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313" w:rsidRPr="000D082F" w:rsidRDefault="00191313" w:rsidP="00A4503D">
      <w:pPr>
        <w:rPr>
          <w:color w:val="auto"/>
        </w:rPr>
      </w:pPr>
      <w:bookmarkStart w:id="0" w:name="_GoBack"/>
      <w:bookmarkEnd w:id="0"/>
    </w:p>
    <w:p w:rsidR="00A4503D" w:rsidRPr="000D082F" w:rsidRDefault="00A4503D" w:rsidP="00A4503D">
      <w:pPr>
        <w:rPr>
          <w:color w:val="auto"/>
        </w:rPr>
      </w:pPr>
    </w:p>
    <w:p w:rsidR="00A4503D" w:rsidRPr="000D082F" w:rsidRDefault="008C3607" w:rsidP="00A4503D">
      <w:pPr>
        <w:pStyle w:val="Pta"/>
        <w:tabs>
          <w:tab w:val="left" w:pos="708"/>
        </w:tabs>
        <w:jc w:val="center"/>
        <w:rPr>
          <w:b/>
          <w:bCs/>
          <w:color w:val="auto"/>
        </w:rPr>
      </w:pPr>
      <w:r w:rsidRPr="000D082F">
        <w:rPr>
          <w:b/>
          <w:bCs/>
          <w:color w:val="auto"/>
        </w:rPr>
        <w:t>TABUĽKA ZHODY</w:t>
      </w:r>
    </w:p>
    <w:p w:rsidR="00A4503D" w:rsidRPr="000D6E1B" w:rsidRDefault="008C3607" w:rsidP="000D6E1B">
      <w:pPr>
        <w:pStyle w:val="Pta"/>
        <w:tabs>
          <w:tab w:val="left" w:pos="708"/>
        </w:tabs>
        <w:jc w:val="center"/>
        <w:rPr>
          <w:b/>
          <w:bCs/>
          <w:color w:val="auto"/>
        </w:rPr>
      </w:pPr>
      <w:r w:rsidRPr="000D082F">
        <w:rPr>
          <w:b/>
          <w:bCs/>
          <w:color w:val="auto"/>
        </w:rPr>
        <w:t>právneho predpisu s právom Európskej únie</w:t>
      </w:r>
    </w:p>
    <w:p w:rsidR="00A4503D" w:rsidRDefault="00A4503D" w:rsidP="00A4503D">
      <w:pPr>
        <w:pStyle w:val="Pta"/>
        <w:tabs>
          <w:tab w:val="clear" w:pos="4536"/>
          <w:tab w:val="clear" w:pos="9072"/>
        </w:tabs>
        <w:jc w:val="center"/>
        <w:rPr>
          <w:rFonts w:ascii="Times New Roman" w:hAnsi="Times New Roman" w:cs="Times New Roman"/>
          <w:b/>
          <w:bCs/>
          <w:color w:val="auto"/>
          <w:sz w:val="24"/>
          <w:szCs w:val="24"/>
        </w:rPr>
      </w:pPr>
    </w:p>
    <w:p w:rsidR="00C916FE" w:rsidRDefault="00C916FE" w:rsidP="00A4503D">
      <w:pPr>
        <w:pStyle w:val="Pta"/>
        <w:tabs>
          <w:tab w:val="clear" w:pos="4536"/>
          <w:tab w:val="clear" w:pos="9072"/>
        </w:tabs>
        <w:jc w:val="center"/>
        <w:rPr>
          <w:rFonts w:ascii="Times New Roman" w:hAnsi="Times New Roman" w:cs="Times New Roman"/>
          <w:b/>
          <w:bCs/>
          <w:color w:val="auto"/>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15"/>
        <w:gridCol w:w="3669"/>
        <w:gridCol w:w="590"/>
        <w:gridCol w:w="740"/>
        <w:gridCol w:w="590"/>
        <w:gridCol w:w="5172"/>
        <w:gridCol w:w="734"/>
        <w:gridCol w:w="508"/>
        <w:gridCol w:w="993"/>
        <w:gridCol w:w="1175"/>
      </w:tblGrid>
      <w:tr w:rsidR="00701244" w:rsidRPr="00701244" w:rsidTr="00983854">
        <w:trPr>
          <w:cantSplit/>
          <w:trHeight w:val="567"/>
        </w:trPr>
        <w:tc>
          <w:tcPr>
            <w:tcW w:w="1625" w:type="pct"/>
            <w:gridSpan w:val="3"/>
            <w:tcBorders>
              <w:top w:val="single" w:sz="4" w:space="0" w:color="auto"/>
              <w:left w:val="single" w:sz="4" w:space="0" w:color="auto"/>
              <w:bottom w:val="single" w:sz="4" w:space="0" w:color="auto"/>
              <w:right w:val="single" w:sz="4" w:space="0" w:color="auto"/>
            </w:tcBorders>
          </w:tcPr>
          <w:p w:rsidR="00C916FE" w:rsidRPr="00701244" w:rsidRDefault="00AE488F" w:rsidP="00983854">
            <w:pPr>
              <w:jc w:val="both"/>
              <w:rPr>
                <w:color w:val="auto"/>
                <w:sz w:val="18"/>
                <w:szCs w:val="18"/>
              </w:rPr>
            </w:pPr>
            <w:r w:rsidRPr="00701244">
              <w:rPr>
                <w:b/>
              </w:rPr>
              <w:t>SMERNICA RADY</w:t>
            </w:r>
            <w:r w:rsidRPr="00701244">
              <w:rPr>
                <w:b/>
                <w:caps/>
              </w:rPr>
              <w:t xml:space="preserve"> </w:t>
            </w:r>
            <w:r w:rsidRPr="00550BAF">
              <w:rPr>
                <w:b/>
                <w:caps/>
              </w:rPr>
              <w:t xml:space="preserve">2003/86/ES </w:t>
            </w:r>
            <w:r w:rsidRPr="00550BAF">
              <w:rPr>
                <w:b/>
              </w:rPr>
              <w:t xml:space="preserve">z 22. septembra 2003 o práve na zlúčenie </w:t>
            </w:r>
            <w:r w:rsidRPr="00201108">
              <w:rPr>
                <w:b/>
              </w:rPr>
              <w:t>rodiny</w:t>
            </w:r>
            <w:r w:rsidR="00550BAF" w:rsidRPr="00201108">
              <w:rPr>
                <w:b/>
              </w:rPr>
              <w:t xml:space="preserve"> </w:t>
            </w:r>
            <w:r w:rsidR="00550BAF" w:rsidRPr="00A50FA8">
              <w:rPr>
                <w:b/>
              </w:rPr>
              <w:t>(Ú. v. EÚ L 251, 3.10.2003; Mimoriadne vydanie Ú. v. EÚ, kap. 19/zv. 6)</w:t>
            </w:r>
          </w:p>
        </w:tc>
        <w:tc>
          <w:tcPr>
            <w:tcW w:w="3375" w:type="pct"/>
            <w:gridSpan w:val="7"/>
            <w:tcBorders>
              <w:top w:val="single" w:sz="4" w:space="0" w:color="auto"/>
              <w:left w:val="single" w:sz="4" w:space="0" w:color="auto"/>
              <w:bottom w:val="single" w:sz="4" w:space="0" w:color="auto"/>
              <w:right w:val="single" w:sz="4" w:space="0" w:color="auto"/>
            </w:tcBorders>
          </w:tcPr>
          <w:p w:rsidR="00C916FE" w:rsidRPr="00701244" w:rsidRDefault="00C916FE" w:rsidP="00983854">
            <w:pPr>
              <w:jc w:val="center"/>
              <w:rPr>
                <w:b/>
                <w:color w:val="auto"/>
                <w:sz w:val="22"/>
                <w:szCs w:val="22"/>
              </w:rPr>
            </w:pPr>
            <w:r w:rsidRPr="00701244">
              <w:rPr>
                <w:b/>
                <w:color w:val="auto"/>
                <w:sz w:val="22"/>
                <w:szCs w:val="22"/>
              </w:rPr>
              <w:t>Právne predpisy Slovenskej republiky</w:t>
            </w:r>
          </w:p>
          <w:p w:rsidR="00C916FE" w:rsidRPr="00701244" w:rsidRDefault="00C916FE" w:rsidP="00983854">
            <w:pPr>
              <w:jc w:val="center"/>
              <w:rPr>
                <w:b/>
                <w:color w:val="auto"/>
                <w:sz w:val="18"/>
                <w:szCs w:val="18"/>
              </w:rPr>
            </w:pPr>
          </w:p>
          <w:p w:rsidR="0045733E" w:rsidRPr="00701244" w:rsidRDefault="0045733E" w:rsidP="0045733E">
            <w:pPr>
              <w:numPr>
                <w:ilvl w:val="0"/>
                <w:numId w:val="39"/>
              </w:numPr>
              <w:ind w:left="239" w:hanging="219"/>
              <w:jc w:val="both"/>
              <w:rPr>
                <w:color w:val="auto"/>
                <w:sz w:val="18"/>
                <w:szCs w:val="18"/>
              </w:rPr>
            </w:pPr>
            <w:r w:rsidRPr="00701244">
              <w:rPr>
                <w:color w:val="auto"/>
                <w:sz w:val="18"/>
                <w:szCs w:val="18"/>
              </w:rPr>
              <w:t>zákon č. 404/2011 Z. z. o pobyte cudzincov a o zmene a doplnení niektorých zákonov v znení neskorších predpisov (ďalej len „zákon č. 404/2011 Z. z.“)</w:t>
            </w:r>
          </w:p>
          <w:p w:rsidR="00C916FE" w:rsidRPr="00701244" w:rsidRDefault="0045733E" w:rsidP="0045733E">
            <w:pPr>
              <w:numPr>
                <w:ilvl w:val="0"/>
                <w:numId w:val="39"/>
              </w:numPr>
              <w:ind w:left="239" w:hanging="219"/>
              <w:jc w:val="both"/>
              <w:rPr>
                <w:color w:val="auto"/>
                <w:sz w:val="18"/>
                <w:szCs w:val="18"/>
              </w:rPr>
            </w:pPr>
            <w:r w:rsidRPr="00701244">
              <w:rPr>
                <w:color w:val="auto"/>
                <w:sz w:val="18"/>
                <w:szCs w:val="18"/>
              </w:rPr>
              <w:t>n</w:t>
            </w:r>
            <w:r w:rsidR="00C916FE" w:rsidRPr="00701244">
              <w:rPr>
                <w:color w:val="auto"/>
                <w:sz w:val="18"/>
                <w:szCs w:val="18"/>
              </w:rPr>
              <w:t>ávrh zákona, ktorým sa mení a dopĺňa zákon číslo 404/2011 Z. z. o pobyte cudzincov a o zmene a doplnení niektorých zákonov v znení neskorších predpisov a ktorým sa menia a dopĺňajú niektoré zákony (ďalej len „návrh zákona“)</w:t>
            </w:r>
          </w:p>
          <w:p w:rsidR="00C916FE" w:rsidRPr="00701244" w:rsidRDefault="00C916FE" w:rsidP="00983854">
            <w:pPr>
              <w:jc w:val="center"/>
              <w:rPr>
                <w:b/>
                <w:color w:val="auto"/>
                <w:sz w:val="22"/>
                <w:szCs w:val="22"/>
              </w:rPr>
            </w:pPr>
          </w:p>
        </w:tc>
      </w:tr>
      <w:tr w:rsidR="00701244" w:rsidRPr="00701244" w:rsidTr="002D4568">
        <w:tc>
          <w:tcPr>
            <w:tcW w:w="175"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jc w:val="center"/>
              <w:rPr>
                <w:color w:val="auto"/>
                <w:sz w:val="18"/>
                <w:szCs w:val="18"/>
              </w:rPr>
            </w:pPr>
            <w:r w:rsidRPr="00701244">
              <w:rPr>
                <w:color w:val="auto"/>
                <w:sz w:val="18"/>
                <w:szCs w:val="18"/>
              </w:rPr>
              <w:t>1</w:t>
            </w:r>
          </w:p>
        </w:tc>
        <w:tc>
          <w:tcPr>
            <w:tcW w:w="1249"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jc w:val="center"/>
              <w:rPr>
                <w:color w:val="auto"/>
                <w:sz w:val="18"/>
                <w:szCs w:val="18"/>
              </w:rPr>
            </w:pPr>
            <w:r w:rsidRPr="00701244">
              <w:rPr>
                <w:color w:val="auto"/>
                <w:sz w:val="18"/>
                <w:szCs w:val="18"/>
              </w:rPr>
              <w:t>2</w:t>
            </w:r>
          </w:p>
        </w:tc>
        <w:tc>
          <w:tcPr>
            <w:tcW w:w="201"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jc w:val="center"/>
              <w:rPr>
                <w:color w:val="auto"/>
                <w:sz w:val="18"/>
                <w:szCs w:val="18"/>
              </w:rPr>
            </w:pPr>
            <w:r w:rsidRPr="00701244">
              <w:rPr>
                <w:color w:val="auto"/>
                <w:sz w:val="18"/>
                <w:szCs w:val="18"/>
              </w:rPr>
              <w:t>3</w:t>
            </w:r>
          </w:p>
        </w:tc>
        <w:tc>
          <w:tcPr>
            <w:tcW w:w="252"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jc w:val="center"/>
              <w:rPr>
                <w:color w:val="auto"/>
                <w:sz w:val="18"/>
                <w:szCs w:val="18"/>
              </w:rPr>
            </w:pPr>
            <w:r w:rsidRPr="00701244">
              <w:rPr>
                <w:color w:val="auto"/>
                <w:sz w:val="18"/>
                <w:szCs w:val="18"/>
              </w:rPr>
              <w:t>4</w:t>
            </w:r>
          </w:p>
        </w:tc>
        <w:tc>
          <w:tcPr>
            <w:tcW w:w="201"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pStyle w:val="Zarkazkladnhotextu"/>
              <w:spacing w:after="0" w:line="240" w:lineRule="exact"/>
              <w:jc w:val="center"/>
              <w:rPr>
                <w:color w:val="auto"/>
                <w:sz w:val="18"/>
                <w:szCs w:val="18"/>
              </w:rPr>
            </w:pPr>
            <w:r w:rsidRPr="00701244">
              <w:rPr>
                <w:color w:val="auto"/>
                <w:sz w:val="18"/>
                <w:szCs w:val="18"/>
              </w:rPr>
              <w:t>5</w:t>
            </w:r>
          </w:p>
        </w:tc>
        <w:tc>
          <w:tcPr>
            <w:tcW w:w="1761"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pStyle w:val="Zarkazkladnhotextu"/>
              <w:spacing w:after="0" w:line="240" w:lineRule="exact"/>
              <w:jc w:val="center"/>
              <w:rPr>
                <w:color w:val="auto"/>
                <w:sz w:val="18"/>
                <w:szCs w:val="18"/>
              </w:rPr>
            </w:pPr>
            <w:r w:rsidRPr="00701244">
              <w:rPr>
                <w:color w:val="auto"/>
                <w:sz w:val="18"/>
                <w:szCs w:val="18"/>
              </w:rPr>
              <w:t>6</w:t>
            </w:r>
          </w:p>
        </w:tc>
        <w:tc>
          <w:tcPr>
            <w:tcW w:w="250"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jc w:val="center"/>
              <w:rPr>
                <w:color w:val="auto"/>
                <w:sz w:val="18"/>
                <w:szCs w:val="18"/>
              </w:rPr>
            </w:pPr>
            <w:r w:rsidRPr="00701244">
              <w:rPr>
                <w:color w:val="auto"/>
                <w:sz w:val="18"/>
                <w:szCs w:val="18"/>
              </w:rPr>
              <w:t>7</w:t>
            </w:r>
          </w:p>
        </w:tc>
        <w:tc>
          <w:tcPr>
            <w:tcW w:w="173"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jc w:val="center"/>
              <w:rPr>
                <w:color w:val="auto"/>
                <w:sz w:val="18"/>
                <w:szCs w:val="18"/>
              </w:rPr>
            </w:pPr>
            <w:r w:rsidRPr="00701244">
              <w:rPr>
                <w:color w:val="auto"/>
                <w:sz w:val="18"/>
                <w:szCs w:val="18"/>
              </w:rPr>
              <w:t>8</w:t>
            </w:r>
          </w:p>
        </w:tc>
        <w:tc>
          <w:tcPr>
            <w:tcW w:w="338"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jc w:val="center"/>
              <w:rPr>
                <w:color w:val="auto"/>
                <w:sz w:val="18"/>
                <w:szCs w:val="18"/>
              </w:rPr>
            </w:pPr>
            <w:r w:rsidRPr="00701244">
              <w:rPr>
                <w:color w:val="auto"/>
                <w:sz w:val="18"/>
                <w:szCs w:val="18"/>
              </w:rPr>
              <w:t>9</w:t>
            </w:r>
          </w:p>
        </w:tc>
        <w:tc>
          <w:tcPr>
            <w:tcW w:w="400"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jc w:val="center"/>
              <w:rPr>
                <w:color w:val="auto"/>
                <w:sz w:val="18"/>
                <w:szCs w:val="18"/>
              </w:rPr>
            </w:pPr>
            <w:r w:rsidRPr="00701244">
              <w:rPr>
                <w:color w:val="auto"/>
                <w:sz w:val="18"/>
                <w:szCs w:val="18"/>
              </w:rPr>
              <w:t>10</w:t>
            </w:r>
          </w:p>
        </w:tc>
      </w:tr>
      <w:tr w:rsidR="00701244" w:rsidRPr="00701244" w:rsidTr="002D4568">
        <w:tc>
          <w:tcPr>
            <w:tcW w:w="175"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pStyle w:val="Normlny0"/>
              <w:ind w:left="-70" w:right="-43"/>
              <w:jc w:val="center"/>
              <w:rPr>
                <w:color w:val="auto"/>
                <w:sz w:val="18"/>
                <w:szCs w:val="18"/>
              </w:rPr>
            </w:pPr>
            <w:r w:rsidRPr="00701244">
              <w:rPr>
                <w:color w:val="auto"/>
                <w:sz w:val="18"/>
                <w:szCs w:val="18"/>
              </w:rPr>
              <w:t>Článok</w:t>
            </w:r>
          </w:p>
          <w:p w:rsidR="00C916FE" w:rsidRPr="00701244" w:rsidRDefault="00C916FE" w:rsidP="00983854">
            <w:pPr>
              <w:pStyle w:val="Normlny0"/>
              <w:rPr>
                <w:color w:val="auto"/>
                <w:sz w:val="18"/>
                <w:szCs w:val="18"/>
              </w:rPr>
            </w:pPr>
            <w:r w:rsidRPr="00701244">
              <w:rPr>
                <w:color w:val="auto"/>
                <w:sz w:val="18"/>
                <w:szCs w:val="18"/>
              </w:rPr>
              <w:t>(Č, O,</w:t>
            </w:r>
          </w:p>
          <w:p w:rsidR="00C916FE" w:rsidRPr="00701244" w:rsidRDefault="00C916FE" w:rsidP="00983854">
            <w:pPr>
              <w:pStyle w:val="Normlny0"/>
              <w:rPr>
                <w:color w:val="auto"/>
                <w:sz w:val="18"/>
                <w:szCs w:val="18"/>
              </w:rPr>
            </w:pPr>
            <w:r w:rsidRPr="00701244">
              <w:rPr>
                <w:color w:val="auto"/>
                <w:sz w:val="18"/>
                <w:szCs w:val="18"/>
              </w:rPr>
              <w:t>V, P)</w:t>
            </w:r>
          </w:p>
        </w:tc>
        <w:tc>
          <w:tcPr>
            <w:tcW w:w="1249"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pStyle w:val="Normlny0"/>
              <w:jc w:val="center"/>
              <w:rPr>
                <w:color w:val="auto"/>
                <w:sz w:val="18"/>
                <w:szCs w:val="18"/>
              </w:rPr>
            </w:pPr>
            <w:r w:rsidRPr="00701244">
              <w:rPr>
                <w:color w:val="auto"/>
                <w:sz w:val="18"/>
                <w:szCs w:val="18"/>
              </w:rPr>
              <w:t>Text</w:t>
            </w:r>
          </w:p>
        </w:tc>
        <w:tc>
          <w:tcPr>
            <w:tcW w:w="201"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pStyle w:val="Normlny0"/>
              <w:ind w:left="-43" w:right="-41"/>
              <w:jc w:val="center"/>
              <w:rPr>
                <w:color w:val="auto"/>
                <w:sz w:val="18"/>
                <w:szCs w:val="18"/>
              </w:rPr>
            </w:pPr>
            <w:r w:rsidRPr="00701244">
              <w:rPr>
                <w:color w:val="auto"/>
                <w:sz w:val="18"/>
                <w:szCs w:val="18"/>
              </w:rPr>
              <w:t>Spôsob transp.</w:t>
            </w:r>
          </w:p>
        </w:tc>
        <w:tc>
          <w:tcPr>
            <w:tcW w:w="252"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pStyle w:val="Normlny0"/>
              <w:jc w:val="center"/>
              <w:rPr>
                <w:color w:val="auto"/>
                <w:sz w:val="18"/>
                <w:szCs w:val="18"/>
              </w:rPr>
            </w:pPr>
            <w:r w:rsidRPr="00701244">
              <w:rPr>
                <w:color w:val="auto"/>
                <w:sz w:val="18"/>
                <w:szCs w:val="18"/>
              </w:rPr>
              <w:t>Číslo</w:t>
            </w:r>
          </w:p>
        </w:tc>
        <w:tc>
          <w:tcPr>
            <w:tcW w:w="201"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pStyle w:val="Normlny0"/>
              <w:ind w:left="-43" w:right="-43"/>
              <w:jc w:val="center"/>
              <w:rPr>
                <w:color w:val="auto"/>
                <w:sz w:val="18"/>
                <w:szCs w:val="18"/>
              </w:rPr>
            </w:pPr>
            <w:r w:rsidRPr="00701244">
              <w:rPr>
                <w:color w:val="auto"/>
                <w:sz w:val="18"/>
                <w:szCs w:val="18"/>
              </w:rPr>
              <w:t>Článok (Č, §, O, V, P)</w:t>
            </w:r>
          </w:p>
        </w:tc>
        <w:tc>
          <w:tcPr>
            <w:tcW w:w="1761"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pStyle w:val="Normlny0"/>
              <w:jc w:val="center"/>
              <w:rPr>
                <w:color w:val="auto"/>
                <w:sz w:val="18"/>
                <w:szCs w:val="18"/>
              </w:rPr>
            </w:pPr>
            <w:r w:rsidRPr="00701244">
              <w:rPr>
                <w:color w:val="auto"/>
                <w:sz w:val="18"/>
                <w:szCs w:val="18"/>
              </w:rPr>
              <w:t>Text</w:t>
            </w:r>
          </w:p>
        </w:tc>
        <w:tc>
          <w:tcPr>
            <w:tcW w:w="250"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pStyle w:val="Normlny0"/>
              <w:ind w:left="-43" w:right="-43"/>
              <w:jc w:val="center"/>
              <w:rPr>
                <w:color w:val="auto"/>
                <w:sz w:val="18"/>
                <w:szCs w:val="18"/>
              </w:rPr>
            </w:pPr>
            <w:r w:rsidRPr="00701244">
              <w:rPr>
                <w:color w:val="auto"/>
                <w:sz w:val="18"/>
                <w:szCs w:val="18"/>
              </w:rPr>
              <w:t>Zhoda</w:t>
            </w:r>
          </w:p>
        </w:tc>
        <w:tc>
          <w:tcPr>
            <w:tcW w:w="173"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pStyle w:val="Normlny0"/>
              <w:jc w:val="center"/>
              <w:rPr>
                <w:color w:val="auto"/>
                <w:sz w:val="18"/>
                <w:szCs w:val="18"/>
              </w:rPr>
            </w:pPr>
            <w:r w:rsidRPr="00701244">
              <w:rPr>
                <w:color w:val="auto"/>
                <w:sz w:val="18"/>
                <w:szCs w:val="18"/>
              </w:rPr>
              <w:t>Poznámky</w:t>
            </w:r>
          </w:p>
          <w:p w:rsidR="00C916FE" w:rsidRPr="00701244" w:rsidRDefault="00C916FE" w:rsidP="00983854">
            <w:pPr>
              <w:pStyle w:val="Normlny0"/>
              <w:rPr>
                <w:color w:val="auto"/>
                <w:sz w:val="18"/>
                <w:szCs w:val="18"/>
              </w:rPr>
            </w:pPr>
          </w:p>
        </w:tc>
        <w:tc>
          <w:tcPr>
            <w:tcW w:w="338"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pStyle w:val="Normlny0"/>
              <w:jc w:val="center"/>
              <w:rPr>
                <w:color w:val="auto"/>
                <w:sz w:val="18"/>
                <w:szCs w:val="18"/>
              </w:rPr>
            </w:pPr>
            <w:r w:rsidRPr="00701244">
              <w:rPr>
                <w:color w:val="auto"/>
                <w:sz w:val="18"/>
                <w:szCs w:val="18"/>
              </w:rPr>
              <w:t>Identifikácia goldplatingu</w:t>
            </w:r>
          </w:p>
        </w:tc>
        <w:tc>
          <w:tcPr>
            <w:tcW w:w="400" w:type="pct"/>
            <w:tcBorders>
              <w:top w:val="single" w:sz="4" w:space="0" w:color="auto"/>
              <w:left w:val="single" w:sz="4" w:space="0" w:color="auto"/>
              <w:bottom w:val="single" w:sz="4" w:space="0" w:color="auto"/>
              <w:right w:val="single" w:sz="4" w:space="0" w:color="auto"/>
            </w:tcBorders>
          </w:tcPr>
          <w:p w:rsidR="00C916FE" w:rsidRPr="00701244" w:rsidRDefault="00C916FE" w:rsidP="00983854">
            <w:pPr>
              <w:pStyle w:val="Normlny0"/>
              <w:jc w:val="center"/>
              <w:rPr>
                <w:color w:val="auto"/>
                <w:sz w:val="18"/>
                <w:szCs w:val="18"/>
              </w:rPr>
            </w:pPr>
            <w:r w:rsidRPr="00701244">
              <w:rPr>
                <w:color w:val="auto"/>
                <w:sz w:val="18"/>
                <w:szCs w:val="18"/>
              </w:rPr>
              <w:t>Identifikácia oblasti goldplatingu a vyjadrenie opodstatnenosti goldplatingu</w:t>
            </w:r>
          </w:p>
        </w:tc>
      </w:tr>
      <w:tr w:rsidR="00701244" w:rsidRPr="00701244" w:rsidTr="002D4568">
        <w:tc>
          <w:tcPr>
            <w:tcW w:w="175" w:type="pct"/>
            <w:tcBorders>
              <w:top w:val="single" w:sz="4" w:space="0" w:color="auto"/>
              <w:left w:val="single" w:sz="4" w:space="0" w:color="auto"/>
              <w:bottom w:val="single" w:sz="4" w:space="0" w:color="auto"/>
              <w:right w:val="single" w:sz="4" w:space="0" w:color="auto"/>
            </w:tcBorders>
          </w:tcPr>
          <w:p w:rsidR="00607F20" w:rsidRPr="00701244" w:rsidRDefault="00607F20" w:rsidP="00607F20">
            <w:pPr>
              <w:jc w:val="center"/>
              <w:rPr>
                <w:color w:val="auto"/>
                <w:sz w:val="18"/>
                <w:szCs w:val="18"/>
              </w:rPr>
            </w:pPr>
            <w:r w:rsidRPr="00701244">
              <w:rPr>
                <w:color w:val="auto"/>
                <w:sz w:val="18"/>
                <w:szCs w:val="18"/>
              </w:rPr>
              <w:t>Č:5</w:t>
            </w:r>
          </w:p>
          <w:p w:rsidR="00607F20" w:rsidRPr="00701244" w:rsidRDefault="00607F20" w:rsidP="00607F20">
            <w:pPr>
              <w:jc w:val="center"/>
              <w:rPr>
                <w:color w:val="auto"/>
                <w:sz w:val="18"/>
                <w:szCs w:val="18"/>
              </w:rPr>
            </w:pPr>
            <w:r w:rsidRPr="00701244">
              <w:rPr>
                <w:color w:val="auto"/>
                <w:sz w:val="18"/>
                <w:szCs w:val="18"/>
              </w:rPr>
              <w:t>O:1</w:t>
            </w:r>
          </w:p>
          <w:p w:rsidR="006D2C23" w:rsidRPr="00701244" w:rsidRDefault="006D2C23" w:rsidP="00983854">
            <w:pPr>
              <w:pStyle w:val="Normlny0"/>
              <w:ind w:left="-70" w:right="-43"/>
              <w:jc w:val="center"/>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rsidR="00607F20" w:rsidRPr="00701244" w:rsidRDefault="00607F20" w:rsidP="00607F20">
            <w:pPr>
              <w:pStyle w:val="Bezriadkovania"/>
              <w:jc w:val="both"/>
              <w:rPr>
                <w:sz w:val="18"/>
                <w:szCs w:val="18"/>
              </w:rPr>
            </w:pPr>
            <w:r w:rsidRPr="00701244">
              <w:rPr>
                <w:sz w:val="18"/>
                <w:szCs w:val="18"/>
              </w:rPr>
              <w:t>Členské štáty určia, či za účelom uplatnenia práva na zlúčenie rodiny žiadosť o vstup a pobyt podá príslušným orgánom príslušného členského štátu garant alebo rodinný príslušník alebo rodinní príslušníci.</w:t>
            </w:r>
          </w:p>
          <w:p w:rsidR="006D2C23" w:rsidRPr="00701244" w:rsidRDefault="006D2C23" w:rsidP="00983854">
            <w:pPr>
              <w:pStyle w:val="Normlny0"/>
              <w:jc w:val="center"/>
              <w:rPr>
                <w:color w:val="auto"/>
                <w:sz w:val="18"/>
                <w:szCs w:val="18"/>
              </w:rPr>
            </w:pPr>
          </w:p>
        </w:tc>
        <w:tc>
          <w:tcPr>
            <w:tcW w:w="201" w:type="pct"/>
            <w:tcBorders>
              <w:top w:val="single" w:sz="4" w:space="0" w:color="auto"/>
              <w:left w:val="single" w:sz="4" w:space="0" w:color="auto"/>
              <w:bottom w:val="single" w:sz="4" w:space="0" w:color="auto"/>
              <w:right w:val="single" w:sz="4" w:space="0" w:color="auto"/>
            </w:tcBorders>
          </w:tcPr>
          <w:p w:rsidR="006D2C23" w:rsidRPr="00701244" w:rsidRDefault="006D2C23" w:rsidP="00983854">
            <w:pPr>
              <w:pStyle w:val="Normlny0"/>
              <w:ind w:left="-43" w:right="-41"/>
              <w:jc w:val="center"/>
              <w:rPr>
                <w:color w:val="auto"/>
                <w:sz w:val="18"/>
                <w:szCs w:val="18"/>
              </w:rPr>
            </w:pPr>
            <w:r w:rsidRPr="00701244">
              <w:rPr>
                <w:color w:val="auto"/>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3327F9" w:rsidRPr="00701244" w:rsidRDefault="003327F9" w:rsidP="00983854">
            <w:pPr>
              <w:pStyle w:val="Normlny0"/>
              <w:jc w:val="center"/>
              <w:rPr>
                <w:color w:val="auto"/>
                <w:sz w:val="18"/>
                <w:szCs w:val="18"/>
              </w:rPr>
            </w:pPr>
            <w:r w:rsidRPr="00701244">
              <w:rPr>
                <w:color w:val="auto"/>
                <w:sz w:val="18"/>
                <w:szCs w:val="18"/>
              </w:rPr>
              <w:t>zákon č. 404/2011 Z. z.</w:t>
            </w:r>
          </w:p>
          <w:p w:rsidR="003327F9" w:rsidRPr="00701244" w:rsidRDefault="003327F9" w:rsidP="00983854">
            <w:pPr>
              <w:pStyle w:val="Normlny0"/>
              <w:jc w:val="center"/>
              <w:rPr>
                <w:color w:val="auto"/>
                <w:sz w:val="18"/>
                <w:szCs w:val="18"/>
              </w:rPr>
            </w:pPr>
          </w:p>
          <w:p w:rsidR="003327F9" w:rsidRPr="00701244" w:rsidRDefault="003327F9" w:rsidP="00983854">
            <w:pPr>
              <w:pStyle w:val="Normlny0"/>
              <w:jc w:val="center"/>
              <w:rPr>
                <w:color w:val="auto"/>
                <w:sz w:val="18"/>
                <w:szCs w:val="18"/>
              </w:rPr>
            </w:pPr>
          </w:p>
          <w:p w:rsidR="003327F9" w:rsidRPr="00701244" w:rsidRDefault="003327F9" w:rsidP="00983854">
            <w:pPr>
              <w:pStyle w:val="Normlny0"/>
              <w:jc w:val="center"/>
              <w:rPr>
                <w:color w:val="auto"/>
                <w:sz w:val="18"/>
                <w:szCs w:val="18"/>
              </w:rPr>
            </w:pPr>
          </w:p>
          <w:p w:rsidR="003327F9" w:rsidRPr="00701244" w:rsidRDefault="003327F9" w:rsidP="00983854">
            <w:pPr>
              <w:pStyle w:val="Normlny0"/>
              <w:jc w:val="center"/>
              <w:rPr>
                <w:color w:val="auto"/>
                <w:sz w:val="18"/>
                <w:szCs w:val="18"/>
              </w:rPr>
            </w:pPr>
          </w:p>
          <w:p w:rsidR="003327F9" w:rsidRPr="00701244" w:rsidRDefault="003327F9" w:rsidP="00983854">
            <w:pPr>
              <w:pStyle w:val="Normlny0"/>
              <w:jc w:val="center"/>
              <w:rPr>
                <w:color w:val="auto"/>
                <w:sz w:val="18"/>
                <w:szCs w:val="18"/>
              </w:rPr>
            </w:pPr>
          </w:p>
          <w:p w:rsidR="003327F9" w:rsidRPr="00701244" w:rsidRDefault="003327F9" w:rsidP="00983854">
            <w:pPr>
              <w:pStyle w:val="Normlny0"/>
              <w:jc w:val="center"/>
              <w:rPr>
                <w:color w:val="auto"/>
                <w:sz w:val="18"/>
                <w:szCs w:val="18"/>
              </w:rPr>
            </w:pPr>
          </w:p>
          <w:p w:rsidR="003327F9" w:rsidRPr="00701244" w:rsidRDefault="003327F9" w:rsidP="00983854">
            <w:pPr>
              <w:pStyle w:val="Normlny0"/>
              <w:jc w:val="center"/>
              <w:rPr>
                <w:color w:val="auto"/>
                <w:sz w:val="18"/>
                <w:szCs w:val="18"/>
              </w:rPr>
            </w:pPr>
          </w:p>
          <w:p w:rsidR="003327F9" w:rsidRPr="00701244" w:rsidRDefault="003327F9" w:rsidP="00983854">
            <w:pPr>
              <w:pStyle w:val="Normlny0"/>
              <w:jc w:val="center"/>
              <w:rPr>
                <w:color w:val="auto"/>
                <w:sz w:val="18"/>
                <w:szCs w:val="18"/>
              </w:rPr>
            </w:pPr>
          </w:p>
          <w:p w:rsidR="003327F9" w:rsidRPr="00701244" w:rsidRDefault="003327F9" w:rsidP="00983854">
            <w:pPr>
              <w:pStyle w:val="Normlny0"/>
              <w:jc w:val="center"/>
              <w:rPr>
                <w:color w:val="auto"/>
                <w:sz w:val="18"/>
                <w:szCs w:val="18"/>
              </w:rPr>
            </w:pPr>
          </w:p>
          <w:p w:rsidR="003327F9" w:rsidRPr="00701244" w:rsidRDefault="003327F9" w:rsidP="00983854">
            <w:pPr>
              <w:pStyle w:val="Normlny0"/>
              <w:jc w:val="center"/>
              <w:rPr>
                <w:color w:val="auto"/>
                <w:sz w:val="18"/>
                <w:szCs w:val="18"/>
              </w:rPr>
            </w:pPr>
          </w:p>
          <w:p w:rsidR="003327F9" w:rsidRPr="00701244" w:rsidRDefault="003327F9" w:rsidP="00983854">
            <w:pPr>
              <w:pStyle w:val="Normlny0"/>
              <w:jc w:val="center"/>
              <w:rPr>
                <w:color w:val="auto"/>
                <w:sz w:val="18"/>
                <w:szCs w:val="18"/>
              </w:rPr>
            </w:pPr>
          </w:p>
          <w:p w:rsidR="003327F9" w:rsidRPr="00701244" w:rsidRDefault="003327F9" w:rsidP="00983854">
            <w:pPr>
              <w:pStyle w:val="Normlny0"/>
              <w:jc w:val="center"/>
              <w:rPr>
                <w:color w:val="auto"/>
                <w:sz w:val="18"/>
                <w:szCs w:val="18"/>
              </w:rPr>
            </w:pPr>
          </w:p>
          <w:p w:rsidR="006D2C23" w:rsidRPr="00701244" w:rsidRDefault="006D2C23" w:rsidP="00983854">
            <w:pPr>
              <w:pStyle w:val="Normlny0"/>
              <w:jc w:val="center"/>
              <w:rPr>
                <w:color w:val="auto"/>
                <w:sz w:val="18"/>
                <w:szCs w:val="18"/>
              </w:rPr>
            </w:pPr>
            <w:r w:rsidRPr="00701244">
              <w:rPr>
                <w:color w:val="auto"/>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07F20" w:rsidRPr="00701244" w:rsidRDefault="00607F20" w:rsidP="00607F20">
            <w:pPr>
              <w:jc w:val="center"/>
              <w:rPr>
                <w:color w:val="auto"/>
                <w:sz w:val="18"/>
                <w:szCs w:val="18"/>
              </w:rPr>
            </w:pPr>
            <w:r w:rsidRPr="00701244">
              <w:rPr>
                <w:color w:val="auto"/>
                <w:sz w:val="18"/>
                <w:szCs w:val="18"/>
              </w:rPr>
              <w:t>§ 31</w:t>
            </w:r>
          </w:p>
          <w:p w:rsidR="00607F20" w:rsidRPr="00701244" w:rsidRDefault="00607F20" w:rsidP="00607F20">
            <w:pPr>
              <w:jc w:val="center"/>
              <w:rPr>
                <w:color w:val="auto"/>
                <w:sz w:val="18"/>
                <w:szCs w:val="18"/>
              </w:rPr>
            </w:pPr>
            <w:r w:rsidRPr="00701244">
              <w:rPr>
                <w:color w:val="auto"/>
                <w:sz w:val="18"/>
                <w:szCs w:val="18"/>
              </w:rPr>
              <w:t>O:1</w:t>
            </w:r>
          </w:p>
          <w:p w:rsidR="00607F20" w:rsidRPr="00701244" w:rsidRDefault="00607F20" w:rsidP="00607F20">
            <w:pPr>
              <w:jc w:val="center"/>
              <w:rPr>
                <w:color w:val="auto"/>
                <w:sz w:val="18"/>
                <w:szCs w:val="18"/>
              </w:rPr>
            </w:pPr>
            <w:r w:rsidRPr="00701244">
              <w:rPr>
                <w:color w:val="auto"/>
                <w:sz w:val="18"/>
                <w:szCs w:val="18"/>
              </w:rPr>
              <w:t>V: 1</w:t>
            </w:r>
          </w:p>
          <w:p w:rsidR="00607F20" w:rsidRPr="00701244" w:rsidRDefault="00607F20" w:rsidP="00983854">
            <w:pPr>
              <w:pStyle w:val="Normlny0"/>
              <w:ind w:left="-43" w:right="-43"/>
              <w:jc w:val="center"/>
              <w:rPr>
                <w:color w:val="auto"/>
                <w:sz w:val="18"/>
                <w:szCs w:val="18"/>
              </w:rPr>
            </w:pPr>
          </w:p>
          <w:p w:rsidR="00607F20" w:rsidRPr="00701244" w:rsidRDefault="00607F20" w:rsidP="00983854">
            <w:pPr>
              <w:pStyle w:val="Normlny0"/>
              <w:ind w:left="-43" w:right="-43"/>
              <w:jc w:val="center"/>
              <w:rPr>
                <w:color w:val="auto"/>
                <w:sz w:val="18"/>
                <w:szCs w:val="18"/>
              </w:rPr>
            </w:pPr>
          </w:p>
          <w:p w:rsidR="00607F20" w:rsidRPr="00701244" w:rsidRDefault="00607F20" w:rsidP="00983854">
            <w:pPr>
              <w:pStyle w:val="Normlny0"/>
              <w:ind w:left="-43" w:right="-43"/>
              <w:jc w:val="center"/>
              <w:rPr>
                <w:color w:val="auto"/>
                <w:sz w:val="18"/>
                <w:szCs w:val="18"/>
              </w:rPr>
            </w:pPr>
          </w:p>
          <w:p w:rsidR="00607F20" w:rsidRPr="00701244" w:rsidRDefault="00607F20" w:rsidP="00983854">
            <w:pPr>
              <w:pStyle w:val="Normlny0"/>
              <w:ind w:left="-43" w:right="-43"/>
              <w:jc w:val="center"/>
              <w:rPr>
                <w:color w:val="auto"/>
                <w:sz w:val="18"/>
                <w:szCs w:val="18"/>
              </w:rPr>
            </w:pPr>
          </w:p>
          <w:p w:rsidR="00607F20" w:rsidRPr="00701244" w:rsidRDefault="00607F20" w:rsidP="00983854">
            <w:pPr>
              <w:pStyle w:val="Normlny0"/>
              <w:ind w:left="-43" w:right="-43"/>
              <w:jc w:val="center"/>
              <w:rPr>
                <w:color w:val="auto"/>
                <w:sz w:val="18"/>
                <w:szCs w:val="18"/>
              </w:rPr>
            </w:pPr>
          </w:p>
          <w:p w:rsidR="00607F20" w:rsidRPr="00701244" w:rsidRDefault="00607F20" w:rsidP="00983854">
            <w:pPr>
              <w:pStyle w:val="Normlny0"/>
              <w:ind w:left="-43" w:right="-43"/>
              <w:jc w:val="center"/>
              <w:rPr>
                <w:color w:val="auto"/>
                <w:sz w:val="18"/>
                <w:szCs w:val="18"/>
              </w:rPr>
            </w:pPr>
          </w:p>
          <w:p w:rsidR="00607F20" w:rsidRPr="00701244" w:rsidRDefault="00607F20" w:rsidP="00983854">
            <w:pPr>
              <w:pStyle w:val="Normlny0"/>
              <w:ind w:left="-43" w:right="-43"/>
              <w:jc w:val="center"/>
              <w:rPr>
                <w:color w:val="auto"/>
                <w:sz w:val="18"/>
                <w:szCs w:val="18"/>
              </w:rPr>
            </w:pPr>
          </w:p>
          <w:p w:rsidR="00607F20" w:rsidRPr="00701244" w:rsidRDefault="00607F20" w:rsidP="00607F20">
            <w:pPr>
              <w:pStyle w:val="Normlny0"/>
              <w:ind w:left="-43" w:right="-43"/>
              <w:jc w:val="center"/>
              <w:rPr>
                <w:color w:val="auto"/>
                <w:sz w:val="18"/>
                <w:szCs w:val="18"/>
              </w:rPr>
            </w:pPr>
            <w:r w:rsidRPr="00701244">
              <w:rPr>
                <w:color w:val="auto"/>
                <w:sz w:val="18"/>
                <w:szCs w:val="18"/>
              </w:rPr>
              <w:t>§ 31</w:t>
            </w:r>
          </w:p>
          <w:p w:rsidR="00607F20" w:rsidRPr="00701244" w:rsidRDefault="00607F20" w:rsidP="00983854">
            <w:pPr>
              <w:pStyle w:val="Normlny0"/>
              <w:ind w:left="-43" w:right="-43"/>
              <w:jc w:val="center"/>
              <w:rPr>
                <w:color w:val="auto"/>
                <w:sz w:val="18"/>
                <w:szCs w:val="18"/>
              </w:rPr>
            </w:pPr>
            <w:r w:rsidRPr="00701244">
              <w:rPr>
                <w:color w:val="auto"/>
                <w:sz w:val="18"/>
                <w:szCs w:val="18"/>
              </w:rPr>
              <w:t>O: 5</w:t>
            </w:r>
          </w:p>
          <w:p w:rsidR="00607F20" w:rsidRPr="00701244" w:rsidRDefault="00607F20" w:rsidP="00983854">
            <w:pPr>
              <w:pStyle w:val="Normlny0"/>
              <w:ind w:left="-43" w:right="-43"/>
              <w:jc w:val="center"/>
              <w:rPr>
                <w:color w:val="auto"/>
                <w:sz w:val="18"/>
                <w:szCs w:val="18"/>
              </w:rPr>
            </w:pPr>
          </w:p>
          <w:p w:rsidR="00607F20" w:rsidRPr="00701244" w:rsidRDefault="00607F20" w:rsidP="00983854">
            <w:pPr>
              <w:pStyle w:val="Normlny0"/>
              <w:ind w:left="-43" w:right="-43"/>
              <w:jc w:val="center"/>
              <w:rPr>
                <w:color w:val="auto"/>
                <w:sz w:val="18"/>
                <w:szCs w:val="18"/>
              </w:rPr>
            </w:pPr>
          </w:p>
          <w:p w:rsidR="00607F20" w:rsidRPr="00701244" w:rsidRDefault="00607F20" w:rsidP="00983854">
            <w:pPr>
              <w:pStyle w:val="Normlny0"/>
              <w:ind w:left="-43" w:right="-43"/>
              <w:jc w:val="center"/>
              <w:rPr>
                <w:color w:val="auto"/>
                <w:sz w:val="18"/>
                <w:szCs w:val="18"/>
              </w:rPr>
            </w:pPr>
          </w:p>
          <w:p w:rsidR="003327F9" w:rsidRPr="00701244" w:rsidRDefault="003327F9" w:rsidP="00983854">
            <w:pPr>
              <w:pStyle w:val="Normlny0"/>
              <w:ind w:left="-43" w:right="-43"/>
              <w:jc w:val="center"/>
              <w:rPr>
                <w:color w:val="auto"/>
                <w:sz w:val="18"/>
                <w:szCs w:val="18"/>
              </w:rPr>
            </w:pPr>
            <w:r w:rsidRPr="00701244">
              <w:rPr>
                <w:color w:val="auto"/>
                <w:sz w:val="18"/>
                <w:szCs w:val="18"/>
              </w:rPr>
              <w:t>Č. I</w:t>
            </w:r>
          </w:p>
          <w:p w:rsidR="006D2C23" w:rsidRPr="00701244" w:rsidRDefault="00607F20" w:rsidP="00983854">
            <w:pPr>
              <w:pStyle w:val="Normlny0"/>
              <w:ind w:left="-43" w:right="-43"/>
              <w:jc w:val="center"/>
              <w:rPr>
                <w:color w:val="auto"/>
                <w:sz w:val="18"/>
                <w:szCs w:val="18"/>
              </w:rPr>
            </w:pPr>
            <w:r w:rsidRPr="00701244">
              <w:rPr>
                <w:color w:val="auto"/>
                <w:sz w:val="18"/>
                <w:szCs w:val="18"/>
              </w:rPr>
              <w:t>§ 31</w:t>
            </w:r>
          </w:p>
          <w:p w:rsidR="00607F20" w:rsidRPr="00701244" w:rsidRDefault="00607F20" w:rsidP="00983854">
            <w:pPr>
              <w:pStyle w:val="Normlny0"/>
              <w:ind w:left="-43" w:right="-43"/>
              <w:jc w:val="center"/>
              <w:rPr>
                <w:color w:val="auto"/>
                <w:sz w:val="18"/>
                <w:szCs w:val="18"/>
              </w:rPr>
            </w:pPr>
            <w:r w:rsidRPr="00701244">
              <w:rPr>
                <w:color w:val="auto"/>
                <w:sz w:val="18"/>
                <w:szCs w:val="18"/>
              </w:rPr>
              <w:t>O: 3</w:t>
            </w:r>
          </w:p>
          <w:p w:rsidR="00EA473B" w:rsidRPr="00701244" w:rsidRDefault="00EA473B" w:rsidP="00983854">
            <w:pPr>
              <w:pStyle w:val="Normlny0"/>
              <w:ind w:left="-43" w:right="-43"/>
              <w:jc w:val="center"/>
              <w:rPr>
                <w:color w:val="auto"/>
                <w:sz w:val="18"/>
                <w:szCs w:val="18"/>
              </w:rPr>
            </w:pPr>
            <w:r w:rsidRPr="00701244">
              <w:rPr>
                <w:color w:val="auto"/>
                <w:sz w:val="18"/>
                <w:szCs w:val="18"/>
              </w:rPr>
              <w:t>V: 1</w:t>
            </w:r>
          </w:p>
          <w:p w:rsidR="005E605C" w:rsidRPr="00701244" w:rsidRDefault="005E605C" w:rsidP="00983854">
            <w:pPr>
              <w:pStyle w:val="Normlny0"/>
              <w:ind w:left="-43" w:right="-43"/>
              <w:jc w:val="center"/>
              <w:rPr>
                <w:color w:val="auto"/>
                <w:sz w:val="18"/>
                <w:szCs w:val="18"/>
              </w:rPr>
            </w:pPr>
          </w:p>
        </w:tc>
        <w:tc>
          <w:tcPr>
            <w:tcW w:w="1761" w:type="pct"/>
            <w:tcBorders>
              <w:top w:val="single" w:sz="4" w:space="0" w:color="auto"/>
              <w:left w:val="single" w:sz="4" w:space="0" w:color="auto"/>
              <w:bottom w:val="single" w:sz="4" w:space="0" w:color="auto"/>
              <w:right w:val="single" w:sz="4" w:space="0" w:color="auto"/>
            </w:tcBorders>
          </w:tcPr>
          <w:p w:rsidR="00607F20" w:rsidRPr="00701244" w:rsidRDefault="00607F20" w:rsidP="00607F20">
            <w:pPr>
              <w:autoSpaceDE/>
              <w:autoSpaceDN/>
              <w:jc w:val="both"/>
              <w:rPr>
                <w:color w:val="auto"/>
                <w:sz w:val="18"/>
                <w:szCs w:val="18"/>
              </w:rPr>
            </w:pPr>
            <w:r w:rsidRPr="00701244">
              <w:rPr>
                <w:color w:val="auto"/>
                <w:sz w:val="18"/>
                <w:szCs w:val="18"/>
              </w:rPr>
              <w:t xml:space="preserve">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w:t>
            </w:r>
          </w:p>
          <w:p w:rsidR="00607F20" w:rsidRPr="00701244" w:rsidRDefault="00607F20" w:rsidP="00607F20">
            <w:pPr>
              <w:autoSpaceDE/>
              <w:autoSpaceDN/>
              <w:jc w:val="both"/>
              <w:rPr>
                <w:color w:val="auto"/>
                <w:sz w:val="18"/>
                <w:szCs w:val="18"/>
              </w:rPr>
            </w:pPr>
          </w:p>
          <w:p w:rsidR="00607F20" w:rsidRPr="00701244" w:rsidRDefault="00FD2D9F" w:rsidP="00607F20">
            <w:pPr>
              <w:autoSpaceDE/>
              <w:autoSpaceDN/>
              <w:jc w:val="both"/>
              <w:rPr>
                <w:color w:val="auto"/>
                <w:sz w:val="18"/>
                <w:szCs w:val="18"/>
              </w:rPr>
            </w:pPr>
            <w:r w:rsidRPr="00701244">
              <w:rPr>
                <w:color w:val="auto"/>
                <w:sz w:val="18"/>
                <w:szCs w:val="18"/>
              </w:rPr>
              <w:t xml:space="preserve">(5) </w:t>
            </w:r>
            <w:r w:rsidR="00607F20" w:rsidRPr="00701244">
              <w:rPr>
                <w:color w:val="auto"/>
                <w:sz w:val="18"/>
                <w:szCs w:val="18"/>
              </w:rPr>
              <w:t>Za štátneho príslušníka tretej krajiny podľa § 27, ktorý pre bezvládnosť nemôže osobne podať žiadosť o udelenie prechodného pobytu, môže podať žiadosť štátny príslušník tretej krajiny, s ktorým žiada zlúčenie rodiny.</w:t>
            </w:r>
          </w:p>
          <w:p w:rsidR="00607F20" w:rsidRPr="00701244" w:rsidRDefault="00607F20" w:rsidP="00607F20">
            <w:pPr>
              <w:jc w:val="both"/>
              <w:rPr>
                <w:color w:val="auto"/>
                <w:lang w:eastAsia="en-US"/>
              </w:rPr>
            </w:pPr>
          </w:p>
          <w:p w:rsidR="0005105E" w:rsidRDefault="00607F20" w:rsidP="00EA473B">
            <w:pPr>
              <w:jc w:val="both"/>
              <w:rPr>
                <w:color w:val="auto"/>
                <w:sz w:val="18"/>
                <w:szCs w:val="18"/>
                <w:lang w:eastAsia="en-US"/>
              </w:rPr>
            </w:pPr>
            <w:r w:rsidRPr="00701244">
              <w:rPr>
                <w:color w:val="auto"/>
                <w:sz w:val="18"/>
                <w:szCs w:val="18"/>
                <w:lang w:eastAsia="en-US"/>
              </w:rPr>
              <w:t xml:space="preserve">(3) </w:t>
            </w:r>
            <w:r w:rsidR="00A50FA8" w:rsidRPr="00A50FA8">
              <w:rPr>
                <w:b/>
                <w:color w:val="auto"/>
                <w:sz w:val="18"/>
                <w:szCs w:val="18"/>
                <w:lang w:eastAsia="en-US"/>
              </w:rPr>
              <w:t>Žiadosť o udelenie prechodného pobytu môže štátny príslušník tretej krajiny podať osobne aj na policajnom útvare, ak sa na území Slovenskej republiky zdržiava na základe platného povolenia na pobyt podľa osobitného predpisu,</w:t>
            </w:r>
            <w:r w:rsidR="00A50FA8" w:rsidRPr="00A50FA8">
              <w:rPr>
                <w:b/>
                <w:color w:val="auto"/>
                <w:sz w:val="18"/>
                <w:szCs w:val="18"/>
                <w:vertAlign w:val="superscript"/>
                <w:lang w:eastAsia="en-US"/>
              </w:rPr>
              <w:t>9</w:t>
            </w:r>
            <w:r w:rsidR="00A50FA8" w:rsidRPr="00A50FA8">
              <w:rPr>
                <w:b/>
                <w:color w:val="auto"/>
                <w:sz w:val="18"/>
                <w:szCs w:val="18"/>
                <w:lang w:eastAsia="en-US"/>
              </w:rPr>
              <w:t xml:space="preserve">) udeleného tolerovaného pobytu podľa § 58 ods. 1 písm. a) až c) alebo ods. 2,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alebo ak ide o štátneho </w:t>
            </w:r>
            <w:r w:rsidR="00A50FA8" w:rsidRPr="00A50FA8">
              <w:rPr>
                <w:b/>
                <w:color w:val="auto"/>
                <w:sz w:val="18"/>
                <w:szCs w:val="18"/>
                <w:lang w:eastAsia="en-US"/>
              </w:rPr>
              <w:lastRenderedPageBreak/>
              <w:t>príslušníka tretej krajiny, ktorý má udelené národné vízum podľa § 15 ods. 1 písm. b) a žiada o udelenie prechodného pobytu na iný účel, ako ten, ktorý deklaroval pri udelení národného víza a nejde o žiadosť o udelenie prechodného pobytu podľa § 24 až § 26.</w:t>
            </w:r>
            <w:r w:rsidRPr="00701244">
              <w:rPr>
                <w:color w:val="auto"/>
                <w:sz w:val="18"/>
                <w:szCs w:val="18"/>
                <w:lang w:eastAsia="en-US"/>
              </w:rPr>
              <w:t xml:space="preserve"> </w:t>
            </w:r>
          </w:p>
          <w:p w:rsidR="00443330" w:rsidRDefault="00443330" w:rsidP="00EA473B">
            <w:pPr>
              <w:jc w:val="both"/>
              <w:rPr>
                <w:color w:val="auto"/>
                <w:sz w:val="18"/>
                <w:szCs w:val="18"/>
                <w:lang w:eastAsia="en-US"/>
              </w:rPr>
            </w:pPr>
          </w:p>
          <w:p w:rsidR="00443330" w:rsidRPr="00701244" w:rsidRDefault="00443330" w:rsidP="00EA473B">
            <w:pPr>
              <w:jc w:val="both"/>
              <w:rPr>
                <w:color w:val="auto"/>
                <w:sz w:val="18"/>
                <w:szCs w:val="18"/>
                <w:lang w:eastAsia="en-US"/>
              </w:rPr>
            </w:pPr>
            <w:r w:rsidRPr="00A50FA8">
              <w:rPr>
                <w:color w:val="auto"/>
                <w:sz w:val="18"/>
                <w:szCs w:val="18"/>
                <w:lang w:eastAsia="en-US"/>
              </w:rPr>
              <w:t>9) Čl. 2 ods. 16 nariadenia (EÚ) 2016/399 v platnom znení.</w:t>
            </w:r>
          </w:p>
        </w:tc>
        <w:tc>
          <w:tcPr>
            <w:tcW w:w="250" w:type="pct"/>
            <w:tcBorders>
              <w:top w:val="single" w:sz="4" w:space="0" w:color="auto"/>
              <w:left w:val="single" w:sz="4" w:space="0" w:color="auto"/>
              <w:bottom w:val="single" w:sz="4" w:space="0" w:color="auto"/>
              <w:right w:val="single" w:sz="4" w:space="0" w:color="auto"/>
            </w:tcBorders>
          </w:tcPr>
          <w:p w:rsidR="006D2C23" w:rsidRPr="00701244" w:rsidRDefault="006D2C23" w:rsidP="00983854">
            <w:pPr>
              <w:pStyle w:val="Normlny0"/>
              <w:ind w:left="-43" w:right="-43"/>
              <w:jc w:val="center"/>
              <w:rPr>
                <w:color w:val="auto"/>
                <w:sz w:val="18"/>
                <w:szCs w:val="18"/>
              </w:rPr>
            </w:pPr>
            <w:r w:rsidRPr="00701244">
              <w:rPr>
                <w:color w:val="auto"/>
                <w:sz w:val="18"/>
                <w:szCs w:val="18"/>
              </w:rPr>
              <w:lastRenderedPageBreak/>
              <w:t>Ú</w:t>
            </w:r>
          </w:p>
        </w:tc>
        <w:tc>
          <w:tcPr>
            <w:tcW w:w="173" w:type="pct"/>
            <w:tcBorders>
              <w:top w:val="single" w:sz="4" w:space="0" w:color="auto"/>
              <w:left w:val="single" w:sz="4" w:space="0" w:color="auto"/>
              <w:bottom w:val="single" w:sz="4" w:space="0" w:color="auto"/>
              <w:right w:val="single" w:sz="4" w:space="0" w:color="auto"/>
            </w:tcBorders>
          </w:tcPr>
          <w:p w:rsidR="006D2C23" w:rsidRPr="00701244" w:rsidRDefault="006D2C23" w:rsidP="00983854">
            <w:pPr>
              <w:pStyle w:val="Normlny0"/>
              <w:jc w:val="center"/>
              <w:rPr>
                <w:color w:val="auto"/>
                <w:sz w:val="18"/>
                <w:szCs w:val="18"/>
              </w:rPr>
            </w:pPr>
          </w:p>
        </w:tc>
        <w:tc>
          <w:tcPr>
            <w:tcW w:w="338" w:type="pct"/>
            <w:tcBorders>
              <w:top w:val="single" w:sz="4" w:space="0" w:color="auto"/>
              <w:left w:val="single" w:sz="4" w:space="0" w:color="auto"/>
              <w:bottom w:val="single" w:sz="4" w:space="0" w:color="auto"/>
              <w:right w:val="single" w:sz="4" w:space="0" w:color="auto"/>
            </w:tcBorders>
          </w:tcPr>
          <w:p w:rsidR="006D2C23" w:rsidRPr="00701244" w:rsidRDefault="006D2C23" w:rsidP="00983854">
            <w:pPr>
              <w:pStyle w:val="Normlny0"/>
              <w:jc w:val="center"/>
              <w:rPr>
                <w:color w:val="auto"/>
                <w:sz w:val="18"/>
                <w:szCs w:val="18"/>
              </w:rPr>
            </w:pPr>
            <w:r w:rsidRPr="00701244">
              <w:rPr>
                <w:color w:val="auto"/>
                <w:sz w:val="18"/>
                <w:szCs w:val="18"/>
              </w:rPr>
              <w:t>GP - N</w:t>
            </w:r>
          </w:p>
        </w:tc>
        <w:tc>
          <w:tcPr>
            <w:tcW w:w="400" w:type="pct"/>
            <w:tcBorders>
              <w:top w:val="single" w:sz="4" w:space="0" w:color="auto"/>
              <w:left w:val="single" w:sz="4" w:space="0" w:color="auto"/>
              <w:bottom w:val="single" w:sz="4" w:space="0" w:color="auto"/>
              <w:right w:val="single" w:sz="4" w:space="0" w:color="auto"/>
            </w:tcBorders>
          </w:tcPr>
          <w:p w:rsidR="006D2C23" w:rsidRPr="00701244" w:rsidRDefault="006D2C23" w:rsidP="00983854">
            <w:pPr>
              <w:pStyle w:val="Normlny0"/>
              <w:jc w:val="center"/>
              <w:rPr>
                <w:color w:val="auto"/>
                <w:sz w:val="18"/>
                <w:szCs w:val="18"/>
              </w:rPr>
            </w:pPr>
          </w:p>
        </w:tc>
      </w:tr>
      <w:tr w:rsidR="00701244" w:rsidRPr="00701244" w:rsidTr="002D4568">
        <w:tc>
          <w:tcPr>
            <w:tcW w:w="175" w:type="pct"/>
            <w:tcBorders>
              <w:top w:val="single" w:sz="4" w:space="0" w:color="auto"/>
              <w:left w:val="single" w:sz="4" w:space="0" w:color="auto"/>
              <w:bottom w:val="single" w:sz="4" w:space="0" w:color="auto"/>
              <w:right w:val="single" w:sz="4" w:space="0" w:color="auto"/>
            </w:tcBorders>
          </w:tcPr>
          <w:p w:rsidR="00D92E94" w:rsidRPr="00701244" w:rsidRDefault="00D92E94" w:rsidP="00316883">
            <w:pPr>
              <w:jc w:val="center"/>
              <w:rPr>
                <w:color w:val="auto"/>
                <w:sz w:val="18"/>
                <w:szCs w:val="18"/>
              </w:rPr>
            </w:pPr>
            <w:r w:rsidRPr="00701244">
              <w:rPr>
                <w:color w:val="auto"/>
                <w:sz w:val="18"/>
                <w:szCs w:val="18"/>
              </w:rPr>
              <w:t>Č:5</w:t>
            </w:r>
          </w:p>
          <w:p w:rsidR="00D92E94" w:rsidRPr="00701244" w:rsidRDefault="00D92E94" w:rsidP="00316883">
            <w:pPr>
              <w:jc w:val="center"/>
              <w:rPr>
                <w:color w:val="auto"/>
                <w:sz w:val="18"/>
                <w:szCs w:val="18"/>
              </w:rPr>
            </w:pPr>
            <w:r w:rsidRPr="00701244">
              <w:rPr>
                <w:color w:val="auto"/>
                <w:sz w:val="18"/>
                <w:szCs w:val="18"/>
              </w:rPr>
              <w:t>O:2</w:t>
            </w:r>
          </w:p>
          <w:p w:rsidR="00D92E94" w:rsidRPr="00701244" w:rsidRDefault="00D92E94" w:rsidP="00316883">
            <w:pPr>
              <w:jc w:val="center"/>
              <w:rPr>
                <w:color w:val="auto"/>
                <w:sz w:val="18"/>
                <w:szCs w:val="18"/>
              </w:rPr>
            </w:pPr>
            <w:r w:rsidRPr="00701244">
              <w:rPr>
                <w:color w:val="auto"/>
                <w:sz w:val="18"/>
                <w:szCs w:val="18"/>
              </w:rPr>
              <w:t>V:1</w:t>
            </w:r>
          </w:p>
          <w:p w:rsidR="00D92E94" w:rsidRPr="00701244" w:rsidRDefault="00D92E94" w:rsidP="00983854">
            <w:pPr>
              <w:pStyle w:val="Normlny0"/>
              <w:ind w:left="-70" w:right="-43"/>
              <w:jc w:val="center"/>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rsidR="00D92E94" w:rsidRPr="00701244" w:rsidRDefault="00D92E94" w:rsidP="00316883">
            <w:pPr>
              <w:pStyle w:val="Bezriadkovania"/>
              <w:jc w:val="both"/>
              <w:rPr>
                <w:sz w:val="18"/>
                <w:szCs w:val="18"/>
              </w:rPr>
            </w:pPr>
            <w:r w:rsidRPr="00701244">
              <w:rPr>
                <w:sz w:val="18"/>
                <w:szCs w:val="18"/>
              </w:rPr>
              <w:t>K žiadosti je potrebné priložiť písomný dôkaz o rodinnom vzťahu a o splnení podmienok, ktoré sú ustanovené v článkoch 4 a 6 a kde je to uplatniteľné, v článkoch 7 a 8, ako aj overené kópie cestovných dokladov rodinného príslušníka/rodinných príslušníkov.</w:t>
            </w:r>
          </w:p>
          <w:p w:rsidR="00D92E94" w:rsidRPr="00701244" w:rsidRDefault="00D92E94" w:rsidP="00983854">
            <w:pPr>
              <w:pStyle w:val="Normlny0"/>
              <w:jc w:val="center"/>
              <w:rPr>
                <w:color w:val="auto"/>
                <w:sz w:val="18"/>
                <w:szCs w:val="18"/>
              </w:rPr>
            </w:pPr>
          </w:p>
        </w:tc>
        <w:tc>
          <w:tcPr>
            <w:tcW w:w="201" w:type="pct"/>
            <w:tcBorders>
              <w:top w:val="single" w:sz="4" w:space="0" w:color="auto"/>
              <w:left w:val="single" w:sz="4" w:space="0" w:color="auto"/>
              <w:bottom w:val="single" w:sz="4" w:space="0" w:color="auto"/>
              <w:right w:val="single" w:sz="4" w:space="0" w:color="auto"/>
            </w:tcBorders>
          </w:tcPr>
          <w:p w:rsidR="00D92E94" w:rsidRPr="00701244" w:rsidRDefault="00D92E94" w:rsidP="00983854">
            <w:pPr>
              <w:pStyle w:val="Normlny0"/>
              <w:ind w:left="-43" w:right="-41"/>
              <w:jc w:val="center"/>
              <w:rPr>
                <w:color w:val="auto"/>
                <w:sz w:val="18"/>
                <w:szCs w:val="18"/>
              </w:rPr>
            </w:pPr>
            <w:r w:rsidRPr="00701244">
              <w:rPr>
                <w:color w:val="auto"/>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D92E94" w:rsidRDefault="00191EE5" w:rsidP="00983854">
            <w:pPr>
              <w:pStyle w:val="Normlny0"/>
              <w:jc w:val="center"/>
              <w:rPr>
                <w:color w:val="auto"/>
                <w:sz w:val="18"/>
                <w:szCs w:val="18"/>
              </w:rPr>
            </w:pPr>
            <w:r>
              <w:rPr>
                <w:color w:val="auto"/>
                <w:sz w:val="18"/>
                <w:szCs w:val="18"/>
              </w:rPr>
              <w:t xml:space="preserve">zákon č. 404/2011 Z. z. + </w:t>
            </w:r>
            <w:r w:rsidR="00D92E94" w:rsidRPr="00701244">
              <w:rPr>
                <w:color w:val="auto"/>
                <w:sz w:val="18"/>
                <w:szCs w:val="18"/>
              </w:rPr>
              <w:t>návrh zákona</w:t>
            </w: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Default="00191EE5" w:rsidP="00983854">
            <w:pPr>
              <w:pStyle w:val="Normlny0"/>
              <w:jc w:val="center"/>
              <w:rPr>
                <w:color w:val="auto"/>
                <w:sz w:val="18"/>
                <w:szCs w:val="18"/>
              </w:rPr>
            </w:pPr>
          </w:p>
          <w:p w:rsidR="00191EE5" w:rsidRPr="00701244" w:rsidRDefault="00191EE5" w:rsidP="00983854">
            <w:pPr>
              <w:pStyle w:val="Normlny0"/>
              <w:jc w:val="center"/>
              <w:rPr>
                <w:color w:val="auto"/>
                <w:sz w:val="18"/>
                <w:szCs w:val="18"/>
              </w:rPr>
            </w:pPr>
            <w:r>
              <w:rPr>
                <w:color w:val="auto"/>
                <w:sz w:val="18"/>
                <w:szCs w:val="18"/>
              </w:rPr>
              <w:t>zákon č. 404/2011 Z. z.</w:t>
            </w:r>
          </w:p>
        </w:tc>
        <w:tc>
          <w:tcPr>
            <w:tcW w:w="201" w:type="pct"/>
            <w:tcBorders>
              <w:top w:val="single" w:sz="4" w:space="0" w:color="auto"/>
              <w:left w:val="single" w:sz="4" w:space="0" w:color="auto"/>
              <w:bottom w:val="single" w:sz="4" w:space="0" w:color="auto"/>
              <w:right w:val="single" w:sz="4" w:space="0" w:color="auto"/>
            </w:tcBorders>
          </w:tcPr>
          <w:p w:rsidR="003327F9" w:rsidRPr="00701244" w:rsidRDefault="003327F9" w:rsidP="00316883">
            <w:pPr>
              <w:jc w:val="center"/>
              <w:rPr>
                <w:color w:val="auto"/>
                <w:sz w:val="18"/>
                <w:szCs w:val="18"/>
              </w:rPr>
            </w:pPr>
            <w:r w:rsidRPr="00701244">
              <w:rPr>
                <w:color w:val="auto"/>
                <w:sz w:val="18"/>
                <w:szCs w:val="18"/>
              </w:rPr>
              <w:t>Č. I</w:t>
            </w:r>
          </w:p>
          <w:p w:rsidR="00D92E94" w:rsidRPr="00701244" w:rsidRDefault="00D92E94" w:rsidP="00316883">
            <w:pPr>
              <w:jc w:val="center"/>
              <w:rPr>
                <w:color w:val="auto"/>
                <w:sz w:val="18"/>
                <w:szCs w:val="18"/>
              </w:rPr>
            </w:pPr>
            <w:r w:rsidRPr="00701244">
              <w:rPr>
                <w:color w:val="auto"/>
                <w:sz w:val="18"/>
                <w:szCs w:val="18"/>
              </w:rPr>
              <w:t>§ 32</w:t>
            </w:r>
          </w:p>
          <w:p w:rsidR="00D92E94" w:rsidRPr="00701244" w:rsidRDefault="00D92E94" w:rsidP="00316883">
            <w:pPr>
              <w:jc w:val="center"/>
              <w:rPr>
                <w:color w:val="auto"/>
                <w:sz w:val="18"/>
                <w:szCs w:val="18"/>
              </w:rPr>
            </w:pPr>
            <w:r w:rsidRPr="00701244">
              <w:rPr>
                <w:color w:val="auto"/>
                <w:sz w:val="18"/>
                <w:szCs w:val="18"/>
              </w:rPr>
              <w:t>O: 2</w:t>
            </w:r>
          </w:p>
          <w:p w:rsidR="00D92E94" w:rsidRPr="00701244" w:rsidRDefault="00D92E94" w:rsidP="00316883">
            <w:pPr>
              <w:jc w:val="center"/>
              <w:rPr>
                <w:color w:val="auto"/>
                <w:sz w:val="18"/>
                <w:szCs w:val="18"/>
              </w:rPr>
            </w:pPr>
          </w:p>
          <w:p w:rsidR="00D92E94" w:rsidRPr="00701244" w:rsidRDefault="00D92E94" w:rsidP="00316883">
            <w:pPr>
              <w:rPr>
                <w:color w:val="auto"/>
                <w:sz w:val="18"/>
                <w:szCs w:val="18"/>
              </w:rPr>
            </w:pPr>
            <w:r w:rsidRPr="00701244">
              <w:rPr>
                <w:color w:val="auto"/>
                <w:sz w:val="18"/>
                <w:szCs w:val="18"/>
              </w:rPr>
              <w:t xml:space="preserve">  P: a</w:t>
            </w:r>
          </w:p>
          <w:p w:rsidR="00D92E94" w:rsidRPr="00701244" w:rsidRDefault="00D92E94" w:rsidP="00316883">
            <w:pPr>
              <w:jc w:val="center"/>
              <w:rPr>
                <w:color w:val="auto"/>
                <w:sz w:val="18"/>
                <w:szCs w:val="18"/>
              </w:rPr>
            </w:pPr>
          </w:p>
          <w:p w:rsidR="00FD2D9F" w:rsidRPr="00701244" w:rsidRDefault="00FD2D9F" w:rsidP="00316883">
            <w:pPr>
              <w:jc w:val="center"/>
              <w:rPr>
                <w:color w:val="auto"/>
                <w:sz w:val="18"/>
                <w:szCs w:val="18"/>
              </w:rPr>
            </w:pPr>
          </w:p>
          <w:p w:rsidR="00D92E94" w:rsidRPr="00701244" w:rsidRDefault="00D92E94" w:rsidP="00316883">
            <w:pPr>
              <w:jc w:val="center"/>
              <w:rPr>
                <w:color w:val="auto"/>
                <w:sz w:val="18"/>
                <w:szCs w:val="18"/>
              </w:rPr>
            </w:pPr>
          </w:p>
          <w:p w:rsidR="00D92E94" w:rsidRPr="00701244" w:rsidRDefault="00D92E94" w:rsidP="00316883">
            <w:pPr>
              <w:jc w:val="center"/>
              <w:rPr>
                <w:color w:val="auto"/>
                <w:sz w:val="18"/>
                <w:szCs w:val="18"/>
              </w:rPr>
            </w:pPr>
          </w:p>
          <w:p w:rsidR="00D92E94" w:rsidRPr="00701244" w:rsidRDefault="00D92E94" w:rsidP="00316883">
            <w:pPr>
              <w:jc w:val="center"/>
              <w:rPr>
                <w:color w:val="auto"/>
                <w:sz w:val="18"/>
                <w:szCs w:val="18"/>
              </w:rPr>
            </w:pPr>
          </w:p>
          <w:p w:rsidR="00AE5B0F" w:rsidRPr="00701244" w:rsidRDefault="00AE5B0F" w:rsidP="00316883">
            <w:pPr>
              <w:jc w:val="center"/>
              <w:rPr>
                <w:color w:val="auto"/>
                <w:sz w:val="18"/>
                <w:szCs w:val="18"/>
              </w:rPr>
            </w:pPr>
          </w:p>
          <w:p w:rsidR="00AE5B0F" w:rsidRPr="00701244" w:rsidRDefault="00AE5B0F" w:rsidP="00316883">
            <w:pPr>
              <w:jc w:val="center"/>
              <w:rPr>
                <w:color w:val="auto"/>
                <w:sz w:val="18"/>
                <w:szCs w:val="18"/>
              </w:rPr>
            </w:pPr>
          </w:p>
          <w:p w:rsidR="00D92E94" w:rsidRPr="00701244" w:rsidRDefault="00D92E94" w:rsidP="00316883">
            <w:pPr>
              <w:jc w:val="center"/>
              <w:rPr>
                <w:color w:val="auto"/>
                <w:sz w:val="18"/>
                <w:szCs w:val="18"/>
              </w:rPr>
            </w:pPr>
            <w:r w:rsidRPr="00701244">
              <w:rPr>
                <w:color w:val="auto"/>
                <w:sz w:val="18"/>
                <w:szCs w:val="18"/>
              </w:rPr>
              <w:t>P: b</w:t>
            </w:r>
          </w:p>
          <w:p w:rsidR="00D92E94" w:rsidRPr="00701244" w:rsidRDefault="00D92E94" w:rsidP="00316883">
            <w:pPr>
              <w:jc w:val="center"/>
              <w:rPr>
                <w:color w:val="auto"/>
                <w:sz w:val="18"/>
                <w:szCs w:val="18"/>
              </w:rPr>
            </w:pPr>
            <w:r w:rsidRPr="00701244">
              <w:rPr>
                <w:color w:val="auto"/>
                <w:sz w:val="18"/>
                <w:szCs w:val="18"/>
              </w:rPr>
              <w:t>P: c</w:t>
            </w:r>
          </w:p>
          <w:p w:rsidR="00D92E94" w:rsidRPr="00701244" w:rsidRDefault="00D92E94" w:rsidP="00316883">
            <w:pPr>
              <w:rPr>
                <w:color w:val="auto"/>
                <w:sz w:val="18"/>
                <w:szCs w:val="18"/>
              </w:rPr>
            </w:pPr>
          </w:p>
          <w:p w:rsidR="00D92E94" w:rsidRPr="00701244" w:rsidRDefault="00D92E94" w:rsidP="00316883">
            <w:pPr>
              <w:jc w:val="center"/>
              <w:rPr>
                <w:color w:val="auto"/>
                <w:sz w:val="18"/>
                <w:szCs w:val="18"/>
              </w:rPr>
            </w:pPr>
            <w:r w:rsidRPr="00701244">
              <w:rPr>
                <w:color w:val="auto"/>
                <w:sz w:val="18"/>
                <w:szCs w:val="18"/>
              </w:rPr>
              <w:t>P: e</w:t>
            </w:r>
          </w:p>
          <w:p w:rsidR="00D92E94" w:rsidRPr="00701244" w:rsidRDefault="00D92E94" w:rsidP="00316883">
            <w:pPr>
              <w:rPr>
                <w:color w:val="auto"/>
                <w:sz w:val="18"/>
                <w:szCs w:val="18"/>
              </w:rPr>
            </w:pPr>
          </w:p>
          <w:p w:rsidR="00D92E94" w:rsidRPr="00701244" w:rsidRDefault="00D92E94" w:rsidP="00316883">
            <w:pPr>
              <w:rPr>
                <w:color w:val="auto"/>
                <w:sz w:val="18"/>
                <w:szCs w:val="18"/>
              </w:rPr>
            </w:pPr>
          </w:p>
          <w:p w:rsidR="00D92E94" w:rsidRPr="00701244" w:rsidRDefault="00D92E94" w:rsidP="00316883">
            <w:pPr>
              <w:rPr>
                <w:color w:val="auto"/>
                <w:sz w:val="18"/>
                <w:szCs w:val="18"/>
              </w:rPr>
            </w:pPr>
          </w:p>
          <w:p w:rsidR="00D92E94" w:rsidRPr="00701244" w:rsidRDefault="00D92E94" w:rsidP="00316883">
            <w:pPr>
              <w:rPr>
                <w:color w:val="auto"/>
                <w:sz w:val="18"/>
                <w:szCs w:val="18"/>
              </w:rPr>
            </w:pPr>
          </w:p>
          <w:p w:rsidR="00D92E94" w:rsidRPr="00701244" w:rsidRDefault="00D92E94" w:rsidP="00316883">
            <w:pPr>
              <w:rPr>
                <w:color w:val="auto"/>
                <w:sz w:val="18"/>
                <w:szCs w:val="18"/>
              </w:rPr>
            </w:pPr>
          </w:p>
          <w:p w:rsidR="00D92E94" w:rsidRPr="00701244" w:rsidRDefault="00D92E94" w:rsidP="00316883">
            <w:pPr>
              <w:rPr>
                <w:color w:val="auto"/>
                <w:sz w:val="18"/>
                <w:szCs w:val="18"/>
              </w:rPr>
            </w:pPr>
          </w:p>
          <w:p w:rsidR="00D92E94" w:rsidRPr="00701244" w:rsidRDefault="00D92E94" w:rsidP="00316883">
            <w:pPr>
              <w:jc w:val="center"/>
              <w:rPr>
                <w:color w:val="auto"/>
                <w:sz w:val="18"/>
                <w:szCs w:val="18"/>
              </w:rPr>
            </w:pPr>
          </w:p>
          <w:p w:rsidR="00D92E94" w:rsidRPr="00701244" w:rsidRDefault="00D92E94" w:rsidP="00316883">
            <w:pPr>
              <w:jc w:val="center"/>
              <w:rPr>
                <w:color w:val="auto"/>
                <w:sz w:val="18"/>
                <w:szCs w:val="18"/>
              </w:rPr>
            </w:pPr>
          </w:p>
          <w:p w:rsidR="00D92E94" w:rsidRPr="00701244" w:rsidRDefault="00D92E94" w:rsidP="00316883">
            <w:pPr>
              <w:jc w:val="center"/>
              <w:rPr>
                <w:color w:val="auto"/>
                <w:sz w:val="18"/>
                <w:szCs w:val="18"/>
              </w:rPr>
            </w:pPr>
          </w:p>
          <w:p w:rsidR="00D92E94" w:rsidRPr="00701244" w:rsidRDefault="00D92E94" w:rsidP="00316883">
            <w:pPr>
              <w:jc w:val="center"/>
              <w:rPr>
                <w:color w:val="auto"/>
                <w:sz w:val="18"/>
                <w:szCs w:val="18"/>
              </w:rPr>
            </w:pPr>
          </w:p>
          <w:p w:rsidR="00D92E94" w:rsidRPr="00701244" w:rsidRDefault="00D92E94" w:rsidP="00316883">
            <w:pPr>
              <w:jc w:val="center"/>
              <w:rPr>
                <w:color w:val="auto"/>
                <w:sz w:val="18"/>
                <w:szCs w:val="18"/>
              </w:rPr>
            </w:pPr>
          </w:p>
          <w:p w:rsidR="00FD2D9F" w:rsidRPr="00701244" w:rsidRDefault="00FD2D9F" w:rsidP="00316883">
            <w:pPr>
              <w:jc w:val="center"/>
              <w:rPr>
                <w:color w:val="auto"/>
                <w:sz w:val="18"/>
                <w:szCs w:val="18"/>
              </w:rPr>
            </w:pPr>
          </w:p>
          <w:p w:rsidR="00D92E94" w:rsidRPr="00701244" w:rsidRDefault="00D92E94" w:rsidP="00316883">
            <w:pPr>
              <w:jc w:val="center"/>
              <w:rPr>
                <w:color w:val="auto"/>
                <w:sz w:val="18"/>
                <w:szCs w:val="18"/>
              </w:rPr>
            </w:pPr>
          </w:p>
          <w:p w:rsidR="00D92E94" w:rsidRPr="00701244" w:rsidRDefault="00D92E94" w:rsidP="00316883">
            <w:pPr>
              <w:jc w:val="center"/>
              <w:rPr>
                <w:color w:val="auto"/>
                <w:sz w:val="18"/>
                <w:szCs w:val="18"/>
              </w:rPr>
            </w:pPr>
          </w:p>
          <w:p w:rsidR="00D92E94" w:rsidRPr="00701244" w:rsidRDefault="00D92E94" w:rsidP="00316883">
            <w:pPr>
              <w:jc w:val="center"/>
              <w:rPr>
                <w:color w:val="auto"/>
                <w:sz w:val="18"/>
                <w:szCs w:val="18"/>
              </w:rPr>
            </w:pPr>
          </w:p>
          <w:p w:rsidR="00D92E94" w:rsidRDefault="00D92E94" w:rsidP="003327F9">
            <w:pPr>
              <w:jc w:val="center"/>
              <w:rPr>
                <w:color w:val="auto"/>
                <w:sz w:val="18"/>
                <w:szCs w:val="18"/>
              </w:rPr>
            </w:pPr>
            <w:r w:rsidRPr="00701244">
              <w:rPr>
                <w:color w:val="auto"/>
                <w:sz w:val="18"/>
                <w:szCs w:val="18"/>
              </w:rPr>
              <w:t>P: f</w:t>
            </w:r>
          </w:p>
          <w:p w:rsidR="00AD19E1" w:rsidRDefault="00AD19E1" w:rsidP="003327F9">
            <w:pPr>
              <w:jc w:val="center"/>
              <w:rPr>
                <w:color w:val="auto"/>
                <w:sz w:val="18"/>
                <w:szCs w:val="18"/>
              </w:rPr>
            </w:pPr>
          </w:p>
          <w:p w:rsidR="00AD19E1" w:rsidRPr="00191EE5" w:rsidRDefault="00AD19E1" w:rsidP="00AD19E1">
            <w:pPr>
              <w:jc w:val="center"/>
              <w:rPr>
                <w:color w:val="auto"/>
                <w:sz w:val="18"/>
                <w:szCs w:val="18"/>
              </w:rPr>
            </w:pPr>
            <w:r w:rsidRPr="00191EE5">
              <w:rPr>
                <w:color w:val="auto"/>
                <w:sz w:val="18"/>
                <w:szCs w:val="18"/>
              </w:rPr>
              <w:t>§ 32</w:t>
            </w:r>
          </w:p>
          <w:p w:rsidR="00AD19E1" w:rsidRPr="00191EE5" w:rsidRDefault="00AD19E1" w:rsidP="00AD19E1">
            <w:pPr>
              <w:jc w:val="center"/>
              <w:rPr>
                <w:color w:val="auto"/>
                <w:sz w:val="18"/>
                <w:szCs w:val="18"/>
              </w:rPr>
            </w:pPr>
            <w:r w:rsidRPr="00191EE5">
              <w:rPr>
                <w:color w:val="auto"/>
                <w:sz w:val="18"/>
                <w:szCs w:val="18"/>
              </w:rPr>
              <w:t>O: 5</w:t>
            </w:r>
          </w:p>
          <w:p w:rsidR="00AD19E1" w:rsidRPr="00191EE5" w:rsidRDefault="00AD19E1" w:rsidP="00AD19E1">
            <w:pPr>
              <w:jc w:val="center"/>
              <w:rPr>
                <w:color w:val="auto"/>
                <w:sz w:val="18"/>
                <w:szCs w:val="18"/>
              </w:rPr>
            </w:pPr>
          </w:p>
          <w:p w:rsidR="00AD19E1" w:rsidRPr="00701244" w:rsidRDefault="00AD19E1" w:rsidP="00AD19E1">
            <w:pPr>
              <w:rPr>
                <w:color w:val="auto"/>
                <w:sz w:val="18"/>
                <w:szCs w:val="18"/>
              </w:rPr>
            </w:pPr>
            <w:r w:rsidRPr="00191EE5">
              <w:rPr>
                <w:color w:val="auto"/>
                <w:sz w:val="18"/>
                <w:szCs w:val="18"/>
              </w:rPr>
              <w:t xml:space="preserve">  P: q</w:t>
            </w:r>
          </w:p>
          <w:p w:rsidR="00AD19E1" w:rsidRDefault="00AD19E1" w:rsidP="003327F9">
            <w:pPr>
              <w:jc w:val="center"/>
              <w:rPr>
                <w:color w:val="auto"/>
                <w:sz w:val="18"/>
                <w:szCs w:val="18"/>
              </w:rPr>
            </w:pPr>
          </w:p>
          <w:p w:rsidR="00AD19E1" w:rsidRPr="00701244" w:rsidRDefault="00AD19E1" w:rsidP="003327F9">
            <w:pPr>
              <w:jc w:val="center"/>
              <w:rPr>
                <w:color w:val="auto"/>
                <w:sz w:val="18"/>
                <w:szCs w:val="18"/>
              </w:rPr>
            </w:pPr>
          </w:p>
        </w:tc>
        <w:tc>
          <w:tcPr>
            <w:tcW w:w="1761" w:type="pct"/>
            <w:tcBorders>
              <w:top w:val="single" w:sz="4" w:space="0" w:color="auto"/>
              <w:left w:val="single" w:sz="4" w:space="0" w:color="auto"/>
              <w:bottom w:val="single" w:sz="4" w:space="0" w:color="auto"/>
              <w:right w:val="single" w:sz="4" w:space="0" w:color="auto"/>
            </w:tcBorders>
          </w:tcPr>
          <w:p w:rsidR="00D92E94" w:rsidRPr="00701244" w:rsidRDefault="00D92E94" w:rsidP="00316883">
            <w:pPr>
              <w:pStyle w:val="Normlny0"/>
              <w:rPr>
                <w:color w:val="auto"/>
                <w:sz w:val="18"/>
                <w:szCs w:val="18"/>
              </w:rPr>
            </w:pPr>
            <w:r w:rsidRPr="00701244">
              <w:rPr>
                <w:color w:val="auto"/>
                <w:sz w:val="18"/>
                <w:szCs w:val="18"/>
              </w:rPr>
              <w:t xml:space="preserve">(2) </w:t>
            </w:r>
            <w:r w:rsidRPr="00701244">
              <w:rPr>
                <w:color w:val="auto"/>
                <w:sz w:val="18"/>
                <w:szCs w:val="18"/>
                <w:lang w:eastAsia="sk-SK"/>
              </w:rPr>
              <w:t xml:space="preserve">Štátny príslušník tretej krajiny priloží k žiadosti o udelenie prechodného pobytu </w:t>
            </w:r>
            <w:r w:rsidRPr="00701244">
              <w:rPr>
                <w:b/>
                <w:color w:val="auto"/>
                <w:sz w:val="18"/>
                <w:szCs w:val="18"/>
                <w:lang w:eastAsia="sk-SK"/>
              </w:rPr>
              <w:t>farebnú fotografiu s rozmermi 3 x 3,5 cm zobrazujúcu jeho aktuálnu podobu</w:t>
            </w:r>
            <w:r w:rsidRPr="00701244">
              <w:rPr>
                <w:color w:val="auto"/>
                <w:sz w:val="18"/>
                <w:szCs w:val="18"/>
                <w:lang w:eastAsia="sk-SK"/>
              </w:rPr>
              <w:t xml:space="preserve"> a doklady nie staršie ako 90 dní, ktoré potvrdzujú</w:t>
            </w:r>
            <w:r w:rsidRPr="00701244">
              <w:rPr>
                <w:color w:val="auto"/>
                <w:sz w:val="18"/>
                <w:szCs w:val="18"/>
              </w:rPr>
              <w:tab/>
            </w:r>
          </w:p>
          <w:p w:rsidR="00D92E94" w:rsidRPr="00701244" w:rsidRDefault="00D92E94" w:rsidP="00316883">
            <w:pPr>
              <w:pStyle w:val="Normlny0"/>
              <w:rPr>
                <w:color w:val="auto"/>
                <w:sz w:val="18"/>
                <w:szCs w:val="18"/>
              </w:rPr>
            </w:pPr>
            <w:r w:rsidRPr="00701244">
              <w:rPr>
                <w:color w:val="auto"/>
                <w:sz w:val="18"/>
                <w:szCs w:val="18"/>
              </w:rPr>
              <w:t xml:space="preserve">a) </w:t>
            </w:r>
            <w:r w:rsidR="00A50FA8" w:rsidRPr="00A50FA8">
              <w:rPr>
                <w:b/>
                <w:color w:val="auto"/>
                <w:sz w:val="18"/>
                <w:szCs w:val="18"/>
              </w:rPr>
              <w:t>účel pobytu; to neplatí, ak ide o štátneho príslušníka tretej krajiny podľa § 22, ktorý je zapísaný v obchodnom registri, v živnostenskom registri, v registri právnických osôb, podnikateľov a orgánov verejnej moci alebo v inom obdobnom registri, alebo je zapísaný v obchodnom registri ako osoba oprávnená konať v mene obchodnej spoločnosti alebo družstva, alebo ak ide o štátneho príslušníka tretej krajiny podľa § 23 ods. 1, 4 alebo ods. 5,</w:t>
            </w:r>
          </w:p>
          <w:p w:rsidR="00D92E94" w:rsidRPr="00701244" w:rsidRDefault="00D92E94" w:rsidP="00316883">
            <w:pPr>
              <w:pStyle w:val="Normlny0"/>
              <w:rPr>
                <w:color w:val="auto"/>
                <w:sz w:val="18"/>
                <w:szCs w:val="18"/>
              </w:rPr>
            </w:pPr>
            <w:r w:rsidRPr="00701244">
              <w:rPr>
                <w:color w:val="auto"/>
                <w:sz w:val="18"/>
                <w:szCs w:val="18"/>
              </w:rPr>
              <w:t xml:space="preserve">b) bezúhonnosť, ak v odseku 3 nie je ustanovené inak, </w:t>
            </w:r>
          </w:p>
          <w:p w:rsidR="00D92E94" w:rsidRPr="00701244" w:rsidRDefault="00D92E94" w:rsidP="00316883">
            <w:pPr>
              <w:pStyle w:val="Normlny0"/>
              <w:rPr>
                <w:color w:val="auto"/>
                <w:sz w:val="18"/>
                <w:szCs w:val="18"/>
              </w:rPr>
            </w:pPr>
            <w:r w:rsidRPr="00701244">
              <w:rPr>
                <w:color w:val="auto"/>
                <w:sz w:val="18"/>
                <w:szCs w:val="18"/>
              </w:rPr>
              <w:t xml:space="preserve">c) finančné zabezpečenie pobytu; to neplatí, ak ide o štátneho príslušníka tretej krajiny podľa </w:t>
            </w:r>
            <w:r w:rsidR="00AE5B0F" w:rsidRPr="00701244">
              <w:rPr>
                <w:b/>
                <w:color w:val="auto"/>
                <w:sz w:val="18"/>
                <w:szCs w:val="18"/>
              </w:rPr>
              <w:t xml:space="preserve">§ 23 ods. 1, </w:t>
            </w:r>
            <w:r w:rsidRPr="00A50FA8">
              <w:rPr>
                <w:b/>
                <w:color w:val="auto"/>
                <w:sz w:val="18"/>
                <w:szCs w:val="18"/>
              </w:rPr>
              <w:t>§ 28 a 29</w:t>
            </w:r>
            <w:r w:rsidRPr="00701244">
              <w:rPr>
                <w:color w:val="auto"/>
                <w:sz w:val="18"/>
                <w:szCs w:val="18"/>
              </w:rPr>
              <w:t xml:space="preserve">, </w:t>
            </w:r>
            <w:r w:rsidRPr="00701244">
              <w:rPr>
                <w:color w:val="auto"/>
                <w:sz w:val="18"/>
                <w:szCs w:val="18"/>
              </w:rPr>
              <w:tab/>
            </w:r>
          </w:p>
          <w:p w:rsidR="00D92E94" w:rsidRPr="00701244" w:rsidRDefault="00D92E94" w:rsidP="00316883">
            <w:pPr>
              <w:pStyle w:val="Normlny0"/>
              <w:rPr>
                <w:color w:val="auto"/>
                <w:sz w:val="18"/>
                <w:szCs w:val="18"/>
              </w:rPr>
            </w:pPr>
            <w:r w:rsidRPr="00701244">
              <w:rPr>
                <w:color w:val="auto"/>
                <w:sz w:val="18"/>
                <w:szCs w:val="18"/>
              </w:rPr>
              <w:t>e) zabezpečenie ubytovania; to neplatí, ak ide o</w:t>
            </w:r>
            <w:r w:rsidRPr="00701244">
              <w:rPr>
                <w:color w:val="auto"/>
                <w:sz w:val="18"/>
                <w:szCs w:val="18"/>
              </w:rPr>
              <w:tab/>
            </w:r>
          </w:p>
          <w:p w:rsidR="00D92E94" w:rsidRPr="00701244" w:rsidRDefault="00D92E94" w:rsidP="00316883">
            <w:pPr>
              <w:pStyle w:val="Normlny0"/>
              <w:rPr>
                <w:color w:val="auto"/>
                <w:sz w:val="18"/>
                <w:szCs w:val="18"/>
              </w:rPr>
            </w:pPr>
            <w:r w:rsidRPr="00701244">
              <w:rPr>
                <w:color w:val="auto"/>
                <w:sz w:val="18"/>
                <w:szCs w:val="18"/>
              </w:rPr>
              <w:t>1. štátneho príslušníka tretej krajiny, ktorý pravidelne dochádza do zamestnania alebo do školy cez štátnu hranicu zo susedného štátu,</w:t>
            </w:r>
          </w:p>
          <w:p w:rsidR="00D92E94" w:rsidRPr="00701244" w:rsidRDefault="00D92E94" w:rsidP="00316883">
            <w:pPr>
              <w:pStyle w:val="Normlny0"/>
              <w:rPr>
                <w:color w:val="auto"/>
                <w:sz w:val="18"/>
                <w:szCs w:val="18"/>
              </w:rPr>
            </w:pPr>
            <w:r w:rsidRPr="00701244">
              <w:rPr>
                <w:color w:val="auto"/>
                <w:sz w:val="18"/>
                <w:szCs w:val="18"/>
              </w:rPr>
              <w:t xml:space="preserve">2. štátneho príslušníka tretej krajiny, ktorý žiada o udelenie prechodného pobytu podľa § 23 ods. 1 a bude zamestnaný v medzinárodnej hromadnej doprave,  </w:t>
            </w:r>
            <w:r w:rsidRPr="00701244">
              <w:rPr>
                <w:color w:val="auto"/>
                <w:sz w:val="18"/>
                <w:szCs w:val="18"/>
              </w:rPr>
              <w:tab/>
            </w:r>
          </w:p>
          <w:p w:rsidR="00D92E94" w:rsidRPr="00701244" w:rsidRDefault="00D92E94" w:rsidP="00316883">
            <w:pPr>
              <w:pStyle w:val="Normlny0"/>
              <w:rPr>
                <w:color w:val="auto"/>
                <w:sz w:val="18"/>
                <w:szCs w:val="18"/>
              </w:rPr>
            </w:pPr>
            <w:r w:rsidRPr="00701244">
              <w:rPr>
                <w:color w:val="auto"/>
                <w:sz w:val="18"/>
                <w:szCs w:val="18"/>
              </w:rPr>
              <w:t xml:space="preserve">3. štátneho príslušníka tretej krajiny, ktorý žiada o udelenie prechodného pobytu podľa § 24, § 25 ods. 1 písm. e), f) alebo § 30 a bude študovať na vysokej škole alebo vykonávať pedagogickú alebo výskumnú činnosť, </w:t>
            </w:r>
          </w:p>
          <w:p w:rsidR="00D92E94" w:rsidRPr="00701244" w:rsidRDefault="00D92E94" w:rsidP="00316883">
            <w:pPr>
              <w:pStyle w:val="Normlny0"/>
              <w:rPr>
                <w:color w:val="auto"/>
                <w:sz w:val="18"/>
                <w:szCs w:val="18"/>
              </w:rPr>
            </w:pPr>
            <w:r w:rsidRPr="00701244">
              <w:rPr>
                <w:color w:val="auto"/>
                <w:sz w:val="18"/>
                <w:szCs w:val="18"/>
              </w:rPr>
              <w:t>4. štátneho príslušníka tretej krajiny, ktorý žiada o udelenie prechodného pobytu podľa § 25 ods. 1 písm. d) alebo § 25 ods. 1 písm. h) a vykonáva dobrovoľnícku službu v Európskej dobrovoľníckej službe, alebo</w:t>
            </w:r>
          </w:p>
          <w:p w:rsidR="00D92E94" w:rsidRPr="00701244" w:rsidRDefault="00D92E94" w:rsidP="00316883">
            <w:pPr>
              <w:pStyle w:val="Normlny0"/>
              <w:rPr>
                <w:color w:val="auto"/>
                <w:sz w:val="18"/>
                <w:szCs w:val="18"/>
              </w:rPr>
            </w:pPr>
            <w:r w:rsidRPr="00701244">
              <w:rPr>
                <w:color w:val="auto"/>
                <w:sz w:val="18"/>
                <w:szCs w:val="18"/>
              </w:rPr>
              <w:t>5. štátneho príslušníka tretej krajiny, ktorý žiada o udelenie prechodného pobytu podľa § 26 alebo § 29,</w:t>
            </w:r>
            <w:r w:rsidRPr="00701244">
              <w:rPr>
                <w:color w:val="auto"/>
                <w:sz w:val="18"/>
                <w:szCs w:val="18"/>
              </w:rPr>
              <w:tab/>
            </w:r>
          </w:p>
          <w:p w:rsidR="00D92E94" w:rsidRDefault="00D92E94" w:rsidP="00316883">
            <w:pPr>
              <w:pStyle w:val="Normlny0"/>
              <w:rPr>
                <w:color w:val="auto"/>
                <w:sz w:val="18"/>
                <w:szCs w:val="18"/>
              </w:rPr>
            </w:pPr>
            <w:r w:rsidRPr="00701244">
              <w:rPr>
                <w:color w:val="auto"/>
                <w:sz w:val="18"/>
                <w:szCs w:val="18"/>
              </w:rPr>
              <w:t xml:space="preserve">f) súhlas podľa § 27 ods. 4, </w:t>
            </w:r>
          </w:p>
          <w:p w:rsidR="00AD19E1" w:rsidRDefault="00AD19E1" w:rsidP="00316883">
            <w:pPr>
              <w:pStyle w:val="Normlny0"/>
              <w:rPr>
                <w:color w:val="auto"/>
                <w:sz w:val="18"/>
                <w:szCs w:val="18"/>
              </w:rPr>
            </w:pPr>
          </w:p>
          <w:p w:rsidR="00AD19E1" w:rsidRPr="00191EE5" w:rsidRDefault="00AD19E1" w:rsidP="00316883">
            <w:pPr>
              <w:pStyle w:val="Normlny0"/>
              <w:rPr>
                <w:color w:val="auto"/>
                <w:sz w:val="18"/>
                <w:szCs w:val="18"/>
              </w:rPr>
            </w:pPr>
            <w:r w:rsidRPr="00AD19E1">
              <w:rPr>
                <w:color w:val="auto"/>
                <w:sz w:val="18"/>
                <w:szCs w:val="18"/>
              </w:rPr>
              <w:t>(</w:t>
            </w:r>
            <w:r w:rsidRPr="00191EE5">
              <w:rPr>
                <w:color w:val="auto"/>
                <w:sz w:val="18"/>
                <w:szCs w:val="18"/>
              </w:rPr>
              <w:t>5) Účel pobytu podľa odseku 2 písm. a) štátny príslušník tretej krajiny preukáže:</w:t>
            </w:r>
          </w:p>
          <w:p w:rsidR="00AD19E1" w:rsidRPr="00701244" w:rsidRDefault="00AD19E1" w:rsidP="00316883">
            <w:pPr>
              <w:pStyle w:val="Normlny0"/>
              <w:rPr>
                <w:color w:val="auto"/>
                <w:sz w:val="18"/>
                <w:szCs w:val="18"/>
              </w:rPr>
            </w:pPr>
            <w:r w:rsidRPr="00191EE5">
              <w:rPr>
                <w:color w:val="auto"/>
                <w:sz w:val="18"/>
                <w:szCs w:val="18"/>
              </w:rPr>
              <w:t>q) matričným dokladom, ak ide o štátneho príslušníka tretej krajiny, ktorý žiada o prechodný pobyt podľa § 27; ak ide o slobodné dieťa mladšie ako 18 rokov, o dieťa mladšie ako 18 rokov zverené do osobnej starostlivosti štátneho príslušníka tretej krajiny, nezaopatrené dieťa, rodiča odkázaného na starostlivosť štátneho príslušníka tretej krajiny alebo o závislú osobu podľa medzinárodnej zmluvy aj dokladom potvrdzujúcim túto skutočnosť,</w:t>
            </w:r>
          </w:p>
        </w:tc>
        <w:tc>
          <w:tcPr>
            <w:tcW w:w="250" w:type="pct"/>
            <w:tcBorders>
              <w:top w:val="single" w:sz="4" w:space="0" w:color="auto"/>
              <w:left w:val="single" w:sz="4" w:space="0" w:color="auto"/>
              <w:bottom w:val="single" w:sz="4" w:space="0" w:color="auto"/>
              <w:right w:val="single" w:sz="4" w:space="0" w:color="auto"/>
            </w:tcBorders>
          </w:tcPr>
          <w:p w:rsidR="00D92E94" w:rsidRPr="00701244" w:rsidRDefault="00D92E94" w:rsidP="008474F7">
            <w:pPr>
              <w:pStyle w:val="Normlny0"/>
              <w:ind w:left="-43" w:right="-43"/>
              <w:jc w:val="center"/>
              <w:rPr>
                <w:color w:val="auto"/>
                <w:sz w:val="18"/>
                <w:szCs w:val="18"/>
              </w:rPr>
            </w:pPr>
            <w:r w:rsidRPr="00701244">
              <w:rPr>
                <w:color w:val="auto"/>
                <w:sz w:val="18"/>
                <w:szCs w:val="18"/>
              </w:rPr>
              <w:t>Ú</w:t>
            </w:r>
          </w:p>
        </w:tc>
        <w:tc>
          <w:tcPr>
            <w:tcW w:w="173" w:type="pct"/>
            <w:tcBorders>
              <w:top w:val="single" w:sz="4" w:space="0" w:color="auto"/>
              <w:left w:val="single" w:sz="4" w:space="0" w:color="auto"/>
              <w:bottom w:val="single" w:sz="4" w:space="0" w:color="auto"/>
              <w:right w:val="single" w:sz="4" w:space="0" w:color="auto"/>
            </w:tcBorders>
          </w:tcPr>
          <w:p w:rsidR="00D92E94" w:rsidRPr="00701244" w:rsidRDefault="00D92E94" w:rsidP="008474F7">
            <w:pPr>
              <w:pStyle w:val="Normlny0"/>
              <w:jc w:val="center"/>
              <w:rPr>
                <w:color w:val="auto"/>
                <w:sz w:val="18"/>
                <w:szCs w:val="18"/>
              </w:rPr>
            </w:pPr>
          </w:p>
        </w:tc>
        <w:tc>
          <w:tcPr>
            <w:tcW w:w="338" w:type="pct"/>
            <w:tcBorders>
              <w:top w:val="single" w:sz="4" w:space="0" w:color="auto"/>
              <w:left w:val="single" w:sz="4" w:space="0" w:color="auto"/>
              <w:bottom w:val="single" w:sz="4" w:space="0" w:color="auto"/>
              <w:right w:val="single" w:sz="4" w:space="0" w:color="auto"/>
            </w:tcBorders>
          </w:tcPr>
          <w:p w:rsidR="00D92E94" w:rsidRPr="00701244" w:rsidRDefault="00D92E94" w:rsidP="008474F7">
            <w:pPr>
              <w:pStyle w:val="Normlny0"/>
              <w:jc w:val="center"/>
              <w:rPr>
                <w:color w:val="auto"/>
                <w:sz w:val="18"/>
                <w:szCs w:val="18"/>
              </w:rPr>
            </w:pPr>
            <w:r w:rsidRPr="00701244">
              <w:rPr>
                <w:color w:val="auto"/>
                <w:sz w:val="18"/>
                <w:szCs w:val="18"/>
              </w:rPr>
              <w:t>GP - N</w:t>
            </w:r>
          </w:p>
        </w:tc>
        <w:tc>
          <w:tcPr>
            <w:tcW w:w="400" w:type="pct"/>
            <w:tcBorders>
              <w:top w:val="single" w:sz="4" w:space="0" w:color="auto"/>
              <w:left w:val="single" w:sz="4" w:space="0" w:color="auto"/>
              <w:bottom w:val="single" w:sz="4" w:space="0" w:color="auto"/>
              <w:right w:val="single" w:sz="4" w:space="0" w:color="auto"/>
            </w:tcBorders>
          </w:tcPr>
          <w:p w:rsidR="00D92E94" w:rsidRPr="00701244" w:rsidRDefault="00D92E94" w:rsidP="00983854">
            <w:pPr>
              <w:pStyle w:val="Normlny0"/>
              <w:jc w:val="center"/>
              <w:rPr>
                <w:color w:val="auto"/>
                <w:sz w:val="18"/>
                <w:szCs w:val="18"/>
              </w:rPr>
            </w:pPr>
          </w:p>
        </w:tc>
      </w:tr>
      <w:tr w:rsidR="00701244" w:rsidRPr="00701244" w:rsidTr="002D4568">
        <w:tc>
          <w:tcPr>
            <w:tcW w:w="175" w:type="pct"/>
            <w:tcBorders>
              <w:top w:val="single" w:sz="4" w:space="0" w:color="auto"/>
              <w:left w:val="single" w:sz="4" w:space="0" w:color="auto"/>
              <w:bottom w:val="single" w:sz="4" w:space="0" w:color="auto"/>
              <w:right w:val="single" w:sz="4" w:space="0" w:color="auto"/>
            </w:tcBorders>
          </w:tcPr>
          <w:p w:rsidR="00D92E94" w:rsidRPr="00701244" w:rsidRDefault="00D92E94" w:rsidP="0001312F">
            <w:pPr>
              <w:jc w:val="center"/>
              <w:rPr>
                <w:color w:val="auto"/>
                <w:sz w:val="18"/>
                <w:szCs w:val="18"/>
              </w:rPr>
            </w:pPr>
            <w:r w:rsidRPr="00701244">
              <w:rPr>
                <w:color w:val="auto"/>
                <w:sz w:val="18"/>
                <w:szCs w:val="18"/>
              </w:rPr>
              <w:lastRenderedPageBreak/>
              <w:t>Č:5</w:t>
            </w:r>
          </w:p>
          <w:p w:rsidR="00D92E94" w:rsidRPr="00701244" w:rsidRDefault="00D92E94" w:rsidP="0001312F">
            <w:pPr>
              <w:jc w:val="center"/>
              <w:rPr>
                <w:color w:val="auto"/>
                <w:sz w:val="18"/>
                <w:szCs w:val="18"/>
              </w:rPr>
            </w:pPr>
            <w:r w:rsidRPr="00701244">
              <w:rPr>
                <w:color w:val="auto"/>
                <w:sz w:val="18"/>
                <w:szCs w:val="18"/>
              </w:rPr>
              <w:t>O:3</w:t>
            </w:r>
          </w:p>
          <w:p w:rsidR="00D92E94" w:rsidRPr="00701244" w:rsidRDefault="00D92E94" w:rsidP="0001312F">
            <w:pPr>
              <w:jc w:val="center"/>
              <w:rPr>
                <w:color w:val="auto"/>
                <w:sz w:val="18"/>
                <w:szCs w:val="18"/>
              </w:rPr>
            </w:pPr>
            <w:r w:rsidRPr="00701244">
              <w:rPr>
                <w:color w:val="auto"/>
                <w:sz w:val="18"/>
                <w:szCs w:val="18"/>
              </w:rPr>
              <w:t>V:2</w:t>
            </w:r>
          </w:p>
          <w:p w:rsidR="00D92E94" w:rsidRPr="00701244" w:rsidRDefault="00D92E94" w:rsidP="00983854">
            <w:pPr>
              <w:pStyle w:val="Normlny0"/>
              <w:ind w:left="-70" w:right="-43"/>
              <w:jc w:val="center"/>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rsidR="00D92E94" w:rsidRPr="00701244" w:rsidRDefault="00D92E94" w:rsidP="0001312F">
            <w:pPr>
              <w:pStyle w:val="Normlny0"/>
              <w:jc w:val="both"/>
              <w:rPr>
                <w:color w:val="auto"/>
                <w:sz w:val="18"/>
                <w:szCs w:val="18"/>
              </w:rPr>
            </w:pPr>
            <w:r w:rsidRPr="00701244">
              <w:rPr>
                <w:color w:val="auto"/>
                <w:sz w:val="18"/>
                <w:szCs w:val="18"/>
              </w:rPr>
              <w:t>Členský štát môže za primeraných okolností postupovať odlišne a prijať žiadosť podanú vtedy, keď sú už rodinní príslušníci na jeho území.</w:t>
            </w:r>
          </w:p>
        </w:tc>
        <w:tc>
          <w:tcPr>
            <w:tcW w:w="201" w:type="pct"/>
            <w:tcBorders>
              <w:top w:val="single" w:sz="4" w:space="0" w:color="auto"/>
              <w:left w:val="single" w:sz="4" w:space="0" w:color="auto"/>
              <w:bottom w:val="single" w:sz="4" w:space="0" w:color="auto"/>
              <w:right w:val="single" w:sz="4" w:space="0" w:color="auto"/>
            </w:tcBorders>
          </w:tcPr>
          <w:p w:rsidR="00D92E94" w:rsidRPr="00701244" w:rsidRDefault="0045733E" w:rsidP="008474F7">
            <w:pPr>
              <w:pStyle w:val="Normlny0"/>
              <w:ind w:left="-43" w:right="-41"/>
              <w:jc w:val="center"/>
              <w:rPr>
                <w:color w:val="auto"/>
                <w:sz w:val="18"/>
                <w:szCs w:val="18"/>
              </w:rPr>
            </w:pPr>
            <w:r w:rsidRPr="00701244">
              <w:rPr>
                <w:color w:val="auto"/>
                <w:sz w:val="18"/>
                <w:szCs w:val="18"/>
              </w:rPr>
              <w:t>D</w:t>
            </w:r>
          </w:p>
        </w:tc>
        <w:tc>
          <w:tcPr>
            <w:tcW w:w="252" w:type="pct"/>
            <w:tcBorders>
              <w:top w:val="single" w:sz="4" w:space="0" w:color="auto"/>
              <w:left w:val="single" w:sz="4" w:space="0" w:color="auto"/>
              <w:bottom w:val="single" w:sz="4" w:space="0" w:color="auto"/>
              <w:right w:val="single" w:sz="4" w:space="0" w:color="auto"/>
            </w:tcBorders>
          </w:tcPr>
          <w:p w:rsidR="00D92E94" w:rsidRPr="00701244" w:rsidRDefault="00D92E94" w:rsidP="008474F7">
            <w:pPr>
              <w:pStyle w:val="Normlny0"/>
              <w:jc w:val="center"/>
              <w:rPr>
                <w:color w:val="auto"/>
                <w:sz w:val="18"/>
                <w:szCs w:val="18"/>
              </w:rPr>
            </w:pPr>
            <w:r w:rsidRPr="00701244">
              <w:rPr>
                <w:color w:val="auto"/>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3327F9" w:rsidRPr="00701244" w:rsidRDefault="003327F9" w:rsidP="000E161B">
            <w:pPr>
              <w:pStyle w:val="Normlny0"/>
              <w:ind w:left="-43" w:right="-43"/>
              <w:jc w:val="center"/>
              <w:rPr>
                <w:color w:val="auto"/>
                <w:sz w:val="18"/>
                <w:szCs w:val="18"/>
              </w:rPr>
            </w:pPr>
            <w:r w:rsidRPr="00701244">
              <w:rPr>
                <w:color w:val="auto"/>
                <w:sz w:val="18"/>
                <w:szCs w:val="18"/>
              </w:rPr>
              <w:t>Č. I</w:t>
            </w:r>
          </w:p>
          <w:p w:rsidR="00D92E94" w:rsidRPr="00701244" w:rsidRDefault="00D92E94" w:rsidP="000E161B">
            <w:pPr>
              <w:pStyle w:val="Normlny0"/>
              <w:ind w:left="-43" w:right="-43"/>
              <w:jc w:val="center"/>
              <w:rPr>
                <w:color w:val="auto"/>
                <w:sz w:val="18"/>
                <w:szCs w:val="18"/>
              </w:rPr>
            </w:pPr>
            <w:r w:rsidRPr="00701244">
              <w:rPr>
                <w:color w:val="auto"/>
                <w:sz w:val="18"/>
                <w:szCs w:val="18"/>
              </w:rPr>
              <w:t>§ 31</w:t>
            </w:r>
          </w:p>
          <w:p w:rsidR="00D92E94" w:rsidRPr="00701244" w:rsidRDefault="00D92E94" w:rsidP="000E161B">
            <w:pPr>
              <w:pStyle w:val="Normlny0"/>
              <w:ind w:left="-43" w:right="-43"/>
              <w:jc w:val="center"/>
              <w:rPr>
                <w:color w:val="auto"/>
                <w:sz w:val="18"/>
                <w:szCs w:val="18"/>
              </w:rPr>
            </w:pPr>
            <w:r w:rsidRPr="00701244">
              <w:rPr>
                <w:color w:val="auto"/>
                <w:sz w:val="18"/>
                <w:szCs w:val="18"/>
              </w:rPr>
              <w:t>O: 3</w:t>
            </w:r>
          </w:p>
          <w:p w:rsidR="00EA473B" w:rsidRPr="00701244" w:rsidRDefault="00EA473B" w:rsidP="000E161B">
            <w:pPr>
              <w:pStyle w:val="Normlny0"/>
              <w:ind w:left="-43" w:right="-43"/>
              <w:jc w:val="center"/>
              <w:rPr>
                <w:color w:val="auto"/>
                <w:sz w:val="18"/>
                <w:szCs w:val="18"/>
              </w:rPr>
            </w:pPr>
            <w:r w:rsidRPr="00701244">
              <w:rPr>
                <w:color w:val="auto"/>
                <w:sz w:val="18"/>
                <w:szCs w:val="18"/>
              </w:rPr>
              <w:t>V: 1</w:t>
            </w:r>
          </w:p>
          <w:p w:rsidR="008C5190" w:rsidRPr="00701244" w:rsidRDefault="008C5190" w:rsidP="00EA473B">
            <w:pPr>
              <w:pStyle w:val="Normlny0"/>
              <w:ind w:left="-43" w:right="-43"/>
              <w:rPr>
                <w:color w:val="auto"/>
                <w:sz w:val="18"/>
                <w:szCs w:val="18"/>
              </w:rPr>
            </w:pPr>
          </w:p>
        </w:tc>
        <w:tc>
          <w:tcPr>
            <w:tcW w:w="1761" w:type="pct"/>
            <w:tcBorders>
              <w:top w:val="single" w:sz="4" w:space="0" w:color="auto"/>
              <w:left w:val="single" w:sz="4" w:space="0" w:color="auto"/>
              <w:bottom w:val="single" w:sz="4" w:space="0" w:color="auto"/>
              <w:right w:val="single" w:sz="4" w:space="0" w:color="auto"/>
            </w:tcBorders>
          </w:tcPr>
          <w:p w:rsidR="0005105E" w:rsidRPr="00191EE5" w:rsidRDefault="00EA473B" w:rsidP="00EA473B">
            <w:pPr>
              <w:ind w:left="-8" w:firstLine="8"/>
              <w:rPr>
                <w:b/>
                <w:color w:val="auto"/>
                <w:sz w:val="18"/>
                <w:szCs w:val="18"/>
                <w:lang w:eastAsia="en-US"/>
              </w:rPr>
            </w:pPr>
            <w:r w:rsidRPr="00191EE5">
              <w:rPr>
                <w:b/>
                <w:color w:val="auto"/>
                <w:sz w:val="18"/>
                <w:szCs w:val="18"/>
                <w:lang w:eastAsia="en-US"/>
              </w:rPr>
              <w:t xml:space="preserve">(3) </w:t>
            </w:r>
            <w:r w:rsidR="00191EE5" w:rsidRPr="00191EE5">
              <w:rPr>
                <w:b/>
                <w:color w:val="auto"/>
                <w:sz w:val="18"/>
                <w:szCs w:val="18"/>
                <w:lang w:eastAsia="en-US"/>
              </w:rPr>
              <w:t>Žiadosť o udelenie prechodného pobytu môže štátny príslušník tretej krajiny podať osobne aj na policajnom útvare, ak sa na území Slovenskej republiky zdržiava na základe platného povolenia na pobyt podľa osobitného predpisu,</w:t>
            </w:r>
            <w:r w:rsidR="00191EE5" w:rsidRPr="00191EE5">
              <w:rPr>
                <w:b/>
                <w:color w:val="auto"/>
                <w:sz w:val="18"/>
                <w:szCs w:val="18"/>
                <w:vertAlign w:val="superscript"/>
                <w:lang w:eastAsia="en-US"/>
              </w:rPr>
              <w:t>9</w:t>
            </w:r>
            <w:r w:rsidR="00191EE5" w:rsidRPr="00191EE5">
              <w:rPr>
                <w:b/>
                <w:color w:val="auto"/>
                <w:sz w:val="18"/>
                <w:szCs w:val="18"/>
                <w:lang w:eastAsia="en-US"/>
              </w:rPr>
              <w:t>) udeleného tolerovaného pobytu podľa § 58 ods. 1 písm. a) až c) alebo ods. 2,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alebo ak ide o štátneho príslušníka tretej krajiny, ktorý má udelené národné vízum podľa § 15 ods. 1 písm. b) a žiada o udelenie prechodného pobytu na iný účel, ako ten, ktorý deklaroval pri udelení národného víza a nejde o žiadosť o udelenie prechodného pobytu podľa § 24 až § 26.</w:t>
            </w:r>
            <w:r w:rsidRPr="00191EE5">
              <w:rPr>
                <w:b/>
                <w:color w:val="auto"/>
                <w:sz w:val="18"/>
                <w:szCs w:val="18"/>
                <w:lang w:eastAsia="en-US"/>
              </w:rPr>
              <w:t xml:space="preserve"> </w:t>
            </w:r>
          </w:p>
          <w:p w:rsidR="00443330" w:rsidRDefault="00443330" w:rsidP="00EA473B">
            <w:pPr>
              <w:ind w:left="-8" w:firstLine="8"/>
              <w:rPr>
                <w:color w:val="auto"/>
                <w:sz w:val="18"/>
                <w:szCs w:val="18"/>
                <w:lang w:eastAsia="en-US"/>
              </w:rPr>
            </w:pPr>
          </w:p>
          <w:p w:rsidR="00443330" w:rsidRPr="00443330" w:rsidRDefault="00443330" w:rsidP="00EA473B">
            <w:pPr>
              <w:ind w:left="-8" w:firstLine="8"/>
              <w:rPr>
                <w:color w:val="auto"/>
                <w:sz w:val="18"/>
                <w:szCs w:val="18"/>
              </w:rPr>
            </w:pPr>
            <w:r w:rsidRPr="00191EE5">
              <w:rPr>
                <w:color w:val="auto"/>
                <w:sz w:val="18"/>
                <w:szCs w:val="18"/>
              </w:rPr>
              <w:t>9) Čl. 2 ods. 16 nariadenia (EÚ) 2016/399 v platnom znení.</w:t>
            </w:r>
          </w:p>
        </w:tc>
        <w:tc>
          <w:tcPr>
            <w:tcW w:w="250" w:type="pct"/>
            <w:tcBorders>
              <w:top w:val="single" w:sz="4" w:space="0" w:color="auto"/>
              <w:left w:val="single" w:sz="4" w:space="0" w:color="auto"/>
              <w:bottom w:val="single" w:sz="4" w:space="0" w:color="auto"/>
              <w:right w:val="single" w:sz="4" w:space="0" w:color="auto"/>
            </w:tcBorders>
          </w:tcPr>
          <w:p w:rsidR="00D92E94" w:rsidRPr="00701244" w:rsidRDefault="00D92E94" w:rsidP="008474F7">
            <w:pPr>
              <w:pStyle w:val="Normlny0"/>
              <w:ind w:left="-43" w:right="-43"/>
              <w:jc w:val="center"/>
              <w:rPr>
                <w:color w:val="auto"/>
                <w:sz w:val="18"/>
                <w:szCs w:val="18"/>
              </w:rPr>
            </w:pPr>
            <w:r w:rsidRPr="00701244">
              <w:rPr>
                <w:color w:val="auto"/>
                <w:sz w:val="18"/>
                <w:szCs w:val="18"/>
              </w:rPr>
              <w:t>Ú</w:t>
            </w:r>
          </w:p>
        </w:tc>
        <w:tc>
          <w:tcPr>
            <w:tcW w:w="173" w:type="pct"/>
            <w:tcBorders>
              <w:top w:val="single" w:sz="4" w:space="0" w:color="auto"/>
              <w:left w:val="single" w:sz="4" w:space="0" w:color="auto"/>
              <w:bottom w:val="single" w:sz="4" w:space="0" w:color="auto"/>
              <w:right w:val="single" w:sz="4" w:space="0" w:color="auto"/>
            </w:tcBorders>
          </w:tcPr>
          <w:p w:rsidR="00D92E94" w:rsidRPr="00701244" w:rsidRDefault="00D92E94" w:rsidP="008474F7">
            <w:pPr>
              <w:pStyle w:val="Normlny0"/>
              <w:jc w:val="center"/>
              <w:rPr>
                <w:color w:val="auto"/>
                <w:sz w:val="18"/>
                <w:szCs w:val="18"/>
              </w:rPr>
            </w:pPr>
          </w:p>
        </w:tc>
        <w:tc>
          <w:tcPr>
            <w:tcW w:w="338" w:type="pct"/>
            <w:tcBorders>
              <w:top w:val="single" w:sz="4" w:space="0" w:color="auto"/>
              <w:left w:val="single" w:sz="4" w:space="0" w:color="auto"/>
              <w:bottom w:val="single" w:sz="4" w:space="0" w:color="auto"/>
              <w:right w:val="single" w:sz="4" w:space="0" w:color="auto"/>
            </w:tcBorders>
          </w:tcPr>
          <w:p w:rsidR="00D92E94" w:rsidRPr="00701244" w:rsidRDefault="00D92E94" w:rsidP="008474F7">
            <w:pPr>
              <w:pStyle w:val="Normlny0"/>
              <w:jc w:val="center"/>
              <w:rPr>
                <w:color w:val="auto"/>
                <w:sz w:val="18"/>
                <w:szCs w:val="18"/>
              </w:rPr>
            </w:pPr>
            <w:r w:rsidRPr="00701244">
              <w:rPr>
                <w:color w:val="auto"/>
                <w:sz w:val="18"/>
                <w:szCs w:val="18"/>
              </w:rPr>
              <w:t>GP - N</w:t>
            </w:r>
          </w:p>
        </w:tc>
        <w:tc>
          <w:tcPr>
            <w:tcW w:w="400" w:type="pct"/>
            <w:tcBorders>
              <w:top w:val="single" w:sz="4" w:space="0" w:color="auto"/>
              <w:left w:val="single" w:sz="4" w:space="0" w:color="auto"/>
              <w:bottom w:val="single" w:sz="4" w:space="0" w:color="auto"/>
              <w:right w:val="single" w:sz="4" w:space="0" w:color="auto"/>
            </w:tcBorders>
          </w:tcPr>
          <w:p w:rsidR="00D92E94" w:rsidRPr="00701244" w:rsidRDefault="00D92E94" w:rsidP="00983854">
            <w:pPr>
              <w:pStyle w:val="Normlny0"/>
              <w:jc w:val="both"/>
              <w:rPr>
                <w:color w:val="auto"/>
                <w:sz w:val="18"/>
                <w:szCs w:val="18"/>
              </w:rPr>
            </w:pPr>
          </w:p>
        </w:tc>
      </w:tr>
      <w:tr w:rsidR="00701244" w:rsidRPr="00701244" w:rsidTr="002D4568">
        <w:tc>
          <w:tcPr>
            <w:tcW w:w="175" w:type="pct"/>
            <w:tcBorders>
              <w:top w:val="single" w:sz="4" w:space="0" w:color="auto"/>
              <w:left w:val="single" w:sz="4" w:space="0" w:color="auto"/>
              <w:bottom w:val="single" w:sz="4" w:space="0" w:color="auto"/>
              <w:right w:val="single" w:sz="4" w:space="0" w:color="auto"/>
            </w:tcBorders>
          </w:tcPr>
          <w:p w:rsidR="00D92E94" w:rsidRPr="00701244" w:rsidRDefault="00D92E94" w:rsidP="006A12A6">
            <w:pPr>
              <w:jc w:val="center"/>
              <w:rPr>
                <w:color w:val="auto"/>
                <w:sz w:val="18"/>
                <w:szCs w:val="18"/>
              </w:rPr>
            </w:pPr>
            <w:r w:rsidRPr="00701244">
              <w:rPr>
                <w:color w:val="auto"/>
                <w:sz w:val="18"/>
                <w:szCs w:val="18"/>
              </w:rPr>
              <w:lastRenderedPageBreak/>
              <w:t>Č:5</w:t>
            </w:r>
          </w:p>
          <w:p w:rsidR="00D92E94" w:rsidRPr="00701244" w:rsidRDefault="00D92E94" w:rsidP="006A12A6">
            <w:pPr>
              <w:jc w:val="center"/>
              <w:rPr>
                <w:color w:val="auto"/>
                <w:sz w:val="18"/>
                <w:szCs w:val="18"/>
              </w:rPr>
            </w:pPr>
            <w:r w:rsidRPr="00701244">
              <w:rPr>
                <w:color w:val="auto"/>
                <w:sz w:val="18"/>
                <w:szCs w:val="18"/>
              </w:rPr>
              <w:t>O:4</w:t>
            </w:r>
          </w:p>
          <w:p w:rsidR="00D92E94" w:rsidRPr="00701244" w:rsidRDefault="00D92E94" w:rsidP="006A12A6">
            <w:pPr>
              <w:jc w:val="center"/>
              <w:rPr>
                <w:color w:val="auto"/>
                <w:sz w:val="18"/>
                <w:szCs w:val="18"/>
              </w:rPr>
            </w:pPr>
            <w:r w:rsidRPr="00701244">
              <w:rPr>
                <w:color w:val="auto"/>
                <w:sz w:val="18"/>
                <w:szCs w:val="18"/>
              </w:rPr>
              <w:t>V:1</w:t>
            </w:r>
          </w:p>
          <w:p w:rsidR="00D92E94" w:rsidRPr="00701244" w:rsidRDefault="00D92E94" w:rsidP="006A12A6">
            <w:pPr>
              <w:jc w:val="center"/>
              <w:rPr>
                <w:color w:val="auto"/>
                <w:sz w:val="18"/>
                <w:szCs w:val="18"/>
              </w:rPr>
            </w:pPr>
          </w:p>
          <w:p w:rsidR="00D92E94" w:rsidRPr="00701244" w:rsidRDefault="00D92E94" w:rsidP="006A12A6">
            <w:pPr>
              <w:rPr>
                <w:color w:val="auto"/>
                <w:sz w:val="18"/>
                <w:szCs w:val="18"/>
              </w:rPr>
            </w:pPr>
          </w:p>
          <w:p w:rsidR="00D92E94" w:rsidRPr="00701244" w:rsidRDefault="00D92E94" w:rsidP="006A12A6">
            <w:pPr>
              <w:rPr>
                <w:color w:val="auto"/>
                <w:sz w:val="18"/>
                <w:szCs w:val="18"/>
              </w:rPr>
            </w:pPr>
          </w:p>
          <w:p w:rsidR="00D92E94" w:rsidRPr="00701244" w:rsidRDefault="00D92E94" w:rsidP="006A12A6">
            <w:pPr>
              <w:rPr>
                <w:color w:val="auto"/>
                <w:sz w:val="18"/>
                <w:szCs w:val="18"/>
              </w:rPr>
            </w:pPr>
            <w:r w:rsidRPr="00701244">
              <w:rPr>
                <w:color w:val="auto"/>
                <w:sz w:val="18"/>
                <w:szCs w:val="18"/>
              </w:rPr>
              <w:t>V:2</w:t>
            </w:r>
          </w:p>
          <w:p w:rsidR="00D92E94" w:rsidRPr="00701244" w:rsidRDefault="00D92E94" w:rsidP="006A12A6">
            <w:pPr>
              <w:jc w:val="center"/>
              <w:rPr>
                <w:color w:val="auto"/>
                <w:sz w:val="18"/>
                <w:szCs w:val="18"/>
              </w:rPr>
            </w:pPr>
          </w:p>
          <w:p w:rsidR="00D92E94" w:rsidRPr="00701244" w:rsidRDefault="00D92E94" w:rsidP="006A12A6">
            <w:pPr>
              <w:jc w:val="center"/>
              <w:rPr>
                <w:color w:val="auto"/>
                <w:sz w:val="18"/>
                <w:szCs w:val="18"/>
              </w:rPr>
            </w:pPr>
          </w:p>
          <w:p w:rsidR="00D92E94" w:rsidRPr="00701244" w:rsidRDefault="00D92E94" w:rsidP="006A12A6">
            <w:pPr>
              <w:pStyle w:val="Normlny0"/>
              <w:ind w:left="-70" w:right="-43"/>
              <w:jc w:val="center"/>
              <w:rPr>
                <w:color w:val="auto"/>
                <w:sz w:val="18"/>
                <w:szCs w:val="18"/>
              </w:rPr>
            </w:pPr>
          </w:p>
          <w:p w:rsidR="00D92E94" w:rsidRPr="00701244" w:rsidRDefault="00D92E94" w:rsidP="006A12A6">
            <w:pPr>
              <w:pStyle w:val="Normlny0"/>
              <w:ind w:left="-70" w:right="-43"/>
              <w:jc w:val="center"/>
              <w:rPr>
                <w:color w:val="auto"/>
                <w:sz w:val="18"/>
                <w:szCs w:val="18"/>
              </w:rPr>
            </w:pPr>
          </w:p>
          <w:p w:rsidR="00D92E94" w:rsidRPr="00701244" w:rsidRDefault="00D92E94" w:rsidP="006A12A6">
            <w:pPr>
              <w:pStyle w:val="Normlny0"/>
              <w:ind w:left="-70" w:right="-43"/>
              <w:jc w:val="center"/>
              <w:rPr>
                <w:color w:val="auto"/>
                <w:sz w:val="18"/>
                <w:szCs w:val="18"/>
              </w:rPr>
            </w:pPr>
          </w:p>
          <w:p w:rsidR="00D92E94" w:rsidRPr="00701244" w:rsidRDefault="00D92E94" w:rsidP="006A12A6">
            <w:pPr>
              <w:pStyle w:val="Normlny0"/>
              <w:ind w:left="-70" w:right="-43"/>
              <w:jc w:val="center"/>
              <w:rPr>
                <w:color w:val="auto"/>
                <w:sz w:val="18"/>
                <w:szCs w:val="18"/>
              </w:rPr>
            </w:pPr>
          </w:p>
          <w:p w:rsidR="00D92E94" w:rsidRPr="00701244" w:rsidRDefault="00D92E94" w:rsidP="006A12A6">
            <w:pPr>
              <w:pStyle w:val="Normlny0"/>
              <w:ind w:left="-70" w:right="-43"/>
              <w:jc w:val="center"/>
              <w:rPr>
                <w:color w:val="auto"/>
                <w:sz w:val="18"/>
                <w:szCs w:val="18"/>
              </w:rPr>
            </w:pPr>
          </w:p>
          <w:p w:rsidR="00D92E94" w:rsidRPr="00701244" w:rsidRDefault="00D92E94" w:rsidP="006A12A6">
            <w:pPr>
              <w:pStyle w:val="Normlny0"/>
              <w:ind w:left="-70" w:right="-43"/>
              <w:jc w:val="center"/>
              <w:rPr>
                <w:color w:val="auto"/>
                <w:sz w:val="18"/>
                <w:szCs w:val="18"/>
              </w:rPr>
            </w:pPr>
          </w:p>
          <w:p w:rsidR="00D92E94" w:rsidRPr="00701244" w:rsidRDefault="00D92E94" w:rsidP="006A12A6">
            <w:pPr>
              <w:pStyle w:val="Normlny0"/>
              <w:ind w:left="-70" w:right="-43"/>
              <w:jc w:val="center"/>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rsidR="00D92E94" w:rsidRPr="00701244" w:rsidRDefault="00D92E94" w:rsidP="006A12A6">
            <w:pPr>
              <w:pStyle w:val="Bezriadkovania"/>
              <w:jc w:val="both"/>
              <w:rPr>
                <w:sz w:val="18"/>
                <w:szCs w:val="18"/>
              </w:rPr>
            </w:pPr>
            <w:r w:rsidRPr="00701244">
              <w:rPr>
                <w:sz w:val="18"/>
                <w:szCs w:val="18"/>
              </w:rPr>
              <w:t xml:space="preserve">Príslušné orgány členského štátu dajú osobe, ktorá podala žiadosť, čo najskôr písomné oznámenie o rozhodnutí, v každom prípade najneskôr do deviatich mesiacov od dátumu podania žiadosti. </w:t>
            </w:r>
          </w:p>
          <w:p w:rsidR="00D92E94" w:rsidRPr="00701244" w:rsidRDefault="00D92E94" w:rsidP="006A12A6">
            <w:pPr>
              <w:pStyle w:val="Bezriadkovania"/>
              <w:jc w:val="both"/>
              <w:rPr>
                <w:sz w:val="18"/>
                <w:szCs w:val="18"/>
              </w:rPr>
            </w:pPr>
          </w:p>
          <w:p w:rsidR="00D92E94" w:rsidRPr="00701244" w:rsidRDefault="00D92E94" w:rsidP="006A12A6">
            <w:pPr>
              <w:pStyle w:val="Bezriadkovania"/>
              <w:jc w:val="both"/>
              <w:rPr>
                <w:sz w:val="18"/>
                <w:szCs w:val="18"/>
              </w:rPr>
            </w:pPr>
            <w:r w:rsidRPr="00701244">
              <w:rPr>
                <w:sz w:val="18"/>
                <w:szCs w:val="18"/>
              </w:rPr>
              <w:t>Za výnimočných okolností, súvisiacich so zložitosťou posúdenia žiadosti, sa lehota uvedená v prvom pododseku môže predĺžiť.</w:t>
            </w:r>
          </w:p>
          <w:p w:rsidR="00D92E94" w:rsidRPr="00701244" w:rsidRDefault="00D92E94" w:rsidP="006A12A6">
            <w:pPr>
              <w:pStyle w:val="Bezriadkovania"/>
              <w:jc w:val="both"/>
              <w:rPr>
                <w:sz w:val="18"/>
                <w:szCs w:val="18"/>
              </w:rPr>
            </w:pPr>
          </w:p>
          <w:p w:rsidR="00D92E94" w:rsidRPr="00701244" w:rsidRDefault="00D92E94" w:rsidP="00C916FE">
            <w:pPr>
              <w:pStyle w:val="Normlny0"/>
              <w:jc w:val="both"/>
              <w:rPr>
                <w:color w:val="auto"/>
                <w:sz w:val="18"/>
                <w:szCs w:val="18"/>
              </w:rPr>
            </w:pPr>
          </w:p>
          <w:p w:rsidR="00D92E94" w:rsidRPr="00701244" w:rsidRDefault="00D92E94" w:rsidP="00D92E94">
            <w:pPr>
              <w:pStyle w:val="Bezriadkovania"/>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D92E94" w:rsidRPr="00701244" w:rsidRDefault="00D92E94" w:rsidP="008474F7">
            <w:pPr>
              <w:pStyle w:val="Normlny0"/>
              <w:ind w:left="-43" w:right="-41"/>
              <w:jc w:val="center"/>
              <w:rPr>
                <w:color w:val="auto"/>
                <w:sz w:val="18"/>
                <w:szCs w:val="18"/>
              </w:rPr>
            </w:pPr>
            <w:r w:rsidRPr="00701244">
              <w:rPr>
                <w:color w:val="auto"/>
                <w:sz w:val="18"/>
                <w:szCs w:val="18"/>
              </w:rPr>
              <w:t>N</w:t>
            </w:r>
          </w:p>
          <w:p w:rsidR="0045733E" w:rsidRPr="00701244" w:rsidRDefault="0045733E" w:rsidP="008474F7">
            <w:pPr>
              <w:pStyle w:val="Normlny0"/>
              <w:ind w:left="-43" w:right="-41"/>
              <w:jc w:val="center"/>
              <w:rPr>
                <w:color w:val="auto"/>
                <w:sz w:val="18"/>
                <w:szCs w:val="18"/>
              </w:rPr>
            </w:pPr>
          </w:p>
          <w:p w:rsidR="0045733E" w:rsidRPr="00701244" w:rsidRDefault="0045733E" w:rsidP="008474F7">
            <w:pPr>
              <w:pStyle w:val="Normlny0"/>
              <w:ind w:left="-43" w:right="-41"/>
              <w:jc w:val="center"/>
              <w:rPr>
                <w:color w:val="auto"/>
                <w:sz w:val="18"/>
                <w:szCs w:val="18"/>
              </w:rPr>
            </w:pPr>
          </w:p>
          <w:p w:rsidR="0045733E" w:rsidRPr="00701244" w:rsidRDefault="0045733E" w:rsidP="008474F7">
            <w:pPr>
              <w:pStyle w:val="Normlny0"/>
              <w:ind w:left="-43" w:right="-41"/>
              <w:jc w:val="center"/>
              <w:rPr>
                <w:color w:val="auto"/>
                <w:sz w:val="18"/>
                <w:szCs w:val="18"/>
              </w:rPr>
            </w:pPr>
          </w:p>
          <w:p w:rsidR="0045733E" w:rsidRPr="00701244" w:rsidRDefault="0045733E" w:rsidP="008474F7">
            <w:pPr>
              <w:pStyle w:val="Normlny0"/>
              <w:ind w:left="-43" w:right="-41"/>
              <w:jc w:val="center"/>
              <w:rPr>
                <w:color w:val="auto"/>
                <w:sz w:val="18"/>
                <w:szCs w:val="18"/>
              </w:rPr>
            </w:pPr>
          </w:p>
          <w:p w:rsidR="0045733E" w:rsidRPr="00701244" w:rsidRDefault="0045733E" w:rsidP="008474F7">
            <w:pPr>
              <w:pStyle w:val="Normlny0"/>
              <w:ind w:left="-43" w:right="-41"/>
              <w:jc w:val="center"/>
              <w:rPr>
                <w:color w:val="auto"/>
                <w:sz w:val="18"/>
                <w:szCs w:val="18"/>
              </w:rPr>
            </w:pPr>
          </w:p>
          <w:p w:rsidR="0045733E" w:rsidRPr="00701244" w:rsidRDefault="0045733E" w:rsidP="008474F7">
            <w:pPr>
              <w:pStyle w:val="Normlny0"/>
              <w:ind w:left="-43" w:right="-41"/>
              <w:jc w:val="center"/>
              <w:rPr>
                <w:color w:val="auto"/>
                <w:sz w:val="18"/>
                <w:szCs w:val="18"/>
              </w:rPr>
            </w:pPr>
            <w:r w:rsidRPr="00701244">
              <w:rPr>
                <w:color w:val="auto"/>
                <w:sz w:val="18"/>
                <w:szCs w:val="18"/>
              </w:rPr>
              <w:t>D</w:t>
            </w:r>
          </w:p>
        </w:tc>
        <w:tc>
          <w:tcPr>
            <w:tcW w:w="252" w:type="pct"/>
            <w:tcBorders>
              <w:top w:val="single" w:sz="4" w:space="0" w:color="auto"/>
              <w:left w:val="single" w:sz="4" w:space="0" w:color="auto"/>
              <w:bottom w:val="single" w:sz="4" w:space="0" w:color="auto"/>
              <w:right w:val="single" w:sz="4" w:space="0" w:color="auto"/>
            </w:tcBorders>
          </w:tcPr>
          <w:p w:rsidR="00D92E94" w:rsidRPr="00701244" w:rsidRDefault="00D92E94" w:rsidP="008474F7">
            <w:pPr>
              <w:pStyle w:val="Normlny0"/>
              <w:jc w:val="center"/>
              <w:rPr>
                <w:color w:val="auto"/>
                <w:sz w:val="18"/>
                <w:szCs w:val="18"/>
              </w:rPr>
            </w:pPr>
            <w:r w:rsidRPr="00701244">
              <w:rPr>
                <w:color w:val="auto"/>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FD2D9F" w:rsidRPr="00701244" w:rsidRDefault="00FD2D9F" w:rsidP="006A12A6">
            <w:pPr>
              <w:pStyle w:val="Normlny0"/>
              <w:ind w:left="-43" w:right="-43"/>
              <w:jc w:val="center"/>
              <w:rPr>
                <w:color w:val="auto"/>
                <w:sz w:val="18"/>
                <w:szCs w:val="18"/>
              </w:rPr>
            </w:pPr>
            <w:r w:rsidRPr="00701244">
              <w:rPr>
                <w:color w:val="auto"/>
                <w:sz w:val="18"/>
                <w:szCs w:val="18"/>
              </w:rPr>
              <w:t>Č. I</w:t>
            </w:r>
          </w:p>
          <w:p w:rsidR="00D92E94" w:rsidRPr="00701244" w:rsidRDefault="00D92E94" w:rsidP="006A12A6">
            <w:pPr>
              <w:pStyle w:val="Normlny0"/>
              <w:ind w:left="-43" w:right="-43"/>
              <w:jc w:val="center"/>
              <w:rPr>
                <w:color w:val="auto"/>
                <w:sz w:val="18"/>
                <w:szCs w:val="18"/>
              </w:rPr>
            </w:pPr>
            <w:r w:rsidRPr="00701244">
              <w:rPr>
                <w:color w:val="auto"/>
                <w:sz w:val="18"/>
                <w:szCs w:val="18"/>
              </w:rPr>
              <w:t>§ 33</w:t>
            </w:r>
          </w:p>
          <w:p w:rsidR="00D92E94" w:rsidRPr="00701244" w:rsidRDefault="00D92E94" w:rsidP="006A12A6">
            <w:pPr>
              <w:pStyle w:val="Normlny0"/>
              <w:ind w:left="-43" w:right="-43"/>
              <w:jc w:val="center"/>
              <w:rPr>
                <w:color w:val="auto"/>
                <w:sz w:val="18"/>
                <w:szCs w:val="18"/>
              </w:rPr>
            </w:pPr>
            <w:r w:rsidRPr="00701244">
              <w:rPr>
                <w:color w:val="auto"/>
                <w:sz w:val="18"/>
                <w:szCs w:val="18"/>
              </w:rPr>
              <w:t>O: 8</w:t>
            </w:r>
          </w:p>
          <w:p w:rsidR="00946490" w:rsidRPr="00701244" w:rsidRDefault="00946490" w:rsidP="006A12A6">
            <w:pPr>
              <w:pStyle w:val="Normlny0"/>
              <w:ind w:left="-43" w:right="-43"/>
              <w:jc w:val="center"/>
              <w:rPr>
                <w:color w:val="auto"/>
                <w:sz w:val="18"/>
                <w:szCs w:val="18"/>
              </w:rPr>
            </w:pPr>
            <w:r w:rsidRPr="00701244">
              <w:rPr>
                <w:color w:val="auto"/>
                <w:sz w:val="18"/>
                <w:szCs w:val="18"/>
              </w:rPr>
              <w:t xml:space="preserve">P: </w:t>
            </w:r>
            <w:r w:rsidR="00AE5B0F" w:rsidRPr="00701244">
              <w:rPr>
                <w:color w:val="auto"/>
                <w:sz w:val="18"/>
                <w:szCs w:val="18"/>
              </w:rPr>
              <w:t>a</w:t>
            </w:r>
          </w:p>
          <w:p w:rsidR="00AE5B0F" w:rsidRPr="00701244" w:rsidRDefault="00AE5B0F" w:rsidP="006A12A6">
            <w:pPr>
              <w:pStyle w:val="Normlny0"/>
              <w:ind w:left="-43" w:right="-43"/>
              <w:jc w:val="center"/>
              <w:rPr>
                <w:color w:val="auto"/>
                <w:sz w:val="18"/>
                <w:szCs w:val="18"/>
              </w:rPr>
            </w:pPr>
            <w:r w:rsidRPr="00701244">
              <w:rPr>
                <w:color w:val="auto"/>
                <w:sz w:val="18"/>
                <w:szCs w:val="18"/>
              </w:rPr>
              <w:t>P: c</w:t>
            </w:r>
          </w:p>
          <w:p w:rsidR="00AE5B0F" w:rsidRPr="00701244" w:rsidRDefault="00AE5B0F" w:rsidP="006A12A6">
            <w:pPr>
              <w:pStyle w:val="Normlny0"/>
              <w:ind w:left="-43" w:right="-43"/>
              <w:jc w:val="center"/>
              <w:rPr>
                <w:color w:val="auto"/>
                <w:sz w:val="18"/>
                <w:szCs w:val="18"/>
              </w:rPr>
            </w:pPr>
          </w:p>
          <w:p w:rsidR="00AE5B0F" w:rsidRPr="00701244" w:rsidRDefault="00AE5B0F" w:rsidP="006A12A6">
            <w:pPr>
              <w:pStyle w:val="Normlny0"/>
              <w:ind w:left="-43" w:right="-43"/>
              <w:jc w:val="center"/>
              <w:rPr>
                <w:color w:val="auto"/>
                <w:sz w:val="18"/>
                <w:szCs w:val="18"/>
              </w:rPr>
            </w:pPr>
            <w:r w:rsidRPr="00701244">
              <w:rPr>
                <w:color w:val="auto"/>
                <w:sz w:val="18"/>
                <w:szCs w:val="18"/>
              </w:rPr>
              <w:t>B: 7</w:t>
            </w:r>
          </w:p>
          <w:p w:rsidR="00AE5B0F" w:rsidRPr="00701244" w:rsidRDefault="00AE5B0F" w:rsidP="006A12A6">
            <w:pPr>
              <w:pStyle w:val="Normlny0"/>
              <w:ind w:left="-43" w:right="-43"/>
              <w:jc w:val="center"/>
              <w:rPr>
                <w:color w:val="auto"/>
                <w:sz w:val="18"/>
                <w:szCs w:val="18"/>
              </w:rPr>
            </w:pPr>
          </w:p>
          <w:p w:rsidR="00AE5B0F" w:rsidRPr="00701244" w:rsidRDefault="00AE5B0F" w:rsidP="006A12A6">
            <w:pPr>
              <w:pStyle w:val="Normlny0"/>
              <w:ind w:left="-43" w:right="-43"/>
              <w:jc w:val="center"/>
              <w:rPr>
                <w:color w:val="auto"/>
                <w:sz w:val="18"/>
                <w:szCs w:val="18"/>
              </w:rPr>
            </w:pPr>
          </w:p>
          <w:p w:rsidR="00AE5B0F" w:rsidRPr="00701244" w:rsidRDefault="00AE5B0F" w:rsidP="006A12A6">
            <w:pPr>
              <w:pStyle w:val="Normlny0"/>
              <w:ind w:left="-43" w:right="-43"/>
              <w:jc w:val="center"/>
              <w:rPr>
                <w:color w:val="auto"/>
                <w:sz w:val="18"/>
                <w:szCs w:val="18"/>
              </w:rPr>
            </w:pPr>
            <w:r w:rsidRPr="00701244">
              <w:rPr>
                <w:color w:val="auto"/>
                <w:sz w:val="18"/>
                <w:szCs w:val="18"/>
              </w:rPr>
              <w:t>B: 9</w:t>
            </w:r>
          </w:p>
          <w:p w:rsidR="00AE5B0F" w:rsidRPr="00701244" w:rsidRDefault="00AE5B0F" w:rsidP="006A12A6">
            <w:pPr>
              <w:pStyle w:val="Normlny0"/>
              <w:ind w:left="-43" w:right="-43"/>
              <w:jc w:val="center"/>
              <w:rPr>
                <w:color w:val="auto"/>
                <w:sz w:val="18"/>
                <w:szCs w:val="18"/>
              </w:rPr>
            </w:pPr>
          </w:p>
          <w:p w:rsidR="00AE5B0F" w:rsidRPr="00701244" w:rsidRDefault="00AE5B0F" w:rsidP="006A12A6">
            <w:pPr>
              <w:pStyle w:val="Normlny0"/>
              <w:ind w:left="-43" w:right="-43"/>
              <w:jc w:val="center"/>
              <w:rPr>
                <w:color w:val="auto"/>
                <w:sz w:val="18"/>
                <w:szCs w:val="18"/>
              </w:rPr>
            </w:pPr>
          </w:p>
          <w:p w:rsidR="00AE5B0F" w:rsidRPr="00701244" w:rsidRDefault="00AE5B0F" w:rsidP="006A12A6">
            <w:pPr>
              <w:pStyle w:val="Normlny0"/>
              <w:ind w:left="-43" w:right="-43"/>
              <w:jc w:val="center"/>
              <w:rPr>
                <w:color w:val="auto"/>
                <w:sz w:val="18"/>
                <w:szCs w:val="18"/>
              </w:rPr>
            </w:pPr>
          </w:p>
          <w:p w:rsidR="00AE5B0F" w:rsidRPr="00701244" w:rsidRDefault="00AE5B0F" w:rsidP="006A12A6">
            <w:pPr>
              <w:pStyle w:val="Normlny0"/>
              <w:ind w:left="-43" w:right="-43"/>
              <w:jc w:val="center"/>
              <w:rPr>
                <w:color w:val="auto"/>
                <w:sz w:val="18"/>
                <w:szCs w:val="18"/>
              </w:rPr>
            </w:pPr>
          </w:p>
          <w:p w:rsidR="00AE5B0F" w:rsidRPr="00701244" w:rsidRDefault="00AE5B0F" w:rsidP="006A12A6">
            <w:pPr>
              <w:pStyle w:val="Normlny0"/>
              <w:ind w:left="-43" w:right="-43"/>
              <w:jc w:val="center"/>
              <w:rPr>
                <w:color w:val="auto"/>
                <w:sz w:val="18"/>
                <w:szCs w:val="18"/>
              </w:rPr>
            </w:pPr>
            <w:r w:rsidRPr="00701244">
              <w:rPr>
                <w:color w:val="auto"/>
                <w:sz w:val="18"/>
                <w:szCs w:val="18"/>
              </w:rPr>
              <w:t>P: d</w:t>
            </w:r>
          </w:p>
          <w:p w:rsidR="00D92E94" w:rsidRPr="00701244" w:rsidRDefault="00D92E94" w:rsidP="006A12A6">
            <w:pPr>
              <w:pStyle w:val="Normlny0"/>
              <w:ind w:left="-43" w:right="-43"/>
              <w:jc w:val="center"/>
              <w:rPr>
                <w:color w:val="auto"/>
                <w:sz w:val="18"/>
                <w:szCs w:val="18"/>
              </w:rPr>
            </w:pPr>
          </w:p>
          <w:p w:rsidR="00D92E94" w:rsidRPr="00701244" w:rsidRDefault="00D92E94" w:rsidP="006A12A6">
            <w:pPr>
              <w:pStyle w:val="Normlny0"/>
              <w:ind w:left="-43" w:right="-43"/>
              <w:jc w:val="center"/>
              <w:rPr>
                <w:color w:val="auto"/>
                <w:sz w:val="18"/>
                <w:szCs w:val="18"/>
              </w:rPr>
            </w:pPr>
          </w:p>
          <w:p w:rsidR="00D92E94" w:rsidRPr="00701244" w:rsidRDefault="00D92E94" w:rsidP="006A12A6">
            <w:pPr>
              <w:pStyle w:val="Normlny0"/>
              <w:ind w:left="-43" w:right="-43"/>
              <w:jc w:val="center"/>
              <w:rPr>
                <w:color w:val="auto"/>
                <w:sz w:val="18"/>
                <w:szCs w:val="18"/>
              </w:rPr>
            </w:pPr>
          </w:p>
          <w:p w:rsidR="00D92E94" w:rsidRPr="00701244" w:rsidRDefault="00D92E94" w:rsidP="00D92E94">
            <w:pPr>
              <w:pStyle w:val="Normlny0"/>
              <w:ind w:left="-43" w:right="-43"/>
              <w:jc w:val="center"/>
              <w:rPr>
                <w:color w:val="auto"/>
                <w:sz w:val="18"/>
                <w:szCs w:val="18"/>
              </w:rPr>
            </w:pPr>
            <w:r w:rsidRPr="00701244">
              <w:rPr>
                <w:color w:val="auto"/>
                <w:sz w:val="18"/>
                <w:szCs w:val="18"/>
              </w:rPr>
              <w:t>§ 33</w:t>
            </w:r>
          </w:p>
          <w:p w:rsidR="00D92E94" w:rsidRPr="00701244" w:rsidRDefault="00D92E94" w:rsidP="00D92E94">
            <w:pPr>
              <w:pStyle w:val="Normlny0"/>
              <w:ind w:left="-43" w:right="-43"/>
              <w:jc w:val="center"/>
              <w:rPr>
                <w:color w:val="auto"/>
                <w:sz w:val="18"/>
                <w:szCs w:val="18"/>
              </w:rPr>
            </w:pPr>
            <w:r w:rsidRPr="00701244">
              <w:rPr>
                <w:color w:val="auto"/>
                <w:sz w:val="18"/>
                <w:szCs w:val="18"/>
              </w:rPr>
              <w:t>O: 9</w:t>
            </w:r>
          </w:p>
          <w:p w:rsidR="00D92E94" w:rsidRPr="00701244" w:rsidRDefault="00D92E94" w:rsidP="006A12A6">
            <w:pPr>
              <w:pStyle w:val="Normlny0"/>
              <w:ind w:left="-43" w:right="-43"/>
              <w:jc w:val="center"/>
              <w:rPr>
                <w:color w:val="auto"/>
                <w:sz w:val="18"/>
                <w:szCs w:val="18"/>
              </w:rPr>
            </w:pPr>
          </w:p>
        </w:tc>
        <w:tc>
          <w:tcPr>
            <w:tcW w:w="1761" w:type="pct"/>
            <w:tcBorders>
              <w:top w:val="single" w:sz="4" w:space="0" w:color="auto"/>
              <w:left w:val="single" w:sz="4" w:space="0" w:color="auto"/>
              <w:bottom w:val="single" w:sz="4" w:space="0" w:color="auto"/>
              <w:right w:val="single" w:sz="4" w:space="0" w:color="auto"/>
            </w:tcBorders>
          </w:tcPr>
          <w:p w:rsidR="00AE5B0F" w:rsidRPr="00191EE5" w:rsidRDefault="00AE5B0F" w:rsidP="00AE5B0F">
            <w:pPr>
              <w:ind w:left="-8"/>
              <w:jc w:val="both"/>
              <w:rPr>
                <w:b/>
                <w:color w:val="auto"/>
                <w:sz w:val="18"/>
                <w:szCs w:val="18"/>
              </w:rPr>
            </w:pPr>
            <w:r w:rsidRPr="00191EE5">
              <w:rPr>
                <w:b/>
                <w:color w:val="auto"/>
                <w:sz w:val="18"/>
                <w:szCs w:val="18"/>
              </w:rPr>
              <w:t xml:space="preserve">(8) Policajný útvar rozhodne o žiadosti o udelenie prechodného pobytu </w:t>
            </w:r>
          </w:p>
          <w:p w:rsidR="00AE5B0F" w:rsidRPr="00191EE5" w:rsidRDefault="00AE5B0F" w:rsidP="00AE5B0F">
            <w:pPr>
              <w:ind w:left="-8"/>
              <w:jc w:val="both"/>
              <w:rPr>
                <w:b/>
                <w:color w:val="auto"/>
                <w:sz w:val="18"/>
                <w:szCs w:val="18"/>
              </w:rPr>
            </w:pPr>
          </w:p>
          <w:p w:rsidR="00AE5B0F" w:rsidRPr="00191EE5" w:rsidRDefault="00AE5B0F" w:rsidP="00AE5B0F">
            <w:pPr>
              <w:ind w:left="-8"/>
              <w:jc w:val="both"/>
              <w:rPr>
                <w:b/>
                <w:color w:val="auto"/>
                <w:sz w:val="18"/>
                <w:szCs w:val="18"/>
              </w:rPr>
            </w:pPr>
            <w:r w:rsidRPr="00191EE5">
              <w:rPr>
                <w:b/>
                <w:color w:val="auto"/>
                <w:sz w:val="18"/>
                <w:szCs w:val="18"/>
              </w:rPr>
              <w:t>a) do 90 dní,</w:t>
            </w:r>
          </w:p>
          <w:p w:rsidR="00AE5B0F" w:rsidRPr="00191EE5" w:rsidRDefault="00AE5B0F" w:rsidP="00AE5B0F">
            <w:pPr>
              <w:ind w:left="-8"/>
              <w:jc w:val="both"/>
              <w:rPr>
                <w:b/>
                <w:color w:val="auto"/>
                <w:sz w:val="18"/>
                <w:szCs w:val="18"/>
              </w:rPr>
            </w:pPr>
            <w:r w:rsidRPr="00191EE5">
              <w:rPr>
                <w:b/>
                <w:color w:val="auto"/>
                <w:sz w:val="18"/>
                <w:szCs w:val="18"/>
              </w:rPr>
              <w:t xml:space="preserve">c) do 30 dní od doručenia žiadosti spolu so všetkými náležitosťami podľa § 32, ak ide o </w:t>
            </w:r>
          </w:p>
          <w:p w:rsidR="00AE5B0F" w:rsidRPr="00191EE5" w:rsidRDefault="00AE5B0F" w:rsidP="00AE5B0F">
            <w:pPr>
              <w:ind w:left="-8"/>
              <w:jc w:val="both"/>
              <w:rPr>
                <w:b/>
                <w:color w:val="auto"/>
                <w:sz w:val="18"/>
                <w:szCs w:val="18"/>
              </w:rPr>
            </w:pPr>
            <w:r w:rsidRPr="00191EE5">
              <w:rPr>
                <w:b/>
                <w:color w:val="auto"/>
                <w:sz w:val="18"/>
                <w:szCs w:val="18"/>
              </w:rPr>
              <w:t>7. manžela štátneho príslušníka tretej krajiny uvedeného v bodoch 4, 5 alebo 6 alebo dieťa mladšie ako 18 rokov štátneho príslušníka tretej krajiny uvedeného v bodoch 4, 5 alebo 6,</w:t>
            </w:r>
          </w:p>
          <w:p w:rsidR="00AE5B0F" w:rsidRPr="00191EE5" w:rsidRDefault="00AE5B0F" w:rsidP="00AE5B0F">
            <w:pPr>
              <w:ind w:left="-8"/>
              <w:jc w:val="both"/>
              <w:rPr>
                <w:b/>
                <w:color w:val="auto"/>
                <w:sz w:val="18"/>
                <w:szCs w:val="18"/>
              </w:rPr>
            </w:pPr>
            <w:r w:rsidRPr="00191EE5">
              <w:rPr>
                <w:b/>
                <w:color w:val="auto"/>
                <w:sz w:val="18"/>
                <w:szCs w:val="18"/>
              </w:rPr>
              <w:t>9. štátneho príslušníka tretej krajiny, ktorý žiada o zlúčenie rodiny s držiteľom modrej karty podľa § 38 ods. 2, a má platný pobyt v členskom štáte, ktorý udelil modrú kartu štátnemu príslušníkovi tretej krajiny, s ktorým žiada zlúčenie rodiny predtým, ako mu bola vydaná modrá karta na území Slovenskej republiky alebo</w:t>
            </w:r>
          </w:p>
          <w:p w:rsidR="00D92E94" w:rsidRPr="00191EE5" w:rsidRDefault="00AE5B0F" w:rsidP="00AE5B0F">
            <w:pPr>
              <w:rPr>
                <w:b/>
                <w:color w:val="auto"/>
                <w:sz w:val="18"/>
                <w:szCs w:val="18"/>
              </w:rPr>
            </w:pPr>
            <w:r w:rsidRPr="00191EE5">
              <w:rPr>
                <w:b/>
                <w:color w:val="auto"/>
                <w:sz w:val="18"/>
                <w:szCs w:val="18"/>
              </w:rPr>
              <w:t>d) v lehote, v ktorej rozhoduje o žiadosti o pobyte garanta podľa § 37 ods. 2, s ktorým štátny príslušník tretej krajiny žiada o prechodný pobyt podľa § 27 v prípade, ak tieto žiadosti boli podané súčasne.</w:t>
            </w:r>
          </w:p>
          <w:p w:rsidR="00AE5B0F" w:rsidRPr="00701244" w:rsidRDefault="00AE5B0F" w:rsidP="00AE5B0F">
            <w:pPr>
              <w:ind w:left="243" w:hanging="142"/>
              <w:rPr>
                <w:color w:val="auto"/>
                <w:sz w:val="18"/>
                <w:szCs w:val="18"/>
              </w:rPr>
            </w:pPr>
          </w:p>
          <w:p w:rsidR="00D92E94" w:rsidRPr="00701244" w:rsidRDefault="00D92E94" w:rsidP="00191EE5">
            <w:pPr>
              <w:ind w:left="-8"/>
              <w:jc w:val="both"/>
              <w:rPr>
                <w:color w:val="auto"/>
                <w:sz w:val="18"/>
                <w:szCs w:val="18"/>
              </w:rPr>
            </w:pPr>
            <w:r w:rsidRPr="00701244">
              <w:rPr>
                <w:color w:val="auto"/>
                <w:sz w:val="18"/>
                <w:szCs w:val="18"/>
              </w:rPr>
              <w:t xml:space="preserve">(9) Ak sa žiadosti o udelenie prechodného pobytu vyhovie, policajný útvar písomné rozhodnutie nevydáva a štátnemu príslušníkovi tretej krajiny zašle </w:t>
            </w:r>
            <w:r w:rsidRPr="00701244">
              <w:rPr>
                <w:b/>
                <w:color w:val="auto"/>
                <w:sz w:val="18"/>
                <w:szCs w:val="18"/>
              </w:rPr>
              <w:t>v listinnej podobe alebo elektronickej podobe oznámenie</w:t>
            </w:r>
            <w:r w:rsidRPr="00701244">
              <w:rPr>
                <w:color w:val="auto"/>
                <w:sz w:val="18"/>
                <w:szCs w:val="18"/>
              </w:rPr>
              <w:t xml:space="preserve">, že mu bol udelený prechodný pobyt, v ktorom uvedie dátum udelenia prechodného pobytu a dátum skončenia platnosti prechodného pobytu. </w:t>
            </w:r>
            <w:r w:rsidR="00191EE5" w:rsidRPr="00191EE5">
              <w:rPr>
                <w:b/>
                <w:color w:val="auto"/>
                <w:sz w:val="18"/>
                <w:szCs w:val="18"/>
              </w:rPr>
              <w:t>Policajný útvar zašle v listinnej podobe alebo elektronickej podobe oznámenie o udelení prechodného pobytu štátnemu príslušníkovi tretej krajiny, príslušnému zastupiteľskému úradu podľa miesta trvalého pobytu štátneho príslušníka tretej krajiny, ak bola žiadosť podaná na zastupiteľskom úrade a samosprávnemu kraju a obci podľa miesta prechodného pobytu</w:t>
            </w:r>
            <w:r w:rsidRPr="00701244">
              <w:rPr>
                <w:color w:val="auto"/>
                <w:sz w:val="18"/>
                <w:szCs w:val="18"/>
              </w:rPr>
              <w:t xml:space="preserve">. Policajný útvar zašle písomné oznámenie o udelení prechodného pobytu podľa § 23 alebo písomné oznámenie o zamietnutí žiadosti o udelenie prechodného pobytu podľa § 23 zamestnávateľovi uvedenému v doklade podľa § 32 ods. 5 písm. b). </w:t>
            </w:r>
            <w:r w:rsidRPr="00701244">
              <w:rPr>
                <w:b/>
                <w:color w:val="auto"/>
                <w:sz w:val="18"/>
                <w:szCs w:val="18"/>
              </w:rPr>
              <w:t xml:space="preserve">Policajný útvar zašle </w:t>
            </w:r>
            <w:r w:rsidR="00AE5B0F" w:rsidRPr="00701244">
              <w:rPr>
                <w:b/>
                <w:color w:val="auto"/>
                <w:sz w:val="18"/>
                <w:szCs w:val="18"/>
              </w:rPr>
              <w:t xml:space="preserve">v listinnej podobe alebo v elektronickej podobe </w:t>
            </w:r>
            <w:r w:rsidRPr="00701244">
              <w:rPr>
                <w:b/>
                <w:color w:val="auto"/>
                <w:sz w:val="18"/>
                <w:szCs w:val="18"/>
              </w:rPr>
              <w:t xml:space="preserve"> oznámenie o udelení prechodného pobytu podľa § 24 alebo písomné oznámenie o zamietnutí žiadosti o udelenie prechodného pobytu podľa § 24 na študijné oddelenie školy, ktorej žiakom, poslucháčom alebo študentom je štátny príslušník tretej krajiny</w:t>
            </w:r>
            <w:r w:rsidRPr="00701244">
              <w:rPr>
                <w:color w:val="auto"/>
                <w:sz w:val="18"/>
                <w:szCs w:val="18"/>
              </w:rPr>
              <w:t>.</w:t>
            </w:r>
          </w:p>
        </w:tc>
        <w:tc>
          <w:tcPr>
            <w:tcW w:w="250" w:type="pct"/>
            <w:tcBorders>
              <w:top w:val="single" w:sz="4" w:space="0" w:color="auto"/>
              <w:left w:val="single" w:sz="4" w:space="0" w:color="auto"/>
              <w:bottom w:val="single" w:sz="4" w:space="0" w:color="auto"/>
              <w:right w:val="single" w:sz="4" w:space="0" w:color="auto"/>
            </w:tcBorders>
          </w:tcPr>
          <w:p w:rsidR="00D92E94" w:rsidRPr="00701244" w:rsidRDefault="00D92E94" w:rsidP="008474F7">
            <w:pPr>
              <w:pStyle w:val="Normlny0"/>
              <w:ind w:left="-43" w:right="-43"/>
              <w:jc w:val="center"/>
              <w:rPr>
                <w:color w:val="auto"/>
                <w:sz w:val="18"/>
                <w:szCs w:val="18"/>
              </w:rPr>
            </w:pPr>
            <w:r w:rsidRPr="00701244">
              <w:rPr>
                <w:color w:val="auto"/>
                <w:sz w:val="18"/>
                <w:szCs w:val="18"/>
              </w:rPr>
              <w:t>Ú</w:t>
            </w:r>
          </w:p>
        </w:tc>
        <w:tc>
          <w:tcPr>
            <w:tcW w:w="173" w:type="pct"/>
            <w:tcBorders>
              <w:top w:val="single" w:sz="4" w:space="0" w:color="auto"/>
              <w:left w:val="single" w:sz="4" w:space="0" w:color="auto"/>
              <w:bottom w:val="single" w:sz="4" w:space="0" w:color="auto"/>
              <w:right w:val="single" w:sz="4" w:space="0" w:color="auto"/>
            </w:tcBorders>
          </w:tcPr>
          <w:p w:rsidR="00D92E94" w:rsidRPr="00701244" w:rsidRDefault="00D92E94" w:rsidP="008474F7">
            <w:pPr>
              <w:pStyle w:val="Normlny0"/>
              <w:jc w:val="center"/>
              <w:rPr>
                <w:color w:val="auto"/>
                <w:sz w:val="18"/>
                <w:szCs w:val="18"/>
              </w:rPr>
            </w:pPr>
          </w:p>
        </w:tc>
        <w:tc>
          <w:tcPr>
            <w:tcW w:w="338" w:type="pct"/>
            <w:tcBorders>
              <w:top w:val="single" w:sz="4" w:space="0" w:color="auto"/>
              <w:left w:val="single" w:sz="4" w:space="0" w:color="auto"/>
              <w:bottom w:val="single" w:sz="4" w:space="0" w:color="auto"/>
              <w:right w:val="single" w:sz="4" w:space="0" w:color="auto"/>
            </w:tcBorders>
          </w:tcPr>
          <w:p w:rsidR="00D92E94" w:rsidRPr="00701244" w:rsidRDefault="00D92E94" w:rsidP="008474F7">
            <w:pPr>
              <w:pStyle w:val="Normlny0"/>
              <w:jc w:val="center"/>
              <w:rPr>
                <w:color w:val="auto"/>
                <w:sz w:val="18"/>
                <w:szCs w:val="18"/>
              </w:rPr>
            </w:pPr>
            <w:r w:rsidRPr="00701244">
              <w:rPr>
                <w:color w:val="auto"/>
                <w:sz w:val="18"/>
                <w:szCs w:val="18"/>
              </w:rPr>
              <w:t>GP - N</w:t>
            </w:r>
          </w:p>
        </w:tc>
        <w:tc>
          <w:tcPr>
            <w:tcW w:w="400" w:type="pct"/>
            <w:tcBorders>
              <w:top w:val="single" w:sz="4" w:space="0" w:color="auto"/>
              <w:left w:val="single" w:sz="4" w:space="0" w:color="auto"/>
              <w:bottom w:val="single" w:sz="4" w:space="0" w:color="auto"/>
              <w:right w:val="single" w:sz="4" w:space="0" w:color="auto"/>
            </w:tcBorders>
          </w:tcPr>
          <w:p w:rsidR="00D92E94" w:rsidRPr="00701244" w:rsidRDefault="00D92E94" w:rsidP="00983854">
            <w:pPr>
              <w:pStyle w:val="Normlny0"/>
              <w:jc w:val="both"/>
              <w:rPr>
                <w:color w:val="auto"/>
                <w:sz w:val="18"/>
                <w:szCs w:val="18"/>
              </w:rPr>
            </w:pPr>
          </w:p>
        </w:tc>
      </w:tr>
      <w:tr w:rsidR="00701244" w:rsidRPr="00701244" w:rsidTr="002D4568">
        <w:tc>
          <w:tcPr>
            <w:tcW w:w="175" w:type="pct"/>
            <w:tcBorders>
              <w:top w:val="single" w:sz="4" w:space="0" w:color="auto"/>
              <w:left w:val="single" w:sz="4" w:space="0" w:color="auto"/>
              <w:bottom w:val="single" w:sz="4" w:space="0" w:color="auto"/>
              <w:right w:val="single" w:sz="4" w:space="0" w:color="auto"/>
            </w:tcBorders>
          </w:tcPr>
          <w:p w:rsidR="00061ACA" w:rsidRPr="00701244" w:rsidRDefault="00061ACA" w:rsidP="0014218A">
            <w:pPr>
              <w:jc w:val="center"/>
              <w:rPr>
                <w:color w:val="auto"/>
                <w:sz w:val="18"/>
                <w:szCs w:val="18"/>
              </w:rPr>
            </w:pPr>
            <w:r w:rsidRPr="00701244">
              <w:rPr>
                <w:color w:val="auto"/>
                <w:sz w:val="18"/>
                <w:szCs w:val="18"/>
              </w:rPr>
              <w:t>Č:6</w:t>
            </w:r>
          </w:p>
          <w:p w:rsidR="00061ACA" w:rsidRPr="00701244" w:rsidRDefault="00061ACA" w:rsidP="0014218A">
            <w:pPr>
              <w:jc w:val="center"/>
              <w:rPr>
                <w:color w:val="auto"/>
                <w:sz w:val="18"/>
                <w:szCs w:val="18"/>
              </w:rPr>
            </w:pPr>
            <w:r w:rsidRPr="00701244">
              <w:rPr>
                <w:color w:val="auto"/>
                <w:sz w:val="18"/>
                <w:szCs w:val="18"/>
              </w:rPr>
              <w:t>O:2</w:t>
            </w:r>
          </w:p>
          <w:p w:rsidR="00061ACA" w:rsidRPr="00701244" w:rsidRDefault="00061ACA" w:rsidP="0014218A">
            <w:pPr>
              <w:jc w:val="center"/>
              <w:rPr>
                <w:color w:val="auto"/>
                <w:sz w:val="18"/>
                <w:szCs w:val="18"/>
              </w:rPr>
            </w:pPr>
            <w:r w:rsidRPr="00701244">
              <w:rPr>
                <w:color w:val="auto"/>
                <w:sz w:val="18"/>
                <w:szCs w:val="18"/>
              </w:rPr>
              <w:t>V:1</w:t>
            </w:r>
          </w:p>
          <w:p w:rsidR="00061ACA" w:rsidRPr="00701244" w:rsidRDefault="00061ACA" w:rsidP="006A12A6">
            <w:pPr>
              <w:jc w:val="center"/>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rsidR="00061ACA" w:rsidRPr="00701244" w:rsidRDefault="00061ACA" w:rsidP="0014218A">
            <w:pPr>
              <w:pStyle w:val="Bezriadkovania"/>
              <w:jc w:val="both"/>
              <w:rPr>
                <w:sz w:val="18"/>
                <w:szCs w:val="18"/>
              </w:rPr>
            </w:pPr>
            <w:r w:rsidRPr="00701244">
              <w:rPr>
                <w:sz w:val="18"/>
                <w:szCs w:val="18"/>
              </w:rPr>
              <w:t>Členské štáty môžu odobrať alebo odmietnuť obnoviť povolenie na pobyt rodinných príslušníkov z dôvodov verejného poriadku, bezpečnosti štátu a verejného zdravia.</w:t>
            </w:r>
          </w:p>
          <w:p w:rsidR="00061ACA" w:rsidRPr="00701244" w:rsidRDefault="00061ACA" w:rsidP="006A12A6">
            <w:pPr>
              <w:pStyle w:val="Bezriadkovania"/>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061ACA" w:rsidRPr="00701244" w:rsidRDefault="0045733E" w:rsidP="008474F7">
            <w:pPr>
              <w:pStyle w:val="Normlny0"/>
              <w:ind w:left="-43" w:right="-41"/>
              <w:jc w:val="center"/>
              <w:rPr>
                <w:color w:val="auto"/>
                <w:sz w:val="18"/>
                <w:szCs w:val="18"/>
              </w:rPr>
            </w:pPr>
            <w:r w:rsidRPr="00701244">
              <w:rPr>
                <w:color w:val="auto"/>
                <w:sz w:val="18"/>
                <w:szCs w:val="18"/>
              </w:rPr>
              <w:t>D</w:t>
            </w:r>
          </w:p>
        </w:tc>
        <w:tc>
          <w:tcPr>
            <w:tcW w:w="252" w:type="pct"/>
            <w:tcBorders>
              <w:top w:val="single" w:sz="4" w:space="0" w:color="auto"/>
              <w:left w:val="single" w:sz="4" w:space="0" w:color="auto"/>
              <w:bottom w:val="single" w:sz="4" w:space="0" w:color="auto"/>
              <w:right w:val="single" w:sz="4" w:space="0" w:color="auto"/>
            </w:tcBorders>
          </w:tcPr>
          <w:p w:rsidR="00946490" w:rsidRPr="00701244" w:rsidRDefault="00946490" w:rsidP="008474F7">
            <w:pPr>
              <w:pStyle w:val="Normlny0"/>
              <w:jc w:val="center"/>
              <w:rPr>
                <w:color w:val="auto"/>
                <w:sz w:val="18"/>
                <w:szCs w:val="18"/>
              </w:rPr>
            </w:pPr>
            <w:r w:rsidRPr="00701244">
              <w:rPr>
                <w:color w:val="auto"/>
                <w:sz w:val="18"/>
                <w:szCs w:val="18"/>
              </w:rPr>
              <w:t>zákon č. 404/2011 Z. z.</w:t>
            </w:r>
          </w:p>
          <w:p w:rsidR="00946490" w:rsidRPr="00701244" w:rsidRDefault="00946490" w:rsidP="008474F7">
            <w:pPr>
              <w:pStyle w:val="Normlny0"/>
              <w:jc w:val="center"/>
              <w:rPr>
                <w:color w:val="auto"/>
                <w:sz w:val="18"/>
                <w:szCs w:val="18"/>
              </w:rPr>
            </w:pPr>
          </w:p>
          <w:p w:rsidR="00061ACA" w:rsidRPr="00701244" w:rsidRDefault="00061ACA" w:rsidP="008474F7">
            <w:pPr>
              <w:pStyle w:val="Normlny0"/>
              <w:jc w:val="center"/>
              <w:rPr>
                <w:color w:val="auto"/>
                <w:sz w:val="18"/>
                <w:szCs w:val="18"/>
              </w:rPr>
            </w:pPr>
            <w:r w:rsidRPr="00701244">
              <w:rPr>
                <w:color w:val="auto"/>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061ACA" w:rsidRPr="00701244" w:rsidRDefault="00061ACA" w:rsidP="0014218A">
            <w:pPr>
              <w:jc w:val="center"/>
              <w:rPr>
                <w:color w:val="auto"/>
                <w:sz w:val="18"/>
                <w:szCs w:val="18"/>
              </w:rPr>
            </w:pPr>
            <w:r w:rsidRPr="00701244">
              <w:rPr>
                <w:color w:val="auto"/>
                <w:sz w:val="18"/>
                <w:szCs w:val="18"/>
              </w:rPr>
              <w:t>§ 36</w:t>
            </w:r>
          </w:p>
          <w:p w:rsidR="00061ACA" w:rsidRPr="00701244" w:rsidRDefault="00061ACA" w:rsidP="0014218A">
            <w:pPr>
              <w:jc w:val="center"/>
              <w:rPr>
                <w:color w:val="auto"/>
                <w:sz w:val="18"/>
                <w:szCs w:val="18"/>
              </w:rPr>
            </w:pPr>
            <w:r w:rsidRPr="00701244">
              <w:rPr>
                <w:color w:val="auto"/>
                <w:sz w:val="18"/>
                <w:szCs w:val="18"/>
              </w:rPr>
              <w:t>O: 1</w:t>
            </w:r>
          </w:p>
          <w:p w:rsidR="00061ACA" w:rsidRPr="00701244" w:rsidRDefault="00061ACA" w:rsidP="0014218A">
            <w:pPr>
              <w:jc w:val="center"/>
              <w:rPr>
                <w:color w:val="auto"/>
                <w:sz w:val="18"/>
                <w:szCs w:val="18"/>
              </w:rPr>
            </w:pPr>
            <w:r w:rsidRPr="00701244">
              <w:rPr>
                <w:color w:val="auto"/>
                <w:sz w:val="18"/>
                <w:szCs w:val="18"/>
              </w:rPr>
              <w:t>P: b</w:t>
            </w:r>
          </w:p>
          <w:p w:rsidR="00061ACA" w:rsidRPr="00701244" w:rsidRDefault="00061ACA" w:rsidP="0014218A">
            <w:pPr>
              <w:jc w:val="center"/>
              <w:rPr>
                <w:color w:val="auto"/>
                <w:sz w:val="18"/>
                <w:szCs w:val="18"/>
              </w:rPr>
            </w:pPr>
          </w:p>
          <w:p w:rsidR="00946490" w:rsidRPr="00701244" w:rsidRDefault="00946490" w:rsidP="0014218A">
            <w:pPr>
              <w:jc w:val="center"/>
              <w:rPr>
                <w:color w:val="auto"/>
                <w:sz w:val="18"/>
                <w:szCs w:val="18"/>
              </w:rPr>
            </w:pPr>
            <w:r w:rsidRPr="00701244">
              <w:rPr>
                <w:color w:val="auto"/>
                <w:sz w:val="18"/>
                <w:szCs w:val="18"/>
              </w:rPr>
              <w:t>Č. I</w:t>
            </w:r>
          </w:p>
          <w:p w:rsidR="00061ACA" w:rsidRPr="00701244" w:rsidRDefault="00061ACA" w:rsidP="0014218A">
            <w:pPr>
              <w:jc w:val="center"/>
              <w:rPr>
                <w:color w:val="auto"/>
                <w:sz w:val="18"/>
                <w:szCs w:val="18"/>
              </w:rPr>
            </w:pPr>
            <w:r w:rsidRPr="00701244">
              <w:rPr>
                <w:color w:val="auto"/>
                <w:sz w:val="18"/>
                <w:szCs w:val="18"/>
              </w:rPr>
              <w:t>§ 34</w:t>
            </w:r>
          </w:p>
          <w:p w:rsidR="00061ACA" w:rsidRPr="00701244" w:rsidRDefault="00061ACA" w:rsidP="0014218A">
            <w:pPr>
              <w:jc w:val="center"/>
              <w:rPr>
                <w:color w:val="auto"/>
                <w:sz w:val="18"/>
                <w:szCs w:val="18"/>
              </w:rPr>
            </w:pPr>
            <w:r w:rsidRPr="00701244">
              <w:rPr>
                <w:color w:val="auto"/>
                <w:sz w:val="18"/>
                <w:szCs w:val="18"/>
              </w:rPr>
              <w:t>O: 1</w:t>
            </w:r>
            <w:r w:rsidR="00CA3A0D" w:rsidRPr="00701244">
              <w:rPr>
                <w:color w:val="auto"/>
                <w:sz w:val="18"/>
                <w:szCs w:val="18"/>
              </w:rPr>
              <w:t>2</w:t>
            </w:r>
          </w:p>
          <w:p w:rsidR="008C5190" w:rsidRPr="00701244" w:rsidRDefault="008C5190" w:rsidP="0014218A">
            <w:pPr>
              <w:jc w:val="center"/>
              <w:rPr>
                <w:color w:val="auto"/>
                <w:sz w:val="18"/>
                <w:szCs w:val="18"/>
              </w:rPr>
            </w:pPr>
            <w:r w:rsidRPr="00701244">
              <w:rPr>
                <w:color w:val="auto"/>
                <w:sz w:val="18"/>
                <w:szCs w:val="18"/>
              </w:rPr>
              <w:t>P: a</w:t>
            </w:r>
          </w:p>
          <w:p w:rsidR="00061ACA" w:rsidRPr="00701244" w:rsidRDefault="00061ACA" w:rsidP="00983854">
            <w:pPr>
              <w:pStyle w:val="Normlny0"/>
              <w:ind w:left="-43" w:right="-43"/>
              <w:jc w:val="center"/>
              <w:rPr>
                <w:color w:val="auto"/>
                <w:sz w:val="18"/>
                <w:szCs w:val="18"/>
              </w:rPr>
            </w:pPr>
          </w:p>
        </w:tc>
        <w:tc>
          <w:tcPr>
            <w:tcW w:w="1761" w:type="pct"/>
            <w:tcBorders>
              <w:top w:val="single" w:sz="4" w:space="0" w:color="auto"/>
              <w:left w:val="single" w:sz="4" w:space="0" w:color="auto"/>
              <w:bottom w:val="single" w:sz="4" w:space="0" w:color="auto"/>
              <w:right w:val="single" w:sz="4" w:space="0" w:color="auto"/>
            </w:tcBorders>
          </w:tcPr>
          <w:p w:rsidR="00061ACA" w:rsidRPr="00701244" w:rsidRDefault="00061ACA" w:rsidP="00FD2D9F">
            <w:pPr>
              <w:ind w:left="243" w:hanging="251"/>
              <w:rPr>
                <w:color w:val="auto"/>
                <w:sz w:val="18"/>
                <w:szCs w:val="18"/>
              </w:rPr>
            </w:pPr>
            <w:r w:rsidRPr="00701244">
              <w:rPr>
                <w:color w:val="auto"/>
                <w:sz w:val="18"/>
                <w:szCs w:val="18"/>
              </w:rPr>
              <w:t>(1) Policajný útvar zruší prechodný pobyt, ak</w:t>
            </w:r>
            <w:r w:rsidRPr="00701244">
              <w:rPr>
                <w:color w:val="auto"/>
                <w:sz w:val="18"/>
                <w:szCs w:val="18"/>
              </w:rPr>
              <w:tab/>
            </w:r>
          </w:p>
          <w:p w:rsidR="00061ACA" w:rsidRPr="00701244" w:rsidRDefault="00061ACA" w:rsidP="00FD2D9F">
            <w:pPr>
              <w:ind w:left="-8"/>
              <w:rPr>
                <w:color w:val="auto"/>
                <w:sz w:val="18"/>
                <w:szCs w:val="18"/>
              </w:rPr>
            </w:pPr>
            <w:r w:rsidRPr="00701244">
              <w:rPr>
                <w:color w:val="auto"/>
                <w:sz w:val="18"/>
                <w:szCs w:val="18"/>
              </w:rPr>
              <w:t>b) zistí skutočnosti, ktoré sú dôvodom na zamietnutie žiadosti o udelenie prechodného pobytu podľa § 33 ods. 6 alebo ods. 7,</w:t>
            </w:r>
          </w:p>
          <w:p w:rsidR="00061ACA" w:rsidRPr="00701244" w:rsidRDefault="00061ACA" w:rsidP="0014218A">
            <w:pPr>
              <w:ind w:left="243" w:hanging="142"/>
              <w:rPr>
                <w:color w:val="auto"/>
                <w:sz w:val="18"/>
                <w:szCs w:val="18"/>
              </w:rPr>
            </w:pPr>
          </w:p>
          <w:p w:rsidR="00061ACA" w:rsidRPr="00701244" w:rsidRDefault="00061ACA" w:rsidP="0014218A">
            <w:pPr>
              <w:jc w:val="both"/>
              <w:rPr>
                <w:color w:val="auto"/>
                <w:sz w:val="18"/>
                <w:szCs w:val="18"/>
                <w:lang w:eastAsia="en-US"/>
              </w:rPr>
            </w:pPr>
            <w:r w:rsidRPr="00701244">
              <w:rPr>
                <w:color w:val="auto"/>
                <w:sz w:val="18"/>
                <w:szCs w:val="18"/>
                <w:lang w:eastAsia="en-US"/>
              </w:rPr>
              <w:t>(1</w:t>
            </w:r>
            <w:r w:rsidR="00CA3A0D" w:rsidRPr="00701244">
              <w:rPr>
                <w:color w:val="auto"/>
                <w:sz w:val="18"/>
                <w:szCs w:val="18"/>
                <w:lang w:eastAsia="en-US"/>
              </w:rPr>
              <w:t>2</w:t>
            </w:r>
            <w:r w:rsidRPr="00701244">
              <w:rPr>
                <w:color w:val="auto"/>
                <w:sz w:val="18"/>
                <w:szCs w:val="18"/>
                <w:lang w:eastAsia="en-US"/>
              </w:rPr>
              <w:t xml:space="preserve">) Policajný útvar zamietne žiadosť o obnovenie prechodného pobytu z dôvodov podľa § 33 ods. 6 </w:t>
            </w:r>
            <w:r w:rsidRPr="00701244">
              <w:rPr>
                <w:b/>
                <w:color w:val="auto"/>
                <w:sz w:val="18"/>
                <w:szCs w:val="18"/>
                <w:lang w:eastAsia="en-US"/>
              </w:rPr>
              <w:t>alebo § 36 ods. 1 písm. d)</w:t>
            </w:r>
            <w:r w:rsidRPr="00701244">
              <w:rPr>
                <w:color w:val="auto"/>
                <w:sz w:val="18"/>
                <w:szCs w:val="18"/>
                <w:lang w:eastAsia="en-US"/>
              </w:rPr>
              <w:t>; policajný útvar však nezamietne žiadosť o obnovenie prechodného pobytu štátneho príslušníka tretej krajiny z dôvodu podľa</w:t>
            </w:r>
          </w:p>
          <w:p w:rsidR="00061ACA" w:rsidRPr="00701244" w:rsidRDefault="00061ACA" w:rsidP="008C5190">
            <w:pPr>
              <w:jc w:val="both"/>
              <w:rPr>
                <w:color w:val="auto"/>
                <w:sz w:val="18"/>
                <w:szCs w:val="18"/>
                <w:lang w:eastAsia="en-US"/>
              </w:rPr>
            </w:pPr>
            <w:r w:rsidRPr="00701244">
              <w:rPr>
                <w:color w:val="auto"/>
                <w:sz w:val="18"/>
                <w:szCs w:val="18"/>
                <w:lang w:eastAsia="en-US"/>
              </w:rPr>
              <w:t xml:space="preserve">a) § 33 ods. 6 písm. b) v prípade ohrozenia verejného zdravia, ak ide o prechodný pobyt podľa § 27, </w:t>
            </w:r>
          </w:p>
        </w:tc>
        <w:tc>
          <w:tcPr>
            <w:tcW w:w="250" w:type="pct"/>
            <w:tcBorders>
              <w:top w:val="single" w:sz="4" w:space="0" w:color="auto"/>
              <w:left w:val="single" w:sz="4" w:space="0" w:color="auto"/>
              <w:bottom w:val="single" w:sz="4" w:space="0" w:color="auto"/>
              <w:right w:val="single" w:sz="4" w:space="0" w:color="auto"/>
            </w:tcBorders>
          </w:tcPr>
          <w:p w:rsidR="00061ACA" w:rsidRPr="00701244" w:rsidRDefault="00061ACA" w:rsidP="008474F7">
            <w:pPr>
              <w:pStyle w:val="Normlny0"/>
              <w:ind w:left="-43" w:right="-43"/>
              <w:jc w:val="center"/>
              <w:rPr>
                <w:color w:val="auto"/>
                <w:sz w:val="18"/>
                <w:szCs w:val="18"/>
              </w:rPr>
            </w:pPr>
            <w:r w:rsidRPr="00701244">
              <w:rPr>
                <w:color w:val="auto"/>
                <w:sz w:val="18"/>
                <w:szCs w:val="18"/>
              </w:rPr>
              <w:t>Ú</w:t>
            </w:r>
          </w:p>
        </w:tc>
        <w:tc>
          <w:tcPr>
            <w:tcW w:w="173" w:type="pct"/>
            <w:tcBorders>
              <w:top w:val="single" w:sz="4" w:space="0" w:color="auto"/>
              <w:left w:val="single" w:sz="4" w:space="0" w:color="auto"/>
              <w:bottom w:val="single" w:sz="4" w:space="0" w:color="auto"/>
              <w:right w:val="single" w:sz="4" w:space="0" w:color="auto"/>
            </w:tcBorders>
          </w:tcPr>
          <w:p w:rsidR="00061ACA" w:rsidRPr="00701244" w:rsidRDefault="00061ACA" w:rsidP="008474F7">
            <w:pPr>
              <w:pStyle w:val="Normlny0"/>
              <w:jc w:val="center"/>
              <w:rPr>
                <w:color w:val="auto"/>
                <w:sz w:val="18"/>
                <w:szCs w:val="18"/>
              </w:rPr>
            </w:pPr>
          </w:p>
        </w:tc>
        <w:tc>
          <w:tcPr>
            <w:tcW w:w="338" w:type="pct"/>
            <w:tcBorders>
              <w:top w:val="single" w:sz="4" w:space="0" w:color="auto"/>
              <w:left w:val="single" w:sz="4" w:space="0" w:color="auto"/>
              <w:bottom w:val="single" w:sz="4" w:space="0" w:color="auto"/>
              <w:right w:val="single" w:sz="4" w:space="0" w:color="auto"/>
            </w:tcBorders>
          </w:tcPr>
          <w:p w:rsidR="00061ACA" w:rsidRPr="00701244" w:rsidRDefault="00061ACA" w:rsidP="00AF2DC7">
            <w:pPr>
              <w:pStyle w:val="Normlny0"/>
              <w:jc w:val="center"/>
              <w:rPr>
                <w:color w:val="auto"/>
                <w:sz w:val="18"/>
                <w:szCs w:val="18"/>
              </w:rPr>
            </w:pPr>
            <w:r w:rsidRPr="00701244">
              <w:rPr>
                <w:color w:val="auto"/>
                <w:sz w:val="18"/>
                <w:szCs w:val="18"/>
              </w:rPr>
              <w:t xml:space="preserve">GP </w:t>
            </w:r>
            <w:r w:rsidR="00AF2DC7" w:rsidRPr="00701244">
              <w:rPr>
                <w:color w:val="auto"/>
                <w:sz w:val="18"/>
                <w:szCs w:val="18"/>
              </w:rPr>
              <w:t>–</w:t>
            </w:r>
            <w:r w:rsidRPr="00701244">
              <w:rPr>
                <w:color w:val="auto"/>
                <w:sz w:val="18"/>
                <w:szCs w:val="18"/>
              </w:rPr>
              <w:t xml:space="preserve"> </w:t>
            </w:r>
            <w:r w:rsidR="00CB165B">
              <w:rPr>
                <w:color w:val="auto"/>
                <w:sz w:val="18"/>
                <w:szCs w:val="18"/>
              </w:rPr>
              <w:t>A</w:t>
            </w:r>
          </w:p>
          <w:p w:rsidR="00AF2DC7" w:rsidRPr="00701244" w:rsidRDefault="00AF2DC7" w:rsidP="00AF2DC7">
            <w:pPr>
              <w:pStyle w:val="Normlny0"/>
              <w:jc w:val="center"/>
              <w:rPr>
                <w:color w:val="auto"/>
                <w:sz w:val="18"/>
                <w:szCs w:val="18"/>
              </w:rPr>
            </w:pPr>
            <w:r w:rsidRPr="00701244">
              <w:rPr>
                <w:color w:val="auto"/>
                <w:sz w:val="18"/>
                <w:szCs w:val="18"/>
              </w:rPr>
              <w:t>navýšenie požiadaviek</w:t>
            </w:r>
          </w:p>
        </w:tc>
        <w:tc>
          <w:tcPr>
            <w:tcW w:w="400" w:type="pct"/>
            <w:tcBorders>
              <w:top w:val="single" w:sz="4" w:space="0" w:color="auto"/>
              <w:left w:val="single" w:sz="4" w:space="0" w:color="auto"/>
              <w:bottom w:val="single" w:sz="4" w:space="0" w:color="auto"/>
              <w:right w:val="single" w:sz="4" w:space="0" w:color="auto"/>
            </w:tcBorders>
          </w:tcPr>
          <w:p w:rsidR="00AE27EB" w:rsidRPr="00AE27EB" w:rsidRDefault="002D4568" w:rsidP="002D4568">
            <w:pPr>
              <w:pStyle w:val="Normlny0"/>
              <w:rPr>
                <w:color w:val="auto"/>
                <w:sz w:val="16"/>
                <w:szCs w:val="16"/>
              </w:rPr>
            </w:pPr>
            <w:r w:rsidRPr="00701244">
              <w:rPr>
                <w:color w:val="auto"/>
                <w:sz w:val="16"/>
                <w:szCs w:val="16"/>
              </w:rPr>
              <w:t xml:space="preserve">Negatívny vplyv na </w:t>
            </w:r>
            <w:r w:rsidR="00AE27EB" w:rsidRPr="00191EE5">
              <w:rPr>
                <w:color w:val="auto"/>
                <w:sz w:val="16"/>
                <w:szCs w:val="16"/>
              </w:rPr>
              <w:t>oblasť so sociálnymi vplyvmi</w:t>
            </w:r>
          </w:p>
          <w:p w:rsidR="002D4568" w:rsidRPr="00701244" w:rsidRDefault="002D4568" w:rsidP="002D4568">
            <w:pPr>
              <w:pStyle w:val="Normlny0"/>
              <w:rPr>
                <w:color w:val="auto"/>
                <w:sz w:val="16"/>
                <w:szCs w:val="16"/>
              </w:rPr>
            </w:pPr>
          </w:p>
          <w:p w:rsidR="002D4568" w:rsidRPr="00701244" w:rsidRDefault="002D4568" w:rsidP="002D4568">
            <w:pPr>
              <w:pStyle w:val="Normlny0"/>
              <w:rPr>
                <w:color w:val="auto"/>
                <w:sz w:val="16"/>
                <w:szCs w:val="16"/>
              </w:rPr>
            </w:pPr>
          </w:p>
        </w:tc>
      </w:tr>
      <w:tr w:rsidR="00701244" w:rsidRPr="00701244" w:rsidTr="002D4568">
        <w:tc>
          <w:tcPr>
            <w:tcW w:w="175" w:type="pct"/>
            <w:tcBorders>
              <w:top w:val="single" w:sz="4" w:space="0" w:color="auto"/>
              <w:left w:val="single" w:sz="4" w:space="0" w:color="auto"/>
              <w:bottom w:val="single" w:sz="4" w:space="0" w:color="auto"/>
              <w:right w:val="single" w:sz="4" w:space="0" w:color="auto"/>
            </w:tcBorders>
          </w:tcPr>
          <w:p w:rsidR="00061ACA" w:rsidRPr="00701244" w:rsidRDefault="00061ACA" w:rsidP="00061ACA">
            <w:pPr>
              <w:jc w:val="center"/>
              <w:rPr>
                <w:color w:val="auto"/>
                <w:sz w:val="18"/>
                <w:szCs w:val="18"/>
              </w:rPr>
            </w:pPr>
            <w:r w:rsidRPr="00701244">
              <w:rPr>
                <w:color w:val="auto"/>
                <w:sz w:val="18"/>
                <w:szCs w:val="18"/>
              </w:rPr>
              <w:lastRenderedPageBreak/>
              <w:t>Č:6</w:t>
            </w:r>
          </w:p>
          <w:p w:rsidR="00061ACA" w:rsidRPr="00701244" w:rsidRDefault="00061ACA" w:rsidP="00061ACA">
            <w:pPr>
              <w:jc w:val="center"/>
              <w:rPr>
                <w:color w:val="auto"/>
                <w:sz w:val="18"/>
                <w:szCs w:val="18"/>
              </w:rPr>
            </w:pPr>
            <w:r w:rsidRPr="00701244">
              <w:rPr>
                <w:color w:val="auto"/>
                <w:sz w:val="18"/>
                <w:szCs w:val="18"/>
              </w:rPr>
              <w:t>O:3</w:t>
            </w:r>
          </w:p>
        </w:tc>
        <w:tc>
          <w:tcPr>
            <w:tcW w:w="1249" w:type="pct"/>
            <w:tcBorders>
              <w:top w:val="single" w:sz="4" w:space="0" w:color="auto"/>
              <w:left w:val="single" w:sz="4" w:space="0" w:color="auto"/>
              <w:bottom w:val="single" w:sz="4" w:space="0" w:color="auto"/>
              <w:right w:val="single" w:sz="4" w:space="0" w:color="auto"/>
            </w:tcBorders>
          </w:tcPr>
          <w:p w:rsidR="00061ACA" w:rsidRPr="00701244" w:rsidRDefault="00061ACA" w:rsidP="006A12A6">
            <w:pPr>
              <w:pStyle w:val="Bezriadkovania"/>
              <w:jc w:val="both"/>
              <w:rPr>
                <w:sz w:val="18"/>
                <w:szCs w:val="18"/>
              </w:rPr>
            </w:pPr>
            <w:r w:rsidRPr="00701244">
              <w:rPr>
                <w:sz w:val="18"/>
                <w:szCs w:val="18"/>
              </w:rPr>
              <w:t>Príslušné orgány dotknutého členského štátu nesmú odmietnuť obnovenie povolenia na pobyt a nariadiť odsun z územia iba z dôvodu choroby alebo postihnutia, ktoré nastali po vydaní povolenia na pobyt.</w:t>
            </w:r>
          </w:p>
        </w:tc>
        <w:tc>
          <w:tcPr>
            <w:tcW w:w="201" w:type="pct"/>
            <w:tcBorders>
              <w:top w:val="single" w:sz="4" w:space="0" w:color="auto"/>
              <w:left w:val="single" w:sz="4" w:space="0" w:color="auto"/>
              <w:bottom w:val="single" w:sz="4" w:space="0" w:color="auto"/>
              <w:right w:val="single" w:sz="4" w:space="0" w:color="auto"/>
            </w:tcBorders>
          </w:tcPr>
          <w:p w:rsidR="00061ACA" w:rsidRPr="00701244" w:rsidRDefault="00061ACA" w:rsidP="008474F7">
            <w:pPr>
              <w:pStyle w:val="Normlny0"/>
              <w:ind w:left="-43" w:right="-41"/>
              <w:jc w:val="center"/>
              <w:rPr>
                <w:color w:val="auto"/>
                <w:sz w:val="18"/>
                <w:szCs w:val="18"/>
              </w:rPr>
            </w:pPr>
            <w:r w:rsidRPr="00701244">
              <w:rPr>
                <w:color w:val="auto"/>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061ACA" w:rsidRPr="00701244" w:rsidRDefault="00061ACA" w:rsidP="008474F7">
            <w:pPr>
              <w:pStyle w:val="Normlny0"/>
              <w:jc w:val="center"/>
              <w:rPr>
                <w:color w:val="auto"/>
                <w:sz w:val="18"/>
                <w:szCs w:val="18"/>
              </w:rPr>
            </w:pPr>
            <w:r w:rsidRPr="00701244">
              <w:rPr>
                <w:color w:val="auto"/>
                <w:sz w:val="18"/>
                <w:szCs w:val="18"/>
              </w:rPr>
              <w:t>návrh zákona</w:t>
            </w:r>
          </w:p>
          <w:p w:rsidR="00CA3A0D" w:rsidRPr="00701244" w:rsidRDefault="00CA3A0D" w:rsidP="008474F7">
            <w:pPr>
              <w:pStyle w:val="Normlny0"/>
              <w:jc w:val="center"/>
              <w:rPr>
                <w:color w:val="auto"/>
                <w:sz w:val="18"/>
                <w:szCs w:val="18"/>
              </w:rPr>
            </w:pPr>
          </w:p>
          <w:p w:rsidR="00CA3A0D" w:rsidRPr="00701244" w:rsidRDefault="00CA3A0D" w:rsidP="008474F7">
            <w:pPr>
              <w:pStyle w:val="Normlny0"/>
              <w:jc w:val="center"/>
              <w:rPr>
                <w:color w:val="auto"/>
                <w:sz w:val="18"/>
                <w:szCs w:val="18"/>
              </w:rPr>
            </w:pPr>
          </w:p>
          <w:p w:rsidR="00CA3A0D" w:rsidRPr="00701244" w:rsidRDefault="00CA3A0D" w:rsidP="008474F7">
            <w:pPr>
              <w:pStyle w:val="Normlny0"/>
              <w:jc w:val="center"/>
              <w:rPr>
                <w:color w:val="auto"/>
                <w:sz w:val="18"/>
                <w:szCs w:val="18"/>
              </w:rPr>
            </w:pPr>
          </w:p>
          <w:p w:rsidR="00CA3A0D" w:rsidRPr="00701244" w:rsidRDefault="00CA3A0D" w:rsidP="008474F7">
            <w:pPr>
              <w:pStyle w:val="Normlny0"/>
              <w:jc w:val="center"/>
              <w:rPr>
                <w:color w:val="auto"/>
                <w:sz w:val="18"/>
                <w:szCs w:val="18"/>
              </w:rPr>
            </w:pPr>
          </w:p>
          <w:p w:rsidR="00CA3A0D" w:rsidRPr="00701244" w:rsidRDefault="00CA3A0D" w:rsidP="008474F7">
            <w:pPr>
              <w:pStyle w:val="Normlny0"/>
              <w:jc w:val="center"/>
              <w:rPr>
                <w:color w:val="auto"/>
                <w:sz w:val="18"/>
                <w:szCs w:val="18"/>
              </w:rPr>
            </w:pPr>
          </w:p>
          <w:p w:rsidR="00CA3A0D" w:rsidRPr="00701244" w:rsidRDefault="00CA3A0D" w:rsidP="00CA3A0D">
            <w:pPr>
              <w:pStyle w:val="Normlny0"/>
              <w:jc w:val="center"/>
              <w:rPr>
                <w:color w:val="auto"/>
                <w:sz w:val="18"/>
                <w:szCs w:val="18"/>
              </w:rPr>
            </w:pPr>
            <w:r w:rsidRPr="00701244">
              <w:rPr>
                <w:color w:val="auto"/>
                <w:sz w:val="18"/>
                <w:szCs w:val="18"/>
              </w:rPr>
              <w:t>zákon č. 404/2011 Z. z.</w:t>
            </w:r>
          </w:p>
          <w:p w:rsidR="00CA3A0D" w:rsidRPr="00701244" w:rsidRDefault="00CA3A0D" w:rsidP="008474F7">
            <w:pPr>
              <w:pStyle w:val="Normlny0"/>
              <w:jc w:val="center"/>
              <w:rPr>
                <w:color w:val="auto"/>
                <w:sz w:val="18"/>
                <w:szCs w:val="18"/>
              </w:rPr>
            </w:pPr>
          </w:p>
        </w:tc>
        <w:tc>
          <w:tcPr>
            <w:tcW w:w="201" w:type="pct"/>
            <w:tcBorders>
              <w:top w:val="single" w:sz="4" w:space="0" w:color="auto"/>
              <w:left w:val="single" w:sz="4" w:space="0" w:color="auto"/>
              <w:bottom w:val="single" w:sz="4" w:space="0" w:color="auto"/>
              <w:right w:val="single" w:sz="4" w:space="0" w:color="auto"/>
            </w:tcBorders>
          </w:tcPr>
          <w:p w:rsidR="00CA3A0D" w:rsidRPr="00701244" w:rsidRDefault="00CB1582" w:rsidP="00061ACA">
            <w:pPr>
              <w:jc w:val="center"/>
              <w:rPr>
                <w:color w:val="auto"/>
                <w:sz w:val="18"/>
                <w:szCs w:val="18"/>
              </w:rPr>
            </w:pPr>
            <w:r>
              <w:rPr>
                <w:color w:val="auto"/>
                <w:sz w:val="18"/>
                <w:szCs w:val="18"/>
              </w:rPr>
              <w:t>Č</w:t>
            </w:r>
            <w:r w:rsidR="00CA3A0D" w:rsidRPr="00701244">
              <w:rPr>
                <w:color w:val="auto"/>
                <w:sz w:val="18"/>
                <w:szCs w:val="18"/>
              </w:rPr>
              <w:t>. I</w:t>
            </w:r>
          </w:p>
          <w:p w:rsidR="00061ACA" w:rsidRPr="00701244" w:rsidRDefault="00061ACA" w:rsidP="00061ACA">
            <w:pPr>
              <w:jc w:val="center"/>
              <w:rPr>
                <w:color w:val="auto"/>
                <w:sz w:val="18"/>
                <w:szCs w:val="18"/>
              </w:rPr>
            </w:pPr>
            <w:r w:rsidRPr="00701244">
              <w:rPr>
                <w:color w:val="auto"/>
                <w:sz w:val="18"/>
                <w:szCs w:val="18"/>
              </w:rPr>
              <w:t>§ 34</w:t>
            </w:r>
          </w:p>
          <w:p w:rsidR="00061ACA" w:rsidRPr="00701244" w:rsidRDefault="00061ACA" w:rsidP="00061ACA">
            <w:pPr>
              <w:jc w:val="center"/>
              <w:rPr>
                <w:color w:val="auto"/>
                <w:sz w:val="18"/>
                <w:szCs w:val="18"/>
              </w:rPr>
            </w:pPr>
            <w:r w:rsidRPr="00701244">
              <w:rPr>
                <w:color w:val="auto"/>
                <w:sz w:val="18"/>
                <w:szCs w:val="18"/>
              </w:rPr>
              <w:t>O: 1</w:t>
            </w:r>
            <w:r w:rsidR="00CA3A0D" w:rsidRPr="00701244">
              <w:rPr>
                <w:color w:val="auto"/>
                <w:sz w:val="18"/>
                <w:szCs w:val="18"/>
              </w:rPr>
              <w:t>2</w:t>
            </w:r>
          </w:p>
          <w:p w:rsidR="00061ACA" w:rsidRPr="00701244" w:rsidRDefault="008C5190" w:rsidP="00983854">
            <w:pPr>
              <w:pStyle w:val="Normlny0"/>
              <w:ind w:left="-43" w:right="-43"/>
              <w:jc w:val="center"/>
              <w:rPr>
                <w:color w:val="auto"/>
                <w:sz w:val="18"/>
                <w:szCs w:val="18"/>
              </w:rPr>
            </w:pPr>
            <w:r w:rsidRPr="00701244">
              <w:rPr>
                <w:color w:val="auto"/>
                <w:sz w:val="18"/>
                <w:szCs w:val="18"/>
              </w:rPr>
              <w:t>P: a</w:t>
            </w:r>
          </w:p>
          <w:p w:rsidR="00061ACA" w:rsidRPr="00701244" w:rsidRDefault="00061ACA" w:rsidP="00983854">
            <w:pPr>
              <w:pStyle w:val="Normlny0"/>
              <w:ind w:left="-43" w:right="-43"/>
              <w:jc w:val="center"/>
              <w:rPr>
                <w:color w:val="auto"/>
                <w:sz w:val="18"/>
                <w:szCs w:val="18"/>
              </w:rPr>
            </w:pPr>
          </w:p>
          <w:p w:rsidR="00061ACA" w:rsidRPr="00701244" w:rsidRDefault="00061ACA" w:rsidP="00983854">
            <w:pPr>
              <w:pStyle w:val="Normlny0"/>
              <w:ind w:left="-43" w:right="-43"/>
              <w:jc w:val="center"/>
              <w:rPr>
                <w:color w:val="auto"/>
                <w:sz w:val="18"/>
                <w:szCs w:val="18"/>
              </w:rPr>
            </w:pPr>
          </w:p>
          <w:p w:rsidR="00061ACA" w:rsidRPr="00701244" w:rsidRDefault="00061ACA" w:rsidP="00983854">
            <w:pPr>
              <w:pStyle w:val="Normlny0"/>
              <w:ind w:left="-43" w:right="-43"/>
              <w:jc w:val="center"/>
              <w:rPr>
                <w:color w:val="auto"/>
                <w:sz w:val="18"/>
                <w:szCs w:val="18"/>
              </w:rPr>
            </w:pPr>
          </w:p>
          <w:p w:rsidR="00061ACA" w:rsidRPr="00701244" w:rsidRDefault="00061ACA" w:rsidP="00061ACA">
            <w:pPr>
              <w:jc w:val="center"/>
              <w:rPr>
                <w:color w:val="auto"/>
                <w:sz w:val="18"/>
                <w:szCs w:val="18"/>
              </w:rPr>
            </w:pPr>
            <w:r w:rsidRPr="00701244">
              <w:rPr>
                <w:color w:val="auto"/>
                <w:sz w:val="18"/>
                <w:szCs w:val="18"/>
              </w:rPr>
              <w:t>§ 33</w:t>
            </w:r>
          </w:p>
          <w:p w:rsidR="00061ACA" w:rsidRPr="00701244" w:rsidRDefault="00061ACA" w:rsidP="00061ACA">
            <w:pPr>
              <w:jc w:val="center"/>
              <w:rPr>
                <w:color w:val="auto"/>
                <w:sz w:val="18"/>
                <w:szCs w:val="18"/>
              </w:rPr>
            </w:pPr>
            <w:r w:rsidRPr="00701244">
              <w:rPr>
                <w:color w:val="auto"/>
                <w:sz w:val="18"/>
                <w:szCs w:val="18"/>
              </w:rPr>
              <w:t>O: 6</w:t>
            </w:r>
          </w:p>
          <w:p w:rsidR="00061ACA" w:rsidRPr="00701244" w:rsidRDefault="00061ACA" w:rsidP="00061ACA">
            <w:pPr>
              <w:jc w:val="center"/>
              <w:rPr>
                <w:color w:val="auto"/>
                <w:sz w:val="18"/>
                <w:szCs w:val="18"/>
              </w:rPr>
            </w:pPr>
            <w:r w:rsidRPr="00701244">
              <w:rPr>
                <w:color w:val="auto"/>
                <w:sz w:val="18"/>
                <w:szCs w:val="18"/>
              </w:rPr>
              <w:t>P: b</w:t>
            </w:r>
          </w:p>
          <w:p w:rsidR="00061ACA" w:rsidRPr="00701244" w:rsidRDefault="00061ACA" w:rsidP="00061ACA">
            <w:pPr>
              <w:pStyle w:val="Normlny0"/>
              <w:ind w:right="-43"/>
              <w:rPr>
                <w:color w:val="auto"/>
                <w:sz w:val="18"/>
                <w:szCs w:val="18"/>
              </w:rPr>
            </w:pPr>
          </w:p>
        </w:tc>
        <w:tc>
          <w:tcPr>
            <w:tcW w:w="1761" w:type="pct"/>
            <w:tcBorders>
              <w:top w:val="single" w:sz="4" w:space="0" w:color="auto"/>
              <w:left w:val="single" w:sz="4" w:space="0" w:color="auto"/>
              <w:bottom w:val="single" w:sz="4" w:space="0" w:color="auto"/>
              <w:right w:val="single" w:sz="4" w:space="0" w:color="auto"/>
            </w:tcBorders>
          </w:tcPr>
          <w:p w:rsidR="00061ACA" w:rsidRPr="00701244" w:rsidRDefault="00061ACA" w:rsidP="00061ACA">
            <w:pPr>
              <w:jc w:val="both"/>
              <w:rPr>
                <w:color w:val="auto"/>
                <w:sz w:val="18"/>
                <w:szCs w:val="18"/>
                <w:lang w:eastAsia="en-US"/>
              </w:rPr>
            </w:pPr>
            <w:r w:rsidRPr="00701244">
              <w:rPr>
                <w:color w:val="auto"/>
                <w:sz w:val="18"/>
                <w:szCs w:val="18"/>
                <w:lang w:eastAsia="en-US"/>
              </w:rPr>
              <w:t>(1</w:t>
            </w:r>
            <w:r w:rsidR="00CA3A0D" w:rsidRPr="00701244">
              <w:rPr>
                <w:color w:val="auto"/>
                <w:sz w:val="18"/>
                <w:szCs w:val="18"/>
                <w:lang w:eastAsia="en-US"/>
              </w:rPr>
              <w:t>2</w:t>
            </w:r>
            <w:r w:rsidRPr="00701244">
              <w:rPr>
                <w:color w:val="auto"/>
                <w:sz w:val="18"/>
                <w:szCs w:val="18"/>
                <w:lang w:eastAsia="en-US"/>
              </w:rPr>
              <w:t xml:space="preserve">) Policajný útvar zamietne žiadosť o obnovenie prechodného pobytu z dôvodov podľa § 33 ods. 6 </w:t>
            </w:r>
            <w:r w:rsidRPr="00701244">
              <w:rPr>
                <w:b/>
                <w:color w:val="auto"/>
                <w:sz w:val="18"/>
                <w:szCs w:val="18"/>
                <w:lang w:eastAsia="en-US"/>
              </w:rPr>
              <w:t>alebo § 36 ods. 1 písm. d)</w:t>
            </w:r>
            <w:r w:rsidRPr="00701244">
              <w:rPr>
                <w:color w:val="auto"/>
                <w:sz w:val="18"/>
                <w:szCs w:val="18"/>
                <w:lang w:eastAsia="en-US"/>
              </w:rPr>
              <w:t>; policajný útvar však nezamietne žiadosť o obnovenie prechodného pobytu štátneho príslušníka tretej krajiny z dôvodu podľa</w:t>
            </w:r>
          </w:p>
          <w:p w:rsidR="00061ACA" w:rsidRPr="00701244" w:rsidRDefault="00061ACA" w:rsidP="00061ACA">
            <w:pPr>
              <w:jc w:val="both"/>
              <w:rPr>
                <w:color w:val="auto"/>
                <w:sz w:val="18"/>
                <w:szCs w:val="18"/>
                <w:lang w:eastAsia="en-US"/>
              </w:rPr>
            </w:pPr>
            <w:r w:rsidRPr="00701244">
              <w:rPr>
                <w:color w:val="auto"/>
                <w:sz w:val="18"/>
                <w:szCs w:val="18"/>
                <w:lang w:eastAsia="en-US"/>
              </w:rPr>
              <w:t xml:space="preserve">a) § 33 ods. 6 písm. b) v prípade ohrozenia verejného zdravia, ak ide o prechodný pobyt podľa § 27, </w:t>
            </w:r>
          </w:p>
          <w:p w:rsidR="00061ACA" w:rsidRPr="00701244" w:rsidRDefault="00061ACA" w:rsidP="006A12A6">
            <w:pPr>
              <w:ind w:left="243" w:hanging="142"/>
              <w:rPr>
                <w:color w:val="auto"/>
                <w:sz w:val="18"/>
                <w:szCs w:val="18"/>
              </w:rPr>
            </w:pPr>
          </w:p>
          <w:p w:rsidR="00061ACA" w:rsidRPr="00701244" w:rsidRDefault="00FD2D9F" w:rsidP="00061ACA">
            <w:pPr>
              <w:jc w:val="both"/>
              <w:rPr>
                <w:color w:val="auto"/>
                <w:sz w:val="18"/>
                <w:szCs w:val="18"/>
              </w:rPr>
            </w:pPr>
            <w:r w:rsidRPr="00701244">
              <w:rPr>
                <w:color w:val="auto"/>
                <w:sz w:val="18"/>
                <w:szCs w:val="18"/>
              </w:rPr>
              <w:t>(6)</w:t>
            </w:r>
            <w:r w:rsidR="00061ACA" w:rsidRPr="00701244">
              <w:rPr>
                <w:color w:val="auto"/>
                <w:sz w:val="18"/>
                <w:szCs w:val="18"/>
              </w:rPr>
              <w:t>Policajný útvar zamietne žiadosť o udelenie prechodného pobytu, ak</w:t>
            </w:r>
          </w:p>
          <w:p w:rsidR="00061ACA" w:rsidRPr="00701244" w:rsidRDefault="00FD2D9F" w:rsidP="00FD2D9F">
            <w:pPr>
              <w:ind w:left="-8"/>
              <w:rPr>
                <w:color w:val="auto"/>
                <w:sz w:val="18"/>
                <w:szCs w:val="18"/>
              </w:rPr>
            </w:pPr>
            <w:r w:rsidRPr="00701244">
              <w:rPr>
                <w:color w:val="auto"/>
                <w:sz w:val="18"/>
                <w:szCs w:val="18"/>
              </w:rPr>
              <w:t xml:space="preserve">b) </w:t>
            </w:r>
            <w:r w:rsidR="00061ACA" w:rsidRPr="00701244">
              <w:rPr>
                <w:color w:val="auto"/>
                <w:sz w:val="18"/>
                <w:szCs w:val="18"/>
              </w:rPr>
              <w:t>je dôvodné podozrenie, že štátny príslušník tretej krajiny pri svojom pobyte ohrozí bezpečnosť štátu, verejný poriadok alebo verejné zdravie,</w:t>
            </w:r>
          </w:p>
        </w:tc>
        <w:tc>
          <w:tcPr>
            <w:tcW w:w="250" w:type="pct"/>
            <w:tcBorders>
              <w:top w:val="single" w:sz="4" w:space="0" w:color="auto"/>
              <w:left w:val="single" w:sz="4" w:space="0" w:color="auto"/>
              <w:bottom w:val="single" w:sz="4" w:space="0" w:color="auto"/>
              <w:right w:val="single" w:sz="4" w:space="0" w:color="auto"/>
            </w:tcBorders>
          </w:tcPr>
          <w:p w:rsidR="00061ACA" w:rsidRPr="00701244" w:rsidRDefault="00061ACA" w:rsidP="008474F7">
            <w:pPr>
              <w:pStyle w:val="Normlny0"/>
              <w:ind w:left="-43" w:right="-43"/>
              <w:jc w:val="center"/>
              <w:rPr>
                <w:color w:val="auto"/>
                <w:sz w:val="18"/>
                <w:szCs w:val="18"/>
              </w:rPr>
            </w:pPr>
            <w:r w:rsidRPr="00701244">
              <w:rPr>
                <w:color w:val="auto"/>
                <w:sz w:val="18"/>
                <w:szCs w:val="18"/>
              </w:rPr>
              <w:t>Ú</w:t>
            </w:r>
          </w:p>
        </w:tc>
        <w:tc>
          <w:tcPr>
            <w:tcW w:w="173" w:type="pct"/>
            <w:tcBorders>
              <w:top w:val="single" w:sz="4" w:space="0" w:color="auto"/>
              <w:left w:val="single" w:sz="4" w:space="0" w:color="auto"/>
              <w:bottom w:val="single" w:sz="4" w:space="0" w:color="auto"/>
              <w:right w:val="single" w:sz="4" w:space="0" w:color="auto"/>
            </w:tcBorders>
          </w:tcPr>
          <w:p w:rsidR="00061ACA" w:rsidRPr="00701244" w:rsidRDefault="00061ACA" w:rsidP="008474F7">
            <w:pPr>
              <w:pStyle w:val="Normlny0"/>
              <w:jc w:val="center"/>
              <w:rPr>
                <w:color w:val="auto"/>
                <w:sz w:val="18"/>
                <w:szCs w:val="18"/>
              </w:rPr>
            </w:pPr>
          </w:p>
        </w:tc>
        <w:tc>
          <w:tcPr>
            <w:tcW w:w="338" w:type="pct"/>
            <w:tcBorders>
              <w:top w:val="single" w:sz="4" w:space="0" w:color="auto"/>
              <w:left w:val="single" w:sz="4" w:space="0" w:color="auto"/>
              <w:bottom w:val="single" w:sz="4" w:space="0" w:color="auto"/>
              <w:right w:val="single" w:sz="4" w:space="0" w:color="auto"/>
            </w:tcBorders>
          </w:tcPr>
          <w:p w:rsidR="00061ACA" w:rsidRPr="00701244" w:rsidRDefault="00061ACA" w:rsidP="008474F7">
            <w:pPr>
              <w:pStyle w:val="Normlny0"/>
              <w:jc w:val="center"/>
              <w:rPr>
                <w:color w:val="auto"/>
                <w:sz w:val="18"/>
                <w:szCs w:val="18"/>
              </w:rPr>
            </w:pPr>
            <w:r w:rsidRPr="00701244">
              <w:rPr>
                <w:color w:val="auto"/>
                <w:sz w:val="18"/>
                <w:szCs w:val="18"/>
              </w:rPr>
              <w:t>GP - N</w:t>
            </w:r>
          </w:p>
        </w:tc>
        <w:tc>
          <w:tcPr>
            <w:tcW w:w="400" w:type="pct"/>
            <w:tcBorders>
              <w:top w:val="single" w:sz="4" w:space="0" w:color="auto"/>
              <w:left w:val="single" w:sz="4" w:space="0" w:color="auto"/>
              <w:bottom w:val="single" w:sz="4" w:space="0" w:color="auto"/>
              <w:right w:val="single" w:sz="4" w:space="0" w:color="auto"/>
            </w:tcBorders>
          </w:tcPr>
          <w:p w:rsidR="00061ACA" w:rsidRPr="00701244" w:rsidRDefault="00061ACA" w:rsidP="00983854">
            <w:pPr>
              <w:pStyle w:val="Normlny0"/>
              <w:jc w:val="both"/>
              <w:rPr>
                <w:color w:val="auto"/>
                <w:sz w:val="18"/>
                <w:szCs w:val="18"/>
              </w:rPr>
            </w:pPr>
          </w:p>
        </w:tc>
      </w:tr>
      <w:tr w:rsidR="00701244" w:rsidRPr="00701244" w:rsidTr="002D4568">
        <w:tc>
          <w:tcPr>
            <w:tcW w:w="175" w:type="pct"/>
            <w:tcBorders>
              <w:top w:val="single" w:sz="4" w:space="0" w:color="auto"/>
              <w:left w:val="single" w:sz="4" w:space="0" w:color="auto"/>
              <w:bottom w:val="single" w:sz="4" w:space="0" w:color="auto"/>
              <w:right w:val="single" w:sz="4" w:space="0" w:color="auto"/>
            </w:tcBorders>
          </w:tcPr>
          <w:p w:rsidR="001301D1" w:rsidRPr="00701244" w:rsidRDefault="001301D1" w:rsidP="008474F7">
            <w:pPr>
              <w:jc w:val="center"/>
              <w:rPr>
                <w:color w:val="auto"/>
                <w:sz w:val="18"/>
                <w:szCs w:val="18"/>
              </w:rPr>
            </w:pPr>
            <w:r w:rsidRPr="00701244">
              <w:rPr>
                <w:color w:val="auto"/>
                <w:sz w:val="18"/>
                <w:szCs w:val="18"/>
              </w:rPr>
              <w:lastRenderedPageBreak/>
              <w:t>Č:11</w:t>
            </w:r>
          </w:p>
          <w:p w:rsidR="001301D1" w:rsidRPr="00701244" w:rsidRDefault="001301D1" w:rsidP="008474F7">
            <w:pPr>
              <w:jc w:val="center"/>
              <w:rPr>
                <w:color w:val="auto"/>
                <w:sz w:val="18"/>
                <w:szCs w:val="18"/>
              </w:rPr>
            </w:pPr>
            <w:r w:rsidRPr="00701244">
              <w:rPr>
                <w:color w:val="auto"/>
                <w:sz w:val="18"/>
                <w:szCs w:val="18"/>
              </w:rPr>
              <w:t>O:1</w:t>
            </w:r>
          </w:p>
        </w:tc>
        <w:tc>
          <w:tcPr>
            <w:tcW w:w="1249" w:type="pct"/>
            <w:tcBorders>
              <w:top w:val="single" w:sz="4" w:space="0" w:color="auto"/>
              <w:left w:val="single" w:sz="4" w:space="0" w:color="auto"/>
              <w:bottom w:val="single" w:sz="4" w:space="0" w:color="auto"/>
              <w:right w:val="single" w:sz="4" w:space="0" w:color="auto"/>
            </w:tcBorders>
          </w:tcPr>
          <w:p w:rsidR="001301D1" w:rsidRPr="00701244" w:rsidRDefault="001301D1" w:rsidP="008474F7">
            <w:pPr>
              <w:pStyle w:val="Bezriadkovania"/>
              <w:jc w:val="both"/>
              <w:rPr>
                <w:sz w:val="18"/>
                <w:szCs w:val="18"/>
              </w:rPr>
            </w:pPr>
            <w:r w:rsidRPr="00701244">
              <w:rPr>
                <w:sz w:val="18"/>
                <w:szCs w:val="18"/>
              </w:rPr>
              <w:t>Článok 5 sa vzťahuje na podanie a posúdenie žiadosti za predpokladu uplatnenia ods. 2 tohto článku.</w:t>
            </w:r>
          </w:p>
        </w:tc>
        <w:tc>
          <w:tcPr>
            <w:tcW w:w="201" w:type="pct"/>
            <w:tcBorders>
              <w:top w:val="single" w:sz="4" w:space="0" w:color="auto"/>
              <w:left w:val="single" w:sz="4" w:space="0" w:color="auto"/>
              <w:bottom w:val="single" w:sz="4" w:space="0" w:color="auto"/>
              <w:right w:val="single" w:sz="4" w:space="0" w:color="auto"/>
            </w:tcBorders>
          </w:tcPr>
          <w:p w:rsidR="001301D1" w:rsidRPr="00701244" w:rsidRDefault="001301D1" w:rsidP="008474F7">
            <w:pPr>
              <w:pStyle w:val="Normlny0"/>
              <w:ind w:left="-43" w:right="-41"/>
              <w:jc w:val="center"/>
              <w:rPr>
                <w:color w:val="auto"/>
                <w:sz w:val="18"/>
                <w:szCs w:val="18"/>
              </w:rPr>
            </w:pPr>
            <w:r w:rsidRPr="00701244">
              <w:rPr>
                <w:color w:val="auto"/>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E7725" w:rsidRPr="00701244" w:rsidRDefault="001E7725" w:rsidP="008474F7">
            <w:pPr>
              <w:pStyle w:val="Normlny0"/>
              <w:jc w:val="center"/>
              <w:rPr>
                <w:color w:val="auto"/>
                <w:sz w:val="18"/>
                <w:szCs w:val="18"/>
              </w:rPr>
            </w:pPr>
            <w:r w:rsidRPr="00701244">
              <w:rPr>
                <w:color w:val="auto"/>
                <w:sz w:val="18"/>
                <w:szCs w:val="18"/>
              </w:rPr>
              <w:t>zákon č. 404/2011 Z. z.</w:t>
            </w:r>
          </w:p>
          <w:p w:rsidR="001E7725" w:rsidRPr="00701244" w:rsidRDefault="001E7725" w:rsidP="008474F7">
            <w:pPr>
              <w:pStyle w:val="Normlny0"/>
              <w:jc w:val="center"/>
              <w:rPr>
                <w:color w:val="auto"/>
                <w:sz w:val="18"/>
                <w:szCs w:val="18"/>
              </w:rPr>
            </w:pPr>
          </w:p>
          <w:p w:rsidR="001E7725" w:rsidRPr="00701244" w:rsidRDefault="001E7725" w:rsidP="008474F7">
            <w:pPr>
              <w:pStyle w:val="Normlny0"/>
              <w:jc w:val="center"/>
              <w:rPr>
                <w:color w:val="auto"/>
                <w:sz w:val="18"/>
                <w:szCs w:val="18"/>
              </w:rPr>
            </w:pPr>
          </w:p>
          <w:p w:rsidR="001E7725" w:rsidRPr="00701244" w:rsidRDefault="001E7725" w:rsidP="008474F7">
            <w:pPr>
              <w:pStyle w:val="Normlny0"/>
              <w:jc w:val="center"/>
              <w:rPr>
                <w:color w:val="auto"/>
                <w:sz w:val="18"/>
                <w:szCs w:val="18"/>
              </w:rPr>
            </w:pPr>
          </w:p>
          <w:p w:rsidR="001E7725" w:rsidRPr="00701244" w:rsidRDefault="001E7725" w:rsidP="008474F7">
            <w:pPr>
              <w:pStyle w:val="Normlny0"/>
              <w:jc w:val="center"/>
              <w:rPr>
                <w:color w:val="auto"/>
                <w:sz w:val="18"/>
                <w:szCs w:val="18"/>
              </w:rPr>
            </w:pPr>
          </w:p>
          <w:p w:rsidR="001E7725" w:rsidRPr="00701244" w:rsidRDefault="001E7725" w:rsidP="008474F7">
            <w:pPr>
              <w:pStyle w:val="Normlny0"/>
              <w:jc w:val="center"/>
              <w:rPr>
                <w:color w:val="auto"/>
                <w:sz w:val="18"/>
                <w:szCs w:val="18"/>
              </w:rPr>
            </w:pPr>
          </w:p>
          <w:p w:rsidR="001E7725" w:rsidRPr="00701244" w:rsidRDefault="001E7725" w:rsidP="008474F7">
            <w:pPr>
              <w:pStyle w:val="Normlny0"/>
              <w:jc w:val="center"/>
              <w:rPr>
                <w:color w:val="auto"/>
                <w:sz w:val="18"/>
                <w:szCs w:val="18"/>
              </w:rPr>
            </w:pPr>
          </w:p>
          <w:p w:rsidR="001E7725" w:rsidRPr="00701244" w:rsidRDefault="001E7725" w:rsidP="008474F7">
            <w:pPr>
              <w:pStyle w:val="Normlny0"/>
              <w:jc w:val="center"/>
              <w:rPr>
                <w:color w:val="auto"/>
                <w:sz w:val="18"/>
                <w:szCs w:val="18"/>
              </w:rPr>
            </w:pPr>
          </w:p>
          <w:p w:rsidR="001E7725" w:rsidRPr="00701244" w:rsidRDefault="001E7725" w:rsidP="008474F7">
            <w:pPr>
              <w:pStyle w:val="Normlny0"/>
              <w:jc w:val="center"/>
              <w:rPr>
                <w:color w:val="auto"/>
                <w:sz w:val="18"/>
                <w:szCs w:val="18"/>
              </w:rPr>
            </w:pPr>
          </w:p>
          <w:p w:rsidR="001E7725" w:rsidRPr="00701244" w:rsidRDefault="001E7725" w:rsidP="008474F7">
            <w:pPr>
              <w:pStyle w:val="Normlny0"/>
              <w:jc w:val="center"/>
              <w:rPr>
                <w:color w:val="auto"/>
                <w:sz w:val="18"/>
                <w:szCs w:val="18"/>
              </w:rPr>
            </w:pPr>
          </w:p>
          <w:p w:rsidR="001E7725" w:rsidRPr="00701244" w:rsidRDefault="001E7725" w:rsidP="008474F7">
            <w:pPr>
              <w:pStyle w:val="Normlny0"/>
              <w:jc w:val="center"/>
              <w:rPr>
                <w:color w:val="auto"/>
                <w:sz w:val="18"/>
                <w:szCs w:val="18"/>
              </w:rPr>
            </w:pPr>
          </w:p>
          <w:p w:rsidR="001E7725" w:rsidRPr="00701244" w:rsidRDefault="001E7725" w:rsidP="008474F7">
            <w:pPr>
              <w:pStyle w:val="Normlny0"/>
              <w:jc w:val="center"/>
              <w:rPr>
                <w:color w:val="auto"/>
                <w:sz w:val="18"/>
                <w:szCs w:val="18"/>
              </w:rPr>
            </w:pPr>
          </w:p>
          <w:p w:rsidR="001E7725" w:rsidRPr="00701244" w:rsidRDefault="001E7725" w:rsidP="008474F7">
            <w:pPr>
              <w:pStyle w:val="Normlny0"/>
              <w:jc w:val="center"/>
              <w:rPr>
                <w:color w:val="auto"/>
                <w:sz w:val="18"/>
                <w:szCs w:val="18"/>
              </w:rPr>
            </w:pPr>
          </w:p>
          <w:p w:rsidR="001E7725" w:rsidRPr="00701244" w:rsidRDefault="001E7725" w:rsidP="008474F7">
            <w:pPr>
              <w:pStyle w:val="Normlny0"/>
              <w:jc w:val="center"/>
              <w:rPr>
                <w:color w:val="auto"/>
                <w:sz w:val="18"/>
                <w:szCs w:val="18"/>
              </w:rPr>
            </w:pPr>
          </w:p>
          <w:p w:rsidR="001E7725" w:rsidRPr="00701244" w:rsidRDefault="001E7725" w:rsidP="008474F7">
            <w:pPr>
              <w:pStyle w:val="Normlny0"/>
              <w:jc w:val="center"/>
              <w:rPr>
                <w:color w:val="auto"/>
                <w:sz w:val="18"/>
                <w:szCs w:val="18"/>
              </w:rPr>
            </w:pPr>
          </w:p>
          <w:p w:rsidR="001E7725" w:rsidRPr="00701244" w:rsidRDefault="001E7725" w:rsidP="008474F7">
            <w:pPr>
              <w:pStyle w:val="Normlny0"/>
              <w:jc w:val="center"/>
              <w:rPr>
                <w:color w:val="auto"/>
                <w:sz w:val="18"/>
                <w:szCs w:val="18"/>
              </w:rPr>
            </w:pPr>
          </w:p>
          <w:p w:rsidR="001E7725" w:rsidRPr="00701244" w:rsidRDefault="001E7725" w:rsidP="008474F7">
            <w:pPr>
              <w:pStyle w:val="Normlny0"/>
              <w:jc w:val="center"/>
              <w:rPr>
                <w:color w:val="auto"/>
                <w:sz w:val="18"/>
                <w:szCs w:val="18"/>
              </w:rPr>
            </w:pPr>
          </w:p>
          <w:p w:rsidR="001301D1" w:rsidRPr="00701244" w:rsidRDefault="001301D1" w:rsidP="008474F7">
            <w:pPr>
              <w:pStyle w:val="Normlny0"/>
              <w:jc w:val="center"/>
              <w:rPr>
                <w:color w:val="auto"/>
                <w:sz w:val="18"/>
                <w:szCs w:val="18"/>
              </w:rPr>
            </w:pPr>
            <w:r w:rsidRPr="00701244">
              <w:rPr>
                <w:color w:val="auto"/>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1301D1" w:rsidRPr="00701244" w:rsidRDefault="001301D1" w:rsidP="001301D1">
            <w:pPr>
              <w:jc w:val="center"/>
              <w:rPr>
                <w:color w:val="auto"/>
                <w:sz w:val="18"/>
                <w:szCs w:val="18"/>
              </w:rPr>
            </w:pPr>
            <w:r w:rsidRPr="00701244">
              <w:rPr>
                <w:color w:val="auto"/>
                <w:sz w:val="18"/>
                <w:szCs w:val="18"/>
              </w:rPr>
              <w:t>§ 32</w:t>
            </w:r>
          </w:p>
          <w:p w:rsidR="001301D1" w:rsidRPr="00701244" w:rsidRDefault="001301D1" w:rsidP="001301D1">
            <w:pPr>
              <w:jc w:val="center"/>
              <w:rPr>
                <w:color w:val="auto"/>
                <w:sz w:val="18"/>
                <w:szCs w:val="18"/>
              </w:rPr>
            </w:pPr>
            <w:r w:rsidRPr="00701244">
              <w:rPr>
                <w:color w:val="auto"/>
                <w:sz w:val="18"/>
                <w:szCs w:val="18"/>
              </w:rPr>
              <w:t>O: 1</w:t>
            </w:r>
          </w:p>
          <w:p w:rsidR="00A850D4" w:rsidRPr="00701244" w:rsidRDefault="00A850D4" w:rsidP="001301D1">
            <w:pPr>
              <w:jc w:val="center"/>
              <w:rPr>
                <w:color w:val="auto"/>
                <w:sz w:val="18"/>
                <w:szCs w:val="18"/>
              </w:rPr>
            </w:pPr>
            <w:r w:rsidRPr="00701244">
              <w:rPr>
                <w:color w:val="auto"/>
                <w:sz w:val="18"/>
                <w:szCs w:val="18"/>
              </w:rPr>
              <w:t>V: 1,2</w:t>
            </w:r>
          </w:p>
          <w:p w:rsidR="001301D1" w:rsidRPr="00701244" w:rsidRDefault="001301D1" w:rsidP="001301D1">
            <w:pPr>
              <w:jc w:val="center"/>
              <w:rPr>
                <w:color w:val="auto"/>
                <w:sz w:val="18"/>
                <w:szCs w:val="18"/>
              </w:rPr>
            </w:pPr>
          </w:p>
          <w:p w:rsidR="001301D1" w:rsidRPr="00701244" w:rsidRDefault="001301D1" w:rsidP="001301D1">
            <w:pPr>
              <w:jc w:val="center"/>
              <w:rPr>
                <w:color w:val="auto"/>
                <w:sz w:val="18"/>
                <w:szCs w:val="18"/>
              </w:rPr>
            </w:pPr>
          </w:p>
          <w:p w:rsidR="001301D1" w:rsidRPr="00701244" w:rsidRDefault="001301D1" w:rsidP="001301D1">
            <w:pPr>
              <w:jc w:val="center"/>
              <w:rPr>
                <w:color w:val="auto"/>
                <w:sz w:val="18"/>
                <w:szCs w:val="18"/>
              </w:rPr>
            </w:pPr>
          </w:p>
          <w:p w:rsidR="001301D1" w:rsidRPr="00701244" w:rsidRDefault="001301D1" w:rsidP="001301D1">
            <w:pPr>
              <w:jc w:val="center"/>
              <w:rPr>
                <w:color w:val="auto"/>
                <w:sz w:val="18"/>
                <w:szCs w:val="18"/>
              </w:rPr>
            </w:pPr>
          </w:p>
          <w:p w:rsidR="001301D1" w:rsidRPr="00701244" w:rsidRDefault="001301D1" w:rsidP="001301D1">
            <w:pPr>
              <w:jc w:val="center"/>
              <w:rPr>
                <w:color w:val="auto"/>
                <w:sz w:val="18"/>
                <w:szCs w:val="18"/>
              </w:rPr>
            </w:pPr>
          </w:p>
          <w:p w:rsidR="001301D1" w:rsidRPr="00701244" w:rsidRDefault="001301D1" w:rsidP="001301D1">
            <w:pPr>
              <w:jc w:val="center"/>
              <w:rPr>
                <w:color w:val="auto"/>
                <w:sz w:val="18"/>
                <w:szCs w:val="18"/>
              </w:rPr>
            </w:pPr>
            <w:r w:rsidRPr="00701244">
              <w:rPr>
                <w:color w:val="auto"/>
                <w:sz w:val="18"/>
                <w:szCs w:val="18"/>
              </w:rPr>
              <w:t>§ 31</w:t>
            </w:r>
          </w:p>
          <w:p w:rsidR="001301D1" w:rsidRPr="00701244" w:rsidRDefault="001301D1" w:rsidP="001301D1">
            <w:pPr>
              <w:jc w:val="center"/>
              <w:rPr>
                <w:color w:val="auto"/>
                <w:sz w:val="18"/>
                <w:szCs w:val="18"/>
              </w:rPr>
            </w:pPr>
            <w:r w:rsidRPr="00701244">
              <w:rPr>
                <w:color w:val="auto"/>
                <w:sz w:val="18"/>
                <w:szCs w:val="18"/>
              </w:rPr>
              <w:t>O: 1</w:t>
            </w:r>
          </w:p>
          <w:p w:rsidR="001301D1" w:rsidRPr="00701244" w:rsidRDefault="001301D1" w:rsidP="001301D1">
            <w:pPr>
              <w:jc w:val="center"/>
              <w:rPr>
                <w:color w:val="auto"/>
                <w:sz w:val="18"/>
                <w:szCs w:val="18"/>
              </w:rPr>
            </w:pPr>
          </w:p>
          <w:p w:rsidR="001301D1" w:rsidRPr="00701244" w:rsidRDefault="001301D1" w:rsidP="001301D1">
            <w:pPr>
              <w:jc w:val="center"/>
              <w:rPr>
                <w:color w:val="auto"/>
                <w:sz w:val="18"/>
                <w:szCs w:val="18"/>
              </w:rPr>
            </w:pPr>
          </w:p>
          <w:p w:rsidR="001301D1" w:rsidRPr="00701244" w:rsidRDefault="001301D1" w:rsidP="001301D1">
            <w:pPr>
              <w:jc w:val="center"/>
              <w:rPr>
                <w:color w:val="auto"/>
                <w:sz w:val="18"/>
                <w:szCs w:val="18"/>
              </w:rPr>
            </w:pPr>
          </w:p>
          <w:p w:rsidR="001301D1" w:rsidRPr="00701244" w:rsidRDefault="001301D1" w:rsidP="001301D1">
            <w:pPr>
              <w:jc w:val="center"/>
              <w:rPr>
                <w:color w:val="auto"/>
                <w:sz w:val="18"/>
                <w:szCs w:val="18"/>
              </w:rPr>
            </w:pPr>
          </w:p>
          <w:p w:rsidR="001301D1" w:rsidRPr="00701244" w:rsidRDefault="001301D1" w:rsidP="001301D1">
            <w:pPr>
              <w:jc w:val="center"/>
              <w:rPr>
                <w:color w:val="auto"/>
                <w:sz w:val="18"/>
                <w:szCs w:val="18"/>
              </w:rPr>
            </w:pPr>
          </w:p>
          <w:p w:rsidR="001301D1" w:rsidRPr="00701244" w:rsidRDefault="001301D1" w:rsidP="001301D1">
            <w:pPr>
              <w:jc w:val="center"/>
              <w:rPr>
                <w:color w:val="auto"/>
                <w:sz w:val="18"/>
                <w:szCs w:val="18"/>
              </w:rPr>
            </w:pPr>
          </w:p>
          <w:p w:rsidR="001301D1" w:rsidRPr="00701244" w:rsidRDefault="001301D1" w:rsidP="001301D1">
            <w:pPr>
              <w:jc w:val="center"/>
              <w:rPr>
                <w:color w:val="auto"/>
                <w:sz w:val="18"/>
                <w:szCs w:val="18"/>
              </w:rPr>
            </w:pPr>
          </w:p>
          <w:p w:rsidR="001301D1" w:rsidRPr="00701244" w:rsidRDefault="001301D1" w:rsidP="001301D1">
            <w:pPr>
              <w:jc w:val="center"/>
              <w:rPr>
                <w:color w:val="auto"/>
                <w:sz w:val="18"/>
                <w:szCs w:val="18"/>
              </w:rPr>
            </w:pPr>
          </w:p>
          <w:p w:rsidR="001301D1" w:rsidRPr="00701244" w:rsidRDefault="001301D1" w:rsidP="001301D1">
            <w:pPr>
              <w:jc w:val="center"/>
              <w:rPr>
                <w:color w:val="auto"/>
                <w:sz w:val="18"/>
                <w:szCs w:val="18"/>
              </w:rPr>
            </w:pPr>
          </w:p>
          <w:p w:rsidR="001E7725" w:rsidRPr="00701244" w:rsidRDefault="001E7725" w:rsidP="001301D1">
            <w:pPr>
              <w:jc w:val="center"/>
              <w:rPr>
                <w:color w:val="auto"/>
                <w:sz w:val="18"/>
                <w:szCs w:val="18"/>
              </w:rPr>
            </w:pPr>
            <w:r w:rsidRPr="00701244">
              <w:rPr>
                <w:color w:val="auto"/>
                <w:sz w:val="18"/>
                <w:szCs w:val="18"/>
              </w:rPr>
              <w:t>Č. I</w:t>
            </w:r>
          </w:p>
          <w:p w:rsidR="001301D1" w:rsidRPr="00701244" w:rsidRDefault="001301D1" w:rsidP="001301D1">
            <w:pPr>
              <w:jc w:val="center"/>
              <w:rPr>
                <w:color w:val="auto"/>
                <w:sz w:val="18"/>
                <w:szCs w:val="18"/>
              </w:rPr>
            </w:pPr>
            <w:r w:rsidRPr="00701244">
              <w:rPr>
                <w:color w:val="auto"/>
                <w:sz w:val="18"/>
                <w:szCs w:val="18"/>
              </w:rPr>
              <w:t>§ 31</w:t>
            </w:r>
          </w:p>
          <w:p w:rsidR="001301D1" w:rsidRPr="00701244" w:rsidRDefault="001301D1" w:rsidP="001301D1">
            <w:pPr>
              <w:jc w:val="center"/>
              <w:rPr>
                <w:color w:val="auto"/>
                <w:sz w:val="18"/>
                <w:szCs w:val="18"/>
              </w:rPr>
            </w:pPr>
            <w:r w:rsidRPr="00701244">
              <w:rPr>
                <w:color w:val="auto"/>
                <w:sz w:val="18"/>
                <w:szCs w:val="18"/>
              </w:rPr>
              <w:t>O: 3</w:t>
            </w:r>
          </w:p>
          <w:p w:rsidR="001301D1" w:rsidRPr="00701244" w:rsidRDefault="001301D1" w:rsidP="001301D1">
            <w:pPr>
              <w:jc w:val="center"/>
              <w:rPr>
                <w:color w:val="auto"/>
                <w:sz w:val="18"/>
                <w:szCs w:val="18"/>
              </w:rPr>
            </w:pPr>
          </w:p>
          <w:p w:rsidR="001301D1" w:rsidRPr="00701244" w:rsidRDefault="001301D1" w:rsidP="00983854">
            <w:pPr>
              <w:pStyle w:val="Normlny0"/>
              <w:ind w:left="-43" w:right="-43"/>
              <w:jc w:val="center"/>
              <w:rPr>
                <w:color w:val="auto"/>
                <w:sz w:val="18"/>
                <w:szCs w:val="18"/>
              </w:rPr>
            </w:pPr>
          </w:p>
        </w:tc>
        <w:tc>
          <w:tcPr>
            <w:tcW w:w="1761" w:type="pct"/>
            <w:tcBorders>
              <w:top w:val="single" w:sz="4" w:space="0" w:color="auto"/>
              <w:left w:val="single" w:sz="4" w:space="0" w:color="auto"/>
              <w:bottom w:val="single" w:sz="4" w:space="0" w:color="auto"/>
              <w:right w:val="single" w:sz="4" w:space="0" w:color="auto"/>
            </w:tcBorders>
          </w:tcPr>
          <w:p w:rsidR="001301D1" w:rsidRPr="00701244" w:rsidRDefault="001301D1" w:rsidP="001301D1">
            <w:pPr>
              <w:jc w:val="both"/>
              <w:rPr>
                <w:color w:val="auto"/>
                <w:sz w:val="18"/>
                <w:szCs w:val="18"/>
              </w:rPr>
            </w:pPr>
            <w:r w:rsidRPr="00701244">
              <w:rPr>
                <w:color w:val="auto"/>
                <w:sz w:val="18"/>
                <w:szCs w:val="18"/>
              </w:rPr>
              <w:t xml:space="preserve">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w:t>
            </w:r>
          </w:p>
          <w:p w:rsidR="001301D1" w:rsidRPr="00701244" w:rsidRDefault="001301D1" w:rsidP="001301D1">
            <w:pPr>
              <w:jc w:val="both"/>
              <w:rPr>
                <w:color w:val="auto"/>
                <w:sz w:val="18"/>
                <w:szCs w:val="18"/>
              </w:rPr>
            </w:pPr>
          </w:p>
          <w:p w:rsidR="001301D1" w:rsidRPr="00701244" w:rsidRDefault="001301D1" w:rsidP="001301D1">
            <w:pPr>
              <w:jc w:val="both"/>
              <w:rPr>
                <w:color w:val="auto"/>
                <w:sz w:val="18"/>
                <w:szCs w:val="18"/>
              </w:rPr>
            </w:pPr>
            <w:r w:rsidRPr="00701244">
              <w:rPr>
                <w:color w:val="auto"/>
                <w:sz w:val="18"/>
                <w:szCs w:val="18"/>
              </w:rPr>
              <w:t>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Zastupiteľský úrad, ktorý žiadosť prijal, vydá žiadateľovi v deň podania žiadosti potvrdenie o jej prijatí.</w:t>
            </w:r>
          </w:p>
          <w:p w:rsidR="001301D1" w:rsidRPr="00701244" w:rsidRDefault="001301D1" w:rsidP="006A12A6">
            <w:pPr>
              <w:ind w:left="243" w:hanging="142"/>
              <w:rPr>
                <w:color w:val="auto"/>
                <w:sz w:val="18"/>
                <w:szCs w:val="18"/>
              </w:rPr>
            </w:pPr>
          </w:p>
          <w:p w:rsidR="001301D1" w:rsidRDefault="001301D1" w:rsidP="001E7725">
            <w:pPr>
              <w:jc w:val="both"/>
              <w:rPr>
                <w:color w:val="auto"/>
                <w:sz w:val="18"/>
                <w:szCs w:val="18"/>
                <w:lang w:eastAsia="en-US"/>
              </w:rPr>
            </w:pPr>
            <w:r w:rsidRPr="00701244">
              <w:rPr>
                <w:color w:val="auto"/>
                <w:sz w:val="18"/>
                <w:szCs w:val="18"/>
                <w:lang w:eastAsia="en-US"/>
              </w:rPr>
              <w:t xml:space="preserve">(3) </w:t>
            </w:r>
            <w:r w:rsidR="00191EE5" w:rsidRPr="00191EE5">
              <w:rPr>
                <w:b/>
                <w:color w:val="auto"/>
                <w:sz w:val="18"/>
                <w:szCs w:val="18"/>
                <w:lang w:eastAsia="en-US"/>
              </w:rPr>
              <w:t>Žiadosť o udelenie prechodného pobytu môže štátny príslušník tretej krajiny podať osobne aj na policajnom útvare, ak sa na území Slovenskej republiky zdržiava na základe platného povolenia na pobyt podľa osobitného predpisu,9) udeleného tolerovaného pobytu podľa § 58 ods. 1 písm. a) až c) alebo ods. 2,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alebo ak ide o štátneho príslušníka tretej krajiny, ktorý má udelené národné vízum podľa § 15 ods. 1 písm. b) a žiada o udelenie prechodného pobytu na iný účel, ako ten, ktorý deklaroval pri udelení národného víza a nejde o žiadosť o udelenie prechodného pobytu podľa § 24 až § 26. Štátny príslušník tretej krajiny je oprávnený zdržiavať sa na území Slovenskej republiky až do rozhodnutia o tejto žiadosti, ak podal úplnú žiadosť o udelenie prechodného pobytu.</w:t>
            </w:r>
            <w:r w:rsidRPr="00701244">
              <w:rPr>
                <w:color w:val="auto"/>
                <w:sz w:val="18"/>
                <w:szCs w:val="18"/>
                <w:lang w:eastAsia="en-US"/>
              </w:rPr>
              <w:t xml:space="preserve"> </w:t>
            </w:r>
          </w:p>
          <w:p w:rsidR="00443330" w:rsidRDefault="00443330" w:rsidP="001E7725">
            <w:pPr>
              <w:jc w:val="both"/>
              <w:rPr>
                <w:color w:val="auto"/>
                <w:sz w:val="18"/>
                <w:szCs w:val="18"/>
                <w:lang w:eastAsia="en-US"/>
              </w:rPr>
            </w:pPr>
          </w:p>
          <w:p w:rsidR="00443330" w:rsidRPr="00191EE5" w:rsidRDefault="00443330" w:rsidP="001E7725">
            <w:pPr>
              <w:jc w:val="both"/>
              <w:rPr>
                <w:color w:val="auto"/>
                <w:sz w:val="18"/>
                <w:szCs w:val="18"/>
                <w:lang w:eastAsia="en-US"/>
              </w:rPr>
            </w:pPr>
            <w:r w:rsidRPr="00191EE5">
              <w:rPr>
                <w:color w:val="auto"/>
                <w:sz w:val="18"/>
                <w:szCs w:val="18"/>
                <w:lang w:eastAsia="en-US"/>
              </w:rPr>
              <w:t>3) Zákon č. 480/2002 Z. z. o azyle a o zmene a doplnení niektorých zákonov v znení neskorších predpisov.</w:t>
            </w:r>
          </w:p>
          <w:p w:rsidR="00443330" w:rsidRPr="00701244" w:rsidRDefault="00443330" w:rsidP="001E7725">
            <w:pPr>
              <w:jc w:val="both"/>
              <w:rPr>
                <w:color w:val="auto"/>
                <w:sz w:val="18"/>
                <w:szCs w:val="18"/>
              </w:rPr>
            </w:pPr>
            <w:r w:rsidRPr="00191EE5">
              <w:rPr>
                <w:color w:val="auto"/>
                <w:sz w:val="18"/>
                <w:szCs w:val="18"/>
              </w:rPr>
              <w:t>9) Čl. 2 ods. 16 nariadenia (EÚ) 2016/399 v platnom znení.</w:t>
            </w:r>
          </w:p>
        </w:tc>
        <w:tc>
          <w:tcPr>
            <w:tcW w:w="250" w:type="pct"/>
            <w:tcBorders>
              <w:top w:val="single" w:sz="4" w:space="0" w:color="auto"/>
              <w:left w:val="single" w:sz="4" w:space="0" w:color="auto"/>
              <w:bottom w:val="single" w:sz="4" w:space="0" w:color="auto"/>
              <w:right w:val="single" w:sz="4" w:space="0" w:color="auto"/>
            </w:tcBorders>
          </w:tcPr>
          <w:p w:rsidR="001301D1" w:rsidRPr="00701244" w:rsidRDefault="001301D1" w:rsidP="008474F7">
            <w:pPr>
              <w:pStyle w:val="Normlny0"/>
              <w:ind w:left="-43" w:right="-43"/>
              <w:jc w:val="center"/>
              <w:rPr>
                <w:color w:val="auto"/>
                <w:sz w:val="18"/>
                <w:szCs w:val="18"/>
              </w:rPr>
            </w:pPr>
            <w:r w:rsidRPr="00701244">
              <w:rPr>
                <w:color w:val="auto"/>
                <w:sz w:val="18"/>
                <w:szCs w:val="18"/>
              </w:rPr>
              <w:t>Ú</w:t>
            </w:r>
          </w:p>
        </w:tc>
        <w:tc>
          <w:tcPr>
            <w:tcW w:w="173" w:type="pct"/>
            <w:tcBorders>
              <w:top w:val="single" w:sz="4" w:space="0" w:color="auto"/>
              <w:left w:val="single" w:sz="4" w:space="0" w:color="auto"/>
              <w:bottom w:val="single" w:sz="4" w:space="0" w:color="auto"/>
              <w:right w:val="single" w:sz="4" w:space="0" w:color="auto"/>
            </w:tcBorders>
          </w:tcPr>
          <w:p w:rsidR="001301D1" w:rsidRPr="00701244" w:rsidRDefault="001301D1" w:rsidP="008474F7">
            <w:pPr>
              <w:pStyle w:val="Normlny0"/>
              <w:jc w:val="center"/>
              <w:rPr>
                <w:color w:val="auto"/>
                <w:sz w:val="18"/>
                <w:szCs w:val="18"/>
              </w:rPr>
            </w:pPr>
          </w:p>
        </w:tc>
        <w:tc>
          <w:tcPr>
            <w:tcW w:w="338" w:type="pct"/>
            <w:tcBorders>
              <w:top w:val="single" w:sz="4" w:space="0" w:color="auto"/>
              <w:left w:val="single" w:sz="4" w:space="0" w:color="auto"/>
              <w:bottom w:val="single" w:sz="4" w:space="0" w:color="auto"/>
              <w:right w:val="single" w:sz="4" w:space="0" w:color="auto"/>
            </w:tcBorders>
          </w:tcPr>
          <w:p w:rsidR="001301D1" w:rsidRPr="00701244" w:rsidRDefault="001301D1" w:rsidP="008474F7">
            <w:pPr>
              <w:pStyle w:val="Normlny0"/>
              <w:jc w:val="center"/>
              <w:rPr>
                <w:color w:val="auto"/>
                <w:sz w:val="18"/>
                <w:szCs w:val="18"/>
              </w:rPr>
            </w:pPr>
            <w:r w:rsidRPr="00701244">
              <w:rPr>
                <w:color w:val="auto"/>
                <w:sz w:val="18"/>
                <w:szCs w:val="18"/>
              </w:rPr>
              <w:t>GP - N</w:t>
            </w:r>
          </w:p>
        </w:tc>
        <w:tc>
          <w:tcPr>
            <w:tcW w:w="400" w:type="pct"/>
            <w:tcBorders>
              <w:top w:val="single" w:sz="4" w:space="0" w:color="auto"/>
              <w:left w:val="single" w:sz="4" w:space="0" w:color="auto"/>
              <w:bottom w:val="single" w:sz="4" w:space="0" w:color="auto"/>
              <w:right w:val="single" w:sz="4" w:space="0" w:color="auto"/>
            </w:tcBorders>
          </w:tcPr>
          <w:p w:rsidR="001301D1" w:rsidRPr="00701244" w:rsidRDefault="001301D1" w:rsidP="00983854">
            <w:pPr>
              <w:pStyle w:val="Normlny0"/>
              <w:jc w:val="both"/>
              <w:rPr>
                <w:color w:val="auto"/>
                <w:sz w:val="18"/>
                <w:szCs w:val="18"/>
              </w:rPr>
            </w:pPr>
          </w:p>
        </w:tc>
      </w:tr>
      <w:tr w:rsidR="00701244" w:rsidRPr="00701244" w:rsidTr="002D4568">
        <w:tc>
          <w:tcPr>
            <w:tcW w:w="175" w:type="pct"/>
            <w:tcBorders>
              <w:top w:val="single" w:sz="4" w:space="0" w:color="auto"/>
              <w:left w:val="single" w:sz="4" w:space="0" w:color="auto"/>
              <w:bottom w:val="single" w:sz="4" w:space="0" w:color="auto"/>
              <w:right w:val="single" w:sz="4" w:space="0" w:color="auto"/>
            </w:tcBorders>
          </w:tcPr>
          <w:p w:rsidR="00371C01" w:rsidRPr="00701244" w:rsidRDefault="00371C01" w:rsidP="00CC3269">
            <w:pPr>
              <w:jc w:val="center"/>
              <w:rPr>
                <w:color w:val="auto"/>
                <w:sz w:val="18"/>
                <w:szCs w:val="18"/>
              </w:rPr>
            </w:pPr>
            <w:r w:rsidRPr="00701244">
              <w:rPr>
                <w:color w:val="auto"/>
                <w:sz w:val="18"/>
                <w:szCs w:val="18"/>
              </w:rPr>
              <w:lastRenderedPageBreak/>
              <w:t>Č:15</w:t>
            </w:r>
          </w:p>
          <w:p w:rsidR="00371C01" w:rsidRPr="00701244" w:rsidRDefault="00371C01" w:rsidP="00CC3269">
            <w:pPr>
              <w:jc w:val="center"/>
              <w:rPr>
                <w:color w:val="auto"/>
                <w:sz w:val="18"/>
                <w:szCs w:val="18"/>
              </w:rPr>
            </w:pPr>
            <w:r w:rsidRPr="00701244">
              <w:rPr>
                <w:color w:val="auto"/>
                <w:sz w:val="18"/>
                <w:szCs w:val="18"/>
              </w:rPr>
              <w:t>O:1</w:t>
            </w:r>
          </w:p>
          <w:p w:rsidR="00371C01" w:rsidRPr="00701244" w:rsidRDefault="00371C01" w:rsidP="00CC3269">
            <w:pPr>
              <w:jc w:val="center"/>
              <w:rPr>
                <w:color w:val="auto"/>
                <w:sz w:val="18"/>
                <w:szCs w:val="18"/>
              </w:rPr>
            </w:pPr>
            <w:r w:rsidRPr="00701244">
              <w:rPr>
                <w:color w:val="auto"/>
                <w:sz w:val="18"/>
                <w:szCs w:val="18"/>
              </w:rPr>
              <w:t>V:1</w:t>
            </w:r>
          </w:p>
          <w:p w:rsidR="00371C01" w:rsidRPr="00701244" w:rsidRDefault="00371C01" w:rsidP="00CC3269">
            <w:pPr>
              <w:jc w:val="center"/>
              <w:rPr>
                <w:color w:val="auto"/>
                <w:sz w:val="18"/>
                <w:szCs w:val="18"/>
              </w:rPr>
            </w:pPr>
          </w:p>
          <w:p w:rsidR="00371C01" w:rsidRPr="00701244" w:rsidRDefault="00371C01" w:rsidP="00CC3269">
            <w:pPr>
              <w:jc w:val="center"/>
              <w:rPr>
                <w:color w:val="auto"/>
                <w:sz w:val="18"/>
                <w:szCs w:val="18"/>
              </w:rPr>
            </w:pPr>
          </w:p>
          <w:p w:rsidR="00371C01" w:rsidRPr="00701244" w:rsidRDefault="00371C01" w:rsidP="00CC3269">
            <w:pPr>
              <w:jc w:val="center"/>
              <w:rPr>
                <w:color w:val="auto"/>
                <w:sz w:val="18"/>
                <w:szCs w:val="18"/>
              </w:rPr>
            </w:pPr>
          </w:p>
          <w:p w:rsidR="00371C01" w:rsidRPr="00701244" w:rsidRDefault="00371C01" w:rsidP="00CC3269">
            <w:pPr>
              <w:jc w:val="center"/>
              <w:rPr>
                <w:color w:val="auto"/>
                <w:sz w:val="18"/>
                <w:szCs w:val="18"/>
              </w:rPr>
            </w:pPr>
          </w:p>
          <w:p w:rsidR="00371C01" w:rsidRPr="00701244" w:rsidRDefault="00371C01" w:rsidP="00CC3269">
            <w:pPr>
              <w:rPr>
                <w:color w:val="auto"/>
                <w:sz w:val="18"/>
                <w:szCs w:val="18"/>
              </w:rPr>
            </w:pPr>
          </w:p>
          <w:p w:rsidR="00371C01" w:rsidRPr="00701244" w:rsidRDefault="00371C01" w:rsidP="00CC3269">
            <w:pPr>
              <w:jc w:val="center"/>
              <w:rPr>
                <w:color w:val="auto"/>
                <w:sz w:val="18"/>
                <w:szCs w:val="18"/>
              </w:rPr>
            </w:pPr>
          </w:p>
          <w:p w:rsidR="00371C01" w:rsidRPr="00701244" w:rsidRDefault="00371C01" w:rsidP="00CC3269">
            <w:pPr>
              <w:jc w:val="center"/>
              <w:rPr>
                <w:color w:val="auto"/>
                <w:sz w:val="18"/>
                <w:szCs w:val="18"/>
              </w:rPr>
            </w:pPr>
            <w:r w:rsidRPr="00701244">
              <w:rPr>
                <w:color w:val="auto"/>
                <w:sz w:val="18"/>
                <w:szCs w:val="18"/>
              </w:rPr>
              <w:t>V:2</w:t>
            </w:r>
          </w:p>
          <w:p w:rsidR="00371C01" w:rsidRPr="00701244" w:rsidRDefault="00371C01" w:rsidP="008474F7">
            <w:pPr>
              <w:jc w:val="center"/>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rsidR="00371C01" w:rsidRPr="00701244" w:rsidRDefault="00371C01" w:rsidP="00CC3269">
            <w:pPr>
              <w:pStyle w:val="Bezriadkovania"/>
              <w:jc w:val="both"/>
              <w:rPr>
                <w:sz w:val="18"/>
                <w:szCs w:val="18"/>
              </w:rPr>
            </w:pPr>
            <w:r w:rsidRPr="00701244">
              <w:rPr>
                <w:sz w:val="18"/>
                <w:szCs w:val="18"/>
              </w:rPr>
              <w:t>Najneskôr po piatich rokoch pobytu a za predpokladu, že rodinnému príslušníkovi ešte nebolo udelené povolenie na pobyt z iných dôvodov ako zlúčenie rodiny, manželský partner alebo nezosobášený partner a dieťa, ktoré dosiahlo plnoletosť, má na základe žiadosti, ak sa vyžaduje, nárok na samostatné povolenie na pobyt, nezávisle od povolenia na pobyt garanta.</w:t>
            </w:r>
          </w:p>
          <w:p w:rsidR="00371C01" w:rsidRPr="00701244" w:rsidRDefault="00371C01" w:rsidP="00CC3269">
            <w:pPr>
              <w:pStyle w:val="Bezriadkovania"/>
              <w:jc w:val="both"/>
              <w:rPr>
                <w:sz w:val="18"/>
                <w:szCs w:val="18"/>
              </w:rPr>
            </w:pPr>
          </w:p>
          <w:p w:rsidR="00371C01" w:rsidRPr="00701244" w:rsidRDefault="00371C01" w:rsidP="00CC3269">
            <w:pPr>
              <w:pStyle w:val="Bezriadkovania"/>
              <w:jc w:val="both"/>
              <w:rPr>
                <w:sz w:val="18"/>
                <w:szCs w:val="18"/>
              </w:rPr>
            </w:pPr>
            <w:r w:rsidRPr="00701244">
              <w:rPr>
                <w:sz w:val="18"/>
                <w:szCs w:val="18"/>
              </w:rPr>
              <w:t>Členské štáty môžu obmedziť udelenie povolenia na pobyt uvedeného v prvom pododseku manželskému partnerovi alebo nezosobášenému partnerovi v prípade rozpadu rodinného vzťahu.</w:t>
            </w:r>
          </w:p>
        </w:tc>
        <w:tc>
          <w:tcPr>
            <w:tcW w:w="201" w:type="pct"/>
            <w:tcBorders>
              <w:top w:val="single" w:sz="4" w:space="0" w:color="auto"/>
              <w:left w:val="single" w:sz="4" w:space="0" w:color="auto"/>
              <w:bottom w:val="single" w:sz="4" w:space="0" w:color="auto"/>
              <w:right w:val="single" w:sz="4" w:space="0" w:color="auto"/>
            </w:tcBorders>
          </w:tcPr>
          <w:p w:rsidR="00371C01" w:rsidRPr="00701244" w:rsidRDefault="00371C01" w:rsidP="008474F7">
            <w:pPr>
              <w:pStyle w:val="Normlny0"/>
              <w:ind w:left="-43" w:right="-41"/>
              <w:jc w:val="center"/>
              <w:rPr>
                <w:color w:val="auto"/>
                <w:sz w:val="18"/>
                <w:szCs w:val="18"/>
              </w:rPr>
            </w:pPr>
            <w:r w:rsidRPr="00701244">
              <w:rPr>
                <w:color w:val="auto"/>
                <w:sz w:val="18"/>
                <w:szCs w:val="18"/>
              </w:rPr>
              <w:t>N</w:t>
            </w:r>
          </w:p>
          <w:p w:rsidR="0045733E" w:rsidRPr="00701244" w:rsidRDefault="0045733E" w:rsidP="008474F7">
            <w:pPr>
              <w:pStyle w:val="Normlny0"/>
              <w:ind w:left="-43" w:right="-41"/>
              <w:jc w:val="center"/>
              <w:rPr>
                <w:color w:val="auto"/>
                <w:sz w:val="18"/>
                <w:szCs w:val="18"/>
              </w:rPr>
            </w:pPr>
          </w:p>
          <w:p w:rsidR="0045733E" w:rsidRPr="00701244" w:rsidRDefault="0045733E" w:rsidP="008474F7">
            <w:pPr>
              <w:pStyle w:val="Normlny0"/>
              <w:ind w:left="-43" w:right="-41"/>
              <w:jc w:val="center"/>
              <w:rPr>
                <w:color w:val="auto"/>
                <w:sz w:val="18"/>
                <w:szCs w:val="18"/>
              </w:rPr>
            </w:pPr>
          </w:p>
          <w:p w:rsidR="0045733E" w:rsidRPr="00701244" w:rsidRDefault="0045733E" w:rsidP="008474F7">
            <w:pPr>
              <w:pStyle w:val="Normlny0"/>
              <w:ind w:left="-43" w:right="-41"/>
              <w:jc w:val="center"/>
              <w:rPr>
                <w:color w:val="auto"/>
                <w:sz w:val="18"/>
                <w:szCs w:val="18"/>
              </w:rPr>
            </w:pPr>
          </w:p>
          <w:p w:rsidR="0045733E" w:rsidRPr="00701244" w:rsidRDefault="0045733E" w:rsidP="008474F7">
            <w:pPr>
              <w:pStyle w:val="Normlny0"/>
              <w:ind w:left="-43" w:right="-41"/>
              <w:jc w:val="center"/>
              <w:rPr>
                <w:color w:val="auto"/>
                <w:sz w:val="18"/>
                <w:szCs w:val="18"/>
              </w:rPr>
            </w:pPr>
          </w:p>
          <w:p w:rsidR="0045733E" w:rsidRPr="00701244" w:rsidRDefault="0045733E" w:rsidP="008474F7">
            <w:pPr>
              <w:pStyle w:val="Normlny0"/>
              <w:ind w:left="-43" w:right="-41"/>
              <w:jc w:val="center"/>
              <w:rPr>
                <w:color w:val="auto"/>
                <w:sz w:val="18"/>
                <w:szCs w:val="18"/>
              </w:rPr>
            </w:pPr>
          </w:p>
          <w:p w:rsidR="0045733E" w:rsidRPr="00701244" w:rsidRDefault="0045733E" w:rsidP="008474F7">
            <w:pPr>
              <w:pStyle w:val="Normlny0"/>
              <w:ind w:left="-43" w:right="-41"/>
              <w:jc w:val="center"/>
              <w:rPr>
                <w:color w:val="auto"/>
                <w:sz w:val="18"/>
                <w:szCs w:val="18"/>
              </w:rPr>
            </w:pPr>
          </w:p>
          <w:p w:rsidR="0045733E" w:rsidRPr="00701244" w:rsidRDefault="0045733E" w:rsidP="008474F7">
            <w:pPr>
              <w:pStyle w:val="Normlny0"/>
              <w:ind w:left="-43" w:right="-41"/>
              <w:jc w:val="center"/>
              <w:rPr>
                <w:color w:val="auto"/>
                <w:sz w:val="18"/>
                <w:szCs w:val="18"/>
              </w:rPr>
            </w:pPr>
          </w:p>
          <w:p w:rsidR="0045733E" w:rsidRPr="00701244" w:rsidRDefault="0045733E" w:rsidP="008474F7">
            <w:pPr>
              <w:pStyle w:val="Normlny0"/>
              <w:ind w:left="-43" w:right="-41"/>
              <w:jc w:val="center"/>
              <w:rPr>
                <w:color w:val="auto"/>
                <w:sz w:val="18"/>
                <w:szCs w:val="18"/>
              </w:rPr>
            </w:pPr>
          </w:p>
          <w:p w:rsidR="0045733E" w:rsidRPr="00701244" w:rsidRDefault="0045733E" w:rsidP="008474F7">
            <w:pPr>
              <w:pStyle w:val="Normlny0"/>
              <w:ind w:left="-43" w:right="-41"/>
              <w:jc w:val="center"/>
              <w:rPr>
                <w:color w:val="auto"/>
                <w:sz w:val="18"/>
                <w:szCs w:val="18"/>
              </w:rPr>
            </w:pPr>
            <w:r w:rsidRPr="00701244">
              <w:rPr>
                <w:color w:val="auto"/>
                <w:sz w:val="18"/>
                <w:szCs w:val="18"/>
              </w:rPr>
              <w:t>D</w:t>
            </w:r>
          </w:p>
        </w:tc>
        <w:tc>
          <w:tcPr>
            <w:tcW w:w="252" w:type="pct"/>
            <w:tcBorders>
              <w:top w:val="single" w:sz="4" w:space="0" w:color="auto"/>
              <w:left w:val="single" w:sz="4" w:space="0" w:color="auto"/>
              <w:bottom w:val="single" w:sz="4" w:space="0" w:color="auto"/>
              <w:right w:val="single" w:sz="4" w:space="0" w:color="auto"/>
            </w:tcBorders>
          </w:tcPr>
          <w:p w:rsidR="00371C01" w:rsidRPr="00701244" w:rsidRDefault="003C13BE" w:rsidP="008474F7">
            <w:pPr>
              <w:pStyle w:val="Normlny0"/>
              <w:jc w:val="center"/>
              <w:rPr>
                <w:color w:val="auto"/>
                <w:sz w:val="18"/>
                <w:szCs w:val="18"/>
              </w:rPr>
            </w:pPr>
            <w:r w:rsidRPr="00701244">
              <w:rPr>
                <w:color w:val="auto"/>
                <w:sz w:val="18"/>
                <w:szCs w:val="18"/>
              </w:rPr>
              <w:t xml:space="preserve">zákon č. 404/2011 Z. z.  + </w:t>
            </w:r>
            <w:r w:rsidR="00371C01" w:rsidRPr="00701244">
              <w:rPr>
                <w:color w:val="auto"/>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371C01" w:rsidRPr="00701244" w:rsidRDefault="00371C01" w:rsidP="00CC3269">
            <w:pPr>
              <w:jc w:val="center"/>
              <w:rPr>
                <w:color w:val="auto"/>
                <w:sz w:val="18"/>
                <w:szCs w:val="18"/>
              </w:rPr>
            </w:pPr>
            <w:r w:rsidRPr="00701244">
              <w:rPr>
                <w:color w:val="auto"/>
                <w:sz w:val="18"/>
                <w:szCs w:val="18"/>
              </w:rPr>
              <w:t>§ 52</w:t>
            </w:r>
          </w:p>
          <w:p w:rsidR="00371C01" w:rsidRPr="00701244" w:rsidRDefault="00371C01" w:rsidP="00CC3269">
            <w:pPr>
              <w:jc w:val="center"/>
              <w:rPr>
                <w:color w:val="auto"/>
                <w:sz w:val="18"/>
                <w:szCs w:val="18"/>
              </w:rPr>
            </w:pPr>
            <w:r w:rsidRPr="00701244">
              <w:rPr>
                <w:color w:val="auto"/>
                <w:sz w:val="18"/>
                <w:szCs w:val="18"/>
              </w:rPr>
              <w:t>O:1</w:t>
            </w:r>
          </w:p>
          <w:p w:rsidR="00371C01" w:rsidRPr="00701244" w:rsidRDefault="00371C01" w:rsidP="00CC3269">
            <w:pPr>
              <w:jc w:val="center"/>
              <w:rPr>
                <w:color w:val="auto"/>
                <w:sz w:val="18"/>
                <w:szCs w:val="18"/>
              </w:rPr>
            </w:pPr>
          </w:p>
          <w:p w:rsidR="00371C01" w:rsidRPr="00701244" w:rsidRDefault="00371C01" w:rsidP="00CC3269">
            <w:pPr>
              <w:jc w:val="center"/>
              <w:rPr>
                <w:color w:val="auto"/>
                <w:sz w:val="18"/>
                <w:szCs w:val="18"/>
              </w:rPr>
            </w:pPr>
            <w:r w:rsidRPr="00701244">
              <w:rPr>
                <w:color w:val="auto"/>
                <w:sz w:val="18"/>
                <w:szCs w:val="18"/>
              </w:rPr>
              <w:t>P: a</w:t>
            </w:r>
          </w:p>
          <w:p w:rsidR="00371C01" w:rsidRPr="00701244" w:rsidRDefault="00371C01" w:rsidP="00CC3269">
            <w:pPr>
              <w:jc w:val="center"/>
              <w:rPr>
                <w:color w:val="auto"/>
                <w:sz w:val="18"/>
                <w:szCs w:val="18"/>
              </w:rPr>
            </w:pPr>
          </w:p>
          <w:p w:rsidR="00371C01" w:rsidRPr="00701244" w:rsidRDefault="00371C01" w:rsidP="00CC3269">
            <w:pPr>
              <w:jc w:val="center"/>
              <w:rPr>
                <w:color w:val="auto"/>
                <w:sz w:val="18"/>
                <w:szCs w:val="18"/>
              </w:rPr>
            </w:pPr>
          </w:p>
          <w:p w:rsidR="00371C01" w:rsidRPr="00701244" w:rsidRDefault="00371C01" w:rsidP="00CC3269">
            <w:pPr>
              <w:jc w:val="center"/>
              <w:rPr>
                <w:color w:val="auto"/>
                <w:sz w:val="18"/>
                <w:szCs w:val="18"/>
              </w:rPr>
            </w:pPr>
            <w:r w:rsidRPr="00701244">
              <w:rPr>
                <w:color w:val="auto"/>
                <w:sz w:val="18"/>
                <w:szCs w:val="18"/>
              </w:rPr>
              <w:t>P: b</w:t>
            </w:r>
          </w:p>
          <w:p w:rsidR="00371C01" w:rsidRPr="00701244" w:rsidRDefault="00371C01" w:rsidP="00CC3269">
            <w:pPr>
              <w:jc w:val="center"/>
              <w:rPr>
                <w:color w:val="auto"/>
                <w:sz w:val="18"/>
                <w:szCs w:val="18"/>
              </w:rPr>
            </w:pPr>
          </w:p>
          <w:p w:rsidR="00371C01" w:rsidRPr="00701244" w:rsidRDefault="00371C01" w:rsidP="00CC3269">
            <w:pPr>
              <w:jc w:val="center"/>
              <w:rPr>
                <w:color w:val="auto"/>
                <w:sz w:val="18"/>
                <w:szCs w:val="18"/>
              </w:rPr>
            </w:pPr>
            <w:r w:rsidRPr="00701244">
              <w:rPr>
                <w:color w:val="auto"/>
                <w:sz w:val="18"/>
                <w:szCs w:val="18"/>
              </w:rPr>
              <w:t>P: c</w:t>
            </w:r>
          </w:p>
          <w:p w:rsidR="00371C01" w:rsidRPr="00701244" w:rsidRDefault="00371C01" w:rsidP="00983854">
            <w:pPr>
              <w:pStyle w:val="Normlny0"/>
              <w:ind w:left="-43" w:right="-43"/>
              <w:jc w:val="center"/>
              <w:rPr>
                <w:color w:val="auto"/>
                <w:sz w:val="18"/>
                <w:szCs w:val="18"/>
              </w:rPr>
            </w:pPr>
          </w:p>
        </w:tc>
        <w:tc>
          <w:tcPr>
            <w:tcW w:w="1761" w:type="pct"/>
            <w:tcBorders>
              <w:top w:val="single" w:sz="4" w:space="0" w:color="auto"/>
              <w:left w:val="single" w:sz="4" w:space="0" w:color="auto"/>
              <w:bottom w:val="single" w:sz="4" w:space="0" w:color="auto"/>
              <w:right w:val="single" w:sz="4" w:space="0" w:color="auto"/>
            </w:tcBorders>
          </w:tcPr>
          <w:p w:rsidR="00371C01" w:rsidRPr="00701244" w:rsidRDefault="00371C01" w:rsidP="00371C01">
            <w:pPr>
              <w:jc w:val="both"/>
              <w:rPr>
                <w:color w:val="auto"/>
                <w:sz w:val="18"/>
                <w:szCs w:val="18"/>
              </w:rPr>
            </w:pPr>
            <w:r w:rsidRPr="00701244">
              <w:rPr>
                <w:color w:val="auto"/>
                <w:sz w:val="18"/>
                <w:szCs w:val="18"/>
              </w:rPr>
              <w:t xml:space="preserve">Policajný útvar udelí dlhodobý pobyt, ak nie sú dôvody na zamietnutie žiadosti podľa § 54 ods. 3, štátnemu príslušníkovi tretej krajiny, </w:t>
            </w:r>
          </w:p>
          <w:p w:rsidR="00371C01" w:rsidRPr="00701244" w:rsidRDefault="00371C01" w:rsidP="00371C01">
            <w:pPr>
              <w:jc w:val="both"/>
              <w:rPr>
                <w:color w:val="auto"/>
                <w:sz w:val="18"/>
                <w:szCs w:val="18"/>
              </w:rPr>
            </w:pPr>
            <w:r w:rsidRPr="00701244">
              <w:rPr>
                <w:color w:val="auto"/>
                <w:sz w:val="18"/>
                <w:szCs w:val="18"/>
              </w:rPr>
              <w:t>a) ktorý sa na území Slovenskej republiky zdržiava oprávnene a nepretržite po dobu piatich rokov bezprostredne pred podaním žiadosti,</w:t>
            </w:r>
          </w:p>
          <w:p w:rsidR="00371C01" w:rsidRPr="00701244" w:rsidRDefault="00371C01" w:rsidP="00371C01">
            <w:pPr>
              <w:ind w:left="-8"/>
              <w:jc w:val="both"/>
              <w:rPr>
                <w:color w:val="auto"/>
                <w:sz w:val="18"/>
                <w:szCs w:val="18"/>
              </w:rPr>
            </w:pPr>
            <w:r w:rsidRPr="00701244">
              <w:rPr>
                <w:color w:val="auto"/>
                <w:sz w:val="18"/>
                <w:szCs w:val="18"/>
              </w:rPr>
              <w:t>b) ktorému zanikol dlhodobý pobyt podľa § 55 písm. e) alebo § 56 ods. 1 písm. b), c) alebo d), alebo</w:t>
            </w:r>
          </w:p>
          <w:p w:rsidR="00371C01" w:rsidRPr="00701244" w:rsidRDefault="00371C01" w:rsidP="00371C01">
            <w:pPr>
              <w:jc w:val="both"/>
              <w:rPr>
                <w:b/>
                <w:color w:val="auto"/>
                <w:sz w:val="18"/>
                <w:szCs w:val="18"/>
              </w:rPr>
            </w:pPr>
            <w:r w:rsidRPr="00701244">
              <w:rPr>
                <w:b/>
                <w:color w:val="auto"/>
                <w:sz w:val="18"/>
                <w:szCs w:val="18"/>
              </w:rPr>
              <w:t xml:space="preserve">c) </w:t>
            </w:r>
            <w:r w:rsidR="00191EE5" w:rsidRPr="00191EE5">
              <w:rPr>
                <w:b/>
                <w:color w:val="auto"/>
                <w:sz w:val="18"/>
                <w:szCs w:val="18"/>
              </w:rPr>
              <w:t>ktorý má päť rokov oprávnený, nepretržitý pobyt na území Slovenskej republiky alebo členských štátov ako držiteľ modrej karty, iného povolenia na pobyt na účel vysokokvalifikovaného zamestnania, povolenia na pobyt na účel výskumu a vývoja, povolenia na pobyt na účel štúdia, ako osoba s postavením medzinárodnej ochrany alebo ako držiteľ povolenia na pobyt na účel zlúčenia rodiny s držiteľom modrej karty a zdržiava sa na území Slovenskej republiky ako držiteľ modrej karty alebo ako rodinný príslušník držiteľa modrej karty najmenej dva roky bezprostredne pred podaním žiadosti.</w:t>
            </w:r>
          </w:p>
        </w:tc>
        <w:tc>
          <w:tcPr>
            <w:tcW w:w="250" w:type="pct"/>
            <w:tcBorders>
              <w:top w:val="single" w:sz="4" w:space="0" w:color="auto"/>
              <w:left w:val="single" w:sz="4" w:space="0" w:color="auto"/>
              <w:bottom w:val="single" w:sz="4" w:space="0" w:color="auto"/>
              <w:right w:val="single" w:sz="4" w:space="0" w:color="auto"/>
            </w:tcBorders>
          </w:tcPr>
          <w:p w:rsidR="00371C01" w:rsidRPr="00701244" w:rsidRDefault="00371C01" w:rsidP="008474F7">
            <w:pPr>
              <w:pStyle w:val="Normlny0"/>
              <w:ind w:left="-43" w:right="-43"/>
              <w:jc w:val="center"/>
              <w:rPr>
                <w:color w:val="auto"/>
                <w:sz w:val="18"/>
                <w:szCs w:val="18"/>
              </w:rPr>
            </w:pPr>
            <w:r w:rsidRPr="00701244">
              <w:rPr>
                <w:color w:val="auto"/>
                <w:sz w:val="18"/>
                <w:szCs w:val="18"/>
              </w:rPr>
              <w:t>Ú</w:t>
            </w:r>
          </w:p>
        </w:tc>
        <w:tc>
          <w:tcPr>
            <w:tcW w:w="173" w:type="pct"/>
            <w:tcBorders>
              <w:top w:val="single" w:sz="4" w:space="0" w:color="auto"/>
              <w:left w:val="single" w:sz="4" w:space="0" w:color="auto"/>
              <w:bottom w:val="single" w:sz="4" w:space="0" w:color="auto"/>
              <w:right w:val="single" w:sz="4" w:space="0" w:color="auto"/>
            </w:tcBorders>
          </w:tcPr>
          <w:p w:rsidR="00371C01" w:rsidRPr="00701244" w:rsidRDefault="00371C01" w:rsidP="008474F7">
            <w:pPr>
              <w:pStyle w:val="Normlny0"/>
              <w:jc w:val="center"/>
              <w:rPr>
                <w:color w:val="auto"/>
                <w:sz w:val="18"/>
                <w:szCs w:val="18"/>
              </w:rPr>
            </w:pPr>
          </w:p>
        </w:tc>
        <w:tc>
          <w:tcPr>
            <w:tcW w:w="338" w:type="pct"/>
            <w:tcBorders>
              <w:top w:val="single" w:sz="4" w:space="0" w:color="auto"/>
              <w:left w:val="single" w:sz="4" w:space="0" w:color="auto"/>
              <w:bottom w:val="single" w:sz="4" w:space="0" w:color="auto"/>
              <w:right w:val="single" w:sz="4" w:space="0" w:color="auto"/>
            </w:tcBorders>
          </w:tcPr>
          <w:p w:rsidR="00371C01" w:rsidRPr="00701244" w:rsidRDefault="00371C01" w:rsidP="008474F7">
            <w:pPr>
              <w:pStyle w:val="Normlny0"/>
              <w:jc w:val="center"/>
              <w:rPr>
                <w:color w:val="auto"/>
                <w:sz w:val="18"/>
                <w:szCs w:val="18"/>
              </w:rPr>
            </w:pPr>
            <w:r w:rsidRPr="00701244">
              <w:rPr>
                <w:color w:val="auto"/>
                <w:sz w:val="18"/>
                <w:szCs w:val="18"/>
              </w:rPr>
              <w:t>GP - N</w:t>
            </w:r>
          </w:p>
        </w:tc>
        <w:tc>
          <w:tcPr>
            <w:tcW w:w="400" w:type="pct"/>
            <w:tcBorders>
              <w:top w:val="single" w:sz="4" w:space="0" w:color="auto"/>
              <w:left w:val="single" w:sz="4" w:space="0" w:color="auto"/>
              <w:bottom w:val="single" w:sz="4" w:space="0" w:color="auto"/>
              <w:right w:val="single" w:sz="4" w:space="0" w:color="auto"/>
            </w:tcBorders>
          </w:tcPr>
          <w:p w:rsidR="00371C01" w:rsidRPr="00701244" w:rsidRDefault="00371C01" w:rsidP="00983854">
            <w:pPr>
              <w:pStyle w:val="Normlny0"/>
              <w:jc w:val="both"/>
              <w:rPr>
                <w:color w:val="auto"/>
                <w:sz w:val="18"/>
                <w:szCs w:val="18"/>
              </w:rPr>
            </w:pPr>
          </w:p>
        </w:tc>
      </w:tr>
      <w:tr w:rsidR="00701244" w:rsidRPr="00701244" w:rsidTr="002D4568">
        <w:tc>
          <w:tcPr>
            <w:tcW w:w="175" w:type="pct"/>
            <w:tcBorders>
              <w:top w:val="single" w:sz="4" w:space="0" w:color="auto"/>
              <w:left w:val="single" w:sz="4" w:space="0" w:color="auto"/>
              <w:bottom w:val="single" w:sz="4" w:space="0" w:color="auto"/>
              <w:right w:val="single" w:sz="4" w:space="0" w:color="auto"/>
            </w:tcBorders>
          </w:tcPr>
          <w:p w:rsidR="00371C01" w:rsidRPr="00701244" w:rsidRDefault="00371C01" w:rsidP="008474F7">
            <w:pPr>
              <w:jc w:val="center"/>
              <w:rPr>
                <w:color w:val="auto"/>
                <w:sz w:val="18"/>
                <w:szCs w:val="18"/>
              </w:rPr>
            </w:pPr>
            <w:r w:rsidRPr="00701244">
              <w:rPr>
                <w:color w:val="auto"/>
                <w:sz w:val="18"/>
                <w:szCs w:val="18"/>
              </w:rPr>
              <w:t>Č:16</w:t>
            </w:r>
          </w:p>
          <w:p w:rsidR="00371C01" w:rsidRPr="00701244" w:rsidRDefault="00371C01" w:rsidP="008474F7">
            <w:pPr>
              <w:jc w:val="center"/>
              <w:rPr>
                <w:color w:val="auto"/>
                <w:sz w:val="18"/>
                <w:szCs w:val="18"/>
              </w:rPr>
            </w:pPr>
            <w:r w:rsidRPr="00701244">
              <w:rPr>
                <w:color w:val="auto"/>
                <w:sz w:val="18"/>
                <w:szCs w:val="18"/>
              </w:rPr>
              <w:t>O: 1</w:t>
            </w:r>
          </w:p>
          <w:p w:rsidR="00371C01" w:rsidRPr="00701244" w:rsidRDefault="00371C01" w:rsidP="008474F7">
            <w:pPr>
              <w:jc w:val="center"/>
              <w:rPr>
                <w:color w:val="auto"/>
                <w:sz w:val="18"/>
                <w:szCs w:val="18"/>
              </w:rPr>
            </w:pPr>
          </w:p>
          <w:p w:rsidR="00371C01" w:rsidRPr="00701244" w:rsidRDefault="00371C01" w:rsidP="008474F7">
            <w:pPr>
              <w:jc w:val="center"/>
              <w:rPr>
                <w:color w:val="auto"/>
                <w:sz w:val="18"/>
                <w:szCs w:val="18"/>
              </w:rPr>
            </w:pPr>
          </w:p>
          <w:p w:rsidR="00371C01" w:rsidRPr="00701244" w:rsidRDefault="00371C01" w:rsidP="008474F7">
            <w:pPr>
              <w:jc w:val="center"/>
              <w:rPr>
                <w:color w:val="auto"/>
                <w:sz w:val="18"/>
                <w:szCs w:val="18"/>
              </w:rPr>
            </w:pPr>
          </w:p>
          <w:p w:rsidR="00371C01" w:rsidRPr="00701244" w:rsidRDefault="00371C01" w:rsidP="008474F7">
            <w:pPr>
              <w:jc w:val="center"/>
              <w:rPr>
                <w:color w:val="auto"/>
                <w:sz w:val="18"/>
                <w:szCs w:val="18"/>
              </w:rPr>
            </w:pPr>
            <w:r w:rsidRPr="00701244">
              <w:rPr>
                <w:color w:val="auto"/>
                <w:sz w:val="18"/>
                <w:szCs w:val="18"/>
              </w:rPr>
              <w:t>P:a</w:t>
            </w:r>
          </w:p>
          <w:p w:rsidR="00371C01" w:rsidRPr="00701244" w:rsidRDefault="00371C01" w:rsidP="008474F7">
            <w:pPr>
              <w:jc w:val="center"/>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rsidR="00371C01" w:rsidRPr="00701244" w:rsidRDefault="00371C01" w:rsidP="008474F7">
            <w:pPr>
              <w:pStyle w:val="Bezriadkovania"/>
              <w:jc w:val="both"/>
              <w:rPr>
                <w:sz w:val="18"/>
                <w:szCs w:val="18"/>
              </w:rPr>
            </w:pPr>
            <w:r w:rsidRPr="00701244">
              <w:rPr>
                <w:sz w:val="18"/>
                <w:szCs w:val="18"/>
              </w:rPr>
              <w:t>Členské štáty môžu zamietnuť žiadosť o vstup a pobyt na účel zlúčenia rodiny, alebo, podľa potreby, odobrať alebo odmietnuť obnoviť povolenie na pobyt rodinného príslušníka za týchto okolností:</w:t>
            </w:r>
          </w:p>
          <w:p w:rsidR="00371C01" w:rsidRPr="00701244" w:rsidRDefault="00371C01" w:rsidP="008474F7">
            <w:pPr>
              <w:pStyle w:val="Bezriadkovania"/>
              <w:jc w:val="both"/>
              <w:rPr>
                <w:sz w:val="18"/>
                <w:szCs w:val="18"/>
              </w:rPr>
            </w:pPr>
            <w:r w:rsidRPr="00701244">
              <w:rPr>
                <w:sz w:val="18"/>
                <w:szCs w:val="18"/>
              </w:rPr>
              <w:t>keď nie sú splnené alebo prestali byť plnené podmienky ustanovené touto smernicou.</w:t>
            </w:r>
          </w:p>
          <w:p w:rsidR="00371C01" w:rsidRPr="00701244" w:rsidRDefault="00371C01" w:rsidP="008474F7">
            <w:pPr>
              <w:pStyle w:val="Bezriadkovania"/>
              <w:jc w:val="both"/>
              <w:rPr>
                <w:sz w:val="18"/>
                <w:szCs w:val="18"/>
              </w:rPr>
            </w:pPr>
            <w:r w:rsidRPr="00701244">
              <w:rPr>
                <w:sz w:val="18"/>
                <w:szCs w:val="18"/>
              </w:rPr>
              <w:t xml:space="preserve">Keď pri obnovení povolenia na pobyt nemá garant dostatočný príjem bez uchýlenia sa k systému sociálnej pomoci členského štátu, ako je uvedené v článku 7 ods. 1 písm. c), členský štát vezme do úvahy prispievanie rodinných príslušníkov do príjmu domácnosti; </w:t>
            </w:r>
          </w:p>
        </w:tc>
        <w:tc>
          <w:tcPr>
            <w:tcW w:w="201" w:type="pct"/>
            <w:tcBorders>
              <w:top w:val="single" w:sz="4" w:space="0" w:color="auto"/>
              <w:left w:val="single" w:sz="4" w:space="0" w:color="auto"/>
              <w:bottom w:val="single" w:sz="4" w:space="0" w:color="auto"/>
              <w:right w:val="single" w:sz="4" w:space="0" w:color="auto"/>
            </w:tcBorders>
          </w:tcPr>
          <w:p w:rsidR="00371C01" w:rsidRPr="00701244" w:rsidRDefault="00371C01" w:rsidP="008474F7">
            <w:pPr>
              <w:pStyle w:val="Normlny0"/>
              <w:ind w:left="-43" w:right="-41"/>
              <w:jc w:val="center"/>
              <w:rPr>
                <w:color w:val="auto"/>
                <w:sz w:val="18"/>
                <w:szCs w:val="18"/>
              </w:rPr>
            </w:pPr>
            <w:r w:rsidRPr="00701244">
              <w:rPr>
                <w:color w:val="auto"/>
                <w:sz w:val="18"/>
                <w:szCs w:val="18"/>
              </w:rPr>
              <w:t>D</w:t>
            </w:r>
          </w:p>
        </w:tc>
        <w:tc>
          <w:tcPr>
            <w:tcW w:w="252" w:type="pct"/>
            <w:tcBorders>
              <w:top w:val="single" w:sz="4" w:space="0" w:color="auto"/>
              <w:left w:val="single" w:sz="4" w:space="0" w:color="auto"/>
              <w:bottom w:val="single" w:sz="4" w:space="0" w:color="auto"/>
              <w:right w:val="single" w:sz="4" w:space="0" w:color="auto"/>
            </w:tcBorders>
          </w:tcPr>
          <w:p w:rsidR="008133E5" w:rsidRPr="00701244" w:rsidRDefault="003C13BE" w:rsidP="008474F7">
            <w:pPr>
              <w:pStyle w:val="Normlny0"/>
              <w:jc w:val="center"/>
              <w:rPr>
                <w:color w:val="auto"/>
                <w:sz w:val="18"/>
                <w:szCs w:val="18"/>
              </w:rPr>
            </w:pPr>
            <w:r w:rsidRPr="00701244">
              <w:rPr>
                <w:color w:val="auto"/>
                <w:sz w:val="18"/>
                <w:szCs w:val="18"/>
              </w:rPr>
              <w:t xml:space="preserve">zákon č. 404/2011 Z. z. </w:t>
            </w:r>
          </w:p>
          <w:p w:rsidR="008133E5" w:rsidRPr="00701244" w:rsidRDefault="003C13BE" w:rsidP="008474F7">
            <w:pPr>
              <w:pStyle w:val="Normlny0"/>
              <w:jc w:val="center"/>
              <w:rPr>
                <w:color w:val="auto"/>
                <w:sz w:val="18"/>
                <w:szCs w:val="18"/>
              </w:rPr>
            </w:pPr>
            <w:r w:rsidRPr="00701244">
              <w:rPr>
                <w:color w:val="auto"/>
                <w:sz w:val="18"/>
                <w:szCs w:val="18"/>
              </w:rPr>
              <w:t xml:space="preserve">+ </w:t>
            </w:r>
          </w:p>
          <w:p w:rsidR="00371C01" w:rsidRPr="00701244" w:rsidRDefault="00371C01" w:rsidP="008474F7">
            <w:pPr>
              <w:pStyle w:val="Normlny0"/>
              <w:jc w:val="center"/>
              <w:rPr>
                <w:color w:val="auto"/>
                <w:sz w:val="18"/>
                <w:szCs w:val="18"/>
              </w:rPr>
            </w:pPr>
            <w:r w:rsidRPr="00701244">
              <w:rPr>
                <w:color w:val="auto"/>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371C01" w:rsidRPr="00701244" w:rsidRDefault="00371C01" w:rsidP="00371C01">
            <w:pPr>
              <w:jc w:val="center"/>
              <w:rPr>
                <w:color w:val="auto"/>
                <w:sz w:val="18"/>
                <w:szCs w:val="18"/>
              </w:rPr>
            </w:pPr>
            <w:r w:rsidRPr="00701244">
              <w:rPr>
                <w:color w:val="auto"/>
                <w:sz w:val="18"/>
                <w:szCs w:val="18"/>
              </w:rPr>
              <w:t>§ 33</w:t>
            </w:r>
          </w:p>
          <w:p w:rsidR="00371C01" w:rsidRPr="00701244" w:rsidRDefault="00371C01" w:rsidP="00371C01">
            <w:pPr>
              <w:jc w:val="center"/>
              <w:rPr>
                <w:color w:val="auto"/>
                <w:sz w:val="18"/>
                <w:szCs w:val="18"/>
              </w:rPr>
            </w:pPr>
            <w:r w:rsidRPr="00701244">
              <w:rPr>
                <w:color w:val="auto"/>
                <w:sz w:val="18"/>
                <w:szCs w:val="18"/>
              </w:rPr>
              <w:t>O: 6</w:t>
            </w:r>
          </w:p>
          <w:p w:rsidR="00371C01" w:rsidRPr="00701244" w:rsidRDefault="00371C01" w:rsidP="00371C01">
            <w:pPr>
              <w:jc w:val="center"/>
              <w:rPr>
                <w:color w:val="auto"/>
                <w:sz w:val="18"/>
                <w:szCs w:val="18"/>
              </w:rPr>
            </w:pPr>
            <w:r w:rsidRPr="00701244">
              <w:rPr>
                <w:color w:val="auto"/>
                <w:sz w:val="18"/>
                <w:szCs w:val="18"/>
              </w:rPr>
              <w:t>P: c</w:t>
            </w:r>
          </w:p>
          <w:p w:rsidR="00371C01" w:rsidRPr="00701244" w:rsidRDefault="00371C01" w:rsidP="00371C01">
            <w:pPr>
              <w:rPr>
                <w:color w:val="auto"/>
                <w:sz w:val="18"/>
                <w:szCs w:val="18"/>
              </w:rPr>
            </w:pPr>
          </w:p>
          <w:p w:rsidR="00371C01" w:rsidRPr="00701244" w:rsidRDefault="00371C01" w:rsidP="00371C01">
            <w:pPr>
              <w:jc w:val="center"/>
              <w:rPr>
                <w:color w:val="auto"/>
                <w:sz w:val="18"/>
                <w:szCs w:val="18"/>
              </w:rPr>
            </w:pPr>
          </w:p>
          <w:p w:rsidR="00A850D4" w:rsidRPr="00701244" w:rsidRDefault="00A850D4" w:rsidP="00371C01">
            <w:pPr>
              <w:jc w:val="center"/>
              <w:rPr>
                <w:color w:val="auto"/>
                <w:sz w:val="18"/>
                <w:szCs w:val="18"/>
              </w:rPr>
            </w:pPr>
            <w:r w:rsidRPr="00701244">
              <w:rPr>
                <w:color w:val="auto"/>
                <w:sz w:val="18"/>
                <w:szCs w:val="18"/>
              </w:rPr>
              <w:t>Č. I</w:t>
            </w:r>
          </w:p>
          <w:p w:rsidR="00371C01" w:rsidRPr="00701244" w:rsidRDefault="00371C01" w:rsidP="00371C01">
            <w:pPr>
              <w:jc w:val="center"/>
              <w:rPr>
                <w:color w:val="auto"/>
                <w:sz w:val="18"/>
                <w:szCs w:val="18"/>
              </w:rPr>
            </w:pPr>
            <w:r w:rsidRPr="00701244">
              <w:rPr>
                <w:color w:val="auto"/>
                <w:sz w:val="18"/>
                <w:szCs w:val="18"/>
              </w:rPr>
              <w:t>§ 34</w:t>
            </w:r>
          </w:p>
          <w:p w:rsidR="00371C01" w:rsidRPr="00701244" w:rsidRDefault="00371C01" w:rsidP="00371C01">
            <w:pPr>
              <w:jc w:val="center"/>
              <w:rPr>
                <w:color w:val="auto"/>
                <w:sz w:val="18"/>
                <w:szCs w:val="18"/>
              </w:rPr>
            </w:pPr>
            <w:r w:rsidRPr="00701244">
              <w:rPr>
                <w:color w:val="auto"/>
                <w:sz w:val="18"/>
                <w:szCs w:val="18"/>
              </w:rPr>
              <w:t>O: 1</w:t>
            </w:r>
            <w:r w:rsidR="00A850D4" w:rsidRPr="00701244">
              <w:rPr>
                <w:color w:val="auto"/>
                <w:sz w:val="18"/>
                <w:szCs w:val="18"/>
              </w:rPr>
              <w:t>2</w:t>
            </w:r>
          </w:p>
          <w:p w:rsidR="00371C01" w:rsidRPr="00701244" w:rsidRDefault="00371C01" w:rsidP="00371C01">
            <w:pPr>
              <w:jc w:val="center"/>
              <w:rPr>
                <w:color w:val="auto"/>
                <w:sz w:val="18"/>
                <w:szCs w:val="18"/>
              </w:rPr>
            </w:pPr>
          </w:p>
          <w:p w:rsidR="00371C01" w:rsidRPr="00701244" w:rsidRDefault="00371C01" w:rsidP="00371C01">
            <w:pPr>
              <w:jc w:val="center"/>
              <w:rPr>
                <w:color w:val="auto"/>
                <w:sz w:val="18"/>
                <w:szCs w:val="18"/>
              </w:rPr>
            </w:pPr>
          </w:p>
          <w:p w:rsidR="00371C01" w:rsidRPr="00701244" w:rsidRDefault="00371C01" w:rsidP="00371C01">
            <w:pPr>
              <w:jc w:val="center"/>
              <w:rPr>
                <w:color w:val="auto"/>
                <w:sz w:val="18"/>
                <w:szCs w:val="18"/>
              </w:rPr>
            </w:pPr>
          </w:p>
          <w:p w:rsidR="00371C01" w:rsidRPr="00701244" w:rsidRDefault="00371C01" w:rsidP="00371C01">
            <w:pPr>
              <w:jc w:val="center"/>
              <w:rPr>
                <w:color w:val="auto"/>
                <w:sz w:val="18"/>
                <w:szCs w:val="18"/>
              </w:rPr>
            </w:pPr>
          </w:p>
          <w:p w:rsidR="00371C01" w:rsidRPr="00701244" w:rsidRDefault="00371C01" w:rsidP="00371C01">
            <w:pPr>
              <w:jc w:val="center"/>
              <w:rPr>
                <w:color w:val="auto"/>
                <w:sz w:val="18"/>
                <w:szCs w:val="18"/>
              </w:rPr>
            </w:pPr>
          </w:p>
          <w:p w:rsidR="00371C01" w:rsidRPr="00701244" w:rsidRDefault="00371C01" w:rsidP="00371C01">
            <w:pPr>
              <w:jc w:val="center"/>
              <w:rPr>
                <w:color w:val="auto"/>
                <w:sz w:val="18"/>
                <w:szCs w:val="18"/>
              </w:rPr>
            </w:pPr>
          </w:p>
          <w:p w:rsidR="00371C01" w:rsidRPr="00701244" w:rsidRDefault="00371C01" w:rsidP="00371C01">
            <w:pPr>
              <w:jc w:val="center"/>
              <w:rPr>
                <w:color w:val="auto"/>
                <w:sz w:val="18"/>
                <w:szCs w:val="18"/>
              </w:rPr>
            </w:pPr>
            <w:r w:rsidRPr="00701244">
              <w:rPr>
                <w:color w:val="auto"/>
                <w:sz w:val="18"/>
                <w:szCs w:val="18"/>
              </w:rPr>
              <w:t>§ 36</w:t>
            </w:r>
          </w:p>
          <w:p w:rsidR="00371C01" w:rsidRPr="00701244" w:rsidRDefault="00371C01" w:rsidP="00371C01">
            <w:pPr>
              <w:jc w:val="center"/>
              <w:rPr>
                <w:color w:val="auto"/>
                <w:sz w:val="18"/>
                <w:szCs w:val="18"/>
              </w:rPr>
            </w:pPr>
            <w:r w:rsidRPr="00701244">
              <w:rPr>
                <w:color w:val="auto"/>
                <w:sz w:val="18"/>
                <w:szCs w:val="18"/>
              </w:rPr>
              <w:t>O: 1</w:t>
            </w:r>
          </w:p>
          <w:p w:rsidR="00371C01" w:rsidRPr="00701244" w:rsidRDefault="00371C01" w:rsidP="00371C01">
            <w:pPr>
              <w:jc w:val="center"/>
              <w:rPr>
                <w:color w:val="auto"/>
                <w:sz w:val="18"/>
                <w:szCs w:val="18"/>
              </w:rPr>
            </w:pPr>
            <w:r w:rsidRPr="00701244">
              <w:rPr>
                <w:color w:val="auto"/>
                <w:sz w:val="18"/>
                <w:szCs w:val="18"/>
              </w:rPr>
              <w:t>P: b</w:t>
            </w:r>
          </w:p>
        </w:tc>
        <w:tc>
          <w:tcPr>
            <w:tcW w:w="1761" w:type="pct"/>
            <w:tcBorders>
              <w:top w:val="single" w:sz="4" w:space="0" w:color="auto"/>
              <w:left w:val="single" w:sz="4" w:space="0" w:color="auto"/>
              <w:bottom w:val="single" w:sz="4" w:space="0" w:color="auto"/>
              <w:right w:val="single" w:sz="4" w:space="0" w:color="auto"/>
            </w:tcBorders>
          </w:tcPr>
          <w:p w:rsidR="00371C01" w:rsidRPr="00701244" w:rsidRDefault="00371C01" w:rsidP="00371C01">
            <w:pPr>
              <w:jc w:val="both"/>
              <w:rPr>
                <w:color w:val="auto"/>
                <w:sz w:val="18"/>
                <w:szCs w:val="18"/>
              </w:rPr>
            </w:pPr>
            <w:r w:rsidRPr="00701244">
              <w:rPr>
                <w:color w:val="auto"/>
                <w:sz w:val="18"/>
                <w:szCs w:val="18"/>
              </w:rPr>
              <w:t>Policajný útvar písomným rozhodnutím zamietne žiadosť o udelenie prechodného pobytu, ak</w:t>
            </w:r>
          </w:p>
          <w:p w:rsidR="00371C01" w:rsidRPr="00701244" w:rsidRDefault="00371C01" w:rsidP="00371C01">
            <w:pPr>
              <w:pStyle w:val="Odsekzoznamu"/>
              <w:ind w:left="0"/>
              <w:jc w:val="both"/>
              <w:rPr>
                <w:sz w:val="18"/>
                <w:szCs w:val="18"/>
              </w:rPr>
            </w:pPr>
            <w:r w:rsidRPr="00701244">
              <w:rPr>
                <w:sz w:val="18"/>
                <w:szCs w:val="18"/>
              </w:rPr>
              <w:t>c) štátny príslušník tretej krajiny nespĺňa podmienky na udelenie prechodného pobytu,</w:t>
            </w:r>
          </w:p>
          <w:p w:rsidR="00371C01" w:rsidRPr="00701244" w:rsidRDefault="00371C01" w:rsidP="00371C01">
            <w:pPr>
              <w:jc w:val="both"/>
              <w:rPr>
                <w:color w:val="auto"/>
                <w:sz w:val="18"/>
                <w:szCs w:val="18"/>
              </w:rPr>
            </w:pPr>
          </w:p>
          <w:p w:rsidR="00371C01" w:rsidRPr="00701244" w:rsidRDefault="00371C01" w:rsidP="00371C01">
            <w:pPr>
              <w:jc w:val="both"/>
              <w:rPr>
                <w:color w:val="auto"/>
                <w:sz w:val="18"/>
                <w:szCs w:val="18"/>
                <w:lang w:eastAsia="en-US"/>
              </w:rPr>
            </w:pPr>
            <w:r w:rsidRPr="00701244">
              <w:rPr>
                <w:color w:val="auto"/>
                <w:sz w:val="18"/>
                <w:szCs w:val="18"/>
                <w:lang w:eastAsia="en-US"/>
              </w:rPr>
              <w:t>(1</w:t>
            </w:r>
            <w:r w:rsidR="00A850D4" w:rsidRPr="00701244">
              <w:rPr>
                <w:color w:val="auto"/>
                <w:sz w:val="18"/>
                <w:szCs w:val="18"/>
                <w:lang w:eastAsia="en-US"/>
              </w:rPr>
              <w:t>2</w:t>
            </w:r>
            <w:r w:rsidRPr="00701244">
              <w:rPr>
                <w:color w:val="auto"/>
                <w:sz w:val="18"/>
                <w:szCs w:val="18"/>
                <w:lang w:eastAsia="en-US"/>
              </w:rPr>
              <w:t xml:space="preserve">) Policajný útvar zamietne žiadosť o obnovenie prechodného pobytu z dôvodov podľa § 33 ods. 6 </w:t>
            </w:r>
            <w:r w:rsidRPr="00701244">
              <w:rPr>
                <w:b/>
                <w:color w:val="auto"/>
                <w:sz w:val="18"/>
                <w:szCs w:val="18"/>
                <w:lang w:eastAsia="en-US"/>
              </w:rPr>
              <w:t>alebo § 36 ods. 1 písm. d)</w:t>
            </w:r>
            <w:r w:rsidRPr="00701244">
              <w:rPr>
                <w:color w:val="auto"/>
                <w:sz w:val="18"/>
                <w:szCs w:val="18"/>
                <w:lang w:eastAsia="en-US"/>
              </w:rPr>
              <w:t>; policajný útvar však nezamietne žiadosť o obnovenie prechodného pobytu štátneho príslušníka tretej krajiny z dôvodu podľa</w:t>
            </w:r>
          </w:p>
          <w:p w:rsidR="00371C01" w:rsidRPr="00701244" w:rsidRDefault="00371C01" w:rsidP="00371C01">
            <w:pPr>
              <w:jc w:val="both"/>
              <w:rPr>
                <w:color w:val="auto"/>
                <w:sz w:val="18"/>
                <w:szCs w:val="18"/>
                <w:lang w:eastAsia="en-US"/>
              </w:rPr>
            </w:pPr>
            <w:r w:rsidRPr="00701244">
              <w:rPr>
                <w:color w:val="auto"/>
                <w:sz w:val="18"/>
                <w:szCs w:val="18"/>
                <w:lang w:eastAsia="en-US"/>
              </w:rPr>
              <w:t xml:space="preserve">a) § 33 ods. 6 písm. b) v prípade ohrozenia verejného zdravia, ak ide o prechodný pobyt podľa § 27, </w:t>
            </w:r>
          </w:p>
          <w:p w:rsidR="00371C01" w:rsidRPr="00701244" w:rsidRDefault="00371C01" w:rsidP="00371C01">
            <w:pPr>
              <w:jc w:val="both"/>
              <w:rPr>
                <w:color w:val="auto"/>
                <w:sz w:val="18"/>
                <w:szCs w:val="18"/>
                <w:lang w:eastAsia="en-US"/>
              </w:rPr>
            </w:pPr>
            <w:r w:rsidRPr="00701244">
              <w:rPr>
                <w:color w:val="auto"/>
                <w:sz w:val="18"/>
                <w:szCs w:val="18"/>
                <w:lang w:eastAsia="en-US"/>
              </w:rPr>
              <w:t xml:space="preserve">b) § 33 ods. 6 písm. d) a h), ak ide o prechodný pobyt podľa § 23 ods. 5. </w:t>
            </w:r>
          </w:p>
          <w:p w:rsidR="00371C01" w:rsidRPr="00701244" w:rsidRDefault="00371C01" w:rsidP="00371C01">
            <w:pPr>
              <w:jc w:val="both"/>
              <w:rPr>
                <w:color w:val="auto"/>
                <w:sz w:val="18"/>
                <w:szCs w:val="18"/>
              </w:rPr>
            </w:pPr>
            <w:r w:rsidRPr="00701244">
              <w:rPr>
                <w:color w:val="auto"/>
                <w:sz w:val="18"/>
                <w:szCs w:val="18"/>
              </w:rPr>
              <w:t xml:space="preserve"> </w:t>
            </w:r>
          </w:p>
          <w:p w:rsidR="00371C01" w:rsidRPr="00701244" w:rsidRDefault="00371C01" w:rsidP="00371C01">
            <w:pPr>
              <w:jc w:val="both"/>
              <w:rPr>
                <w:color w:val="auto"/>
                <w:sz w:val="18"/>
                <w:szCs w:val="18"/>
              </w:rPr>
            </w:pPr>
            <w:r w:rsidRPr="00701244">
              <w:rPr>
                <w:color w:val="auto"/>
                <w:sz w:val="18"/>
                <w:szCs w:val="18"/>
              </w:rPr>
              <w:t>(1) Policajný útvar zruší prechodný pobyt, ak</w:t>
            </w:r>
          </w:p>
          <w:p w:rsidR="00371C01" w:rsidRPr="00701244" w:rsidRDefault="00371C01" w:rsidP="00371C01">
            <w:pPr>
              <w:jc w:val="both"/>
              <w:rPr>
                <w:color w:val="auto"/>
                <w:sz w:val="18"/>
                <w:szCs w:val="18"/>
              </w:rPr>
            </w:pPr>
            <w:r w:rsidRPr="00701244">
              <w:rPr>
                <w:color w:val="auto"/>
                <w:sz w:val="18"/>
                <w:szCs w:val="18"/>
              </w:rPr>
              <w:t>b) zistí skutočnosti, ktoré sú dôvodom na zamietnutie žiadosti o udelenie prechodného pobytu podľa § 33 ods. 6 alebo ods. 7</w:t>
            </w:r>
          </w:p>
        </w:tc>
        <w:tc>
          <w:tcPr>
            <w:tcW w:w="250" w:type="pct"/>
            <w:tcBorders>
              <w:top w:val="single" w:sz="4" w:space="0" w:color="auto"/>
              <w:left w:val="single" w:sz="4" w:space="0" w:color="auto"/>
              <w:bottom w:val="single" w:sz="4" w:space="0" w:color="auto"/>
              <w:right w:val="single" w:sz="4" w:space="0" w:color="auto"/>
            </w:tcBorders>
          </w:tcPr>
          <w:p w:rsidR="00371C01" w:rsidRPr="00701244" w:rsidRDefault="00371C01" w:rsidP="008474F7">
            <w:pPr>
              <w:pStyle w:val="Normlny0"/>
              <w:ind w:left="-43" w:right="-43"/>
              <w:jc w:val="center"/>
              <w:rPr>
                <w:color w:val="auto"/>
                <w:sz w:val="18"/>
                <w:szCs w:val="18"/>
              </w:rPr>
            </w:pPr>
            <w:r w:rsidRPr="00701244">
              <w:rPr>
                <w:color w:val="auto"/>
                <w:sz w:val="18"/>
                <w:szCs w:val="18"/>
              </w:rPr>
              <w:t>Ú</w:t>
            </w:r>
          </w:p>
        </w:tc>
        <w:tc>
          <w:tcPr>
            <w:tcW w:w="173" w:type="pct"/>
            <w:tcBorders>
              <w:top w:val="single" w:sz="4" w:space="0" w:color="auto"/>
              <w:left w:val="single" w:sz="4" w:space="0" w:color="auto"/>
              <w:bottom w:val="single" w:sz="4" w:space="0" w:color="auto"/>
              <w:right w:val="single" w:sz="4" w:space="0" w:color="auto"/>
            </w:tcBorders>
          </w:tcPr>
          <w:p w:rsidR="00371C01" w:rsidRPr="00701244" w:rsidRDefault="00371C01" w:rsidP="008474F7">
            <w:pPr>
              <w:pStyle w:val="Normlny0"/>
              <w:jc w:val="center"/>
              <w:rPr>
                <w:color w:val="auto"/>
                <w:sz w:val="18"/>
                <w:szCs w:val="18"/>
              </w:rPr>
            </w:pPr>
          </w:p>
        </w:tc>
        <w:tc>
          <w:tcPr>
            <w:tcW w:w="338" w:type="pct"/>
            <w:tcBorders>
              <w:top w:val="single" w:sz="4" w:space="0" w:color="auto"/>
              <w:left w:val="single" w:sz="4" w:space="0" w:color="auto"/>
              <w:bottom w:val="single" w:sz="4" w:space="0" w:color="auto"/>
              <w:right w:val="single" w:sz="4" w:space="0" w:color="auto"/>
            </w:tcBorders>
          </w:tcPr>
          <w:p w:rsidR="00371C01" w:rsidRPr="00701244" w:rsidRDefault="00371C01" w:rsidP="008474F7">
            <w:pPr>
              <w:pStyle w:val="Normlny0"/>
              <w:jc w:val="center"/>
              <w:rPr>
                <w:color w:val="auto"/>
                <w:sz w:val="18"/>
                <w:szCs w:val="18"/>
              </w:rPr>
            </w:pPr>
            <w:r w:rsidRPr="00701244">
              <w:rPr>
                <w:color w:val="auto"/>
                <w:sz w:val="18"/>
                <w:szCs w:val="18"/>
              </w:rPr>
              <w:t>GP - N</w:t>
            </w:r>
          </w:p>
        </w:tc>
        <w:tc>
          <w:tcPr>
            <w:tcW w:w="400" w:type="pct"/>
            <w:tcBorders>
              <w:top w:val="single" w:sz="4" w:space="0" w:color="auto"/>
              <w:left w:val="single" w:sz="4" w:space="0" w:color="auto"/>
              <w:bottom w:val="single" w:sz="4" w:space="0" w:color="auto"/>
              <w:right w:val="single" w:sz="4" w:space="0" w:color="auto"/>
            </w:tcBorders>
          </w:tcPr>
          <w:p w:rsidR="00371C01" w:rsidRPr="00701244" w:rsidRDefault="00371C01" w:rsidP="00983854">
            <w:pPr>
              <w:pStyle w:val="Normlny0"/>
              <w:jc w:val="both"/>
              <w:rPr>
                <w:color w:val="auto"/>
                <w:sz w:val="18"/>
                <w:szCs w:val="18"/>
              </w:rPr>
            </w:pPr>
          </w:p>
        </w:tc>
      </w:tr>
      <w:tr w:rsidR="00701244" w:rsidRPr="00701244" w:rsidTr="002D4568">
        <w:tc>
          <w:tcPr>
            <w:tcW w:w="175" w:type="pct"/>
            <w:tcBorders>
              <w:top w:val="single" w:sz="4" w:space="0" w:color="auto"/>
              <w:left w:val="single" w:sz="4" w:space="0" w:color="auto"/>
              <w:bottom w:val="single" w:sz="4" w:space="0" w:color="auto"/>
              <w:right w:val="single" w:sz="4" w:space="0" w:color="auto"/>
            </w:tcBorders>
          </w:tcPr>
          <w:p w:rsidR="00B3412C" w:rsidRPr="00701244" w:rsidRDefault="00B3412C" w:rsidP="009C66B7">
            <w:pPr>
              <w:jc w:val="center"/>
              <w:rPr>
                <w:color w:val="auto"/>
                <w:sz w:val="18"/>
                <w:szCs w:val="18"/>
              </w:rPr>
            </w:pPr>
            <w:r w:rsidRPr="00701244">
              <w:rPr>
                <w:color w:val="auto"/>
                <w:sz w:val="18"/>
                <w:szCs w:val="18"/>
              </w:rPr>
              <w:lastRenderedPageBreak/>
              <w:t>Č: 16</w:t>
            </w:r>
          </w:p>
          <w:p w:rsidR="00B3412C" w:rsidRPr="00701244" w:rsidRDefault="00B3412C" w:rsidP="009C66B7">
            <w:pPr>
              <w:jc w:val="center"/>
              <w:rPr>
                <w:color w:val="auto"/>
                <w:sz w:val="18"/>
                <w:szCs w:val="18"/>
              </w:rPr>
            </w:pPr>
            <w:r w:rsidRPr="00701244">
              <w:rPr>
                <w:color w:val="auto"/>
                <w:sz w:val="18"/>
                <w:szCs w:val="18"/>
              </w:rPr>
              <w:t>O: 2</w:t>
            </w:r>
          </w:p>
          <w:p w:rsidR="00B3412C" w:rsidRPr="00701244" w:rsidRDefault="00B3412C" w:rsidP="009C66B7">
            <w:pPr>
              <w:jc w:val="center"/>
              <w:rPr>
                <w:color w:val="auto"/>
                <w:sz w:val="18"/>
                <w:szCs w:val="18"/>
              </w:rPr>
            </w:pPr>
          </w:p>
          <w:p w:rsidR="00B3412C" w:rsidRPr="00701244" w:rsidRDefault="00B3412C" w:rsidP="009C66B7">
            <w:pPr>
              <w:jc w:val="center"/>
              <w:rPr>
                <w:color w:val="auto"/>
                <w:sz w:val="18"/>
                <w:szCs w:val="18"/>
              </w:rPr>
            </w:pPr>
            <w:r w:rsidRPr="00701244">
              <w:rPr>
                <w:color w:val="auto"/>
                <w:sz w:val="18"/>
                <w:szCs w:val="18"/>
              </w:rPr>
              <w:t>P: a</w:t>
            </w:r>
          </w:p>
          <w:p w:rsidR="00B3412C" w:rsidRPr="00701244" w:rsidRDefault="00B3412C" w:rsidP="009C66B7">
            <w:pPr>
              <w:jc w:val="center"/>
              <w:rPr>
                <w:color w:val="auto"/>
                <w:sz w:val="18"/>
                <w:szCs w:val="18"/>
              </w:rPr>
            </w:pPr>
          </w:p>
          <w:p w:rsidR="00B3412C" w:rsidRPr="00701244" w:rsidRDefault="00B3412C" w:rsidP="009C66B7">
            <w:pPr>
              <w:jc w:val="center"/>
              <w:rPr>
                <w:color w:val="auto"/>
                <w:sz w:val="18"/>
                <w:szCs w:val="18"/>
              </w:rPr>
            </w:pPr>
          </w:p>
          <w:p w:rsidR="00B3412C" w:rsidRPr="00701244" w:rsidRDefault="00B3412C" w:rsidP="009C66B7">
            <w:pPr>
              <w:jc w:val="center"/>
              <w:rPr>
                <w:color w:val="auto"/>
                <w:sz w:val="18"/>
                <w:szCs w:val="18"/>
              </w:rPr>
            </w:pPr>
            <w:r w:rsidRPr="00701244">
              <w:rPr>
                <w:color w:val="auto"/>
                <w:sz w:val="18"/>
                <w:szCs w:val="18"/>
              </w:rPr>
              <w:t>P: b</w:t>
            </w:r>
          </w:p>
        </w:tc>
        <w:tc>
          <w:tcPr>
            <w:tcW w:w="1249" w:type="pct"/>
            <w:tcBorders>
              <w:top w:val="single" w:sz="4" w:space="0" w:color="auto"/>
              <w:left w:val="single" w:sz="4" w:space="0" w:color="auto"/>
              <w:bottom w:val="single" w:sz="4" w:space="0" w:color="auto"/>
              <w:right w:val="single" w:sz="4" w:space="0" w:color="auto"/>
            </w:tcBorders>
          </w:tcPr>
          <w:p w:rsidR="00B3412C" w:rsidRPr="00701244" w:rsidRDefault="00B3412C" w:rsidP="009C66B7">
            <w:pPr>
              <w:pStyle w:val="Bezriadkovania"/>
              <w:jc w:val="both"/>
              <w:rPr>
                <w:sz w:val="18"/>
                <w:szCs w:val="18"/>
              </w:rPr>
            </w:pPr>
            <w:r w:rsidRPr="00701244">
              <w:rPr>
                <w:sz w:val="18"/>
                <w:szCs w:val="18"/>
              </w:rPr>
              <w:t>Členské štáty môžu takisto zamietnuť žiadosť o vstup a pobyt na účel zlúčenia rodiny, alebo odobrať alebo odmietnuť obnoviť povolenie na pobyt rodinného príslušníka, ak sa preukáže, že:</w:t>
            </w:r>
          </w:p>
          <w:p w:rsidR="00B3412C" w:rsidRPr="00701244" w:rsidRDefault="00B3412C" w:rsidP="009C66B7">
            <w:pPr>
              <w:pStyle w:val="Bezriadkovania"/>
              <w:jc w:val="both"/>
              <w:rPr>
                <w:sz w:val="18"/>
                <w:szCs w:val="18"/>
              </w:rPr>
            </w:pPr>
            <w:r w:rsidRPr="00701244">
              <w:rPr>
                <w:sz w:val="18"/>
                <w:szCs w:val="18"/>
              </w:rPr>
              <w:t>a) boli použité nepravdivé alebo zavádzajúce informácie, falošné alebo sfalšované doklady, bol spáchaný podvod iným spôsobom alebo boli použité iné nezákonné prostriedky;</w:t>
            </w:r>
          </w:p>
          <w:p w:rsidR="00B3412C" w:rsidRPr="00701244" w:rsidRDefault="00B3412C" w:rsidP="009C66B7">
            <w:pPr>
              <w:pStyle w:val="Bezriadkovania"/>
              <w:jc w:val="both"/>
              <w:rPr>
                <w:sz w:val="18"/>
                <w:szCs w:val="18"/>
              </w:rPr>
            </w:pPr>
            <w:r w:rsidRPr="00701244">
              <w:rPr>
                <w:sz w:val="18"/>
                <w:szCs w:val="18"/>
              </w:rPr>
              <w:t>b) k manželstvu, partnerstvu alebo osvojeniu došlo iba za účelom umožnenia dotknutej osobe vstúpiť alebo sa zdržiavať v členskom štáte;</w:t>
            </w:r>
          </w:p>
          <w:p w:rsidR="00B3412C" w:rsidRPr="00701244" w:rsidRDefault="00B3412C" w:rsidP="009C66B7">
            <w:pPr>
              <w:pStyle w:val="Bezriadkovania"/>
              <w:jc w:val="both"/>
              <w:rPr>
                <w:sz w:val="18"/>
                <w:szCs w:val="18"/>
              </w:rPr>
            </w:pPr>
            <w:r w:rsidRPr="00701244">
              <w:rPr>
                <w:sz w:val="18"/>
                <w:szCs w:val="18"/>
              </w:rPr>
              <w:t>Pri hodnotení so zreteľom na tento bod môžu členské štáty vziať do úvahy najmä skutočnosť, že k manželstvu, partnerstvu alebo osvojeniu došlo po tom, ako bolo garantovi vydané povolenie na pobyt.</w:t>
            </w:r>
          </w:p>
        </w:tc>
        <w:tc>
          <w:tcPr>
            <w:tcW w:w="201" w:type="pct"/>
            <w:tcBorders>
              <w:top w:val="single" w:sz="4" w:space="0" w:color="auto"/>
              <w:left w:val="single" w:sz="4" w:space="0" w:color="auto"/>
              <w:bottom w:val="single" w:sz="4" w:space="0" w:color="auto"/>
              <w:right w:val="single" w:sz="4" w:space="0" w:color="auto"/>
            </w:tcBorders>
          </w:tcPr>
          <w:p w:rsidR="00B3412C" w:rsidRPr="00701244" w:rsidRDefault="00B3412C" w:rsidP="008474F7">
            <w:pPr>
              <w:pStyle w:val="Normlny0"/>
              <w:ind w:left="-43" w:right="-41"/>
              <w:jc w:val="center"/>
              <w:rPr>
                <w:color w:val="auto"/>
                <w:sz w:val="18"/>
                <w:szCs w:val="18"/>
              </w:rPr>
            </w:pPr>
            <w:r w:rsidRPr="00701244">
              <w:rPr>
                <w:color w:val="auto"/>
                <w:sz w:val="18"/>
                <w:szCs w:val="18"/>
              </w:rPr>
              <w:t>D</w:t>
            </w:r>
          </w:p>
        </w:tc>
        <w:tc>
          <w:tcPr>
            <w:tcW w:w="252" w:type="pct"/>
            <w:tcBorders>
              <w:top w:val="single" w:sz="4" w:space="0" w:color="auto"/>
              <w:left w:val="single" w:sz="4" w:space="0" w:color="auto"/>
              <w:bottom w:val="single" w:sz="4" w:space="0" w:color="auto"/>
              <w:right w:val="single" w:sz="4" w:space="0" w:color="auto"/>
            </w:tcBorders>
          </w:tcPr>
          <w:p w:rsidR="008133E5" w:rsidRPr="00701244" w:rsidRDefault="003C13BE" w:rsidP="008474F7">
            <w:pPr>
              <w:pStyle w:val="Normlny0"/>
              <w:jc w:val="center"/>
              <w:rPr>
                <w:color w:val="auto"/>
                <w:sz w:val="18"/>
                <w:szCs w:val="18"/>
              </w:rPr>
            </w:pPr>
            <w:r w:rsidRPr="00701244">
              <w:rPr>
                <w:color w:val="auto"/>
                <w:sz w:val="18"/>
                <w:szCs w:val="18"/>
              </w:rPr>
              <w:t xml:space="preserve">zákon č. 404/2011 Z. z. </w:t>
            </w:r>
          </w:p>
          <w:p w:rsidR="008133E5" w:rsidRPr="00701244" w:rsidRDefault="003C13BE" w:rsidP="008474F7">
            <w:pPr>
              <w:pStyle w:val="Normlny0"/>
              <w:jc w:val="center"/>
              <w:rPr>
                <w:color w:val="auto"/>
                <w:sz w:val="18"/>
                <w:szCs w:val="18"/>
              </w:rPr>
            </w:pPr>
            <w:r w:rsidRPr="00701244">
              <w:rPr>
                <w:color w:val="auto"/>
                <w:sz w:val="18"/>
                <w:szCs w:val="18"/>
              </w:rPr>
              <w:t xml:space="preserve">+ </w:t>
            </w:r>
          </w:p>
          <w:p w:rsidR="00B3412C" w:rsidRPr="00701244" w:rsidRDefault="00B3412C" w:rsidP="008474F7">
            <w:pPr>
              <w:pStyle w:val="Normlny0"/>
              <w:jc w:val="center"/>
              <w:rPr>
                <w:color w:val="auto"/>
                <w:sz w:val="18"/>
                <w:szCs w:val="18"/>
              </w:rPr>
            </w:pPr>
            <w:r w:rsidRPr="00701244">
              <w:rPr>
                <w:color w:val="auto"/>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B3412C" w:rsidRPr="00701244" w:rsidRDefault="00B3412C" w:rsidP="009C66B7">
            <w:pPr>
              <w:jc w:val="center"/>
              <w:rPr>
                <w:color w:val="auto"/>
                <w:sz w:val="18"/>
                <w:szCs w:val="18"/>
              </w:rPr>
            </w:pPr>
            <w:r w:rsidRPr="00701244">
              <w:rPr>
                <w:color w:val="auto"/>
                <w:sz w:val="18"/>
                <w:szCs w:val="18"/>
              </w:rPr>
              <w:t>§ 33</w:t>
            </w:r>
          </w:p>
          <w:p w:rsidR="00B3412C" w:rsidRPr="00701244" w:rsidRDefault="00B3412C" w:rsidP="009C66B7">
            <w:pPr>
              <w:jc w:val="center"/>
              <w:rPr>
                <w:color w:val="auto"/>
                <w:sz w:val="18"/>
                <w:szCs w:val="18"/>
              </w:rPr>
            </w:pPr>
            <w:r w:rsidRPr="00701244">
              <w:rPr>
                <w:color w:val="auto"/>
                <w:sz w:val="18"/>
                <w:szCs w:val="18"/>
              </w:rPr>
              <w:t>O: 6</w:t>
            </w:r>
          </w:p>
          <w:p w:rsidR="00B3412C" w:rsidRPr="00701244" w:rsidRDefault="00B3412C" w:rsidP="009C66B7">
            <w:pPr>
              <w:jc w:val="center"/>
              <w:rPr>
                <w:color w:val="auto"/>
                <w:sz w:val="18"/>
                <w:szCs w:val="18"/>
              </w:rPr>
            </w:pPr>
            <w:r w:rsidRPr="00701244">
              <w:rPr>
                <w:color w:val="auto"/>
                <w:sz w:val="18"/>
                <w:szCs w:val="18"/>
              </w:rPr>
              <w:t>P: e</w:t>
            </w:r>
          </w:p>
          <w:p w:rsidR="00B3412C" w:rsidRPr="00701244" w:rsidRDefault="00B3412C" w:rsidP="009C66B7">
            <w:pPr>
              <w:jc w:val="center"/>
              <w:rPr>
                <w:color w:val="auto"/>
                <w:sz w:val="18"/>
                <w:szCs w:val="18"/>
              </w:rPr>
            </w:pPr>
          </w:p>
          <w:p w:rsidR="00B3412C" w:rsidRPr="00701244" w:rsidRDefault="00B3412C" w:rsidP="009C66B7">
            <w:pPr>
              <w:jc w:val="center"/>
              <w:rPr>
                <w:color w:val="auto"/>
                <w:sz w:val="18"/>
                <w:szCs w:val="18"/>
              </w:rPr>
            </w:pPr>
            <w:r w:rsidRPr="00701244">
              <w:rPr>
                <w:color w:val="auto"/>
                <w:sz w:val="18"/>
                <w:szCs w:val="18"/>
              </w:rPr>
              <w:t>P: d</w:t>
            </w:r>
          </w:p>
          <w:p w:rsidR="00B3412C" w:rsidRPr="00701244" w:rsidRDefault="00B3412C" w:rsidP="009C66B7">
            <w:pPr>
              <w:rPr>
                <w:color w:val="auto"/>
                <w:sz w:val="18"/>
                <w:szCs w:val="18"/>
              </w:rPr>
            </w:pPr>
          </w:p>
          <w:p w:rsidR="00B3412C" w:rsidRPr="00701244" w:rsidRDefault="00B3412C" w:rsidP="009C66B7">
            <w:pPr>
              <w:jc w:val="center"/>
              <w:rPr>
                <w:color w:val="auto"/>
                <w:sz w:val="18"/>
                <w:szCs w:val="18"/>
              </w:rPr>
            </w:pPr>
          </w:p>
          <w:p w:rsidR="00A850D4" w:rsidRPr="00701244" w:rsidRDefault="00A850D4" w:rsidP="009C66B7">
            <w:pPr>
              <w:jc w:val="center"/>
              <w:rPr>
                <w:color w:val="auto"/>
                <w:sz w:val="18"/>
                <w:szCs w:val="18"/>
              </w:rPr>
            </w:pPr>
            <w:r w:rsidRPr="00701244">
              <w:rPr>
                <w:color w:val="auto"/>
                <w:sz w:val="18"/>
                <w:szCs w:val="18"/>
              </w:rPr>
              <w:t>Č. I</w:t>
            </w:r>
          </w:p>
          <w:p w:rsidR="00B3412C" w:rsidRPr="00701244" w:rsidRDefault="00B3412C" w:rsidP="009C66B7">
            <w:pPr>
              <w:jc w:val="center"/>
              <w:rPr>
                <w:color w:val="auto"/>
                <w:sz w:val="18"/>
                <w:szCs w:val="18"/>
              </w:rPr>
            </w:pPr>
            <w:r w:rsidRPr="00701244">
              <w:rPr>
                <w:color w:val="auto"/>
                <w:sz w:val="18"/>
                <w:szCs w:val="18"/>
              </w:rPr>
              <w:t>§ 34</w:t>
            </w:r>
          </w:p>
          <w:p w:rsidR="00B3412C" w:rsidRPr="00701244" w:rsidRDefault="00B3412C" w:rsidP="009C66B7">
            <w:pPr>
              <w:jc w:val="center"/>
              <w:rPr>
                <w:color w:val="auto"/>
                <w:sz w:val="18"/>
                <w:szCs w:val="18"/>
              </w:rPr>
            </w:pPr>
            <w:r w:rsidRPr="00701244">
              <w:rPr>
                <w:color w:val="auto"/>
                <w:sz w:val="18"/>
                <w:szCs w:val="18"/>
              </w:rPr>
              <w:t>O: 1</w:t>
            </w:r>
            <w:r w:rsidR="00A850D4" w:rsidRPr="00701244">
              <w:rPr>
                <w:color w:val="auto"/>
                <w:sz w:val="18"/>
                <w:szCs w:val="18"/>
              </w:rPr>
              <w:t>2</w:t>
            </w:r>
          </w:p>
          <w:p w:rsidR="00B3412C" w:rsidRPr="00701244" w:rsidRDefault="00B3412C" w:rsidP="009C66B7">
            <w:pPr>
              <w:jc w:val="center"/>
              <w:rPr>
                <w:color w:val="auto"/>
                <w:sz w:val="18"/>
                <w:szCs w:val="18"/>
              </w:rPr>
            </w:pPr>
          </w:p>
          <w:p w:rsidR="00B3412C" w:rsidRPr="00701244" w:rsidRDefault="00B3412C" w:rsidP="009C66B7">
            <w:pPr>
              <w:jc w:val="center"/>
              <w:rPr>
                <w:color w:val="auto"/>
                <w:sz w:val="18"/>
                <w:szCs w:val="18"/>
              </w:rPr>
            </w:pPr>
          </w:p>
          <w:p w:rsidR="00B3412C" w:rsidRPr="00701244" w:rsidRDefault="00B3412C" w:rsidP="009C66B7">
            <w:pPr>
              <w:jc w:val="center"/>
              <w:rPr>
                <w:color w:val="auto"/>
                <w:sz w:val="18"/>
                <w:szCs w:val="18"/>
              </w:rPr>
            </w:pPr>
          </w:p>
          <w:p w:rsidR="00B3412C" w:rsidRPr="00701244" w:rsidRDefault="00B3412C" w:rsidP="009C66B7">
            <w:pPr>
              <w:jc w:val="center"/>
              <w:rPr>
                <w:color w:val="auto"/>
                <w:sz w:val="18"/>
                <w:szCs w:val="18"/>
              </w:rPr>
            </w:pPr>
          </w:p>
          <w:p w:rsidR="00B3412C" w:rsidRPr="00701244" w:rsidRDefault="00B3412C" w:rsidP="009C66B7">
            <w:pPr>
              <w:jc w:val="center"/>
              <w:rPr>
                <w:color w:val="auto"/>
                <w:sz w:val="18"/>
                <w:szCs w:val="18"/>
              </w:rPr>
            </w:pPr>
          </w:p>
          <w:p w:rsidR="00B3412C" w:rsidRPr="00701244" w:rsidRDefault="00B3412C" w:rsidP="009C66B7">
            <w:pPr>
              <w:jc w:val="center"/>
              <w:rPr>
                <w:color w:val="auto"/>
                <w:sz w:val="18"/>
                <w:szCs w:val="18"/>
              </w:rPr>
            </w:pPr>
          </w:p>
          <w:p w:rsidR="00B3412C" w:rsidRPr="00701244" w:rsidRDefault="00B3412C" w:rsidP="009C66B7">
            <w:pPr>
              <w:jc w:val="center"/>
              <w:rPr>
                <w:color w:val="auto"/>
                <w:sz w:val="18"/>
                <w:szCs w:val="18"/>
              </w:rPr>
            </w:pPr>
            <w:r w:rsidRPr="00701244">
              <w:rPr>
                <w:color w:val="auto"/>
                <w:sz w:val="18"/>
                <w:szCs w:val="18"/>
              </w:rPr>
              <w:t>§ 36</w:t>
            </w:r>
          </w:p>
          <w:p w:rsidR="00B3412C" w:rsidRPr="00701244" w:rsidRDefault="00B3412C" w:rsidP="009C66B7">
            <w:pPr>
              <w:jc w:val="center"/>
              <w:rPr>
                <w:color w:val="auto"/>
                <w:sz w:val="18"/>
                <w:szCs w:val="18"/>
              </w:rPr>
            </w:pPr>
            <w:r w:rsidRPr="00701244">
              <w:rPr>
                <w:color w:val="auto"/>
                <w:sz w:val="18"/>
                <w:szCs w:val="18"/>
              </w:rPr>
              <w:t>O: 1</w:t>
            </w:r>
          </w:p>
          <w:p w:rsidR="00B3412C" w:rsidRPr="00701244" w:rsidRDefault="00B3412C" w:rsidP="009C66B7">
            <w:pPr>
              <w:jc w:val="center"/>
              <w:rPr>
                <w:color w:val="auto"/>
                <w:sz w:val="18"/>
                <w:szCs w:val="18"/>
              </w:rPr>
            </w:pPr>
            <w:r w:rsidRPr="00701244">
              <w:rPr>
                <w:color w:val="auto"/>
                <w:sz w:val="18"/>
                <w:szCs w:val="18"/>
              </w:rPr>
              <w:t>P: b</w:t>
            </w:r>
          </w:p>
          <w:p w:rsidR="00B3412C" w:rsidRPr="00701244" w:rsidRDefault="00B3412C" w:rsidP="009C66B7">
            <w:pPr>
              <w:jc w:val="center"/>
              <w:rPr>
                <w:color w:val="auto"/>
                <w:sz w:val="18"/>
                <w:szCs w:val="18"/>
              </w:rPr>
            </w:pPr>
          </w:p>
          <w:p w:rsidR="00B3412C" w:rsidRPr="00701244" w:rsidRDefault="00B3412C" w:rsidP="009C66B7">
            <w:pPr>
              <w:jc w:val="center"/>
              <w:rPr>
                <w:color w:val="auto"/>
                <w:sz w:val="18"/>
                <w:szCs w:val="18"/>
              </w:rPr>
            </w:pPr>
            <w:r w:rsidRPr="00701244">
              <w:rPr>
                <w:color w:val="auto"/>
                <w:sz w:val="18"/>
                <w:szCs w:val="18"/>
              </w:rPr>
              <w:t>§ 36</w:t>
            </w:r>
          </w:p>
          <w:p w:rsidR="00B3412C" w:rsidRPr="00701244" w:rsidRDefault="00B3412C" w:rsidP="009C66B7">
            <w:pPr>
              <w:pStyle w:val="Normlny0"/>
              <w:ind w:left="-43" w:right="-43"/>
              <w:jc w:val="center"/>
              <w:rPr>
                <w:color w:val="auto"/>
                <w:sz w:val="18"/>
                <w:szCs w:val="18"/>
              </w:rPr>
            </w:pPr>
            <w:r w:rsidRPr="00701244">
              <w:rPr>
                <w:color w:val="auto"/>
                <w:sz w:val="18"/>
                <w:szCs w:val="18"/>
              </w:rPr>
              <w:t>O: 2</w:t>
            </w:r>
          </w:p>
        </w:tc>
        <w:tc>
          <w:tcPr>
            <w:tcW w:w="1761" w:type="pct"/>
            <w:tcBorders>
              <w:top w:val="single" w:sz="4" w:space="0" w:color="auto"/>
              <w:left w:val="single" w:sz="4" w:space="0" w:color="auto"/>
              <w:bottom w:val="single" w:sz="4" w:space="0" w:color="auto"/>
              <w:right w:val="single" w:sz="4" w:space="0" w:color="auto"/>
            </w:tcBorders>
          </w:tcPr>
          <w:p w:rsidR="00B3412C" w:rsidRPr="00701244" w:rsidRDefault="00B3412C" w:rsidP="009C66B7">
            <w:pPr>
              <w:autoSpaceDE/>
              <w:autoSpaceDN/>
              <w:ind w:left="-8" w:firstLine="8"/>
              <w:jc w:val="both"/>
              <w:rPr>
                <w:color w:val="auto"/>
                <w:sz w:val="18"/>
                <w:szCs w:val="18"/>
              </w:rPr>
            </w:pPr>
            <w:r w:rsidRPr="00701244">
              <w:rPr>
                <w:color w:val="auto"/>
                <w:sz w:val="18"/>
                <w:szCs w:val="18"/>
              </w:rPr>
              <w:t xml:space="preserve">(3) Policajný útvar zamietne žiadosť o udelenie prechodného pobytu, ak </w:t>
            </w:r>
          </w:p>
          <w:p w:rsidR="00B3412C" w:rsidRPr="00701244" w:rsidRDefault="00B3412C" w:rsidP="009C66B7">
            <w:pPr>
              <w:jc w:val="both"/>
              <w:rPr>
                <w:color w:val="auto"/>
                <w:sz w:val="18"/>
                <w:szCs w:val="18"/>
              </w:rPr>
            </w:pPr>
            <w:r w:rsidRPr="00701244">
              <w:rPr>
                <w:color w:val="auto"/>
                <w:sz w:val="18"/>
                <w:szCs w:val="18"/>
              </w:rPr>
              <w:t>e) štátny príslušník tretej krajiny uvedie nepravdivé alebo zavádzajúce údaje alebo predloží falošné alebo pozmenené doklady alebo doklad inej osoby,</w:t>
            </w:r>
          </w:p>
          <w:p w:rsidR="00B3412C" w:rsidRPr="00701244" w:rsidRDefault="00B3412C" w:rsidP="009C66B7">
            <w:pPr>
              <w:jc w:val="both"/>
              <w:rPr>
                <w:color w:val="auto"/>
                <w:sz w:val="18"/>
                <w:szCs w:val="18"/>
              </w:rPr>
            </w:pPr>
            <w:r w:rsidRPr="00701244">
              <w:rPr>
                <w:color w:val="auto"/>
                <w:sz w:val="18"/>
                <w:szCs w:val="18"/>
              </w:rPr>
              <w:t>d) štátny príslušník tretej krajiny uzavrel účelové manželstvo,</w:t>
            </w:r>
          </w:p>
          <w:p w:rsidR="00B3412C" w:rsidRPr="00701244" w:rsidRDefault="00B3412C" w:rsidP="009C66B7">
            <w:pPr>
              <w:jc w:val="both"/>
              <w:rPr>
                <w:color w:val="auto"/>
                <w:sz w:val="18"/>
                <w:szCs w:val="18"/>
              </w:rPr>
            </w:pPr>
          </w:p>
          <w:p w:rsidR="00B3412C" w:rsidRPr="00701244" w:rsidRDefault="00B3412C" w:rsidP="009C66B7">
            <w:pPr>
              <w:jc w:val="both"/>
              <w:rPr>
                <w:color w:val="auto"/>
                <w:sz w:val="18"/>
                <w:szCs w:val="18"/>
                <w:lang w:eastAsia="en-US"/>
              </w:rPr>
            </w:pPr>
            <w:r w:rsidRPr="00701244">
              <w:rPr>
                <w:color w:val="auto"/>
                <w:sz w:val="18"/>
                <w:szCs w:val="18"/>
                <w:lang w:eastAsia="en-US"/>
              </w:rPr>
              <w:t>(1</w:t>
            </w:r>
            <w:r w:rsidR="00A850D4" w:rsidRPr="00701244">
              <w:rPr>
                <w:color w:val="auto"/>
                <w:sz w:val="18"/>
                <w:szCs w:val="18"/>
                <w:lang w:eastAsia="en-US"/>
              </w:rPr>
              <w:t>2</w:t>
            </w:r>
            <w:r w:rsidRPr="00701244">
              <w:rPr>
                <w:color w:val="auto"/>
                <w:sz w:val="18"/>
                <w:szCs w:val="18"/>
                <w:lang w:eastAsia="en-US"/>
              </w:rPr>
              <w:t xml:space="preserve">) Policajný útvar zamietne žiadosť o obnovenie prechodného pobytu z dôvodov podľa § 33 ods. 6 </w:t>
            </w:r>
            <w:r w:rsidRPr="00701244">
              <w:rPr>
                <w:b/>
                <w:color w:val="auto"/>
                <w:sz w:val="18"/>
                <w:szCs w:val="18"/>
                <w:lang w:eastAsia="en-US"/>
              </w:rPr>
              <w:t>alebo § 36 ods. 1 písm. d)</w:t>
            </w:r>
            <w:r w:rsidRPr="00701244">
              <w:rPr>
                <w:color w:val="auto"/>
                <w:sz w:val="18"/>
                <w:szCs w:val="18"/>
                <w:lang w:eastAsia="en-US"/>
              </w:rPr>
              <w:t>; policajný útvar však nezamietne žiadosť o obnovenie prechodného pobytu štátneho príslušníka tretej krajiny z dôvodu podľa</w:t>
            </w:r>
          </w:p>
          <w:p w:rsidR="00B3412C" w:rsidRPr="00701244" w:rsidRDefault="00B3412C" w:rsidP="009C66B7">
            <w:pPr>
              <w:jc w:val="both"/>
              <w:rPr>
                <w:color w:val="auto"/>
                <w:sz w:val="18"/>
                <w:szCs w:val="18"/>
                <w:lang w:eastAsia="en-US"/>
              </w:rPr>
            </w:pPr>
            <w:r w:rsidRPr="00701244">
              <w:rPr>
                <w:color w:val="auto"/>
                <w:sz w:val="18"/>
                <w:szCs w:val="18"/>
                <w:lang w:eastAsia="en-US"/>
              </w:rPr>
              <w:t xml:space="preserve">a) § 33 ods. 6 písm. b) v prípade ohrozenia verejného zdravia, ak ide o prechodný pobyt podľa § 27, </w:t>
            </w:r>
          </w:p>
          <w:p w:rsidR="00B3412C" w:rsidRPr="00701244" w:rsidRDefault="00B3412C" w:rsidP="009C66B7">
            <w:pPr>
              <w:jc w:val="both"/>
              <w:rPr>
                <w:color w:val="auto"/>
                <w:sz w:val="18"/>
                <w:szCs w:val="18"/>
                <w:lang w:eastAsia="en-US"/>
              </w:rPr>
            </w:pPr>
            <w:r w:rsidRPr="00701244">
              <w:rPr>
                <w:color w:val="auto"/>
                <w:sz w:val="18"/>
                <w:szCs w:val="18"/>
                <w:lang w:eastAsia="en-US"/>
              </w:rPr>
              <w:t xml:space="preserve">b) § 33 ods. 6 písm. d) a h), ak ide o prechodný pobyt podľa § 23 ods. 5. </w:t>
            </w:r>
          </w:p>
          <w:p w:rsidR="00B3412C" w:rsidRPr="00701244" w:rsidRDefault="00B3412C" w:rsidP="009C66B7">
            <w:pPr>
              <w:autoSpaceDE/>
              <w:autoSpaceDN/>
              <w:jc w:val="both"/>
              <w:rPr>
                <w:color w:val="auto"/>
                <w:sz w:val="18"/>
                <w:szCs w:val="18"/>
              </w:rPr>
            </w:pPr>
          </w:p>
          <w:p w:rsidR="00B3412C" w:rsidRPr="00701244" w:rsidRDefault="00B3412C" w:rsidP="009C66B7">
            <w:pPr>
              <w:jc w:val="both"/>
              <w:rPr>
                <w:color w:val="auto"/>
                <w:sz w:val="18"/>
                <w:szCs w:val="18"/>
              </w:rPr>
            </w:pPr>
            <w:r w:rsidRPr="00701244">
              <w:rPr>
                <w:color w:val="auto"/>
                <w:sz w:val="18"/>
                <w:szCs w:val="18"/>
              </w:rPr>
              <w:t>Policajný útvar písomným rozhodnutím zruší prechodný pobyt, ak</w:t>
            </w:r>
          </w:p>
          <w:p w:rsidR="00B3412C" w:rsidRPr="00701244" w:rsidRDefault="00B3412C" w:rsidP="009C66B7">
            <w:pPr>
              <w:jc w:val="both"/>
              <w:rPr>
                <w:color w:val="auto"/>
                <w:sz w:val="18"/>
                <w:szCs w:val="18"/>
              </w:rPr>
            </w:pPr>
            <w:r w:rsidRPr="00701244">
              <w:rPr>
                <w:color w:val="auto"/>
                <w:sz w:val="18"/>
                <w:szCs w:val="18"/>
              </w:rPr>
              <w:t>b) zistí skutočnosti, ktoré sú dôvodom na zamietnutie žiadosti o udelenie prechodného pobytu podľa § 33 ods. 6 alebo ods. 7</w:t>
            </w:r>
          </w:p>
          <w:p w:rsidR="00B3412C" w:rsidRPr="00701244" w:rsidRDefault="00B3412C" w:rsidP="009C66B7">
            <w:pPr>
              <w:ind w:left="357"/>
              <w:jc w:val="both"/>
              <w:rPr>
                <w:color w:val="auto"/>
                <w:sz w:val="18"/>
                <w:szCs w:val="18"/>
              </w:rPr>
            </w:pPr>
          </w:p>
          <w:p w:rsidR="00B3412C" w:rsidRPr="00701244" w:rsidRDefault="00B3412C" w:rsidP="009C66B7">
            <w:pPr>
              <w:ind w:left="-8"/>
              <w:rPr>
                <w:color w:val="auto"/>
                <w:sz w:val="18"/>
                <w:szCs w:val="18"/>
              </w:rPr>
            </w:pPr>
            <w:r w:rsidRPr="00701244">
              <w:rPr>
                <w:color w:val="auto"/>
                <w:sz w:val="18"/>
                <w:szCs w:val="18"/>
              </w:rPr>
              <w:t>Ustanovenie odseku 1 neplatí, ak by dôsledky zrušenia prechodného pobytu boli neprimerané dôvodu zrušenia prechodného pobytu najmä s ohľadom na súkromný a rodinný život štátneho príslušníka tretej krajiny.</w:t>
            </w:r>
          </w:p>
        </w:tc>
        <w:tc>
          <w:tcPr>
            <w:tcW w:w="250" w:type="pct"/>
            <w:tcBorders>
              <w:top w:val="single" w:sz="4" w:space="0" w:color="auto"/>
              <w:left w:val="single" w:sz="4" w:space="0" w:color="auto"/>
              <w:bottom w:val="single" w:sz="4" w:space="0" w:color="auto"/>
              <w:right w:val="single" w:sz="4" w:space="0" w:color="auto"/>
            </w:tcBorders>
          </w:tcPr>
          <w:p w:rsidR="00B3412C" w:rsidRPr="00701244" w:rsidRDefault="00B3412C" w:rsidP="008474F7">
            <w:pPr>
              <w:pStyle w:val="Normlny0"/>
              <w:ind w:left="-43" w:right="-43"/>
              <w:jc w:val="center"/>
              <w:rPr>
                <w:color w:val="auto"/>
                <w:sz w:val="18"/>
                <w:szCs w:val="18"/>
              </w:rPr>
            </w:pPr>
            <w:r w:rsidRPr="00701244">
              <w:rPr>
                <w:color w:val="auto"/>
                <w:sz w:val="18"/>
                <w:szCs w:val="18"/>
              </w:rPr>
              <w:t>Ú</w:t>
            </w:r>
          </w:p>
        </w:tc>
        <w:tc>
          <w:tcPr>
            <w:tcW w:w="173" w:type="pct"/>
            <w:tcBorders>
              <w:top w:val="single" w:sz="4" w:space="0" w:color="auto"/>
              <w:left w:val="single" w:sz="4" w:space="0" w:color="auto"/>
              <w:bottom w:val="single" w:sz="4" w:space="0" w:color="auto"/>
              <w:right w:val="single" w:sz="4" w:space="0" w:color="auto"/>
            </w:tcBorders>
          </w:tcPr>
          <w:p w:rsidR="00B3412C" w:rsidRPr="00701244" w:rsidRDefault="00B3412C" w:rsidP="008474F7">
            <w:pPr>
              <w:pStyle w:val="Normlny0"/>
              <w:jc w:val="center"/>
              <w:rPr>
                <w:color w:val="auto"/>
                <w:sz w:val="18"/>
                <w:szCs w:val="18"/>
              </w:rPr>
            </w:pPr>
          </w:p>
        </w:tc>
        <w:tc>
          <w:tcPr>
            <w:tcW w:w="338" w:type="pct"/>
            <w:tcBorders>
              <w:top w:val="single" w:sz="4" w:space="0" w:color="auto"/>
              <w:left w:val="single" w:sz="4" w:space="0" w:color="auto"/>
              <w:bottom w:val="single" w:sz="4" w:space="0" w:color="auto"/>
              <w:right w:val="single" w:sz="4" w:space="0" w:color="auto"/>
            </w:tcBorders>
          </w:tcPr>
          <w:p w:rsidR="00B3412C" w:rsidRPr="00701244" w:rsidRDefault="00B3412C" w:rsidP="008474F7">
            <w:pPr>
              <w:pStyle w:val="Normlny0"/>
              <w:jc w:val="center"/>
              <w:rPr>
                <w:color w:val="auto"/>
                <w:sz w:val="18"/>
                <w:szCs w:val="18"/>
              </w:rPr>
            </w:pPr>
            <w:r w:rsidRPr="00701244">
              <w:rPr>
                <w:color w:val="auto"/>
                <w:sz w:val="18"/>
                <w:szCs w:val="18"/>
              </w:rPr>
              <w:t>GP - N</w:t>
            </w:r>
          </w:p>
        </w:tc>
        <w:tc>
          <w:tcPr>
            <w:tcW w:w="400" w:type="pct"/>
            <w:tcBorders>
              <w:top w:val="single" w:sz="4" w:space="0" w:color="auto"/>
              <w:left w:val="single" w:sz="4" w:space="0" w:color="auto"/>
              <w:bottom w:val="single" w:sz="4" w:space="0" w:color="auto"/>
              <w:right w:val="single" w:sz="4" w:space="0" w:color="auto"/>
            </w:tcBorders>
          </w:tcPr>
          <w:p w:rsidR="00B3412C" w:rsidRPr="00701244" w:rsidRDefault="00B3412C" w:rsidP="00983854">
            <w:pPr>
              <w:pStyle w:val="Normlny0"/>
              <w:jc w:val="both"/>
              <w:rPr>
                <w:color w:val="auto"/>
                <w:sz w:val="18"/>
                <w:szCs w:val="18"/>
              </w:rPr>
            </w:pPr>
          </w:p>
        </w:tc>
      </w:tr>
      <w:tr w:rsidR="00701244" w:rsidRPr="00701244" w:rsidTr="002D4568">
        <w:tc>
          <w:tcPr>
            <w:tcW w:w="175" w:type="pct"/>
            <w:tcBorders>
              <w:top w:val="single" w:sz="4" w:space="0" w:color="auto"/>
              <w:left w:val="single" w:sz="4" w:space="0" w:color="auto"/>
              <w:bottom w:val="single" w:sz="4" w:space="0" w:color="auto"/>
              <w:right w:val="single" w:sz="4" w:space="0" w:color="auto"/>
            </w:tcBorders>
          </w:tcPr>
          <w:p w:rsidR="006D4E10" w:rsidRPr="00701244" w:rsidRDefault="006D4E10" w:rsidP="008474F7">
            <w:pPr>
              <w:jc w:val="center"/>
              <w:rPr>
                <w:color w:val="auto"/>
                <w:sz w:val="18"/>
                <w:szCs w:val="18"/>
              </w:rPr>
            </w:pPr>
            <w:r w:rsidRPr="00701244">
              <w:rPr>
                <w:color w:val="auto"/>
                <w:sz w:val="18"/>
                <w:szCs w:val="18"/>
              </w:rPr>
              <w:t>Č: 16</w:t>
            </w:r>
          </w:p>
          <w:p w:rsidR="006D4E10" w:rsidRPr="00701244" w:rsidRDefault="006D4E10" w:rsidP="008474F7">
            <w:pPr>
              <w:jc w:val="center"/>
              <w:rPr>
                <w:color w:val="auto"/>
                <w:sz w:val="18"/>
                <w:szCs w:val="18"/>
              </w:rPr>
            </w:pPr>
            <w:r w:rsidRPr="00701244">
              <w:rPr>
                <w:color w:val="auto"/>
                <w:sz w:val="18"/>
                <w:szCs w:val="18"/>
              </w:rPr>
              <w:t>O: 3</w:t>
            </w:r>
          </w:p>
        </w:tc>
        <w:tc>
          <w:tcPr>
            <w:tcW w:w="1249" w:type="pct"/>
            <w:tcBorders>
              <w:top w:val="single" w:sz="4" w:space="0" w:color="auto"/>
              <w:left w:val="single" w:sz="4" w:space="0" w:color="auto"/>
              <w:bottom w:val="single" w:sz="4" w:space="0" w:color="auto"/>
              <w:right w:val="single" w:sz="4" w:space="0" w:color="auto"/>
            </w:tcBorders>
          </w:tcPr>
          <w:p w:rsidR="006D4E10" w:rsidRPr="00701244" w:rsidRDefault="006D4E10" w:rsidP="008474F7">
            <w:pPr>
              <w:pStyle w:val="Bezriadkovania"/>
              <w:jc w:val="both"/>
              <w:rPr>
                <w:sz w:val="18"/>
                <w:szCs w:val="18"/>
              </w:rPr>
            </w:pPr>
            <w:r w:rsidRPr="00701244">
              <w:rPr>
                <w:sz w:val="18"/>
                <w:szCs w:val="18"/>
              </w:rPr>
              <w:t>Členské štáty môžu odobrať alebo odmietnuť obnoviť povolenie na pobyt rodinného príslušníka, keď sa garantovo povolenie na pobyt končí a rodinný príslušník ešte nemá právo na samostatný pobyt podľa článku 15.</w:t>
            </w:r>
          </w:p>
        </w:tc>
        <w:tc>
          <w:tcPr>
            <w:tcW w:w="201" w:type="pct"/>
            <w:tcBorders>
              <w:top w:val="single" w:sz="4" w:space="0" w:color="auto"/>
              <w:left w:val="single" w:sz="4" w:space="0" w:color="auto"/>
              <w:bottom w:val="single" w:sz="4" w:space="0" w:color="auto"/>
              <w:right w:val="single" w:sz="4" w:space="0" w:color="auto"/>
            </w:tcBorders>
          </w:tcPr>
          <w:p w:rsidR="006D4E10" w:rsidRPr="00701244" w:rsidRDefault="006D4E10" w:rsidP="008474F7">
            <w:pPr>
              <w:jc w:val="center"/>
              <w:rPr>
                <w:color w:val="auto"/>
                <w:sz w:val="18"/>
                <w:szCs w:val="18"/>
              </w:rPr>
            </w:pPr>
            <w:r w:rsidRPr="00701244">
              <w:rPr>
                <w:color w:val="auto"/>
                <w:sz w:val="18"/>
                <w:szCs w:val="18"/>
              </w:rPr>
              <w:t>D</w:t>
            </w:r>
          </w:p>
        </w:tc>
        <w:tc>
          <w:tcPr>
            <w:tcW w:w="252" w:type="pct"/>
            <w:tcBorders>
              <w:top w:val="single" w:sz="4" w:space="0" w:color="auto"/>
              <w:left w:val="single" w:sz="4" w:space="0" w:color="auto"/>
              <w:bottom w:val="single" w:sz="4" w:space="0" w:color="auto"/>
              <w:right w:val="single" w:sz="4" w:space="0" w:color="auto"/>
            </w:tcBorders>
          </w:tcPr>
          <w:p w:rsidR="008133E5" w:rsidRPr="00701244" w:rsidRDefault="003C13BE" w:rsidP="008474F7">
            <w:pPr>
              <w:jc w:val="center"/>
              <w:rPr>
                <w:color w:val="auto"/>
                <w:sz w:val="18"/>
                <w:szCs w:val="18"/>
              </w:rPr>
            </w:pPr>
            <w:r w:rsidRPr="00701244">
              <w:rPr>
                <w:color w:val="auto"/>
                <w:sz w:val="18"/>
                <w:szCs w:val="18"/>
              </w:rPr>
              <w:t xml:space="preserve">zákon . 404/2011 Z. z. </w:t>
            </w:r>
          </w:p>
          <w:p w:rsidR="008133E5" w:rsidRPr="00701244" w:rsidRDefault="003C13BE" w:rsidP="008474F7">
            <w:pPr>
              <w:jc w:val="center"/>
              <w:rPr>
                <w:color w:val="auto"/>
                <w:sz w:val="18"/>
                <w:szCs w:val="18"/>
              </w:rPr>
            </w:pPr>
            <w:r w:rsidRPr="00701244">
              <w:rPr>
                <w:color w:val="auto"/>
                <w:sz w:val="18"/>
                <w:szCs w:val="18"/>
              </w:rPr>
              <w:t xml:space="preserve">+ </w:t>
            </w:r>
          </w:p>
          <w:p w:rsidR="006D4E10" w:rsidRPr="00701244" w:rsidRDefault="006D4E10" w:rsidP="008474F7">
            <w:pPr>
              <w:jc w:val="center"/>
              <w:rPr>
                <w:color w:val="auto"/>
                <w:sz w:val="18"/>
                <w:szCs w:val="18"/>
              </w:rPr>
            </w:pPr>
            <w:r w:rsidRPr="00701244">
              <w:rPr>
                <w:color w:val="auto"/>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D4E10" w:rsidRPr="00701244" w:rsidRDefault="006D4E10" w:rsidP="00B3412C">
            <w:pPr>
              <w:jc w:val="center"/>
              <w:rPr>
                <w:color w:val="auto"/>
                <w:sz w:val="18"/>
                <w:szCs w:val="18"/>
              </w:rPr>
            </w:pPr>
            <w:r w:rsidRPr="00701244">
              <w:rPr>
                <w:color w:val="auto"/>
                <w:sz w:val="18"/>
                <w:szCs w:val="18"/>
              </w:rPr>
              <w:t>§ 36</w:t>
            </w:r>
          </w:p>
          <w:p w:rsidR="006D4E10" w:rsidRPr="00701244" w:rsidRDefault="006D4E10" w:rsidP="00B3412C">
            <w:pPr>
              <w:jc w:val="center"/>
              <w:rPr>
                <w:color w:val="auto"/>
                <w:sz w:val="18"/>
                <w:szCs w:val="18"/>
              </w:rPr>
            </w:pPr>
            <w:r w:rsidRPr="00701244">
              <w:rPr>
                <w:color w:val="auto"/>
                <w:sz w:val="18"/>
                <w:szCs w:val="18"/>
              </w:rPr>
              <w:t>O: 1</w:t>
            </w:r>
          </w:p>
          <w:p w:rsidR="006D4E10" w:rsidRPr="00701244" w:rsidRDefault="006D4E10" w:rsidP="00B3412C">
            <w:pPr>
              <w:jc w:val="center"/>
              <w:rPr>
                <w:color w:val="auto"/>
                <w:sz w:val="18"/>
                <w:szCs w:val="18"/>
              </w:rPr>
            </w:pPr>
            <w:r w:rsidRPr="00701244">
              <w:rPr>
                <w:color w:val="auto"/>
                <w:sz w:val="18"/>
                <w:szCs w:val="18"/>
              </w:rPr>
              <w:t>P: a</w:t>
            </w:r>
          </w:p>
          <w:p w:rsidR="006D4E10" w:rsidRPr="00701244" w:rsidRDefault="006D4E10" w:rsidP="00B3412C">
            <w:pPr>
              <w:jc w:val="center"/>
              <w:rPr>
                <w:color w:val="auto"/>
                <w:sz w:val="18"/>
                <w:szCs w:val="18"/>
              </w:rPr>
            </w:pPr>
          </w:p>
          <w:p w:rsidR="00A850D4" w:rsidRPr="00701244" w:rsidRDefault="00A850D4" w:rsidP="00B3412C">
            <w:pPr>
              <w:jc w:val="center"/>
              <w:rPr>
                <w:color w:val="auto"/>
                <w:sz w:val="18"/>
                <w:szCs w:val="18"/>
              </w:rPr>
            </w:pPr>
            <w:r w:rsidRPr="00701244">
              <w:rPr>
                <w:color w:val="auto"/>
                <w:sz w:val="18"/>
                <w:szCs w:val="18"/>
              </w:rPr>
              <w:t>Č. I</w:t>
            </w:r>
          </w:p>
          <w:p w:rsidR="006D4E10" w:rsidRPr="00701244" w:rsidRDefault="006D4E10" w:rsidP="00B3412C">
            <w:pPr>
              <w:jc w:val="center"/>
              <w:rPr>
                <w:color w:val="auto"/>
                <w:sz w:val="18"/>
                <w:szCs w:val="18"/>
              </w:rPr>
            </w:pPr>
            <w:r w:rsidRPr="00701244">
              <w:rPr>
                <w:color w:val="auto"/>
                <w:sz w:val="18"/>
                <w:szCs w:val="18"/>
              </w:rPr>
              <w:t>§ 34</w:t>
            </w:r>
          </w:p>
          <w:p w:rsidR="006D4E10" w:rsidRPr="00701244" w:rsidRDefault="006D4E10" w:rsidP="00B3412C">
            <w:pPr>
              <w:jc w:val="center"/>
              <w:rPr>
                <w:color w:val="auto"/>
                <w:sz w:val="18"/>
                <w:szCs w:val="18"/>
              </w:rPr>
            </w:pPr>
            <w:r w:rsidRPr="00701244">
              <w:rPr>
                <w:color w:val="auto"/>
                <w:sz w:val="18"/>
                <w:szCs w:val="18"/>
              </w:rPr>
              <w:t>O:1</w:t>
            </w:r>
            <w:r w:rsidR="00A850D4" w:rsidRPr="00701244">
              <w:rPr>
                <w:color w:val="auto"/>
                <w:sz w:val="18"/>
                <w:szCs w:val="18"/>
              </w:rPr>
              <w:t>2</w:t>
            </w:r>
          </w:p>
          <w:p w:rsidR="006D4E10" w:rsidRPr="00701244" w:rsidRDefault="006D4E10" w:rsidP="00B3412C">
            <w:pPr>
              <w:jc w:val="center"/>
              <w:rPr>
                <w:color w:val="auto"/>
                <w:sz w:val="18"/>
                <w:szCs w:val="18"/>
              </w:rPr>
            </w:pPr>
          </w:p>
          <w:p w:rsidR="006D4E10" w:rsidRPr="00701244" w:rsidRDefault="006D4E10" w:rsidP="00B3412C">
            <w:pPr>
              <w:jc w:val="center"/>
              <w:rPr>
                <w:color w:val="auto"/>
                <w:sz w:val="18"/>
                <w:szCs w:val="18"/>
              </w:rPr>
            </w:pPr>
          </w:p>
          <w:p w:rsidR="006D4E10" w:rsidRPr="00701244" w:rsidRDefault="006D4E10" w:rsidP="00B3412C">
            <w:pPr>
              <w:jc w:val="center"/>
              <w:rPr>
                <w:color w:val="auto"/>
                <w:sz w:val="18"/>
                <w:szCs w:val="18"/>
                <w:highlight w:val="yellow"/>
              </w:rPr>
            </w:pPr>
          </w:p>
          <w:p w:rsidR="006D4E10" w:rsidRPr="00701244" w:rsidRDefault="006D4E10" w:rsidP="00B3412C">
            <w:pPr>
              <w:jc w:val="center"/>
              <w:rPr>
                <w:color w:val="auto"/>
                <w:sz w:val="18"/>
                <w:szCs w:val="18"/>
                <w:highlight w:val="yellow"/>
              </w:rPr>
            </w:pPr>
          </w:p>
          <w:p w:rsidR="006D4E10" w:rsidRPr="00701244" w:rsidRDefault="006D4E10" w:rsidP="00B3412C">
            <w:pPr>
              <w:jc w:val="center"/>
              <w:rPr>
                <w:color w:val="auto"/>
                <w:sz w:val="18"/>
                <w:szCs w:val="18"/>
                <w:highlight w:val="yellow"/>
              </w:rPr>
            </w:pPr>
          </w:p>
          <w:p w:rsidR="006D4E10" w:rsidRPr="00701244" w:rsidRDefault="006D4E10" w:rsidP="00B3412C">
            <w:pPr>
              <w:jc w:val="center"/>
              <w:rPr>
                <w:color w:val="auto"/>
                <w:sz w:val="18"/>
                <w:szCs w:val="18"/>
                <w:highlight w:val="yellow"/>
              </w:rPr>
            </w:pPr>
          </w:p>
          <w:p w:rsidR="006D4E10" w:rsidRPr="00701244" w:rsidRDefault="006D4E10" w:rsidP="00B3412C">
            <w:pPr>
              <w:jc w:val="center"/>
              <w:rPr>
                <w:color w:val="auto"/>
                <w:sz w:val="18"/>
                <w:szCs w:val="18"/>
              </w:rPr>
            </w:pPr>
            <w:r w:rsidRPr="00701244">
              <w:rPr>
                <w:color w:val="auto"/>
                <w:sz w:val="18"/>
                <w:szCs w:val="18"/>
              </w:rPr>
              <w:t>§ 33</w:t>
            </w:r>
          </w:p>
          <w:p w:rsidR="006D4E10" w:rsidRPr="00701244" w:rsidRDefault="006D4E10" w:rsidP="00B3412C">
            <w:pPr>
              <w:jc w:val="center"/>
              <w:rPr>
                <w:color w:val="auto"/>
                <w:sz w:val="18"/>
                <w:szCs w:val="18"/>
              </w:rPr>
            </w:pPr>
            <w:r w:rsidRPr="00701244">
              <w:rPr>
                <w:color w:val="auto"/>
                <w:sz w:val="18"/>
                <w:szCs w:val="18"/>
              </w:rPr>
              <w:t>O: 6</w:t>
            </w:r>
          </w:p>
          <w:p w:rsidR="006D4E10" w:rsidRPr="00701244" w:rsidRDefault="006D4E10" w:rsidP="00B3412C">
            <w:pPr>
              <w:pStyle w:val="Normlny0"/>
              <w:ind w:left="-43" w:right="-43"/>
              <w:jc w:val="center"/>
              <w:rPr>
                <w:color w:val="auto"/>
                <w:sz w:val="18"/>
                <w:szCs w:val="18"/>
              </w:rPr>
            </w:pPr>
            <w:r w:rsidRPr="00701244">
              <w:rPr>
                <w:color w:val="auto"/>
                <w:sz w:val="18"/>
                <w:szCs w:val="18"/>
              </w:rPr>
              <w:t>P: c</w:t>
            </w:r>
          </w:p>
        </w:tc>
        <w:tc>
          <w:tcPr>
            <w:tcW w:w="1761" w:type="pct"/>
            <w:tcBorders>
              <w:top w:val="single" w:sz="4" w:space="0" w:color="auto"/>
              <w:left w:val="single" w:sz="4" w:space="0" w:color="auto"/>
              <w:bottom w:val="single" w:sz="4" w:space="0" w:color="auto"/>
              <w:right w:val="single" w:sz="4" w:space="0" w:color="auto"/>
            </w:tcBorders>
          </w:tcPr>
          <w:p w:rsidR="006D4E10" w:rsidRPr="00701244" w:rsidRDefault="006D4E10" w:rsidP="006D4E10">
            <w:pPr>
              <w:jc w:val="both"/>
              <w:rPr>
                <w:color w:val="auto"/>
                <w:sz w:val="18"/>
                <w:szCs w:val="18"/>
              </w:rPr>
            </w:pPr>
            <w:r w:rsidRPr="00701244">
              <w:rPr>
                <w:color w:val="auto"/>
                <w:sz w:val="18"/>
                <w:szCs w:val="18"/>
              </w:rPr>
              <w:t>Policajný útvar písomným rozhodnutím zruší prechodný pobyt, ak</w:t>
            </w:r>
          </w:p>
          <w:p w:rsidR="006D4E10" w:rsidRPr="00701244" w:rsidRDefault="006D4E10" w:rsidP="006D4E10">
            <w:pPr>
              <w:rPr>
                <w:color w:val="auto"/>
                <w:sz w:val="18"/>
                <w:szCs w:val="18"/>
              </w:rPr>
            </w:pPr>
            <w:r w:rsidRPr="00701244">
              <w:rPr>
                <w:color w:val="auto"/>
                <w:sz w:val="18"/>
                <w:szCs w:val="18"/>
              </w:rPr>
              <w:t>a) pominul účel, na ktorý bol štátnemu príslušníkovi tretej krajiny udelený prechodný pobyt,</w:t>
            </w:r>
          </w:p>
          <w:p w:rsidR="006D4E10" w:rsidRPr="00701244" w:rsidRDefault="006D4E10" w:rsidP="006A12A6">
            <w:pPr>
              <w:ind w:left="243" w:hanging="142"/>
              <w:rPr>
                <w:color w:val="auto"/>
                <w:sz w:val="18"/>
                <w:szCs w:val="18"/>
              </w:rPr>
            </w:pPr>
          </w:p>
          <w:p w:rsidR="006D4E10" w:rsidRPr="00701244" w:rsidRDefault="006D4E10" w:rsidP="00B3412C">
            <w:pPr>
              <w:jc w:val="both"/>
              <w:rPr>
                <w:color w:val="auto"/>
                <w:sz w:val="18"/>
                <w:szCs w:val="18"/>
                <w:lang w:eastAsia="en-US"/>
              </w:rPr>
            </w:pPr>
            <w:r w:rsidRPr="00701244">
              <w:rPr>
                <w:color w:val="auto"/>
                <w:sz w:val="18"/>
                <w:szCs w:val="18"/>
                <w:lang w:eastAsia="en-US"/>
              </w:rPr>
              <w:t>(1</w:t>
            </w:r>
            <w:r w:rsidR="00A850D4" w:rsidRPr="00701244">
              <w:rPr>
                <w:color w:val="auto"/>
                <w:sz w:val="18"/>
                <w:szCs w:val="18"/>
                <w:lang w:eastAsia="en-US"/>
              </w:rPr>
              <w:t>2</w:t>
            </w:r>
            <w:r w:rsidRPr="00701244">
              <w:rPr>
                <w:color w:val="auto"/>
                <w:sz w:val="18"/>
                <w:szCs w:val="18"/>
                <w:lang w:eastAsia="en-US"/>
              </w:rPr>
              <w:t xml:space="preserve">) Policajný útvar zamietne žiadosť o obnovenie prechodného pobytu z dôvodov podľa § 33 ods. 6 </w:t>
            </w:r>
            <w:r w:rsidRPr="00701244">
              <w:rPr>
                <w:b/>
                <w:color w:val="auto"/>
                <w:sz w:val="18"/>
                <w:szCs w:val="18"/>
                <w:lang w:eastAsia="en-US"/>
              </w:rPr>
              <w:t>alebo § 36 ods. 1 písm. d)</w:t>
            </w:r>
            <w:r w:rsidRPr="00701244">
              <w:rPr>
                <w:color w:val="auto"/>
                <w:sz w:val="18"/>
                <w:szCs w:val="18"/>
                <w:lang w:eastAsia="en-US"/>
              </w:rPr>
              <w:t>; policajný útvar však nezamietne žiadosť o obnovenie prechodného pobytu štátneho príslušníka tretej krajiny z dôvodu podľa</w:t>
            </w:r>
          </w:p>
          <w:p w:rsidR="006D4E10" w:rsidRPr="00701244" w:rsidRDefault="006D4E10" w:rsidP="00B3412C">
            <w:pPr>
              <w:jc w:val="both"/>
              <w:rPr>
                <w:color w:val="auto"/>
                <w:sz w:val="18"/>
                <w:szCs w:val="18"/>
                <w:lang w:eastAsia="en-US"/>
              </w:rPr>
            </w:pPr>
            <w:r w:rsidRPr="00701244">
              <w:rPr>
                <w:color w:val="auto"/>
                <w:sz w:val="18"/>
                <w:szCs w:val="18"/>
                <w:lang w:eastAsia="en-US"/>
              </w:rPr>
              <w:t xml:space="preserve">a) § 33 ods. 6 písm. b) v prípade ohrozenia verejného zdravia, ak ide o prechodný pobyt podľa § 27, </w:t>
            </w:r>
          </w:p>
          <w:p w:rsidR="006D4E10" w:rsidRPr="00701244" w:rsidRDefault="006D4E10" w:rsidP="00B3412C">
            <w:pPr>
              <w:jc w:val="both"/>
              <w:rPr>
                <w:color w:val="auto"/>
                <w:sz w:val="18"/>
                <w:szCs w:val="18"/>
                <w:lang w:eastAsia="en-US"/>
              </w:rPr>
            </w:pPr>
            <w:r w:rsidRPr="00701244">
              <w:rPr>
                <w:color w:val="auto"/>
                <w:sz w:val="18"/>
                <w:szCs w:val="18"/>
                <w:lang w:eastAsia="en-US"/>
              </w:rPr>
              <w:t xml:space="preserve">b) § 33 ods. 6 písm. d) a h), ak ide o prechodný pobyt podľa § 23 ods. 5. </w:t>
            </w:r>
          </w:p>
          <w:p w:rsidR="006D4E10" w:rsidRPr="00701244" w:rsidRDefault="006D4E10" w:rsidP="006D4E10">
            <w:pPr>
              <w:rPr>
                <w:color w:val="auto"/>
                <w:sz w:val="18"/>
                <w:szCs w:val="18"/>
              </w:rPr>
            </w:pPr>
          </w:p>
          <w:p w:rsidR="006D4E10" w:rsidRPr="00701244" w:rsidRDefault="006D4E10" w:rsidP="006D4E10">
            <w:pPr>
              <w:autoSpaceDE/>
              <w:autoSpaceDN/>
              <w:ind w:left="-8" w:firstLine="8"/>
              <w:jc w:val="both"/>
              <w:rPr>
                <w:color w:val="auto"/>
                <w:sz w:val="18"/>
                <w:szCs w:val="18"/>
              </w:rPr>
            </w:pPr>
            <w:r w:rsidRPr="00701244">
              <w:rPr>
                <w:color w:val="auto"/>
                <w:sz w:val="18"/>
                <w:szCs w:val="18"/>
              </w:rPr>
              <w:t xml:space="preserve">(3) Policajný útvar zamietne žiadosť o udelenie prechodného pobytu, ak </w:t>
            </w:r>
          </w:p>
          <w:p w:rsidR="006D4E10" w:rsidRPr="00701244" w:rsidRDefault="006D4E10" w:rsidP="006D4E10">
            <w:pPr>
              <w:rPr>
                <w:color w:val="auto"/>
                <w:sz w:val="18"/>
                <w:szCs w:val="18"/>
              </w:rPr>
            </w:pPr>
            <w:r w:rsidRPr="00701244">
              <w:rPr>
                <w:color w:val="auto"/>
                <w:sz w:val="18"/>
                <w:szCs w:val="18"/>
              </w:rPr>
              <w:t>c) štátny príslušník tretej krajiny nespĺňa podmienky na udelenie prechodného pobytu,</w:t>
            </w:r>
          </w:p>
        </w:tc>
        <w:tc>
          <w:tcPr>
            <w:tcW w:w="250" w:type="pct"/>
            <w:tcBorders>
              <w:top w:val="single" w:sz="4" w:space="0" w:color="auto"/>
              <w:left w:val="single" w:sz="4" w:space="0" w:color="auto"/>
              <w:bottom w:val="single" w:sz="4" w:space="0" w:color="auto"/>
              <w:right w:val="single" w:sz="4" w:space="0" w:color="auto"/>
            </w:tcBorders>
          </w:tcPr>
          <w:p w:rsidR="006D4E10" w:rsidRPr="00701244" w:rsidRDefault="006D4E10" w:rsidP="008474F7">
            <w:pPr>
              <w:pStyle w:val="Normlny0"/>
              <w:ind w:left="-43" w:right="-43"/>
              <w:jc w:val="center"/>
              <w:rPr>
                <w:color w:val="auto"/>
                <w:sz w:val="18"/>
                <w:szCs w:val="18"/>
              </w:rPr>
            </w:pPr>
            <w:r w:rsidRPr="00701244">
              <w:rPr>
                <w:color w:val="auto"/>
                <w:sz w:val="18"/>
                <w:szCs w:val="18"/>
              </w:rPr>
              <w:t>Ú</w:t>
            </w:r>
          </w:p>
        </w:tc>
        <w:tc>
          <w:tcPr>
            <w:tcW w:w="173" w:type="pct"/>
            <w:tcBorders>
              <w:top w:val="single" w:sz="4" w:space="0" w:color="auto"/>
              <w:left w:val="single" w:sz="4" w:space="0" w:color="auto"/>
              <w:bottom w:val="single" w:sz="4" w:space="0" w:color="auto"/>
              <w:right w:val="single" w:sz="4" w:space="0" w:color="auto"/>
            </w:tcBorders>
          </w:tcPr>
          <w:p w:rsidR="006D4E10" w:rsidRPr="00701244" w:rsidRDefault="006D4E10" w:rsidP="008474F7">
            <w:pPr>
              <w:pStyle w:val="Normlny0"/>
              <w:jc w:val="center"/>
              <w:rPr>
                <w:color w:val="auto"/>
                <w:sz w:val="18"/>
                <w:szCs w:val="18"/>
              </w:rPr>
            </w:pPr>
          </w:p>
        </w:tc>
        <w:tc>
          <w:tcPr>
            <w:tcW w:w="338" w:type="pct"/>
            <w:tcBorders>
              <w:top w:val="single" w:sz="4" w:space="0" w:color="auto"/>
              <w:left w:val="single" w:sz="4" w:space="0" w:color="auto"/>
              <w:bottom w:val="single" w:sz="4" w:space="0" w:color="auto"/>
              <w:right w:val="single" w:sz="4" w:space="0" w:color="auto"/>
            </w:tcBorders>
          </w:tcPr>
          <w:p w:rsidR="006D4E10" w:rsidRPr="00701244" w:rsidRDefault="006D4E10" w:rsidP="008474F7">
            <w:pPr>
              <w:pStyle w:val="Normlny0"/>
              <w:jc w:val="center"/>
              <w:rPr>
                <w:color w:val="auto"/>
                <w:sz w:val="18"/>
                <w:szCs w:val="18"/>
              </w:rPr>
            </w:pPr>
            <w:r w:rsidRPr="00701244">
              <w:rPr>
                <w:color w:val="auto"/>
                <w:sz w:val="18"/>
                <w:szCs w:val="18"/>
              </w:rPr>
              <w:t>GP - N</w:t>
            </w:r>
          </w:p>
        </w:tc>
        <w:tc>
          <w:tcPr>
            <w:tcW w:w="400" w:type="pct"/>
            <w:tcBorders>
              <w:top w:val="single" w:sz="4" w:space="0" w:color="auto"/>
              <w:left w:val="single" w:sz="4" w:space="0" w:color="auto"/>
              <w:bottom w:val="single" w:sz="4" w:space="0" w:color="auto"/>
              <w:right w:val="single" w:sz="4" w:space="0" w:color="auto"/>
            </w:tcBorders>
          </w:tcPr>
          <w:p w:rsidR="006D4E10" w:rsidRPr="00701244" w:rsidRDefault="006D4E10" w:rsidP="00983854">
            <w:pPr>
              <w:pStyle w:val="Normlny0"/>
              <w:jc w:val="both"/>
              <w:rPr>
                <w:color w:val="auto"/>
                <w:sz w:val="18"/>
                <w:szCs w:val="18"/>
              </w:rPr>
            </w:pPr>
          </w:p>
        </w:tc>
      </w:tr>
    </w:tbl>
    <w:p w:rsidR="00A850D4" w:rsidRDefault="00A850D4" w:rsidP="00A4503D">
      <w:pPr>
        <w:autoSpaceDE/>
        <w:autoSpaceDN/>
        <w:ind w:hanging="540"/>
        <w:rPr>
          <w:color w:val="auto"/>
        </w:rPr>
      </w:pPr>
    </w:p>
    <w:p w:rsidR="00CB165B" w:rsidRPr="00CB165B" w:rsidRDefault="00FE7A8A" w:rsidP="00CB165B">
      <w:pPr>
        <w:autoSpaceDE/>
        <w:autoSpaceDN/>
        <w:ind w:left="284" w:hanging="284"/>
        <w:rPr>
          <w:b/>
          <w:color w:val="auto"/>
        </w:rPr>
      </w:pPr>
      <w:r w:rsidRPr="00153858">
        <w:rPr>
          <w:b/>
          <w:sz w:val="18"/>
          <w:szCs w:val="18"/>
        </w:rPr>
        <w:t>Vyjadrenie k opodstatnenosti goldplatingu a jeho odôvodnenie</w:t>
      </w:r>
      <w:r w:rsidR="00CB165B" w:rsidRPr="00CB165B">
        <w:rPr>
          <w:b/>
          <w:color w:val="auto"/>
        </w:rPr>
        <w:t>:</w:t>
      </w:r>
    </w:p>
    <w:p w:rsidR="00CB165B" w:rsidRPr="00CB165B" w:rsidRDefault="00CB165B" w:rsidP="00CB165B">
      <w:pPr>
        <w:autoSpaceDE/>
        <w:autoSpaceDN/>
        <w:jc w:val="both"/>
        <w:rPr>
          <w:color w:val="auto"/>
        </w:rPr>
      </w:pPr>
      <w:r w:rsidRPr="00CB165B">
        <w:rPr>
          <w:color w:val="auto"/>
        </w:rPr>
        <w:t>§ 34 ods. 12 písm. a) - zamietnutie žiadosti o obnovenie prechodného pobytu, § 36 ods. 1 písm. b) – zrušenie prechodného pobytu – povinnosť policajného útvaru zamietnuť žiadosť o obnovenie prechodného pobytu alebo zrušenie prechodného pobytu, ak je dôvodné podozrenie, že štátny príslušník tretej krajiny pri svojom pobyte ohrozí bezpečnosť štátu alebo verejný poriadok. Pri dôvodnom podozrení z ohrozenia bezpečnosti štátu alebo verejného poriadku nie je žiaduce, aby sa štátny príslušník tretej krajiny naďalej zdržiaval na území Slovenskej republiky.</w:t>
      </w:r>
    </w:p>
    <w:p w:rsidR="00A850D4" w:rsidRDefault="00A850D4" w:rsidP="00A4503D">
      <w:pPr>
        <w:autoSpaceDE/>
        <w:autoSpaceDN/>
        <w:ind w:hanging="540"/>
        <w:rPr>
          <w:color w:val="auto"/>
        </w:rPr>
      </w:pPr>
    </w:p>
    <w:p w:rsidR="00CB165B" w:rsidRDefault="00CB165B" w:rsidP="00A4503D">
      <w:pPr>
        <w:autoSpaceDE/>
        <w:autoSpaceDN/>
        <w:ind w:hanging="540"/>
        <w:rPr>
          <w:color w:val="auto"/>
        </w:rPr>
      </w:pPr>
    </w:p>
    <w:p w:rsidR="00CB165B" w:rsidRDefault="00CB165B" w:rsidP="00A4503D">
      <w:pPr>
        <w:autoSpaceDE/>
        <w:autoSpaceDN/>
        <w:ind w:hanging="540"/>
        <w:rPr>
          <w:color w:val="auto"/>
        </w:rPr>
      </w:pPr>
    </w:p>
    <w:p w:rsidR="00CB165B" w:rsidRDefault="00CB165B" w:rsidP="00A4503D">
      <w:pPr>
        <w:autoSpaceDE/>
        <w:autoSpaceDN/>
        <w:ind w:hanging="540"/>
        <w:rPr>
          <w:color w:val="auto"/>
        </w:rPr>
      </w:pPr>
    </w:p>
    <w:p w:rsidR="00A4503D" w:rsidRPr="000D082F" w:rsidRDefault="008C3607" w:rsidP="00A4503D">
      <w:pPr>
        <w:autoSpaceDE/>
        <w:autoSpaceDN/>
        <w:ind w:hanging="540"/>
        <w:rPr>
          <w:color w:val="auto"/>
        </w:rPr>
      </w:pPr>
      <w:r w:rsidRPr="000D082F">
        <w:rPr>
          <w:color w:val="auto"/>
        </w:rPr>
        <w:t>LEGENDA:</w:t>
      </w:r>
    </w:p>
    <w:tbl>
      <w:tblPr>
        <w:tblW w:w="14986" w:type="dxa"/>
        <w:tblInd w:w="-493" w:type="dxa"/>
        <w:tblCellMar>
          <w:left w:w="70" w:type="dxa"/>
          <w:right w:w="70" w:type="dxa"/>
        </w:tblCellMar>
        <w:tblLook w:val="04A0" w:firstRow="1" w:lastRow="0" w:firstColumn="1" w:lastColumn="0" w:noHBand="0" w:noVBand="1"/>
      </w:tblPr>
      <w:tblGrid>
        <w:gridCol w:w="2331"/>
        <w:gridCol w:w="3830"/>
        <w:gridCol w:w="2165"/>
        <w:gridCol w:w="6660"/>
      </w:tblGrid>
      <w:tr w:rsidR="00A94F88" w:rsidTr="00A850D4">
        <w:trPr>
          <w:trHeight w:val="2717"/>
        </w:trPr>
        <w:tc>
          <w:tcPr>
            <w:tcW w:w="2331" w:type="dxa"/>
            <w:tcBorders>
              <w:top w:val="nil"/>
              <w:left w:val="nil"/>
              <w:bottom w:val="nil"/>
              <w:right w:val="nil"/>
            </w:tcBorders>
          </w:tcPr>
          <w:p w:rsidR="00A4503D" w:rsidRPr="000D082F" w:rsidRDefault="008C3607" w:rsidP="00235201">
            <w:pPr>
              <w:pStyle w:val="Normlny0"/>
              <w:autoSpaceDE/>
              <w:autoSpaceDN/>
              <w:spacing w:after="60"/>
              <w:rPr>
                <w:color w:val="auto"/>
                <w:lang w:eastAsia="sk-SK"/>
              </w:rPr>
            </w:pPr>
            <w:r w:rsidRPr="000D082F">
              <w:rPr>
                <w:color w:val="auto"/>
                <w:lang w:eastAsia="sk-SK"/>
              </w:rPr>
              <w:t>V stĺpci (1):</w:t>
            </w:r>
          </w:p>
          <w:p w:rsidR="00A4503D" w:rsidRPr="000D082F" w:rsidRDefault="008C3607" w:rsidP="00235201">
            <w:pPr>
              <w:autoSpaceDE/>
              <w:autoSpaceDN/>
              <w:rPr>
                <w:color w:val="auto"/>
              </w:rPr>
            </w:pPr>
            <w:r w:rsidRPr="000D082F">
              <w:rPr>
                <w:color w:val="auto"/>
              </w:rPr>
              <w:t>Č – článok</w:t>
            </w:r>
          </w:p>
          <w:p w:rsidR="00A4503D" w:rsidRPr="000D082F" w:rsidRDefault="008C3607" w:rsidP="00235201">
            <w:pPr>
              <w:autoSpaceDE/>
              <w:autoSpaceDN/>
              <w:rPr>
                <w:color w:val="auto"/>
              </w:rPr>
            </w:pPr>
            <w:r w:rsidRPr="000D082F">
              <w:rPr>
                <w:color w:val="auto"/>
              </w:rPr>
              <w:t>O – odsek</w:t>
            </w:r>
          </w:p>
          <w:p w:rsidR="00A4503D" w:rsidRPr="000D082F" w:rsidRDefault="008C3607" w:rsidP="00235201">
            <w:pPr>
              <w:autoSpaceDE/>
              <w:autoSpaceDN/>
              <w:rPr>
                <w:color w:val="auto"/>
              </w:rPr>
            </w:pPr>
            <w:r w:rsidRPr="000D082F">
              <w:rPr>
                <w:color w:val="auto"/>
              </w:rPr>
              <w:t>V – veta</w:t>
            </w:r>
          </w:p>
          <w:p w:rsidR="00A4503D" w:rsidRPr="000D082F" w:rsidRDefault="008C3607" w:rsidP="00235201">
            <w:pPr>
              <w:autoSpaceDE/>
              <w:autoSpaceDN/>
              <w:rPr>
                <w:color w:val="auto"/>
              </w:rPr>
            </w:pPr>
            <w:r w:rsidRPr="000D082F">
              <w:rPr>
                <w:color w:val="auto"/>
              </w:rPr>
              <w:t>P – číslo (písmeno)</w:t>
            </w:r>
          </w:p>
          <w:p w:rsidR="00A4503D" w:rsidRPr="000D082F" w:rsidRDefault="00A4503D" w:rsidP="00235201">
            <w:pPr>
              <w:autoSpaceDE/>
              <w:autoSpaceDN/>
              <w:rPr>
                <w:color w:val="auto"/>
              </w:rPr>
            </w:pPr>
          </w:p>
        </w:tc>
        <w:tc>
          <w:tcPr>
            <w:tcW w:w="3830" w:type="dxa"/>
            <w:tcBorders>
              <w:top w:val="nil"/>
              <w:left w:val="nil"/>
              <w:bottom w:val="nil"/>
              <w:right w:val="nil"/>
            </w:tcBorders>
          </w:tcPr>
          <w:p w:rsidR="00A4503D" w:rsidRPr="000D082F" w:rsidRDefault="008C3607" w:rsidP="00235201">
            <w:pPr>
              <w:pStyle w:val="Normlny0"/>
              <w:autoSpaceDE/>
              <w:autoSpaceDN/>
              <w:spacing w:after="60"/>
              <w:rPr>
                <w:color w:val="auto"/>
                <w:lang w:eastAsia="sk-SK"/>
              </w:rPr>
            </w:pPr>
            <w:r w:rsidRPr="000D082F">
              <w:rPr>
                <w:color w:val="auto"/>
                <w:lang w:eastAsia="sk-SK"/>
              </w:rPr>
              <w:t>V stĺpci (3):</w:t>
            </w:r>
          </w:p>
          <w:p w:rsidR="00A4503D" w:rsidRPr="000D082F" w:rsidRDefault="008C3607" w:rsidP="00235201">
            <w:pPr>
              <w:autoSpaceDE/>
              <w:autoSpaceDN/>
              <w:rPr>
                <w:color w:val="auto"/>
              </w:rPr>
            </w:pPr>
            <w:r w:rsidRPr="000D082F">
              <w:rPr>
                <w:color w:val="auto"/>
              </w:rPr>
              <w:t>N – bežná transpozícia</w:t>
            </w:r>
          </w:p>
          <w:p w:rsidR="00A4503D" w:rsidRPr="000D082F" w:rsidRDefault="008C3607" w:rsidP="00235201">
            <w:pPr>
              <w:autoSpaceDE/>
              <w:autoSpaceDN/>
              <w:rPr>
                <w:color w:val="auto"/>
              </w:rPr>
            </w:pPr>
            <w:r w:rsidRPr="000D082F">
              <w:rPr>
                <w:color w:val="auto"/>
              </w:rPr>
              <w:t>O – transpozícia s možnosťou voľby</w:t>
            </w:r>
          </w:p>
          <w:p w:rsidR="00A4503D" w:rsidRPr="000D082F" w:rsidRDefault="008C3607" w:rsidP="00235201">
            <w:pPr>
              <w:autoSpaceDE/>
              <w:autoSpaceDN/>
              <w:rPr>
                <w:color w:val="auto"/>
              </w:rPr>
            </w:pPr>
            <w:r w:rsidRPr="000D082F">
              <w:rPr>
                <w:color w:val="auto"/>
              </w:rPr>
              <w:t>D – transpozícia podľa úvahy (dobrovoľná)</w:t>
            </w:r>
          </w:p>
          <w:p w:rsidR="00A4503D" w:rsidRPr="000D082F" w:rsidRDefault="008C3607" w:rsidP="00235201">
            <w:pPr>
              <w:autoSpaceDE/>
              <w:autoSpaceDN/>
              <w:rPr>
                <w:color w:val="auto"/>
              </w:rPr>
            </w:pPr>
            <w:r w:rsidRPr="000D082F">
              <w:rPr>
                <w:color w:val="auto"/>
              </w:rPr>
              <w:t>n.a. – transpozícia sa neuskutočňuje</w:t>
            </w:r>
          </w:p>
        </w:tc>
        <w:tc>
          <w:tcPr>
            <w:tcW w:w="2165" w:type="dxa"/>
            <w:tcBorders>
              <w:top w:val="nil"/>
              <w:left w:val="nil"/>
              <w:bottom w:val="nil"/>
              <w:right w:val="nil"/>
            </w:tcBorders>
          </w:tcPr>
          <w:p w:rsidR="00A4503D" w:rsidRPr="000D082F" w:rsidRDefault="008C3607" w:rsidP="00235201">
            <w:pPr>
              <w:pStyle w:val="Normlny0"/>
              <w:autoSpaceDE/>
              <w:autoSpaceDN/>
              <w:spacing w:after="60"/>
              <w:rPr>
                <w:color w:val="auto"/>
                <w:lang w:eastAsia="sk-SK"/>
              </w:rPr>
            </w:pPr>
            <w:r w:rsidRPr="000D082F">
              <w:rPr>
                <w:color w:val="auto"/>
                <w:lang w:eastAsia="sk-SK"/>
              </w:rPr>
              <w:t>V stĺpci (5):</w:t>
            </w:r>
          </w:p>
          <w:p w:rsidR="00A4503D" w:rsidRPr="000D082F" w:rsidRDefault="008C3607" w:rsidP="00235201">
            <w:pPr>
              <w:autoSpaceDE/>
              <w:autoSpaceDN/>
              <w:rPr>
                <w:color w:val="auto"/>
              </w:rPr>
            </w:pPr>
            <w:r w:rsidRPr="000D082F">
              <w:rPr>
                <w:color w:val="auto"/>
              </w:rPr>
              <w:t>Č – článok</w:t>
            </w:r>
          </w:p>
          <w:p w:rsidR="00A4503D" w:rsidRPr="000D082F" w:rsidRDefault="008C3607" w:rsidP="00235201">
            <w:pPr>
              <w:autoSpaceDE/>
              <w:autoSpaceDN/>
              <w:rPr>
                <w:color w:val="auto"/>
              </w:rPr>
            </w:pPr>
            <w:r w:rsidRPr="000D082F">
              <w:rPr>
                <w:color w:val="auto"/>
              </w:rPr>
              <w:t>§ – paragraf</w:t>
            </w:r>
          </w:p>
          <w:p w:rsidR="00A4503D" w:rsidRPr="000D082F" w:rsidRDefault="008C3607" w:rsidP="00235201">
            <w:pPr>
              <w:autoSpaceDE/>
              <w:autoSpaceDN/>
              <w:rPr>
                <w:color w:val="auto"/>
              </w:rPr>
            </w:pPr>
            <w:r w:rsidRPr="000D082F">
              <w:rPr>
                <w:color w:val="auto"/>
              </w:rPr>
              <w:t>O – odsek</w:t>
            </w:r>
          </w:p>
          <w:p w:rsidR="00A4503D" w:rsidRPr="000D082F" w:rsidRDefault="008C3607" w:rsidP="00235201">
            <w:pPr>
              <w:autoSpaceDE/>
              <w:autoSpaceDN/>
              <w:rPr>
                <w:color w:val="auto"/>
              </w:rPr>
            </w:pPr>
            <w:r w:rsidRPr="000D082F">
              <w:rPr>
                <w:color w:val="auto"/>
              </w:rPr>
              <w:t>V – veta</w:t>
            </w:r>
          </w:p>
          <w:p w:rsidR="00A4503D" w:rsidRPr="000D082F" w:rsidRDefault="008C3607" w:rsidP="00235201">
            <w:pPr>
              <w:autoSpaceDE/>
              <w:autoSpaceDN/>
              <w:rPr>
                <w:color w:val="auto"/>
              </w:rPr>
            </w:pPr>
            <w:r w:rsidRPr="000D082F">
              <w:rPr>
                <w:color w:val="auto"/>
              </w:rPr>
              <w:t>P – písmeno (číslo)</w:t>
            </w:r>
          </w:p>
        </w:tc>
        <w:tc>
          <w:tcPr>
            <w:tcW w:w="6660" w:type="dxa"/>
            <w:tcBorders>
              <w:top w:val="nil"/>
              <w:left w:val="nil"/>
              <w:bottom w:val="nil"/>
              <w:right w:val="nil"/>
            </w:tcBorders>
          </w:tcPr>
          <w:p w:rsidR="00A4503D" w:rsidRPr="000D082F" w:rsidRDefault="008C3607" w:rsidP="00235201">
            <w:pPr>
              <w:pStyle w:val="Normlny0"/>
              <w:autoSpaceDE/>
              <w:autoSpaceDN/>
              <w:spacing w:after="60"/>
              <w:rPr>
                <w:color w:val="auto"/>
                <w:lang w:eastAsia="sk-SK"/>
              </w:rPr>
            </w:pPr>
            <w:r w:rsidRPr="000D082F">
              <w:rPr>
                <w:color w:val="auto"/>
                <w:lang w:eastAsia="sk-SK"/>
              </w:rPr>
              <w:t>V stĺpci (7):</w:t>
            </w:r>
          </w:p>
          <w:p w:rsidR="00A4503D" w:rsidRPr="000D082F" w:rsidRDefault="008C3607" w:rsidP="00235201">
            <w:pPr>
              <w:autoSpaceDE/>
              <w:autoSpaceDN/>
              <w:ind w:left="290" w:hanging="290"/>
              <w:rPr>
                <w:color w:val="auto"/>
              </w:rPr>
            </w:pPr>
            <w:r w:rsidRPr="000D082F">
              <w:rPr>
                <w:color w:val="auto"/>
              </w:rPr>
              <w:t>Ú – úplná zhoda (ak bolo ustanovenie smernice prebraté v celom rozsahu, správne, v príslušnej forme, so zabezpečenou inštitucionálnou infraštruktúrou, s príslušnými sankciami a vo vzájomnej súvislosti)</w:t>
            </w:r>
          </w:p>
          <w:p w:rsidR="00A4503D" w:rsidRPr="000D082F" w:rsidRDefault="008C3607" w:rsidP="00235201">
            <w:pPr>
              <w:autoSpaceDE/>
              <w:autoSpaceDN/>
              <w:rPr>
                <w:color w:val="auto"/>
              </w:rPr>
            </w:pPr>
            <w:r w:rsidRPr="000D082F">
              <w:rPr>
                <w:color w:val="auto"/>
              </w:rPr>
              <w:t>Č – čiastočná zhoda (ak minimálne jedna z podmienok úplnej zhody nie je splnená)</w:t>
            </w:r>
          </w:p>
          <w:p w:rsidR="00A4503D" w:rsidRPr="000D082F" w:rsidRDefault="008C3607" w:rsidP="00235201">
            <w:pPr>
              <w:pStyle w:val="Zarkazkladnhotextu2"/>
              <w:rPr>
                <w:color w:val="auto"/>
              </w:rPr>
            </w:pPr>
            <w:r w:rsidRPr="000D082F">
              <w:rPr>
                <w:color w:val="auto"/>
              </w:rPr>
              <w:t>Ž – žiadna zhoda (ak nebola dosiahnutá ani úplná ani čiastočná zhoda alebo k prebratiu dôjde v budúcnosti)</w:t>
            </w:r>
          </w:p>
          <w:p w:rsidR="00A4503D" w:rsidRPr="000D082F" w:rsidRDefault="008C3607" w:rsidP="00235201">
            <w:pPr>
              <w:autoSpaceDE/>
              <w:autoSpaceDN/>
              <w:ind w:left="290" w:hanging="290"/>
              <w:rPr>
                <w:color w:val="auto"/>
              </w:rPr>
            </w:pPr>
            <w:r w:rsidRPr="000D082F">
              <w:rPr>
                <w:color w:val="auto"/>
              </w:rPr>
              <w:t>n.a. – neaplikovateľnosť (ak sa ustanovenie smernice netýka SR alebo nie je potrebné ho prebrať)</w:t>
            </w:r>
          </w:p>
        </w:tc>
      </w:tr>
    </w:tbl>
    <w:p w:rsidR="00A4503D" w:rsidRPr="000D082F" w:rsidRDefault="00A4503D" w:rsidP="00A4503D">
      <w:pPr>
        <w:autoSpaceDE/>
        <w:autoSpaceDN/>
        <w:rPr>
          <w:color w:val="auto"/>
        </w:rPr>
      </w:pPr>
    </w:p>
    <w:p w:rsidR="00A4503D" w:rsidRPr="000D082F" w:rsidRDefault="00A4503D" w:rsidP="00A4503D">
      <w:pPr>
        <w:rPr>
          <w:color w:val="auto"/>
        </w:rPr>
      </w:pPr>
    </w:p>
    <w:sectPr w:rsidR="00A4503D" w:rsidRPr="000D082F" w:rsidSect="000D6E1B">
      <w:footerReference w:type="even" r:id="rId10"/>
      <w:footerReference w:type="default" r:id="rId11"/>
      <w:footerReference w:type="first" r:id="rId12"/>
      <w:pgSz w:w="16838" w:h="11906" w:orient="landscape"/>
      <w:pgMar w:top="284" w:right="820"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075" w:rsidRDefault="00A83075">
      <w:r>
        <w:separator/>
      </w:r>
    </w:p>
  </w:endnote>
  <w:endnote w:type="continuationSeparator" w:id="0">
    <w:p w:rsidR="00A83075" w:rsidRDefault="00A8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65" w:rsidRDefault="00AB7F5B" w:rsidP="000E326C">
    <w:pPr>
      <w:pStyle w:val="Pta"/>
      <w:framePr w:wrap="around" w:vAnchor="text" w:hAnchor="margin" w:xAlign="center"/>
      <w:rPr>
        <w:rStyle w:val="slostrany"/>
        <w:rFonts w:cs="Arial"/>
      </w:rPr>
    </w:pPr>
    <w:r>
      <w:rPr>
        <w:rStyle w:val="slostrany"/>
        <w:rFonts w:cs="Arial"/>
      </w:rPr>
      <w:fldChar w:fldCharType="begin"/>
    </w:r>
    <w:r w:rsidR="008C3607">
      <w:rPr>
        <w:rStyle w:val="slostrany"/>
        <w:rFonts w:cs="Arial"/>
      </w:rPr>
      <w:instrText xml:space="preserve">PAGE  </w:instrText>
    </w:r>
    <w:r>
      <w:rPr>
        <w:rStyle w:val="slostrany"/>
        <w:rFonts w:cs="Arial"/>
      </w:rPr>
      <w:fldChar w:fldCharType="end"/>
    </w:r>
  </w:p>
  <w:p w:rsidR="002C2665" w:rsidRDefault="002C266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65" w:rsidRDefault="00AB7F5B" w:rsidP="000E326C">
    <w:pPr>
      <w:pStyle w:val="Pta"/>
      <w:framePr w:wrap="around" w:vAnchor="text" w:hAnchor="margin" w:xAlign="center"/>
      <w:rPr>
        <w:rStyle w:val="slostrany"/>
        <w:rFonts w:cs="Arial"/>
      </w:rPr>
    </w:pPr>
    <w:r>
      <w:rPr>
        <w:rStyle w:val="slostrany"/>
        <w:rFonts w:cs="Arial"/>
      </w:rPr>
      <w:fldChar w:fldCharType="begin"/>
    </w:r>
    <w:r w:rsidR="008C3607">
      <w:rPr>
        <w:rStyle w:val="slostrany"/>
        <w:rFonts w:cs="Arial"/>
      </w:rPr>
      <w:instrText xml:space="preserve">PAGE  </w:instrText>
    </w:r>
    <w:r>
      <w:rPr>
        <w:rStyle w:val="slostrany"/>
        <w:rFonts w:cs="Arial"/>
      </w:rPr>
      <w:fldChar w:fldCharType="separate"/>
    </w:r>
    <w:r w:rsidR="00935315">
      <w:rPr>
        <w:rStyle w:val="slostrany"/>
        <w:rFonts w:cs="Arial"/>
        <w:noProof/>
      </w:rPr>
      <w:t>2</w:t>
    </w:r>
    <w:r>
      <w:rPr>
        <w:rStyle w:val="slostrany"/>
        <w:rFonts w:cs="Arial"/>
      </w:rPr>
      <w:fldChar w:fldCharType="end"/>
    </w:r>
  </w:p>
  <w:p w:rsidR="002C2665" w:rsidRDefault="002C266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65" w:rsidRPr="002E48C4" w:rsidRDefault="00AB7F5B">
    <w:pPr>
      <w:pStyle w:val="Pta"/>
      <w:jc w:val="center"/>
      <w:rPr>
        <w:rFonts w:ascii="Times New Roman" w:hAnsi="Times New Roman" w:cs="Times New Roman"/>
      </w:rPr>
    </w:pPr>
    <w:r w:rsidRPr="002E48C4">
      <w:rPr>
        <w:rFonts w:ascii="Times New Roman" w:hAnsi="Times New Roman" w:cs="Times New Roman"/>
      </w:rPr>
      <w:fldChar w:fldCharType="begin"/>
    </w:r>
    <w:r w:rsidR="008C3607" w:rsidRPr="002E48C4">
      <w:rPr>
        <w:rFonts w:ascii="Times New Roman" w:hAnsi="Times New Roman" w:cs="Times New Roman"/>
      </w:rPr>
      <w:instrText>PAGE   \* MERGEFORMAT</w:instrText>
    </w:r>
    <w:r w:rsidRPr="002E48C4">
      <w:rPr>
        <w:rFonts w:ascii="Times New Roman" w:hAnsi="Times New Roman" w:cs="Times New Roman"/>
      </w:rPr>
      <w:fldChar w:fldCharType="separate"/>
    </w:r>
    <w:r w:rsidR="00935315">
      <w:rPr>
        <w:rFonts w:ascii="Times New Roman" w:hAnsi="Times New Roman" w:cs="Times New Roman"/>
        <w:noProof/>
      </w:rPr>
      <w:t>1</w:t>
    </w:r>
    <w:r w:rsidRPr="002E48C4">
      <w:rPr>
        <w:rFonts w:ascii="Times New Roman" w:hAnsi="Times New Roman" w:cs="Times New Roman"/>
      </w:rPr>
      <w:fldChar w:fldCharType="end"/>
    </w:r>
  </w:p>
  <w:p w:rsidR="002C2665" w:rsidRDefault="002C26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075" w:rsidRDefault="00A83075">
      <w:r>
        <w:separator/>
      </w:r>
    </w:p>
  </w:footnote>
  <w:footnote w:type="continuationSeparator" w:id="0">
    <w:p w:rsidR="00A83075" w:rsidRDefault="00A83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15:restartNumberingAfterBreak="0">
    <w:nsid w:val="00000002"/>
    <w:multiLevelType w:val="multilevel"/>
    <w:tmpl w:val="00000002"/>
    <w:name w:val="WW8Num2"/>
    <w:lvl w:ilvl="0">
      <w:start w:val="1"/>
      <w:numFmt w:val="lowerLetter"/>
      <w:lvlText w:val="%1)"/>
      <w:lvlJc w:val="left"/>
      <w:pPr>
        <w:tabs>
          <w:tab w:val="num" w:pos="1800"/>
        </w:tabs>
        <w:ind w:left="180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lef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60"/>
        </w:tabs>
        <w:ind w:left="3660" w:hanging="42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cs="Times New Roman"/>
        <w:color w:val="auto"/>
        <w:rtl w:val="0"/>
        <w:cs w:val="0"/>
      </w:rPr>
    </w:lvl>
  </w:abstractNum>
  <w:abstractNum w:abstractNumId="2" w15:restartNumberingAfterBreak="0">
    <w:nsid w:val="00000004"/>
    <w:multiLevelType w:val="multilevel"/>
    <w:tmpl w:val="D18ED346"/>
    <w:name w:val="WW8Num5"/>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500"/>
        </w:tabs>
        <w:ind w:left="1500"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3" w15:restartNumberingAfterBreak="0">
    <w:nsid w:val="00000008"/>
    <w:multiLevelType w:val="multilevel"/>
    <w:tmpl w:val="00000008"/>
    <w:name w:val="WW8Num9"/>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4" w15:restartNumberingAfterBreak="0">
    <w:nsid w:val="03F15C60"/>
    <w:multiLevelType w:val="hybridMultilevel"/>
    <w:tmpl w:val="246466C0"/>
    <w:lvl w:ilvl="0" w:tplc="8F94ABFE">
      <w:start w:val="2"/>
      <w:numFmt w:val="bullet"/>
      <w:lvlText w:val="-"/>
      <w:lvlJc w:val="left"/>
      <w:pPr>
        <w:ind w:left="720" w:hanging="360"/>
      </w:pPr>
      <w:rPr>
        <w:rFonts w:ascii="Times New Roman" w:eastAsia="Times New Roman" w:hAnsi="Times New Roman" w:hint="default"/>
      </w:rPr>
    </w:lvl>
    <w:lvl w:ilvl="1" w:tplc="DD8A8A6A">
      <w:start w:val="1"/>
      <w:numFmt w:val="bullet"/>
      <w:lvlText w:val="o"/>
      <w:lvlJc w:val="left"/>
      <w:pPr>
        <w:ind w:left="1440" w:hanging="360"/>
      </w:pPr>
      <w:rPr>
        <w:rFonts w:ascii="Courier New" w:hAnsi="Courier New" w:hint="default"/>
      </w:rPr>
    </w:lvl>
    <w:lvl w:ilvl="2" w:tplc="A2C4AE82">
      <w:start w:val="1"/>
      <w:numFmt w:val="bullet"/>
      <w:lvlText w:val=""/>
      <w:lvlJc w:val="left"/>
      <w:pPr>
        <w:ind w:left="2160" w:hanging="360"/>
      </w:pPr>
      <w:rPr>
        <w:rFonts w:ascii="Wingdings" w:hAnsi="Wingdings" w:hint="default"/>
      </w:rPr>
    </w:lvl>
    <w:lvl w:ilvl="3" w:tplc="4508B982">
      <w:start w:val="1"/>
      <w:numFmt w:val="bullet"/>
      <w:lvlText w:val=""/>
      <w:lvlJc w:val="left"/>
      <w:pPr>
        <w:ind w:left="2880" w:hanging="360"/>
      </w:pPr>
      <w:rPr>
        <w:rFonts w:ascii="Symbol" w:hAnsi="Symbol" w:hint="default"/>
      </w:rPr>
    </w:lvl>
    <w:lvl w:ilvl="4" w:tplc="4DA0649E">
      <w:start w:val="1"/>
      <w:numFmt w:val="bullet"/>
      <w:lvlText w:val="o"/>
      <w:lvlJc w:val="left"/>
      <w:pPr>
        <w:ind w:left="3600" w:hanging="360"/>
      </w:pPr>
      <w:rPr>
        <w:rFonts w:ascii="Courier New" w:hAnsi="Courier New" w:hint="default"/>
      </w:rPr>
    </w:lvl>
    <w:lvl w:ilvl="5" w:tplc="6AA6C432">
      <w:start w:val="1"/>
      <w:numFmt w:val="bullet"/>
      <w:lvlText w:val=""/>
      <w:lvlJc w:val="left"/>
      <w:pPr>
        <w:ind w:left="4320" w:hanging="360"/>
      </w:pPr>
      <w:rPr>
        <w:rFonts w:ascii="Wingdings" w:hAnsi="Wingdings" w:hint="default"/>
      </w:rPr>
    </w:lvl>
    <w:lvl w:ilvl="6" w:tplc="2498586E">
      <w:start w:val="1"/>
      <w:numFmt w:val="bullet"/>
      <w:lvlText w:val=""/>
      <w:lvlJc w:val="left"/>
      <w:pPr>
        <w:ind w:left="5040" w:hanging="360"/>
      </w:pPr>
      <w:rPr>
        <w:rFonts w:ascii="Symbol" w:hAnsi="Symbol" w:hint="default"/>
      </w:rPr>
    </w:lvl>
    <w:lvl w:ilvl="7" w:tplc="ED5C9C0E">
      <w:start w:val="1"/>
      <w:numFmt w:val="bullet"/>
      <w:lvlText w:val="o"/>
      <w:lvlJc w:val="left"/>
      <w:pPr>
        <w:ind w:left="5760" w:hanging="360"/>
      </w:pPr>
      <w:rPr>
        <w:rFonts w:ascii="Courier New" w:hAnsi="Courier New" w:hint="default"/>
      </w:rPr>
    </w:lvl>
    <w:lvl w:ilvl="8" w:tplc="2F60F55C">
      <w:start w:val="1"/>
      <w:numFmt w:val="bullet"/>
      <w:lvlText w:val=""/>
      <w:lvlJc w:val="left"/>
      <w:pPr>
        <w:ind w:left="6480" w:hanging="360"/>
      </w:pPr>
      <w:rPr>
        <w:rFonts w:ascii="Wingdings" w:hAnsi="Wingdings" w:hint="default"/>
      </w:rPr>
    </w:lvl>
  </w:abstractNum>
  <w:abstractNum w:abstractNumId="5" w15:restartNumberingAfterBreak="0">
    <w:nsid w:val="05E3175C"/>
    <w:multiLevelType w:val="hybridMultilevel"/>
    <w:tmpl w:val="BFEC5518"/>
    <w:lvl w:ilvl="0" w:tplc="94DAF9B4">
      <w:start w:val="1"/>
      <w:numFmt w:val="decimal"/>
      <w:lvlText w:val="%1."/>
      <w:lvlJc w:val="left"/>
      <w:pPr>
        <w:tabs>
          <w:tab w:val="num" w:pos="720"/>
        </w:tabs>
        <w:ind w:left="720" w:hanging="360"/>
      </w:pPr>
      <w:rPr>
        <w:rFonts w:cs="Times New Roman"/>
        <w:rtl w:val="0"/>
        <w:cs w:val="0"/>
      </w:rPr>
    </w:lvl>
    <w:lvl w:ilvl="1" w:tplc="1DC45668">
      <w:start w:val="1"/>
      <w:numFmt w:val="lowerLetter"/>
      <w:lvlText w:val="%2."/>
      <w:lvlJc w:val="left"/>
      <w:pPr>
        <w:tabs>
          <w:tab w:val="num" w:pos="1440"/>
        </w:tabs>
        <w:ind w:left="1440" w:hanging="360"/>
      </w:pPr>
      <w:rPr>
        <w:rFonts w:cs="Times New Roman"/>
        <w:rtl w:val="0"/>
        <w:cs w:val="0"/>
      </w:rPr>
    </w:lvl>
    <w:lvl w:ilvl="2" w:tplc="4B2C484A">
      <w:start w:val="1"/>
      <w:numFmt w:val="lowerRoman"/>
      <w:lvlText w:val="%3."/>
      <w:lvlJc w:val="right"/>
      <w:pPr>
        <w:tabs>
          <w:tab w:val="num" w:pos="2160"/>
        </w:tabs>
        <w:ind w:left="2160" w:hanging="180"/>
      </w:pPr>
      <w:rPr>
        <w:rFonts w:cs="Times New Roman"/>
        <w:rtl w:val="0"/>
        <w:cs w:val="0"/>
      </w:rPr>
    </w:lvl>
    <w:lvl w:ilvl="3" w:tplc="AF864D48">
      <w:start w:val="1"/>
      <w:numFmt w:val="decimal"/>
      <w:lvlText w:val="%4."/>
      <w:lvlJc w:val="left"/>
      <w:pPr>
        <w:tabs>
          <w:tab w:val="num" w:pos="2880"/>
        </w:tabs>
        <w:ind w:left="2880" w:hanging="360"/>
      </w:pPr>
      <w:rPr>
        <w:rFonts w:cs="Times New Roman"/>
        <w:rtl w:val="0"/>
        <w:cs w:val="0"/>
      </w:rPr>
    </w:lvl>
    <w:lvl w:ilvl="4" w:tplc="2708C804">
      <w:start w:val="1"/>
      <w:numFmt w:val="lowerLetter"/>
      <w:lvlText w:val="%5."/>
      <w:lvlJc w:val="left"/>
      <w:pPr>
        <w:tabs>
          <w:tab w:val="num" w:pos="3600"/>
        </w:tabs>
        <w:ind w:left="3600" w:hanging="360"/>
      </w:pPr>
      <w:rPr>
        <w:rFonts w:cs="Times New Roman"/>
        <w:rtl w:val="0"/>
        <w:cs w:val="0"/>
      </w:rPr>
    </w:lvl>
    <w:lvl w:ilvl="5" w:tplc="C14C16D8">
      <w:start w:val="1"/>
      <w:numFmt w:val="lowerRoman"/>
      <w:lvlText w:val="%6."/>
      <w:lvlJc w:val="right"/>
      <w:pPr>
        <w:tabs>
          <w:tab w:val="num" w:pos="4320"/>
        </w:tabs>
        <w:ind w:left="4320" w:hanging="180"/>
      </w:pPr>
      <w:rPr>
        <w:rFonts w:cs="Times New Roman"/>
        <w:rtl w:val="0"/>
        <w:cs w:val="0"/>
      </w:rPr>
    </w:lvl>
    <w:lvl w:ilvl="6" w:tplc="C4DA6A66">
      <w:start w:val="1"/>
      <w:numFmt w:val="decimal"/>
      <w:lvlText w:val="%7."/>
      <w:lvlJc w:val="left"/>
      <w:pPr>
        <w:tabs>
          <w:tab w:val="num" w:pos="5040"/>
        </w:tabs>
        <w:ind w:left="5040" w:hanging="360"/>
      </w:pPr>
      <w:rPr>
        <w:rFonts w:cs="Times New Roman"/>
        <w:rtl w:val="0"/>
        <w:cs w:val="0"/>
      </w:rPr>
    </w:lvl>
    <w:lvl w:ilvl="7" w:tplc="3FE0DF04">
      <w:start w:val="1"/>
      <w:numFmt w:val="lowerLetter"/>
      <w:lvlText w:val="%8."/>
      <w:lvlJc w:val="left"/>
      <w:pPr>
        <w:tabs>
          <w:tab w:val="num" w:pos="5760"/>
        </w:tabs>
        <w:ind w:left="5760" w:hanging="360"/>
      </w:pPr>
      <w:rPr>
        <w:rFonts w:cs="Times New Roman"/>
        <w:rtl w:val="0"/>
        <w:cs w:val="0"/>
      </w:rPr>
    </w:lvl>
    <w:lvl w:ilvl="8" w:tplc="46D02A1E">
      <w:start w:val="1"/>
      <w:numFmt w:val="lowerRoman"/>
      <w:lvlText w:val="%9."/>
      <w:lvlJc w:val="right"/>
      <w:pPr>
        <w:tabs>
          <w:tab w:val="num" w:pos="6480"/>
        </w:tabs>
        <w:ind w:left="6480" w:hanging="180"/>
      </w:pPr>
      <w:rPr>
        <w:rFonts w:cs="Times New Roman"/>
        <w:rtl w:val="0"/>
        <w:cs w:val="0"/>
      </w:rPr>
    </w:lvl>
  </w:abstractNum>
  <w:abstractNum w:abstractNumId="6" w15:restartNumberingAfterBreak="0">
    <w:nsid w:val="07340632"/>
    <w:multiLevelType w:val="hybridMultilevel"/>
    <w:tmpl w:val="13BA39B4"/>
    <w:lvl w:ilvl="0" w:tplc="0E0EB1F0">
      <w:start w:val="1"/>
      <w:numFmt w:val="lowerLetter"/>
      <w:lvlText w:val="%1)"/>
      <w:lvlJc w:val="left"/>
      <w:pPr>
        <w:tabs>
          <w:tab w:val="num" w:pos="720"/>
        </w:tabs>
        <w:ind w:left="720" w:hanging="360"/>
      </w:pPr>
      <w:rPr>
        <w:rFonts w:cs="Times New Roman" w:hint="default"/>
        <w:rtl w:val="0"/>
        <w:cs w:val="0"/>
      </w:rPr>
    </w:lvl>
    <w:lvl w:ilvl="1" w:tplc="CF129A6A">
      <w:start w:val="1"/>
      <w:numFmt w:val="lowerLetter"/>
      <w:lvlText w:val="%2."/>
      <w:lvlJc w:val="left"/>
      <w:pPr>
        <w:tabs>
          <w:tab w:val="num" w:pos="1440"/>
        </w:tabs>
        <w:ind w:left="1440" w:hanging="360"/>
      </w:pPr>
      <w:rPr>
        <w:rFonts w:cs="Times New Roman"/>
        <w:rtl w:val="0"/>
        <w:cs w:val="0"/>
      </w:rPr>
    </w:lvl>
    <w:lvl w:ilvl="2" w:tplc="7E6ED0C4">
      <w:start w:val="1"/>
      <w:numFmt w:val="decimal"/>
      <w:lvlText w:val="%3)"/>
      <w:lvlJc w:val="left"/>
      <w:pPr>
        <w:tabs>
          <w:tab w:val="num" w:pos="2340"/>
        </w:tabs>
        <w:ind w:left="2340" w:hanging="360"/>
      </w:pPr>
      <w:rPr>
        <w:rFonts w:cs="Times New Roman" w:hint="default"/>
        <w:color w:val="auto"/>
        <w:rtl w:val="0"/>
        <w:cs w:val="0"/>
      </w:rPr>
    </w:lvl>
    <w:lvl w:ilvl="3" w:tplc="AA8A092E">
      <w:start w:val="1"/>
      <w:numFmt w:val="decimal"/>
      <w:lvlText w:val="%4."/>
      <w:lvlJc w:val="left"/>
      <w:pPr>
        <w:tabs>
          <w:tab w:val="num" w:pos="2880"/>
        </w:tabs>
        <w:ind w:left="2880" w:hanging="360"/>
      </w:pPr>
      <w:rPr>
        <w:rFonts w:cs="Times New Roman"/>
        <w:rtl w:val="0"/>
        <w:cs w:val="0"/>
      </w:rPr>
    </w:lvl>
    <w:lvl w:ilvl="4" w:tplc="AD82FE1C">
      <w:start w:val="1"/>
      <w:numFmt w:val="lowerLetter"/>
      <w:lvlText w:val="%5."/>
      <w:lvlJc w:val="left"/>
      <w:pPr>
        <w:tabs>
          <w:tab w:val="num" w:pos="3600"/>
        </w:tabs>
        <w:ind w:left="3600" w:hanging="360"/>
      </w:pPr>
      <w:rPr>
        <w:rFonts w:cs="Times New Roman"/>
        <w:rtl w:val="0"/>
        <w:cs w:val="0"/>
      </w:rPr>
    </w:lvl>
    <w:lvl w:ilvl="5" w:tplc="202E01C4">
      <w:start w:val="1"/>
      <w:numFmt w:val="lowerRoman"/>
      <w:lvlText w:val="%6."/>
      <w:lvlJc w:val="right"/>
      <w:pPr>
        <w:tabs>
          <w:tab w:val="num" w:pos="4320"/>
        </w:tabs>
        <w:ind w:left="4320" w:hanging="180"/>
      </w:pPr>
      <w:rPr>
        <w:rFonts w:cs="Times New Roman"/>
        <w:rtl w:val="0"/>
        <w:cs w:val="0"/>
      </w:rPr>
    </w:lvl>
    <w:lvl w:ilvl="6" w:tplc="05E45320">
      <w:start w:val="1"/>
      <w:numFmt w:val="decimal"/>
      <w:lvlText w:val="%7."/>
      <w:lvlJc w:val="left"/>
      <w:pPr>
        <w:tabs>
          <w:tab w:val="num" w:pos="5040"/>
        </w:tabs>
        <w:ind w:left="5040" w:hanging="360"/>
      </w:pPr>
      <w:rPr>
        <w:rFonts w:cs="Times New Roman"/>
        <w:rtl w:val="0"/>
        <w:cs w:val="0"/>
      </w:rPr>
    </w:lvl>
    <w:lvl w:ilvl="7" w:tplc="828A8858">
      <w:start w:val="1"/>
      <w:numFmt w:val="lowerLetter"/>
      <w:lvlText w:val="%8."/>
      <w:lvlJc w:val="left"/>
      <w:pPr>
        <w:tabs>
          <w:tab w:val="num" w:pos="5760"/>
        </w:tabs>
        <w:ind w:left="5760" w:hanging="360"/>
      </w:pPr>
      <w:rPr>
        <w:rFonts w:cs="Times New Roman"/>
        <w:rtl w:val="0"/>
        <w:cs w:val="0"/>
      </w:rPr>
    </w:lvl>
    <w:lvl w:ilvl="8" w:tplc="438A9678">
      <w:start w:val="1"/>
      <w:numFmt w:val="lowerRoman"/>
      <w:lvlText w:val="%9."/>
      <w:lvlJc w:val="right"/>
      <w:pPr>
        <w:tabs>
          <w:tab w:val="num" w:pos="6480"/>
        </w:tabs>
        <w:ind w:left="6480" w:hanging="180"/>
      </w:pPr>
      <w:rPr>
        <w:rFonts w:cs="Times New Roman"/>
        <w:rtl w:val="0"/>
        <w:cs w:val="0"/>
      </w:rPr>
    </w:lvl>
  </w:abstractNum>
  <w:abstractNum w:abstractNumId="7" w15:restartNumberingAfterBreak="0">
    <w:nsid w:val="081D7805"/>
    <w:multiLevelType w:val="hybridMultilevel"/>
    <w:tmpl w:val="3BACB6D2"/>
    <w:lvl w:ilvl="0" w:tplc="67A82408">
      <w:start w:val="1"/>
      <w:numFmt w:val="lowerLetter"/>
      <w:lvlText w:val="%1)"/>
      <w:lvlJc w:val="left"/>
      <w:pPr>
        <w:ind w:left="720" w:hanging="360"/>
      </w:pPr>
      <w:rPr>
        <w:rFonts w:cs="Times New Roman" w:hint="default"/>
        <w:rtl w:val="0"/>
        <w:cs w:val="0"/>
      </w:rPr>
    </w:lvl>
    <w:lvl w:ilvl="1" w:tplc="AD08958C">
      <w:start w:val="1"/>
      <w:numFmt w:val="lowerLetter"/>
      <w:lvlText w:val="%2."/>
      <w:lvlJc w:val="left"/>
      <w:pPr>
        <w:ind w:left="1440" w:hanging="360"/>
      </w:pPr>
      <w:rPr>
        <w:rFonts w:cs="Times New Roman"/>
        <w:rtl w:val="0"/>
        <w:cs w:val="0"/>
      </w:rPr>
    </w:lvl>
    <w:lvl w:ilvl="2" w:tplc="A1C47BC2">
      <w:start w:val="1"/>
      <w:numFmt w:val="lowerRoman"/>
      <w:lvlText w:val="%3."/>
      <w:lvlJc w:val="right"/>
      <w:pPr>
        <w:ind w:left="2160" w:hanging="180"/>
      </w:pPr>
      <w:rPr>
        <w:rFonts w:cs="Times New Roman"/>
        <w:rtl w:val="0"/>
        <w:cs w:val="0"/>
      </w:rPr>
    </w:lvl>
    <w:lvl w:ilvl="3" w:tplc="40569BCC">
      <w:start w:val="1"/>
      <w:numFmt w:val="decimal"/>
      <w:lvlText w:val="%4."/>
      <w:lvlJc w:val="left"/>
      <w:pPr>
        <w:ind w:left="2880" w:hanging="360"/>
      </w:pPr>
      <w:rPr>
        <w:rFonts w:cs="Times New Roman"/>
        <w:rtl w:val="0"/>
        <w:cs w:val="0"/>
      </w:rPr>
    </w:lvl>
    <w:lvl w:ilvl="4" w:tplc="846A56A4">
      <w:start w:val="1"/>
      <w:numFmt w:val="lowerLetter"/>
      <w:lvlText w:val="%5."/>
      <w:lvlJc w:val="left"/>
      <w:pPr>
        <w:ind w:left="3600" w:hanging="360"/>
      </w:pPr>
      <w:rPr>
        <w:rFonts w:cs="Times New Roman"/>
        <w:rtl w:val="0"/>
        <w:cs w:val="0"/>
      </w:rPr>
    </w:lvl>
    <w:lvl w:ilvl="5" w:tplc="666A65E8">
      <w:start w:val="1"/>
      <w:numFmt w:val="lowerRoman"/>
      <w:lvlText w:val="%6."/>
      <w:lvlJc w:val="right"/>
      <w:pPr>
        <w:ind w:left="4320" w:hanging="180"/>
      </w:pPr>
      <w:rPr>
        <w:rFonts w:cs="Times New Roman"/>
        <w:rtl w:val="0"/>
        <w:cs w:val="0"/>
      </w:rPr>
    </w:lvl>
    <w:lvl w:ilvl="6" w:tplc="E66C84C2">
      <w:start w:val="1"/>
      <w:numFmt w:val="decimal"/>
      <w:lvlText w:val="%7."/>
      <w:lvlJc w:val="left"/>
      <w:pPr>
        <w:ind w:left="5040" w:hanging="360"/>
      </w:pPr>
      <w:rPr>
        <w:rFonts w:cs="Times New Roman"/>
        <w:rtl w:val="0"/>
        <w:cs w:val="0"/>
      </w:rPr>
    </w:lvl>
    <w:lvl w:ilvl="7" w:tplc="75B8989E">
      <w:start w:val="1"/>
      <w:numFmt w:val="lowerLetter"/>
      <w:lvlText w:val="%8."/>
      <w:lvlJc w:val="left"/>
      <w:pPr>
        <w:ind w:left="5760" w:hanging="360"/>
      </w:pPr>
      <w:rPr>
        <w:rFonts w:cs="Times New Roman"/>
        <w:rtl w:val="0"/>
        <w:cs w:val="0"/>
      </w:rPr>
    </w:lvl>
    <w:lvl w:ilvl="8" w:tplc="87EAC72E">
      <w:start w:val="1"/>
      <w:numFmt w:val="lowerRoman"/>
      <w:lvlText w:val="%9."/>
      <w:lvlJc w:val="right"/>
      <w:pPr>
        <w:ind w:left="6480" w:hanging="180"/>
      </w:pPr>
      <w:rPr>
        <w:rFonts w:cs="Times New Roman"/>
        <w:rtl w:val="0"/>
        <w:cs w:val="0"/>
      </w:rPr>
    </w:lvl>
  </w:abstractNum>
  <w:abstractNum w:abstractNumId="8" w15:restartNumberingAfterBreak="0">
    <w:nsid w:val="0B352651"/>
    <w:multiLevelType w:val="hybridMultilevel"/>
    <w:tmpl w:val="385A1FCE"/>
    <w:lvl w:ilvl="0" w:tplc="6680A964">
      <w:start w:val="1"/>
      <w:numFmt w:val="lowerLetter"/>
      <w:lvlText w:val="%1)"/>
      <w:lvlJc w:val="left"/>
      <w:pPr>
        <w:tabs>
          <w:tab w:val="num" w:pos="2264"/>
        </w:tabs>
        <w:ind w:left="2264" w:hanging="284"/>
      </w:pPr>
      <w:rPr>
        <w:rFonts w:cs="Times New Roman" w:hint="default"/>
        <w:rtl w:val="0"/>
        <w:cs w:val="0"/>
      </w:rPr>
    </w:lvl>
    <w:lvl w:ilvl="1" w:tplc="E3F6FC76">
      <w:start w:val="1"/>
      <w:numFmt w:val="lowerLetter"/>
      <w:lvlText w:val="%2."/>
      <w:lvlJc w:val="left"/>
      <w:pPr>
        <w:tabs>
          <w:tab w:val="num" w:pos="3420"/>
        </w:tabs>
        <w:ind w:left="3420" w:hanging="360"/>
      </w:pPr>
      <w:rPr>
        <w:rFonts w:cs="Times New Roman"/>
        <w:rtl w:val="0"/>
        <w:cs w:val="0"/>
      </w:rPr>
    </w:lvl>
    <w:lvl w:ilvl="2" w:tplc="FCD87E14">
      <w:start w:val="1"/>
      <w:numFmt w:val="lowerRoman"/>
      <w:lvlText w:val="%3."/>
      <w:lvlJc w:val="right"/>
      <w:pPr>
        <w:tabs>
          <w:tab w:val="num" w:pos="4140"/>
        </w:tabs>
        <w:ind w:left="4140" w:hanging="180"/>
      </w:pPr>
      <w:rPr>
        <w:rFonts w:cs="Times New Roman"/>
        <w:rtl w:val="0"/>
        <w:cs w:val="0"/>
      </w:rPr>
    </w:lvl>
    <w:lvl w:ilvl="3" w:tplc="24C05C20">
      <w:start w:val="1"/>
      <w:numFmt w:val="decimal"/>
      <w:lvlText w:val="%4."/>
      <w:lvlJc w:val="left"/>
      <w:pPr>
        <w:tabs>
          <w:tab w:val="num" w:pos="4860"/>
        </w:tabs>
        <w:ind w:left="4860" w:hanging="360"/>
      </w:pPr>
      <w:rPr>
        <w:rFonts w:cs="Times New Roman"/>
        <w:rtl w:val="0"/>
        <w:cs w:val="0"/>
      </w:rPr>
    </w:lvl>
    <w:lvl w:ilvl="4" w:tplc="97E806FE">
      <w:start w:val="1"/>
      <w:numFmt w:val="lowerLetter"/>
      <w:lvlText w:val="%5."/>
      <w:lvlJc w:val="left"/>
      <w:pPr>
        <w:tabs>
          <w:tab w:val="num" w:pos="5580"/>
        </w:tabs>
        <w:ind w:left="5580" w:hanging="360"/>
      </w:pPr>
      <w:rPr>
        <w:rFonts w:cs="Times New Roman"/>
        <w:rtl w:val="0"/>
        <w:cs w:val="0"/>
      </w:rPr>
    </w:lvl>
    <w:lvl w:ilvl="5" w:tplc="B56EF5CA">
      <w:start w:val="1"/>
      <w:numFmt w:val="lowerRoman"/>
      <w:lvlText w:val="%6."/>
      <w:lvlJc w:val="right"/>
      <w:pPr>
        <w:tabs>
          <w:tab w:val="num" w:pos="6300"/>
        </w:tabs>
        <w:ind w:left="6300" w:hanging="180"/>
      </w:pPr>
      <w:rPr>
        <w:rFonts w:cs="Times New Roman"/>
        <w:rtl w:val="0"/>
        <w:cs w:val="0"/>
      </w:rPr>
    </w:lvl>
    <w:lvl w:ilvl="6" w:tplc="CDBAE190">
      <w:start w:val="1"/>
      <w:numFmt w:val="decimal"/>
      <w:lvlText w:val="%7."/>
      <w:lvlJc w:val="left"/>
      <w:pPr>
        <w:tabs>
          <w:tab w:val="num" w:pos="7020"/>
        </w:tabs>
        <w:ind w:left="7020" w:hanging="360"/>
      </w:pPr>
      <w:rPr>
        <w:rFonts w:cs="Times New Roman"/>
        <w:rtl w:val="0"/>
        <w:cs w:val="0"/>
      </w:rPr>
    </w:lvl>
    <w:lvl w:ilvl="7" w:tplc="03EE4464">
      <w:start w:val="1"/>
      <w:numFmt w:val="lowerLetter"/>
      <w:lvlText w:val="%8."/>
      <w:lvlJc w:val="left"/>
      <w:pPr>
        <w:tabs>
          <w:tab w:val="num" w:pos="7740"/>
        </w:tabs>
        <w:ind w:left="7740" w:hanging="360"/>
      </w:pPr>
      <w:rPr>
        <w:rFonts w:cs="Times New Roman"/>
        <w:rtl w:val="0"/>
        <w:cs w:val="0"/>
      </w:rPr>
    </w:lvl>
    <w:lvl w:ilvl="8" w:tplc="1436C332">
      <w:start w:val="1"/>
      <w:numFmt w:val="lowerRoman"/>
      <w:lvlText w:val="%9."/>
      <w:lvlJc w:val="right"/>
      <w:pPr>
        <w:tabs>
          <w:tab w:val="num" w:pos="8460"/>
        </w:tabs>
        <w:ind w:left="8460" w:hanging="180"/>
      </w:pPr>
      <w:rPr>
        <w:rFonts w:cs="Times New Roman"/>
        <w:rtl w:val="0"/>
        <w:cs w:val="0"/>
      </w:rPr>
    </w:lvl>
  </w:abstractNum>
  <w:abstractNum w:abstractNumId="9" w15:restartNumberingAfterBreak="0">
    <w:nsid w:val="0FBA1481"/>
    <w:multiLevelType w:val="hybridMultilevel"/>
    <w:tmpl w:val="BDD4DD54"/>
    <w:lvl w:ilvl="0" w:tplc="BEE01EDE">
      <w:start w:val="1"/>
      <w:numFmt w:val="lowerLetter"/>
      <w:lvlText w:val="%1)"/>
      <w:lvlJc w:val="left"/>
      <w:pPr>
        <w:tabs>
          <w:tab w:val="num" w:pos="1635"/>
        </w:tabs>
        <w:ind w:left="1635" w:hanging="360"/>
      </w:pPr>
      <w:rPr>
        <w:rFonts w:hint="default"/>
        <w:color w:val="auto"/>
      </w:rPr>
    </w:lvl>
    <w:lvl w:ilvl="1" w:tplc="041B0019" w:tentative="1">
      <w:start w:val="1"/>
      <w:numFmt w:val="lowerLetter"/>
      <w:lvlText w:val="%2."/>
      <w:lvlJc w:val="left"/>
      <w:pPr>
        <w:ind w:left="1695" w:hanging="360"/>
      </w:pPr>
    </w:lvl>
    <w:lvl w:ilvl="2" w:tplc="041B001B" w:tentative="1">
      <w:start w:val="1"/>
      <w:numFmt w:val="lowerRoman"/>
      <w:lvlText w:val="%3."/>
      <w:lvlJc w:val="right"/>
      <w:pPr>
        <w:ind w:left="2415" w:hanging="180"/>
      </w:pPr>
    </w:lvl>
    <w:lvl w:ilvl="3" w:tplc="041B000F" w:tentative="1">
      <w:start w:val="1"/>
      <w:numFmt w:val="decimal"/>
      <w:lvlText w:val="%4."/>
      <w:lvlJc w:val="left"/>
      <w:pPr>
        <w:ind w:left="3135" w:hanging="360"/>
      </w:pPr>
    </w:lvl>
    <w:lvl w:ilvl="4" w:tplc="041B0019" w:tentative="1">
      <w:start w:val="1"/>
      <w:numFmt w:val="lowerLetter"/>
      <w:lvlText w:val="%5."/>
      <w:lvlJc w:val="left"/>
      <w:pPr>
        <w:ind w:left="3855" w:hanging="360"/>
      </w:pPr>
    </w:lvl>
    <w:lvl w:ilvl="5" w:tplc="041B001B" w:tentative="1">
      <w:start w:val="1"/>
      <w:numFmt w:val="lowerRoman"/>
      <w:lvlText w:val="%6."/>
      <w:lvlJc w:val="right"/>
      <w:pPr>
        <w:ind w:left="4575" w:hanging="180"/>
      </w:pPr>
    </w:lvl>
    <w:lvl w:ilvl="6" w:tplc="041B000F" w:tentative="1">
      <w:start w:val="1"/>
      <w:numFmt w:val="decimal"/>
      <w:lvlText w:val="%7."/>
      <w:lvlJc w:val="left"/>
      <w:pPr>
        <w:ind w:left="5295" w:hanging="360"/>
      </w:pPr>
    </w:lvl>
    <w:lvl w:ilvl="7" w:tplc="041B0019" w:tentative="1">
      <w:start w:val="1"/>
      <w:numFmt w:val="lowerLetter"/>
      <w:lvlText w:val="%8."/>
      <w:lvlJc w:val="left"/>
      <w:pPr>
        <w:ind w:left="6015" w:hanging="360"/>
      </w:pPr>
    </w:lvl>
    <w:lvl w:ilvl="8" w:tplc="041B001B" w:tentative="1">
      <w:start w:val="1"/>
      <w:numFmt w:val="lowerRoman"/>
      <w:lvlText w:val="%9."/>
      <w:lvlJc w:val="right"/>
      <w:pPr>
        <w:ind w:left="6735" w:hanging="180"/>
      </w:pPr>
    </w:lvl>
  </w:abstractNum>
  <w:abstractNum w:abstractNumId="10" w15:restartNumberingAfterBreak="0">
    <w:nsid w:val="0FC363A3"/>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1" w15:restartNumberingAfterBreak="0">
    <w:nsid w:val="13803A6F"/>
    <w:multiLevelType w:val="multilevel"/>
    <w:tmpl w:val="C0202D2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color w:val="auto"/>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2" w15:restartNumberingAfterBreak="0">
    <w:nsid w:val="17194EC4"/>
    <w:multiLevelType w:val="hybridMultilevel"/>
    <w:tmpl w:val="4538DAEC"/>
    <w:lvl w:ilvl="0" w:tplc="8F8445FE">
      <w:start w:val="1"/>
      <w:numFmt w:val="decimal"/>
      <w:lvlText w:val="(%1)"/>
      <w:lvlJc w:val="left"/>
      <w:pPr>
        <w:tabs>
          <w:tab w:val="num" w:pos="720"/>
        </w:tabs>
        <w:ind w:left="720" w:hanging="360"/>
      </w:pPr>
      <w:rPr>
        <w:rFonts w:cs="Times New Roman" w:hint="default"/>
        <w:rtl w:val="0"/>
        <w:cs w:val="0"/>
      </w:rPr>
    </w:lvl>
    <w:lvl w:ilvl="1" w:tplc="A9EAE47C">
      <w:start w:val="1"/>
      <w:numFmt w:val="lowerLetter"/>
      <w:lvlText w:val="%2)"/>
      <w:lvlJc w:val="left"/>
      <w:pPr>
        <w:tabs>
          <w:tab w:val="num" w:pos="284"/>
        </w:tabs>
        <w:ind w:left="284" w:hanging="284"/>
      </w:pPr>
      <w:rPr>
        <w:rFonts w:cs="Times New Roman" w:hint="default"/>
        <w:rtl w:val="0"/>
        <w:cs w:val="0"/>
      </w:rPr>
    </w:lvl>
    <w:lvl w:ilvl="2" w:tplc="2B78F138">
      <w:start w:val="1"/>
      <w:numFmt w:val="lowerRoman"/>
      <w:lvlText w:val="%3."/>
      <w:lvlJc w:val="right"/>
      <w:pPr>
        <w:tabs>
          <w:tab w:val="num" w:pos="2160"/>
        </w:tabs>
        <w:ind w:left="2160" w:hanging="180"/>
      </w:pPr>
      <w:rPr>
        <w:rFonts w:cs="Times New Roman"/>
        <w:rtl w:val="0"/>
        <w:cs w:val="0"/>
      </w:rPr>
    </w:lvl>
    <w:lvl w:ilvl="3" w:tplc="A65A48DE">
      <w:start w:val="1"/>
      <w:numFmt w:val="decimal"/>
      <w:lvlText w:val="%4."/>
      <w:lvlJc w:val="left"/>
      <w:pPr>
        <w:tabs>
          <w:tab w:val="num" w:pos="2880"/>
        </w:tabs>
        <w:ind w:left="2880" w:hanging="360"/>
      </w:pPr>
      <w:rPr>
        <w:rFonts w:cs="Times New Roman"/>
        <w:rtl w:val="0"/>
        <w:cs w:val="0"/>
      </w:rPr>
    </w:lvl>
    <w:lvl w:ilvl="4" w:tplc="F33CED9E">
      <w:start w:val="1"/>
      <w:numFmt w:val="lowerLetter"/>
      <w:lvlText w:val="%5."/>
      <w:lvlJc w:val="left"/>
      <w:pPr>
        <w:tabs>
          <w:tab w:val="num" w:pos="3600"/>
        </w:tabs>
        <w:ind w:left="3600" w:hanging="360"/>
      </w:pPr>
      <w:rPr>
        <w:rFonts w:cs="Times New Roman"/>
        <w:rtl w:val="0"/>
        <w:cs w:val="0"/>
      </w:rPr>
    </w:lvl>
    <w:lvl w:ilvl="5" w:tplc="6BFE8C28">
      <w:start w:val="1"/>
      <w:numFmt w:val="lowerRoman"/>
      <w:lvlText w:val="%6."/>
      <w:lvlJc w:val="right"/>
      <w:pPr>
        <w:tabs>
          <w:tab w:val="num" w:pos="4320"/>
        </w:tabs>
        <w:ind w:left="4320" w:hanging="180"/>
      </w:pPr>
      <w:rPr>
        <w:rFonts w:cs="Times New Roman"/>
        <w:rtl w:val="0"/>
        <w:cs w:val="0"/>
      </w:rPr>
    </w:lvl>
    <w:lvl w:ilvl="6" w:tplc="538457FC">
      <w:start w:val="1"/>
      <w:numFmt w:val="decimal"/>
      <w:lvlText w:val="%7."/>
      <w:lvlJc w:val="left"/>
      <w:pPr>
        <w:tabs>
          <w:tab w:val="num" w:pos="5040"/>
        </w:tabs>
        <w:ind w:left="5040" w:hanging="360"/>
      </w:pPr>
      <w:rPr>
        <w:rFonts w:cs="Times New Roman"/>
        <w:rtl w:val="0"/>
        <w:cs w:val="0"/>
      </w:rPr>
    </w:lvl>
    <w:lvl w:ilvl="7" w:tplc="C262C500">
      <w:start w:val="1"/>
      <w:numFmt w:val="lowerLetter"/>
      <w:lvlText w:val="%8."/>
      <w:lvlJc w:val="left"/>
      <w:pPr>
        <w:tabs>
          <w:tab w:val="num" w:pos="5760"/>
        </w:tabs>
        <w:ind w:left="5760" w:hanging="360"/>
      </w:pPr>
      <w:rPr>
        <w:rFonts w:cs="Times New Roman"/>
        <w:rtl w:val="0"/>
        <w:cs w:val="0"/>
      </w:rPr>
    </w:lvl>
    <w:lvl w:ilvl="8" w:tplc="38D4A39A">
      <w:start w:val="1"/>
      <w:numFmt w:val="lowerRoman"/>
      <w:lvlText w:val="%9."/>
      <w:lvlJc w:val="right"/>
      <w:pPr>
        <w:tabs>
          <w:tab w:val="num" w:pos="6480"/>
        </w:tabs>
        <w:ind w:left="6480" w:hanging="180"/>
      </w:pPr>
      <w:rPr>
        <w:rFonts w:cs="Times New Roman"/>
        <w:rtl w:val="0"/>
        <w:cs w:val="0"/>
      </w:rPr>
    </w:lvl>
  </w:abstractNum>
  <w:abstractNum w:abstractNumId="13" w15:restartNumberingAfterBreak="0">
    <w:nsid w:val="1AD642FA"/>
    <w:multiLevelType w:val="hybridMultilevel"/>
    <w:tmpl w:val="7A904BFE"/>
    <w:lvl w:ilvl="0" w:tplc="BEE01EDE">
      <w:start w:val="1"/>
      <w:numFmt w:val="lowerLetter"/>
      <w:lvlText w:val="%1)"/>
      <w:lvlJc w:val="left"/>
      <w:pPr>
        <w:tabs>
          <w:tab w:val="num" w:pos="1352"/>
        </w:tabs>
        <w:ind w:left="1352" w:hanging="360"/>
      </w:pPr>
      <w:rPr>
        <w:rFonts w:hint="default"/>
        <w:color w:val="auto"/>
      </w:rPr>
    </w:lvl>
    <w:lvl w:ilvl="1" w:tplc="041B0019" w:tentative="1">
      <w:start w:val="1"/>
      <w:numFmt w:val="lowerLetter"/>
      <w:lvlText w:val="%2."/>
      <w:lvlJc w:val="left"/>
      <w:pPr>
        <w:ind w:left="1412" w:hanging="360"/>
      </w:pPr>
    </w:lvl>
    <w:lvl w:ilvl="2" w:tplc="041B001B" w:tentative="1">
      <w:start w:val="1"/>
      <w:numFmt w:val="lowerRoman"/>
      <w:lvlText w:val="%3."/>
      <w:lvlJc w:val="right"/>
      <w:pPr>
        <w:ind w:left="2132" w:hanging="180"/>
      </w:pPr>
    </w:lvl>
    <w:lvl w:ilvl="3" w:tplc="041B000F" w:tentative="1">
      <w:start w:val="1"/>
      <w:numFmt w:val="decimal"/>
      <w:lvlText w:val="%4."/>
      <w:lvlJc w:val="left"/>
      <w:pPr>
        <w:ind w:left="2852" w:hanging="360"/>
      </w:pPr>
    </w:lvl>
    <w:lvl w:ilvl="4" w:tplc="041B0019" w:tentative="1">
      <w:start w:val="1"/>
      <w:numFmt w:val="lowerLetter"/>
      <w:lvlText w:val="%5."/>
      <w:lvlJc w:val="left"/>
      <w:pPr>
        <w:ind w:left="3572" w:hanging="360"/>
      </w:pPr>
    </w:lvl>
    <w:lvl w:ilvl="5" w:tplc="041B001B" w:tentative="1">
      <w:start w:val="1"/>
      <w:numFmt w:val="lowerRoman"/>
      <w:lvlText w:val="%6."/>
      <w:lvlJc w:val="right"/>
      <w:pPr>
        <w:ind w:left="4292" w:hanging="180"/>
      </w:pPr>
    </w:lvl>
    <w:lvl w:ilvl="6" w:tplc="041B000F" w:tentative="1">
      <w:start w:val="1"/>
      <w:numFmt w:val="decimal"/>
      <w:lvlText w:val="%7."/>
      <w:lvlJc w:val="left"/>
      <w:pPr>
        <w:ind w:left="5012" w:hanging="360"/>
      </w:pPr>
    </w:lvl>
    <w:lvl w:ilvl="7" w:tplc="041B0019" w:tentative="1">
      <w:start w:val="1"/>
      <w:numFmt w:val="lowerLetter"/>
      <w:lvlText w:val="%8."/>
      <w:lvlJc w:val="left"/>
      <w:pPr>
        <w:ind w:left="5732" w:hanging="360"/>
      </w:pPr>
    </w:lvl>
    <w:lvl w:ilvl="8" w:tplc="041B001B" w:tentative="1">
      <w:start w:val="1"/>
      <w:numFmt w:val="lowerRoman"/>
      <w:lvlText w:val="%9."/>
      <w:lvlJc w:val="right"/>
      <w:pPr>
        <w:ind w:left="6452" w:hanging="180"/>
      </w:pPr>
    </w:lvl>
  </w:abstractNum>
  <w:abstractNum w:abstractNumId="14" w15:restartNumberingAfterBreak="0">
    <w:nsid w:val="1CB05263"/>
    <w:multiLevelType w:val="hybridMultilevel"/>
    <w:tmpl w:val="3716D562"/>
    <w:lvl w:ilvl="0" w:tplc="CF14EAFC">
      <w:start w:val="1"/>
      <w:numFmt w:val="lowerLetter"/>
      <w:lvlText w:val="%1)"/>
      <w:lvlJc w:val="left"/>
      <w:pPr>
        <w:ind w:left="1065" w:hanging="705"/>
      </w:pPr>
      <w:rPr>
        <w:rFonts w:cs="Times New Roman" w:hint="default"/>
        <w:rtl w:val="0"/>
        <w:cs w:val="0"/>
      </w:rPr>
    </w:lvl>
    <w:lvl w:ilvl="1" w:tplc="8818A332">
      <w:start w:val="1"/>
      <w:numFmt w:val="lowerLetter"/>
      <w:lvlText w:val="%2."/>
      <w:lvlJc w:val="left"/>
      <w:pPr>
        <w:ind w:left="1440" w:hanging="360"/>
      </w:pPr>
      <w:rPr>
        <w:rFonts w:cs="Times New Roman"/>
        <w:rtl w:val="0"/>
        <w:cs w:val="0"/>
      </w:rPr>
    </w:lvl>
    <w:lvl w:ilvl="2" w:tplc="34B68304">
      <w:start w:val="1"/>
      <w:numFmt w:val="lowerRoman"/>
      <w:lvlText w:val="%3."/>
      <w:lvlJc w:val="right"/>
      <w:pPr>
        <w:ind w:left="2160" w:hanging="180"/>
      </w:pPr>
      <w:rPr>
        <w:rFonts w:cs="Times New Roman"/>
        <w:rtl w:val="0"/>
        <w:cs w:val="0"/>
      </w:rPr>
    </w:lvl>
    <w:lvl w:ilvl="3" w:tplc="A98837CE">
      <w:start w:val="1"/>
      <w:numFmt w:val="decimal"/>
      <w:lvlText w:val="%4."/>
      <w:lvlJc w:val="left"/>
      <w:pPr>
        <w:ind w:left="2880" w:hanging="360"/>
      </w:pPr>
      <w:rPr>
        <w:rFonts w:cs="Times New Roman"/>
        <w:rtl w:val="0"/>
        <w:cs w:val="0"/>
      </w:rPr>
    </w:lvl>
    <w:lvl w:ilvl="4" w:tplc="6BB0D480">
      <w:start w:val="1"/>
      <w:numFmt w:val="lowerLetter"/>
      <w:lvlText w:val="%5."/>
      <w:lvlJc w:val="left"/>
      <w:pPr>
        <w:ind w:left="3600" w:hanging="360"/>
      </w:pPr>
      <w:rPr>
        <w:rFonts w:cs="Times New Roman"/>
        <w:rtl w:val="0"/>
        <w:cs w:val="0"/>
      </w:rPr>
    </w:lvl>
    <w:lvl w:ilvl="5" w:tplc="B56A5BE0">
      <w:start w:val="1"/>
      <w:numFmt w:val="lowerRoman"/>
      <w:lvlText w:val="%6."/>
      <w:lvlJc w:val="right"/>
      <w:pPr>
        <w:ind w:left="4320" w:hanging="180"/>
      </w:pPr>
      <w:rPr>
        <w:rFonts w:cs="Times New Roman"/>
        <w:rtl w:val="0"/>
        <w:cs w:val="0"/>
      </w:rPr>
    </w:lvl>
    <w:lvl w:ilvl="6" w:tplc="28ACD2AA">
      <w:start w:val="1"/>
      <w:numFmt w:val="decimal"/>
      <w:lvlText w:val="%7."/>
      <w:lvlJc w:val="left"/>
      <w:pPr>
        <w:ind w:left="5040" w:hanging="360"/>
      </w:pPr>
      <w:rPr>
        <w:rFonts w:cs="Times New Roman"/>
        <w:rtl w:val="0"/>
        <w:cs w:val="0"/>
      </w:rPr>
    </w:lvl>
    <w:lvl w:ilvl="7" w:tplc="82C42A46">
      <w:start w:val="1"/>
      <w:numFmt w:val="lowerLetter"/>
      <w:lvlText w:val="%8."/>
      <w:lvlJc w:val="left"/>
      <w:pPr>
        <w:ind w:left="5760" w:hanging="360"/>
      </w:pPr>
      <w:rPr>
        <w:rFonts w:cs="Times New Roman"/>
        <w:rtl w:val="0"/>
        <w:cs w:val="0"/>
      </w:rPr>
    </w:lvl>
    <w:lvl w:ilvl="8" w:tplc="49E0AA86">
      <w:start w:val="1"/>
      <w:numFmt w:val="lowerRoman"/>
      <w:lvlText w:val="%9."/>
      <w:lvlJc w:val="right"/>
      <w:pPr>
        <w:ind w:left="6480" w:hanging="180"/>
      </w:pPr>
      <w:rPr>
        <w:rFonts w:cs="Times New Roman"/>
        <w:rtl w:val="0"/>
        <w:cs w:val="0"/>
      </w:rPr>
    </w:lvl>
  </w:abstractNum>
  <w:abstractNum w:abstractNumId="15" w15:restartNumberingAfterBreak="0">
    <w:nsid w:val="1D8A7052"/>
    <w:multiLevelType w:val="multilevel"/>
    <w:tmpl w:val="3C9A53D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b w:val="0"/>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6" w15:restartNumberingAfterBreak="0">
    <w:nsid w:val="1F0F31DE"/>
    <w:multiLevelType w:val="hybridMultilevel"/>
    <w:tmpl w:val="C3BCA8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4A6BAF"/>
    <w:multiLevelType w:val="hybridMultilevel"/>
    <w:tmpl w:val="FAD42DB0"/>
    <w:lvl w:ilvl="0" w:tplc="BF14E098">
      <w:start w:val="1"/>
      <w:numFmt w:val="lowerLetter"/>
      <w:lvlText w:val="%1)"/>
      <w:lvlJc w:val="left"/>
      <w:pPr>
        <w:ind w:left="1065" w:hanging="705"/>
      </w:pPr>
      <w:rPr>
        <w:rFonts w:cs="Times New Roman" w:hint="default"/>
        <w:rtl w:val="0"/>
        <w:cs w:val="0"/>
      </w:rPr>
    </w:lvl>
    <w:lvl w:ilvl="1" w:tplc="D486A384">
      <w:start w:val="1"/>
      <w:numFmt w:val="lowerLetter"/>
      <w:lvlText w:val="%2."/>
      <w:lvlJc w:val="left"/>
      <w:pPr>
        <w:ind w:left="1440" w:hanging="360"/>
      </w:pPr>
      <w:rPr>
        <w:rFonts w:cs="Times New Roman"/>
        <w:rtl w:val="0"/>
        <w:cs w:val="0"/>
      </w:rPr>
    </w:lvl>
    <w:lvl w:ilvl="2" w:tplc="891C7FE0">
      <w:start w:val="1"/>
      <w:numFmt w:val="lowerRoman"/>
      <w:lvlText w:val="%3."/>
      <w:lvlJc w:val="right"/>
      <w:pPr>
        <w:ind w:left="2160" w:hanging="180"/>
      </w:pPr>
      <w:rPr>
        <w:rFonts w:cs="Times New Roman"/>
        <w:rtl w:val="0"/>
        <w:cs w:val="0"/>
      </w:rPr>
    </w:lvl>
    <w:lvl w:ilvl="3" w:tplc="2F38C9AC">
      <w:start w:val="1"/>
      <w:numFmt w:val="decimal"/>
      <w:lvlText w:val="%4."/>
      <w:lvlJc w:val="left"/>
      <w:pPr>
        <w:ind w:left="2880" w:hanging="360"/>
      </w:pPr>
      <w:rPr>
        <w:rFonts w:cs="Times New Roman"/>
        <w:rtl w:val="0"/>
        <w:cs w:val="0"/>
      </w:rPr>
    </w:lvl>
    <w:lvl w:ilvl="4" w:tplc="407EB222">
      <w:start w:val="1"/>
      <w:numFmt w:val="lowerLetter"/>
      <w:lvlText w:val="%5."/>
      <w:lvlJc w:val="left"/>
      <w:pPr>
        <w:ind w:left="3600" w:hanging="360"/>
      </w:pPr>
      <w:rPr>
        <w:rFonts w:cs="Times New Roman"/>
        <w:rtl w:val="0"/>
        <w:cs w:val="0"/>
      </w:rPr>
    </w:lvl>
    <w:lvl w:ilvl="5" w:tplc="6AFE30E2">
      <w:start w:val="1"/>
      <w:numFmt w:val="lowerRoman"/>
      <w:lvlText w:val="%6."/>
      <w:lvlJc w:val="right"/>
      <w:pPr>
        <w:ind w:left="4320" w:hanging="180"/>
      </w:pPr>
      <w:rPr>
        <w:rFonts w:cs="Times New Roman"/>
        <w:rtl w:val="0"/>
        <w:cs w:val="0"/>
      </w:rPr>
    </w:lvl>
    <w:lvl w:ilvl="6" w:tplc="C31210E6">
      <w:start w:val="1"/>
      <w:numFmt w:val="decimal"/>
      <w:lvlText w:val="%7."/>
      <w:lvlJc w:val="left"/>
      <w:pPr>
        <w:ind w:left="5040" w:hanging="360"/>
      </w:pPr>
      <w:rPr>
        <w:rFonts w:cs="Times New Roman"/>
        <w:rtl w:val="0"/>
        <w:cs w:val="0"/>
      </w:rPr>
    </w:lvl>
    <w:lvl w:ilvl="7" w:tplc="BCFCAE0C">
      <w:start w:val="1"/>
      <w:numFmt w:val="lowerLetter"/>
      <w:lvlText w:val="%8."/>
      <w:lvlJc w:val="left"/>
      <w:pPr>
        <w:ind w:left="5760" w:hanging="360"/>
      </w:pPr>
      <w:rPr>
        <w:rFonts w:cs="Times New Roman"/>
        <w:rtl w:val="0"/>
        <w:cs w:val="0"/>
      </w:rPr>
    </w:lvl>
    <w:lvl w:ilvl="8" w:tplc="9626B4E8">
      <w:start w:val="1"/>
      <w:numFmt w:val="lowerRoman"/>
      <w:lvlText w:val="%9."/>
      <w:lvlJc w:val="right"/>
      <w:pPr>
        <w:ind w:left="6480" w:hanging="180"/>
      </w:pPr>
      <w:rPr>
        <w:rFonts w:cs="Times New Roman"/>
        <w:rtl w:val="0"/>
        <w:cs w:val="0"/>
      </w:rPr>
    </w:lvl>
  </w:abstractNum>
  <w:abstractNum w:abstractNumId="18" w15:restartNumberingAfterBreak="0">
    <w:nsid w:val="24102B75"/>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9" w15:restartNumberingAfterBreak="0">
    <w:nsid w:val="29EC6D2F"/>
    <w:multiLevelType w:val="hybridMultilevel"/>
    <w:tmpl w:val="D4F082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1321914"/>
    <w:multiLevelType w:val="hybridMultilevel"/>
    <w:tmpl w:val="3716D562"/>
    <w:lvl w:ilvl="0" w:tplc="C30C23EC">
      <w:start w:val="1"/>
      <w:numFmt w:val="lowerLetter"/>
      <w:lvlText w:val="%1)"/>
      <w:lvlJc w:val="left"/>
      <w:pPr>
        <w:ind w:left="1065" w:hanging="705"/>
      </w:pPr>
      <w:rPr>
        <w:rFonts w:cs="Times New Roman" w:hint="default"/>
        <w:rtl w:val="0"/>
        <w:cs w:val="0"/>
      </w:rPr>
    </w:lvl>
    <w:lvl w:ilvl="1" w:tplc="69647B08">
      <w:start w:val="1"/>
      <w:numFmt w:val="lowerLetter"/>
      <w:lvlText w:val="%2."/>
      <w:lvlJc w:val="left"/>
      <w:pPr>
        <w:ind w:left="1440" w:hanging="360"/>
      </w:pPr>
      <w:rPr>
        <w:rFonts w:cs="Times New Roman"/>
        <w:rtl w:val="0"/>
        <w:cs w:val="0"/>
      </w:rPr>
    </w:lvl>
    <w:lvl w:ilvl="2" w:tplc="6A0843C4">
      <w:start w:val="1"/>
      <w:numFmt w:val="lowerRoman"/>
      <w:lvlText w:val="%3."/>
      <w:lvlJc w:val="right"/>
      <w:pPr>
        <w:ind w:left="2160" w:hanging="180"/>
      </w:pPr>
      <w:rPr>
        <w:rFonts w:cs="Times New Roman"/>
        <w:rtl w:val="0"/>
        <w:cs w:val="0"/>
      </w:rPr>
    </w:lvl>
    <w:lvl w:ilvl="3" w:tplc="271833F0">
      <w:start w:val="1"/>
      <w:numFmt w:val="decimal"/>
      <w:lvlText w:val="%4."/>
      <w:lvlJc w:val="left"/>
      <w:pPr>
        <w:ind w:left="2880" w:hanging="360"/>
      </w:pPr>
      <w:rPr>
        <w:rFonts w:cs="Times New Roman"/>
        <w:rtl w:val="0"/>
        <w:cs w:val="0"/>
      </w:rPr>
    </w:lvl>
    <w:lvl w:ilvl="4" w:tplc="CC80FE54">
      <w:start w:val="1"/>
      <w:numFmt w:val="lowerLetter"/>
      <w:lvlText w:val="%5."/>
      <w:lvlJc w:val="left"/>
      <w:pPr>
        <w:ind w:left="3600" w:hanging="360"/>
      </w:pPr>
      <w:rPr>
        <w:rFonts w:cs="Times New Roman"/>
        <w:rtl w:val="0"/>
        <w:cs w:val="0"/>
      </w:rPr>
    </w:lvl>
    <w:lvl w:ilvl="5" w:tplc="9CB42D1C">
      <w:start w:val="1"/>
      <w:numFmt w:val="lowerRoman"/>
      <w:lvlText w:val="%6."/>
      <w:lvlJc w:val="right"/>
      <w:pPr>
        <w:ind w:left="4320" w:hanging="180"/>
      </w:pPr>
      <w:rPr>
        <w:rFonts w:cs="Times New Roman"/>
        <w:rtl w:val="0"/>
        <w:cs w:val="0"/>
      </w:rPr>
    </w:lvl>
    <w:lvl w:ilvl="6" w:tplc="E2A8C150">
      <w:start w:val="1"/>
      <w:numFmt w:val="decimal"/>
      <w:lvlText w:val="%7."/>
      <w:lvlJc w:val="left"/>
      <w:pPr>
        <w:ind w:left="5040" w:hanging="360"/>
      </w:pPr>
      <w:rPr>
        <w:rFonts w:cs="Times New Roman"/>
        <w:rtl w:val="0"/>
        <w:cs w:val="0"/>
      </w:rPr>
    </w:lvl>
    <w:lvl w:ilvl="7" w:tplc="9EE0939C">
      <w:start w:val="1"/>
      <w:numFmt w:val="lowerLetter"/>
      <w:lvlText w:val="%8."/>
      <w:lvlJc w:val="left"/>
      <w:pPr>
        <w:ind w:left="5760" w:hanging="360"/>
      </w:pPr>
      <w:rPr>
        <w:rFonts w:cs="Times New Roman"/>
        <w:rtl w:val="0"/>
        <w:cs w:val="0"/>
      </w:rPr>
    </w:lvl>
    <w:lvl w:ilvl="8" w:tplc="3098B2F6">
      <w:start w:val="1"/>
      <w:numFmt w:val="lowerRoman"/>
      <w:lvlText w:val="%9."/>
      <w:lvlJc w:val="right"/>
      <w:pPr>
        <w:ind w:left="6480" w:hanging="180"/>
      </w:pPr>
      <w:rPr>
        <w:rFonts w:cs="Times New Roman"/>
        <w:rtl w:val="0"/>
        <w:cs w:val="0"/>
      </w:rPr>
    </w:lvl>
  </w:abstractNum>
  <w:abstractNum w:abstractNumId="21" w15:restartNumberingAfterBreak="0">
    <w:nsid w:val="32053685"/>
    <w:multiLevelType w:val="hybridMultilevel"/>
    <w:tmpl w:val="97C4A3D4"/>
    <w:lvl w:ilvl="0" w:tplc="A3D2457A">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9C3AE2B2">
      <w:start w:val="15"/>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32895F57"/>
    <w:multiLevelType w:val="hybridMultilevel"/>
    <w:tmpl w:val="CC66EFEE"/>
    <w:lvl w:ilvl="0" w:tplc="40267FF6">
      <w:start w:val="1"/>
      <w:numFmt w:val="decimal"/>
      <w:lvlText w:val="%1."/>
      <w:lvlJc w:val="left"/>
      <w:pPr>
        <w:ind w:left="1221" w:hanging="360"/>
      </w:pPr>
      <w:rPr>
        <w:rFonts w:eastAsia="Times New Roman"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6575387"/>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24" w15:restartNumberingAfterBreak="0">
    <w:nsid w:val="373070E0"/>
    <w:multiLevelType w:val="multilevel"/>
    <w:tmpl w:val="00000008"/>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25" w15:restartNumberingAfterBreak="0">
    <w:nsid w:val="3AF503D4"/>
    <w:multiLevelType w:val="hybridMultilevel"/>
    <w:tmpl w:val="85161062"/>
    <w:lvl w:ilvl="0" w:tplc="E49A9AAC">
      <w:start w:val="1"/>
      <w:numFmt w:val="lowerLetter"/>
      <w:lvlText w:val="%1)"/>
      <w:lvlJc w:val="left"/>
      <w:pPr>
        <w:ind w:left="720" w:hanging="360"/>
      </w:pPr>
      <w:rPr>
        <w:rFonts w:hint="default"/>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D6A5667"/>
    <w:multiLevelType w:val="hybridMultilevel"/>
    <w:tmpl w:val="C5F61220"/>
    <w:lvl w:ilvl="0" w:tplc="BEE01EDE">
      <w:start w:val="1"/>
      <w:numFmt w:val="lowerLetter"/>
      <w:lvlText w:val="%1)"/>
      <w:lvlJc w:val="left"/>
      <w:pPr>
        <w:tabs>
          <w:tab w:val="num" w:pos="1380"/>
        </w:tabs>
        <w:ind w:left="138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0EE20FD"/>
    <w:multiLevelType w:val="hybridMultilevel"/>
    <w:tmpl w:val="1BD2BC22"/>
    <w:lvl w:ilvl="0" w:tplc="C93ECE32">
      <w:start w:val="1"/>
      <w:numFmt w:val="lowerLetter"/>
      <w:lvlText w:val="%1)"/>
      <w:lvlJc w:val="left"/>
      <w:pPr>
        <w:ind w:left="720" w:hanging="360"/>
      </w:pPr>
      <w:rPr>
        <w:rFonts w:cs="Times New Roman"/>
        <w:sz w:val="20"/>
        <w:szCs w:val="20"/>
        <w:rtl w:val="0"/>
        <w:cs w:val="0"/>
      </w:rPr>
    </w:lvl>
    <w:lvl w:ilvl="1" w:tplc="E42C1A84">
      <w:start w:val="1"/>
      <w:numFmt w:val="lowerLetter"/>
      <w:lvlText w:val="%2."/>
      <w:lvlJc w:val="left"/>
      <w:pPr>
        <w:ind w:left="1440" w:hanging="360"/>
      </w:pPr>
      <w:rPr>
        <w:rFonts w:cs="Times New Roman"/>
        <w:rtl w:val="0"/>
        <w:cs w:val="0"/>
      </w:rPr>
    </w:lvl>
    <w:lvl w:ilvl="2" w:tplc="984C1DAA">
      <w:start w:val="1"/>
      <w:numFmt w:val="lowerRoman"/>
      <w:lvlText w:val="%3."/>
      <w:lvlJc w:val="right"/>
      <w:pPr>
        <w:ind w:left="2160" w:hanging="180"/>
      </w:pPr>
      <w:rPr>
        <w:rFonts w:cs="Times New Roman"/>
        <w:rtl w:val="0"/>
        <w:cs w:val="0"/>
      </w:rPr>
    </w:lvl>
    <w:lvl w:ilvl="3" w:tplc="500E8C6A">
      <w:start w:val="1"/>
      <w:numFmt w:val="decimal"/>
      <w:lvlText w:val="%4."/>
      <w:lvlJc w:val="left"/>
      <w:pPr>
        <w:ind w:left="2880" w:hanging="360"/>
      </w:pPr>
      <w:rPr>
        <w:rFonts w:cs="Times New Roman"/>
        <w:rtl w:val="0"/>
        <w:cs w:val="0"/>
      </w:rPr>
    </w:lvl>
    <w:lvl w:ilvl="4" w:tplc="36FE1AAA">
      <w:start w:val="1"/>
      <w:numFmt w:val="lowerLetter"/>
      <w:lvlText w:val="%5."/>
      <w:lvlJc w:val="left"/>
      <w:pPr>
        <w:ind w:left="3600" w:hanging="360"/>
      </w:pPr>
      <w:rPr>
        <w:rFonts w:cs="Times New Roman"/>
        <w:rtl w:val="0"/>
        <w:cs w:val="0"/>
      </w:rPr>
    </w:lvl>
    <w:lvl w:ilvl="5" w:tplc="2A403DF6">
      <w:start w:val="1"/>
      <w:numFmt w:val="lowerRoman"/>
      <w:lvlText w:val="%6."/>
      <w:lvlJc w:val="right"/>
      <w:pPr>
        <w:ind w:left="4320" w:hanging="180"/>
      </w:pPr>
      <w:rPr>
        <w:rFonts w:cs="Times New Roman"/>
        <w:rtl w:val="0"/>
        <w:cs w:val="0"/>
      </w:rPr>
    </w:lvl>
    <w:lvl w:ilvl="6" w:tplc="907ECC56">
      <w:start w:val="1"/>
      <w:numFmt w:val="decimal"/>
      <w:lvlText w:val="%7."/>
      <w:lvlJc w:val="left"/>
      <w:pPr>
        <w:ind w:left="5040" w:hanging="360"/>
      </w:pPr>
      <w:rPr>
        <w:rFonts w:cs="Times New Roman"/>
        <w:rtl w:val="0"/>
        <w:cs w:val="0"/>
      </w:rPr>
    </w:lvl>
    <w:lvl w:ilvl="7" w:tplc="97041B16">
      <w:start w:val="1"/>
      <w:numFmt w:val="lowerLetter"/>
      <w:lvlText w:val="%8."/>
      <w:lvlJc w:val="left"/>
      <w:pPr>
        <w:ind w:left="5760" w:hanging="360"/>
      </w:pPr>
      <w:rPr>
        <w:rFonts w:cs="Times New Roman"/>
        <w:rtl w:val="0"/>
        <w:cs w:val="0"/>
      </w:rPr>
    </w:lvl>
    <w:lvl w:ilvl="8" w:tplc="72B04C6A">
      <w:start w:val="1"/>
      <w:numFmt w:val="lowerRoman"/>
      <w:lvlText w:val="%9."/>
      <w:lvlJc w:val="right"/>
      <w:pPr>
        <w:ind w:left="6480" w:hanging="180"/>
      </w:pPr>
      <w:rPr>
        <w:rFonts w:cs="Times New Roman"/>
        <w:rtl w:val="0"/>
        <w:cs w:val="0"/>
      </w:rPr>
    </w:lvl>
  </w:abstractNum>
  <w:abstractNum w:abstractNumId="28" w15:restartNumberingAfterBreak="0">
    <w:nsid w:val="42F74570"/>
    <w:multiLevelType w:val="hybridMultilevel"/>
    <w:tmpl w:val="04208D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4A2418A"/>
    <w:multiLevelType w:val="hybridMultilevel"/>
    <w:tmpl w:val="6B1A40E8"/>
    <w:lvl w:ilvl="0" w:tplc="0F72DFDC">
      <w:start w:val="1"/>
      <w:numFmt w:val="lowerLetter"/>
      <w:lvlText w:val="%1)"/>
      <w:lvlJc w:val="left"/>
      <w:pPr>
        <w:tabs>
          <w:tab w:val="num" w:pos="720"/>
        </w:tabs>
        <w:ind w:left="720" w:hanging="360"/>
      </w:pPr>
      <w:rPr>
        <w:rFonts w:cs="Times New Roman" w:hint="default"/>
        <w:rtl w:val="0"/>
        <w:cs w:val="0"/>
      </w:rPr>
    </w:lvl>
    <w:lvl w:ilvl="1" w:tplc="9836EEB4">
      <w:start w:val="1"/>
      <w:numFmt w:val="lowerLetter"/>
      <w:lvlText w:val="%2."/>
      <w:lvlJc w:val="left"/>
      <w:pPr>
        <w:tabs>
          <w:tab w:val="num" w:pos="1440"/>
        </w:tabs>
        <w:ind w:left="1440" w:hanging="360"/>
      </w:pPr>
      <w:rPr>
        <w:rFonts w:cs="Times New Roman"/>
        <w:rtl w:val="0"/>
        <w:cs w:val="0"/>
      </w:rPr>
    </w:lvl>
    <w:lvl w:ilvl="2" w:tplc="F672FF2C">
      <w:start w:val="1"/>
      <w:numFmt w:val="lowerRoman"/>
      <w:lvlText w:val="%3."/>
      <w:lvlJc w:val="right"/>
      <w:pPr>
        <w:tabs>
          <w:tab w:val="num" w:pos="2160"/>
        </w:tabs>
        <w:ind w:left="2160" w:hanging="180"/>
      </w:pPr>
      <w:rPr>
        <w:rFonts w:cs="Times New Roman"/>
        <w:rtl w:val="0"/>
        <w:cs w:val="0"/>
      </w:rPr>
    </w:lvl>
    <w:lvl w:ilvl="3" w:tplc="FAF8B482">
      <w:start w:val="1"/>
      <w:numFmt w:val="decimal"/>
      <w:lvlText w:val="%4."/>
      <w:lvlJc w:val="left"/>
      <w:pPr>
        <w:tabs>
          <w:tab w:val="num" w:pos="2880"/>
        </w:tabs>
        <w:ind w:left="2880" w:hanging="360"/>
      </w:pPr>
      <w:rPr>
        <w:rFonts w:cs="Times New Roman"/>
        <w:rtl w:val="0"/>
        <w:cs w:val="0"/>
      </w:rPr>
    </w:lvl>
    <w:lvl w:ilvl="4" w:tplc="68F87EDC">
      <w:start w:val="1"/>
      <w:numFmt w:val="lowerLetter"/>
      <w:lvlText w:val="%5."/>
      <w:lvlJc w:val="left"/>
      <w:pPr>
        <w:tabs>
          <w:tab w:val="num" w:pos="3600"/>
        </w:tabs>
        <w:ind w:left="3600" w:hanging="360"/>
      </w:pPr>
      <w:rPr>
        <w:rFonts w:cs="Times New Roman"/>
        <w:rtl w:val="0"/>
        <w:cs w:val="0"/>
      </w:rPr>
    </w:lvl>
    <w:lvl w:ilvl="5" w:tplc="2674BD7C">
      <w:start w:val="1"/>
      <w:numFmt w:val="lowerRoman"/>
      <w:lvlText w:val="%6."/>
      <w:lvlJc w:val="right"/>
      <w:pPr>
        <w:tabs>
          <w:tab w:val="num" w:pos="4320"/>
        </w:tabs>
        <w:ind w:left="4320" w:hanging="180"/>
      </w:pPr>
      <w:rPr>
        <w:rFonts w:cs="Times New Roman"/>
        <w:rtl w:val="0"/>
        <w:cs w:val="0"/>
      </w:rPr>
    </w:lvl>
    <w:lvl w:ilvl="6" w:tplc="EEEC7FB0">
      <w:start w:val="1"/>
      <w:numFmt w:val="decimal"/>
      <w:lvlText w:val="%7."/>
      <w:lvlJc w:val="left"/>
      <w:pPr>
        <w:tabs>
          <w:tab w:val="num" w:pos="5040"/>
        </w:tabs>
        <w:ind w:left="5040" w:hanging="360"/>
      </w:pPr>
      <w:rPr>
        <w:rFonts w:cs="Times New Roman"/>
        <w:rtl w:val="0"/>
        <w:cs w:val="0"/>
      </w:rPr>
    </w:lvl>
    <w:lvl w:ilvl="7" w:tplc="018E24EE">
      <w:start w:val="1"/>
      <w:numFmt w:val="lowerLetter"/>
      <w:lvlText w:val="%8."/>
      <w:lvlJc w:val="left"/>
      <w:pPr>
        <w:tabs>
          <w:tab w:val="num" w:pos="5760"/>
        </w:tabs>
        <w:ind w:left="5760" w:hanging="360"/>
      </w:pPr>
      <w:rPr>
        <w:rFonts w:cs="Times New Roman"/>
        <w:rtl w:val="0"/>
        <w:cs w:val="0"/>
      </w:rPr>
    </w:lvl>
    <w:lvl w:ilvl="8" w:tplc="2E6C3290">
      <w:start w:val="1"/>
      <w:numFmt w:val="lowerRoman"/>
      <w:lvlText w:val="%9."/>
      <w:lvlJc w:val="right"/>
      <w:pPr>
        <w:tabs>
          <w:tab w:val="num" w:pos="6480"/>
        </w:tabs>
        <w:ind w:left="6480" w:hanging="180"/>
      </w:pPr>
      <w:rPr>
        <w:rFonts w:cs="Times New Roman"/>
        <w:rtl w:val="0"/>
        <w:cs w:val="0"/>
      </w:rPr>
    </w:lvl>
  </w:abstractNum>
  <w:abstractNum w:abstractNumId="30" w15:restartNumberingAfterBreak="0">
    <w:nsid w:val="44B211BA"/>
    <w:multiLevelType w:val="hybridMultilevel"/>
    <w:tmpl w:val="A3D82240"/>
    <w:name w:val="WW8Num9222"/>
    <w:lvl w:ilvl="0" w:tplc="056AFFF6">
      <w:start w:val="1"/>
      <w:numFmt w:val="lowerLetter"/>
      <w:lvlText w:val="%1)"/>
      <w:lvlJc w:val="left"/>
      <w:pPr>
        <w:ind w:left="1440" w:hanging="360"/>
      </w:pPr>
      <w:rPr>
        <w:rFonts w:cs="Times New Roman"/>
        <w:rtl w:val="0"/>
        <w:cs w:val="0"/>
      </w:rPr>
    </w:lvl>
    <w:lvl w:ilvl="1" w:tplc="3A44A4F2">
      <w:start w:val="1"/>
      <w:numFmt w:val="lowerLetter"/>
      <w:lvlText w:val="%2."/>
      <w:lvlJc w:val="left"/>
      <w:pPr>
        <w:ind w:left="2160" w:hanging="360"/>
      </w:pPr>
      <w:rPr>
        <w:rFonts w:cs="Times New Roman"/>
        <w:rtl w:val="0"/>
        <w:cs w:val="0"/>
      </w:rPr>
    </w:lvl>
    <w:lvl w:ilvl="2" w:tplc="4AEEF20A">
      <w:start w:val="1"/>
      <w:numFmt w:val="lowerLetter"/>
      <w:lvlText w:val="%3)"/>
      <w:lvlJc w:val="right"/>
      <w:pPr>
        <w:ind w:left="889" w:hanging="180"/>
      </w:pPr>
      <w:rPr>
        <w:rFonts w:ascii="Times New Roman" w:eastAsia="Times New Roman" w:hAnsi="Times New Roman" w:cs="Times New Roman"/>
        <w:rtl w:val="0"/>
        <w:cs w:val="0"/>
      </w:rPr>
    </w:lvl>
    <w:lvl w:ilvl="3" w:tplc="2C74C040">
      <w:start w:val="1"/>
      <w:numFmt w:val="decimal"/>
      <w:lvlText w:val="%4."/>
      <w:lvlJc w:val="left"/>
      <w:pPr>
        <w:ind w:left="3600" w:hanging="360"/>
      </w:pPr>
      <w:rPr>
        <w:rFonts w:cs="Times New Roman"/>
        <w:rtl w:val="0"/>
        <w:cs w:val="0"/>
      </w:rPr>
    </w:lvl>
    <w:lvl w:ilvl="4" w:tplc="09B01734">
      <w:start w:val="1"/>
      <w:numFmt w:val="lowerLetter"/>
      <w:lvlText w:val="%5."/>
      <w:lvlJc w:val="left"/>
      <w:pPr>
        <w:ind w:left="4320" w:hanging="360"/>
      </w:pPr>
      <w:rPr>
        <w:rFonts w:cs="Times New Roman"/>
        <w:rtl w:val="0"/>
        <w:cs w:val="0"/>
      </w:rPr>
    </w:lvl>
    <w:lvl w:ilvl="5" w:tplc="68F4C302">
      <w:start w:val="1"/>
      <w:numFmt w:val="lowerRoman"/>
      <w:lvlText w:val="%6."/>
      <w:lvlJc w:val="right"/>
      <w:pPr>
        <w:ind w:left="5040" w:hanging="180"/>
      </w:pPr>
      <w:rPr>
        <w:rFonts w:cs="Times New Roman"/>
        <w:rtl w:val="0"/>
        <w:cs w:val="0"/>
      </w:rPr>
    </w:lvl>
    <w:lvl w:ilvl="6" w:tplc="9DC891EE">
      <w:start w:val="1"/>
      <w:numFmt w:val="decimal"/>
      <w:lvlText w:val="%7."/>
      <w:lvlJc w:val="left"/>
      <w:pPr>
        <w:ind w:left="5760" w:hanging="360"/>
      </w:pPr>
      <w:rPr>
        <w:rFonts w:cs="Times New Roman"/>
        <w:rtl w:val="0"/>
        <w:cs w:val="0"/>
      </w:rPr>
    </w:lvl>
    <w:lvl w:ilvl="7" w:tplc="00CCE1BA">
      <w:start w:val="1"/>
      <w:numFmt w:val="lowerLetter"/>
      <w:lvlText w:val="%8."/>
      <w:lvlJc w:val="left"/>
      <w:pPr>
        <w:ind w:left="6480" w:hanging="360"/>
      </w:pPr>
      <w:rPr>
        <w:rFonts w:cs="Times New Roman"/>
        <w:rtl w:val="0"/>
        <w:cs w:val="0"/>
      </w:rPr>
    </w:lvl>
    <w:lvl w:ilvl="8" w:tplc="1E143398">
      <w:start w:val="1"/>
      <w:numFmt w:val="lowerRoman"/>
      <w:lvlText w:val="%9."/>
      <w:lvlJc w:val="right"/>
      <w:pPr>
        <w:ind w:left="7200" w:hanging="180"/>
      </w:pPr>
      <w:rPr>
        <w:rFonts w:cs="Times New Roman"/>
        <w:rtl w:val="0"/>
        <w:cs w:val="0"/>
      </w:rPr>
    </w:lvl>
  </w:abstractNum>
  <w:abstractNum w:abstractNumId="31" w15:restartNumberingAfterBreak="0">
    <w:nsid w:val="4D6F601F"/>
    <w:multiLevelType w:val="hybridMultilevel"/>
    <w:tmpl w:val="AA7E4E6E"/>
    <w:lvl w:ilvl="0" w:tplc="45F09826">
      <w:start w:val="2"/>
      <w:numFmt w:val="bullet"/>
      <w:lvlText w:val="-"/>
      <w:lvlJc w:val="left"/>
      <w:pPr>
        <w:ind w:left="720" w:hanging="360"/>
      </w:pPr>
      <w:rPr>
        <w:rFonts w:ascii="Times New Roman" w:eastAsia="Times New Roman" w:hAnsi="Times New Roman" w:hint="default"/>
      </w:rPr>
    </w:lvl>
    <w:lvl w:ilvl="1" w:tplc="5858A692">
      <w:start w:val="1"/>
      <w:numFmt w:val="bullet"/>
      <w:lvlText w:val="o"/>
      <w:lvlJc w:val="left"/>
      <w:pPr>
        <w:ind w:left="1440" w:hanging="360"/>
      </w:pPr>
      <w:rPr>
        <w:rFonts w:ascii="Courier New" w:hAnsi="Courier New" w:hint="default"/>
      </w:rPr>
    </w:lvl>
    <w:lvl w:ilvl="2" w:tplc="B322BEB0">
      <w:start w:val="1"/>
      <w:numFmt w:val="bullet"/>
      <w:lvlText w:val=""/>
      <w:lvlJc w:val="left"/>
      <w:pPr>
        <w:ind w:left="2160" w:hanging="360"/>
      </w:pPr>
      <w:rPr>
        <w:rFonts w:ascii="Wingdings" w:hAnsi="Wingdings" w:hint="default"/>
      </w:rPr>
    </w:lvl>
    <w:lvl w:ilvl="3" w:tplc="E976E71E">
      <w:start w:val="1"/>
      <w:numFmt w:val="bullet"/>
      <w:lvlText w:val=""/>
      <w:lvlJc w:val="left"/>
      <w:pPr>
        <w:ind w:left="2880" w:hanging="360"/>
      </w:pPr>
      <w:rPr>
        <w:rFonts w:ascii="Symbol" w:hAnsi="Symbol" w:hint="default"/>
      </w:rPr>
    </w:lvl>
    <w:lvl w:ilvl="4" w:tplc="EEEC5A0C">
      <w:start w:val="1"/>
      <w:numFmt w:val="bullet"/>
      <w:lvlText w:val="o"/>
      <w:lvlJc w:val="left"/>
      <w:pPr>
        <w:ind w:left="3600" w:hanging="360"/>
      </w:pPr>
      <w:rPr>
        <w:rFonts w:ascii="Courier New" w:hAnsi="Courier New" w:hint="default"/>
      </w:rPr>
    </w:lvl>
    <w:lvl w:ilvl="5" w:tplc="DEF60EDC">
      <w:start w:val="1"/>
      <w:numFmt w:val="bullet"/>
      <w:lvlText w:val=""/>
      <w:lvlJc w:val="left"/>
      <w:pPr>
        <w:ind w:left="4320" w:hanging="360"/>
      </w:pPr>
      <w:rPr>
        <w:rFonts w:ascii="Wingdings" w:hAnsi="Wingdings" w:hint="default"/>
      </w:rPr>
    </w:lvl>
    <w:lvl w:ilvl="6" w:tplc="92D6A528">
      <w:start w:val="1"/>
      <w:numFmt w:val="bullet"/>
      <w:lvlText w:val=""/>
      <w:lvlJc w:val="left"/>
      <w:pPr>
        <w:ind w:left="5040" w:hanging="360"/>
      </w:pPr>
      <w:rPr>
        <w:rFonts w:ascii="Symbol" w:hAnsi="Symbol" w:hint="default"/>
      </w:rPr>
    </w:lvl>
    <w:lvl w:ilvl="7" w:tplc="90DE2F5C">
      <w:start w:val="1"/>
      <w:numFmt w:val="bullet"/>
      <w:lvlText w:val="o"/>
      <w:lvlJc w:val="left"/>
      <w:pPr>
        <w:ind w:left="5760" w:hanging="360"/>
      </w:pPr>
      <w:rPr>
        <w:rFonts w:ascii="Courier New" w:hAnsi="Courier New" w:hint="default"/>
      </w:rPr>
    </w:lvl>
    <w:lvl w:ilvl="8" w:tplc="3F9E1B54">
      <w:start w:val="1"/>
      <w:numFmt w:val="bullet"/>
      <w:lvlText w:val=""/>
      <w:lvlJc w:val="left"/>
      <w:pPr>
        <w:ind w:left="6480" w:hanging="360"/>
      </w:pPr>
      <w:rPr>
        <w:rFonts w:ascii="Wingdings" w:hAnsi="Wingdings" w:hint="default"/>
      </w:rPr>
    </w:lvl>
  </w:abstractNum>
  <w:abstractNum w:abstractNumId="32" w15:restartNumberingAfterBreak="0">
    <w:nsid w:val="519A3641"/>
    <w:multiLevelType w:val="hybridMultilevel"/>
    <w:tmpl w:val="C108FE98"/>
    <w:lvl w:ilvl="0" w:tplc="8D5CAD74">
      <w:start w:val="1"/>
      <w:numFmt w:val="lowerLetter"/>
      <w:lvlText w:val="%1)"/>
      <w:lvlJc w:val="left"/>
      <w:pPr>
        <w:ind w:left="720" w:hanging="360"/>
      </w:pPr>
      <w:rPr>
        <w:rFonts w:cs="Times New Roman" w:hint="default"/>
        <w:rtl w:val="0"/>
        <w:cs w:val="0"/>
      </w:rPr>
    </w:lvl>
    <w:lvl w:ilvl="1" w:tplc="DB4EC288">
      <w:start w:val="1"/>
      <w:numFmt w:val="lowerLetter"/>
      <w:lvlText w:val="%2."/>
      <w:lvlJc w:val="left"/>
      <w:pPr>
        <w:ind w:left="1440" w:hanging="360"/>
      </w:pPr>
      <w:rPr>
        <w:rFonts w:cs="Times New Roman"/>
        <w:rtl w:val="0"/>
        <w:cs w:val="0"/>
      </w:rPr>
    </w:lvl>
    <w:lvl w:ilvl="2" w:tplc="690C75DE">
      <w:start w:val="1"/>
      <w:numFmt w:val="lowerRoman"/>
      <w:lvlText w:val="%3."/>
      <w:lvlJc w:val="right"/>
      <w:pPr>
        <w:ind w:left="2160" w:hanging="180"/>
      </w:pPr>
      <w:rPr>
        <w:rFonts w:cs="Times New Roman"/>
        <w:rtl w:val="0"/>
        <w:cs w:val="0"/>
      </w:rPr>
    </w:lvl>
    <w:lvl w:ilvl="3" w:tplc="4DF2D6BA">
      <w:start w:val="1"/>
      <w:numFmt w:val="decimal"/>
      <w:lvlText w:val="%4."/>
      <w:lvlJc w:val="left"/>
      <w:pPr>
        <w:ind w:left="2880" w:hanging="360"/>
      </w:pPr>
      <w:rPr>
        <w:rFonts w:cs="Times New Roman"/>
        <w:rtl w:val="0"/>
        <w:cs w:val="0"/>
      </w:rPr>
    </w:lvl>
    <w:lvl w:ilvl="4" w:tplc="1A7C64C8">
      <w:start w:val="1"/>
      <w:numFmt w:val="lowerLetter"/>
      <w:lvlText w:val="%5."/>
      <w:lvlJc w:val="left"/>
      <w:pPr>
        <w:ind w:left="3600" w:hanging="360"/>
      </w:pPr>
      <w:rPr>
        <w:rFonts w:cs="Times New Roman"/>
        <w:rtl w:val="0"/>
        <w:cs w:val="0"/>
      </w:rPr>
    </w:lvl>
    <w:lvl w:ilvl="5" w:tplc="C020223E">
      <w:start w:val="1"/>
      <w:numFmt w:val="lowerRoman"/>
      <w:lvlText w:val="%6."/>
      <w:lvlJc w:val="right"/>
      <w:pPr>
        <w:ind w:left="4320" w:hanging="180"/>
      </w:pPr>
      <w:rPr>
        <w:rFonts w:cs="Times New Roman"/>
        <w:rtl w:val="0"/>
        <w:cs w:val="0"/>
      </w:rPr>
    </w:lvl>
    <w:lvl w:ilvl="6" w:tplc="F744A9C4">
      <w:start w:val="1"/>
      <w:numFmt w:val="decimal"/>
      <w:lvlText w:val="%7."/>
      <w:lvlJc w:val="left"/>
      <w:pPr>
        <w:ind w:left="5040" w:hanging="360"/>
      </w:pPr>
      <w:rPr>
        <w:rFonts w:cs="Times New Roman"/>
        <w:rtl w:val="0"/>
        <w:cs w:val="0"/>
      </w:rPr>
    </w:lvl>
    <w:lvl w:ilvl="7" w:tplc="680AD5CE">
      <w:start w:val="1"/>
      <w:numFmt w:val="lowerLetter"/>
      <w:lvlText w:val="%8."/>
      <w:lvlJc w:val="left"/>
      <w:pPr>
        <w:ind w:left="5760" w:hanging="360"/>
      </w:pPr>
      <w:rPr>
        <w:rFonts w:cs="Times New Roman"/>
        <w:rtl w:val="0"/>
        <w:cs w:val="0"/>
      </w:rPr>
    </w:lvl>
    <w:lvl w:ilvl="8" w:tplc="D9C4F7FC">
      <w:start w:val="1"/>
      <w:numFmt w:val="lowerRoman"/>
      <w:lvlText w:val="%9."/>
      <w:lvlJc w:val="right"/>
      <w:pPr>
        <w:ind w:left="6480" w:hanging="180"/>
      </w:pPr>
      <w:rPr>
        <w:rFonts w:cs="Times New Roman"/>
        <w:rtl w:val="0"/>
        <w:cs w:val="0"/>
      </w:rPr>
    </w:lvl>
  </w:abstractNum>
  <w:abstractNum w:abstractNumId="33" w15:restartNumberingAfterBreak="0">
    <w:nsid w:val="529A1FD0"/>
    <w:multiLevelType w:val="hybridMultilevel"/>
    <w:tmpl w:val="32262162"/>
    <w:lvl w:ilvl="0" w:tplc="C75A7EA2">
      <w:start w:val="2"/>
      <w:numFmt w:val="bullet"/>
      <w:lvlText w:val="-"/>
      <w:lvlJc w:val="left"/>
      <w:pPr>
        <w:ind w:left="720" w:hanging="360"/>
      </w:pPr>
      <w:rPr>
        <w:rFonts w:ascii="Times New Roman" w:eastAsia="Times New Roman" w:hAnsi="Times New Roman" w:hint="default"/>
      </w:rPr>
    </w:lvl>
    <w:lvl w:ilvl="1" w:tplc="8C087182">
      <w:start w:val="1"/>
      <w:numFmt w:val="bullet"/>
      <w:lvlText w:val="o"/>
      <w:lvlJc w:val="left"/>
      <w:pPr>
        <w:ind w:left="1440" w:hanging="360"/>
      </w:pPr>
      <w:rPr>
        <w:rFonts w:ascii="Courier New" w:hAnsi="Courier New" w:hint="default"/>
      </w:rPr>
    </w:lvl>
    <w:lvl w:ilvl="2" w:tplc="2042FE64">
      <w:start w:val="1"/>
      <w:numFmt w:val="bullet"/>
      <w:lvlText w:val=""/>
      <w:lvlJc w:val="left"/>
      <w:pPr>
        <w:ind w:left="2160" w:hanging="360"/>
      </w:pPr>
      <w:rPr>
        <w:rFonts w:ascii="Wingdings" w:hAnsi="Wingdings" w:hint="default"/>
      </w:rPr>
    </w:lvl>
    <w:lvl w:ilvl="3" w:tplc="CCCC3982">
      <w:start w:val="1"/>
      <w:numFmt w:val="bullet"/>
      <w:lvlText w:val=""/>
      <w:lvlJc w:val="left"/>
      <w:pPr>
        <w:ind w:left="2880" w:hanging="360"/>
      </w:pPr>
      <w:rPr>
        <w:rFonts w:ascii="Symbol" w:hAnsi="Symbol" w:hint="default"/>
      </w:rPr>
    </w:lvl>
    <w:lvl w:ilvl="4" w:tplc="A36841F0">
      <w:start w:val="1"/>
      <w:numFmt w:val="bullet"/>
      <w:lvlText w:val="o"/>
      <w:lvlJc w:val="left"/>
      <w:pPr>
        <w:ind w:left="3600" w:hanging="360"/>
      </w:pPr>
      <w:rPr>
        <w:rFonts w:ascii="Courier New" w:hAnsi="Courier New" w:hint="default"/>
      </w:rPr>
    </w:lvl>
    <w:lvl w:ilvl="5" w:tplc="16168B90">
      <w:start w:val="1"/>
      <w:numFmt w:val="bullet"/>
      <w:lvlText w:val=""/>
      <w:lvlJc w:val="left"/>
      <w:pPr>
        <w:ind w:left="4320" w:hanging="360"/>
      </w:pPr>
      <w:rPr>
        <w:rFonts w:ascii="Wingdings" w:hAnsi="Wingdings" w:hint="default"/>
      </w:rPr>
    </w:lvl>
    <w:lvl w:ilvl="6" w:tplc="9F94934A">
      <w:start w:val="1"/>
      <w:numFmt w:val="bullet"/>
      <w:lvlText w:val=""/>
      <w:lvlJc w:val="left"/>
      <w:pPr>
        <w:ind w:left="5040" w:hanging="360"/>
      </w:pPr>
      <w:rPr>
        <w:rFonts w:ascii="Symbol" w:hAnsi="Symbol" w:hint="default"/>
      </w:rPr>
    </w:lvl>
    <w:lvl w:ilvl="7" w:tplc="1772BAA4">
      <w:start w:val="1"/>
      <w:numFmt w:val="bullet"/>
      <w:lvlText w:val="o"/>
      <w:lvlJc w:val="left"/>
      <w:pPr>
        <w:ind w:left="5760" w:hanging="360"/>
      </w:pPr>
      <w:rPr>
        <w:rFonts w:ascii="Courier New" w:hAnsi="Courier New" w:hint="default"/>
      </w:rPr>
    </w:lvl>
    <w:lvl w:ilvl="8" w:tplc="C6368C74">
      <w:start w:val="1"/>
      <w:numFmt w:val="bullet"/>
      <w:lvlText w:val=""/>
      <w:lvlJc w:val="left"/>
      <w:pPr>
        <w:ind w:left="6480" w:hanging="360"/>
      </w:pPr>
      <w:rPr>
        <w:rFonts w:ascii="Wingdings" w:hAnsi="Wingdings" w:hint="default"/>
      </w:rPr>
    </w:lvl>
  </w:abstractNum>
  <w:abstractNum w:abstractNumId="34" w15:restartNumberingAfterBreak="0">
    <w:nsid w:val="540E522E"/>
    <w:multiLevelType w:val="hybridMultilevel"/>
    <w:tmpl w:val="E86C0AE6"/>
    <w:lvl w:ilvl="0" w:tplc="9CF63A88">
      <w:start w:val="1"/>
      <w:numFmt w:val="decimal"/>
      <w:lvlText w:val="%1."/>
      <w:lvlJc w:val="left"/>
      <w:pPr>
        <w:tabs>
          <w:tab w:val="num" w:pos="644"/>
        </w:tabs>
        <w:ind w:left="644" w:hanging="360"/>
      </w:pPr>
      <w:rPr>
        <w:rFonts w:ascii="Times New Roman" w:hAnsi="Times New Roman" w:cs="Times New Roman" w:hint="default"/>
        <w:color w:val="000000"/>
      </w:rPr>
    </w:lvl>
    <w:lvl w:ilvl="1" w:tplc="BEE01EDE">
      <w:start w:val="1"/>
      <w:numFmt w:val="lowerLetter"/>
      <w:lvlText w:val="%2)"/>
      <w:lvlJc w:val="left"/>
      <w:pPr>
        <w:tabs>
          <w:tab w:val="num" w:pos="785"/>
        </w:tabs>
        <w:ind w:left="785" w:hanging="360"/>
      </w:pPr>
      <w:rPr>
        <w:rFonts w:hint="default"/>
        <w:color w:val="auto"/>
      </w:rPr>
    </w:lvl>
    <w:lvl w:ilvl="2" w:tplc="041B001B">
      <w:start w:val="1"/>
      <w:numFmt w:val="lowerRoman"/>
      <w:lvlText w:val="%3."/>
      <w:lvlJc w:val="right"/>
      <w:pPr>
        <w:tabs>
          <w:tab w:val="num" w:pos="2100"/>
        </w:tabs>
        <w:ind w:left="2100" w:hanging="180"/>
      </w:pPr>
    </w:lvl>
    <w:lvl w:ilvl="3" w:tplc="041B000F">
      <w:start w:val="1"/>
      <w:numFmt w:val="decimal"/>
      <w:lvlText w:val="%4."/>
      <w:lvlJc w:val="left"/>
      <w:pPr>
        <w:tabs>
          <w:tab w:val="num" w:pos="2820"/>
        </w:tabs>
        <w:ind w:left="2820" w:hanging="360"/>
      </w:pPr>
      <w:rPr>
        <w:rFonts w:hint="default"/>
      </w:r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35" w15:restartNumberingAfterBreak="0">
    <w:nsid w:val="59CD66E7"/>
    <w:multiLevelType w:val="hybridMultilevel"/>
    <w:tmpl w:val="C3845BDA"/>
    <w:lvl w:ilvl="0" w:tplc="B2BEB9FE">
      <w:start w:val="1"/>
      <w:numFmt w:val="lowerLetter"/>
      <w:lvlText w:val="%1)"/>
      <w:lvlJc w:val="left"/>
      <w:pPr>
        <w:tabs>
          <w:tab w:val="num" w:pos="720"/>
        </w:tabs>
        <w:ind w:left="720" w:hanging="360"/>
      </w:pPr>
      <w:rPr>
        <w:rFonts w:cs="Times New Roman" w:hint="default"/>
        <w:rtl w:val="0"/>
        <w:cs w:val="0"/>
      </w:rPr>
    </w:lvl>
    <w:lvl w:ilvl="1" w:tplc="E12A87C8">
      <w:start w:val="2"/>
      <w:numFmt w:val="decimal"/>
      <w:lvlText w:val="(%2)"/>
      <w:lvlJc w:val="left"/>
      <w:pPr>
        <w:tabs>
          <w:tab w:val="num" w:pos="284"/>
        </w:tabs>
        <w:ind w:left="284" w:hanging="284"/>
      </w:pPr>
      <w:rPr>
        <w:rFonts w:cs="Times New Roman" w:hint="default"/>
        <w:rtl w:val="0"/>
        <w:cs w:val="0"/>
      </w:rPr>
    </w:lvl>
    <w:lvl w:ilvl="2" w:tplc="7A70B0FE">
      <w:start w:val="1"/>
      <w:numFmt w:val="lowerRoman"/>
      <w:lvlText w:val="%3."/>
      <w:lvlJc w:val="right"/>
      <w:pPr>
        <w:tabs>
          <w:tab w:val="num" w:pos="2160"/>
        </w:tabs>
        <w:ind w:left="2160" w:hanging="180"/>
      </w:pPr>
      <w:rPr>
        <w:rFonts w:cs="Times New Roman"/>
        <w:rtl w:val="0"/>
        <w:cs w:val="0"/>
      </w:rPr>
    </w:lvl>
    <w:lvl w:ilvl="3" w:tplc="A4561584">
      <w:start w:val="1"/>
      <w:numFmt w:val="decimal"/>
      <w:lvlText w:val="%4."/>
      <w:lvlJc w:val="left"/>
      <w:pPr>
        <w:tabs>
          <w:tab w:val="num" w:pos="2880"/>
        </w:tabs>
        <w:ind w:left="2880" w:hanging="360"/>
      </w:pPr>
      <w:rPr>
        <w:rFonts w:cs="Times New Roman"/>
        <w:rtl w:val="0"/>
        <w:cs w:val="0"/>
      </w:rPr>
    </w:lvl>
    <w:lvl w:ilvl="4" w:tplc="A970A3AA">
      <w:start w:val="1"/>
      <w:numFmt w:val="lowerLetter"/>
      <w:lvlText w:val="%5."/>
      <w:lvlJc w:val="left"/>
      <w:pPr>
        <w:tabs>
          <w:tab w:val="num" w:pos="3600"/>
        </w:tabs>
        <w:ind w:left="3600" w:hanging="360"/>
      </w:pPr>
      <w:rPr>
        <w:rFonts w:cs="Times New Roman"/>
        <w:rtl w:val="0"/>
        <w:cs w:val="0"/>
      </w:rPr>
    </w:lvl>
    <w:lvl w:ilvl="5" w:tplc="4CBEA7CE">
      <w:start w:val="1"/>
      <w:numFmt w:val="lowerRoman"/>
      <w:lvlText w:val="%6."/>
      <w:lvlJc w:val="right"/>
      <w:pPr>
        <w:tabs>
          <w:tab w:val="num" w:pos="4320"/>
        </w:tabs>
        <w:ind w:left="4320" w:hanging="180"/>
      </w:pPr>
      <w:rPr>
        <w:rFonts w:cs="Times New Roman"/>
        <w:rtl w:val="0"/>
        <w:cs w:val="0"/>
      </w:rPr>
    </w:lvl>
    <w:lvl w:ilvl="6" w:tplc="389C2B70">
      <w:start w:val="1"/>
      <w:numFmt w:val="decimal"/>
      <w:lvlText w:val="%7."/>
      <w:lvlJc w:val="left"/>
      <w:pPr>
        <w:tabs>
          <w:tab w:val="num" w:pos="5040"/>
        </w:tabs>
        <w:ind w:left="5040" w:hanging="360"/>
      </w:pPr>
      <w:rPr>
        <w:rFonts w:cs="Times New Roman"/>
        <w:rtl w:val="0"/>
        <w:cs w:val="0"/>
      </w:rPr>
    </w:lvl>
    <w:lvl w:ilvl="7" w:tplc="EC60D0F8">
      <w:start w:val="1"/>
      <w:numFmt w:val="lowerLetter"/>
      <w:lvlText w:val="%8."/>
      <w:lvlJc w:val="left"/>
      <w:pPr>
        <w:tabs>
          <w:tab w:val="num" w:pos="5760"/>
        </w:tabs>
        <w:ind w:left="5760" w:hanging="360"/>
      </w:pPr>
      <w:rPr>
        <w:rFonts w:cs="Times New Roman"/>
        <w:rtl w:val="0"/>
        <w:cs w:val="0"/>
      </w:rPr>
    </w:lvl>
    <w:lvl w:ilvl="8" w:tplc="52E6C40A">
      <w:start w:val="1"/>
      <w:numFmt w:val="lowerRoman"/>
      <w:lvlText w:val="%9."/>
      <w:lvlJc w:val="right"/>
      <w:pPr>
        <w:tabs>
          <w:tab w:val="num" w:pos="6480"/>
        </w:tabs>
        <w:ind w:left="6480" w:hanging="180"/>
      </w:pPr>
      <w:rPr>
        <w:rFonts w:cs="Times New Roman"/>
        <w:rtl w:val="0"/>
        <w:cs w:val="0"/>
      </w:rPr>
    </w:lvl>
  </w:abstractNum>
  <w:abstractNum w:abstractNumId="36" w15:restartNumberingAfterBreak="0">
    <w:nsid w:val="64FF48D0"/>
    <w:multiLevelType w:val="hybridMultilevel"/>
    <w:tmpl w:val="C2C0F24C"/>
    <w:lvl w:ilvl="0" w:tplc="081C5B6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F65EB2"/>
    <w:multiLevelType w:val="hybridMultilevel"/>
    <w:tmpl w:val="CCD81806"/>
    <w:lvl w:ilvl="0" w:tplc="B6D69EFE">
      <w:start w:val="1"/>
      <w:numFmt w:val="decimal"/>
      <w:lvlText w:val="(%1)"/>
      <w:lvlJc w:val="left"/>
      <w:pPr>
        <w:tabs>
          <w:tab w:val="num" w:pos="1833"/>
        </w:tabs>
        <w:ind w:left="1833" w:hanging="420"/>
      </w:pPr>
      <w:rPr>
        <w:rFonts w:cs="Times New Roman" w:hint="default"/>
        <w:rtl w:val="0"/>
        <w:cs w:val="0"/>
      </w:rPr>
    </w:lvl>
    <w:lvl w:ilvl="1" w:tplc="05E4372E">
      <w:start w:val="1"/>
      <w:numFmt w:val="lowerLetter"/>
      <w:lvlText w:val="%2)"/>
      <w:lvlJc w:val="left"/>
      <w:pPr>
        <w:tabs>
          <w:tab w:val="num" w:pos="2148"/>
        </w:tabs>
        <w:ind w:left="2148" w:hanging="360"/>
      </w:pPr>
      <w:rPr>
        <w:rFonts w:cs="Times New Roman" w:hint="default"/>
        <w:rtl w:val="0"/>
        <w:cs w:val="0"/>
      </w:rPr>
    </w:lvl>
    <w:lvl w:ilvl="2" w:tplc="2C16D3DA">
      <w:start w:val="1"/>
      <w:numFmt w:val="lowerRoman"/>
      <w:lvlText w:val="%3."/>
      <w:lvlJc w:val="right"/>
      <w:pPr>
        <w:tabs>
          <w:tab w:val="num" w:pos="2868"/>
        </w:tabs>
        <w:ind w:left="2868" w:hanging="180"/>
      </w:pPr>
      <w:rPr>
        <w:rFonts w:cs="Times New Roman"/>
        <w:rtl w:val="0"/>
        <w:cs w:val="0"/>
      </w:rPr>
    </w:lvl>
    <w:lvl w:ilvl="3" w:tplc="D2021604">
      <w:start w:val="1"/>
      <w:numFmt w:val="decimal"/>
      <w:lvlText w:val="%4."/>
      <w:lvlJc w:val="left"/>
      <w:pPr>
        <w:tabs>
          <w:tab w:val="num" w:pos="3588"/>
        </w:tabs>
        <w:ind w:left="3588" w:hanging="360"/>
      </w:pPr>
      <w:rPr>
        <w:rFonts w:cs="Times New Roman"/>
        <w:rtl w:val="0"/>
        <w:cs w:val="0"/>
      </w:rPr>
    </w:lvl>
    <w:lvl w:ilvl="4" w:tplc="2012B928">
      <w:start w:val="1"/>
      <w:numFmt w:val="lowerLetter"/>
      <w:lvlText w:val="%5."/>
      <w:lvlJc w:val="left"/>
      <w:pPr>
        <w:tabs>
          <w:tab w:val="num" w:pos="4308"/>
        </w:tabs>
        <w:ind w:left="4308" w:hanging="360"/>
      </w:pPr>
      <w:rPr>
        <w:rFonts w:cs="Times New Roman"/>
        <w:rtl w:val="0"/>
        <w:cs w:val="0"/>
      </w:rPr>
    </w:lvl>
    <w:lvl w:ilvl="5" w:tplc="C474106E">
      <w:start w:val="1"/>
      <w:numFmt w:val="lowerRoman"/>
      <w:lvlText w:val="%6."/>
      <w:lvlJc w:val="right"/>
      <w:pPr>
        <w:tabs>
          <w:tab w:val="num" w:pos="5028"/>
        </w:tabs>
        <w:ind w:left="5028" w:hanging="180"/>
      </w:pPr>
      <w:rPr>
        <w:rFonts w:cs="Times New Roman"/>
        <w:rtl w:val="0"/>
        <w:cs w:val="0"/>
      </w:rPr>
    </w:lvl>
    <w:lvl w:ilvl="6" w:tplc="BC3CE4EE">
      <w:start w:val="1"/>
      <w:numFmt w:val="decimal"/>
      <w:lvlText w:val="%7."/>
      <w:lvlJc w:val="left"/>
      <w:pPr>
        <w:tabs>
          <w:tab w:val="num" w:pos="5748"/>
        </w:tabs>
        <w:ind w:left="5748" w:hanging="360"/>
      </w:pPr>
      <w:rPr>
        <w:rFonts w:cs="Times New Roman"/>
        <w:rtl w:val="0"/>
        <w:cs w:val="0"/>
      </w:rPr>
    </w:lvl>
    <w:lvl w:ilvl="7" w:tplc="3748162C">
      <w:start w:val="1"/>
      <w:numFmt w:val="lowerLetter"/>
      <w:lvlText w:val="%8."/>
      <w:lvlJc w:val="left"/>
      <w:pPr>
        <w:tabs>
          <w:tab w:val="num" w:pos="6468"/>
        </w:tabs>
        <w:ind w:left="6468" w:hanging="360"/>
      </w:pPr>
      <w:rPr>
        <w:rFonts w:cs="Times New Roman"/>
        <w:rtl w:val="0"/>
        <w:cs w:val="0"/>
      </w:rPr>
    </w:lvl>
    <w:lvl w:ilvl="8" w:tplc="F4A4EBFE">
      <w:start w:val="1"/>
      <w:numFmt w:val="lowerRoman"/>
      <w:lvlText w:val="%9."/>
      <w:lvlJc w:val="right"/>
      <w:pPr>
        <w:tabs>
          <w:tab w:val="num" w:pos="7188"/>
        </w:tabs>
        <w:ind w:left="7188" w:hanging="180"/>
      </w:pPr>
      <w:rPr>
        <w:rFonts w:cs="Times New Roman"/>
        <w:rtl w:val="0"/>
        <w:cs w:val="0"/>
      </w:rPr>
    </w:lvl>
  </w:abstractNum>
  <w:abstractNum w:abstractNumId="38" w15:restartNumberingAfterBreak="0">
    <w:nsid w:val="6F0B56BE"/>
    <w:multiLevelType w:val="hybridMultilevel"/>
    <w:tmpl w:val="1BD2BC22"/>
    <w:lvl w:ilvl="0" w:tplc="84D0C058">
      <w:start w:val="1"/>
      <w:numFmt w:val="lowerLetter"/>
      <w:lvlText w:val="%1)"/>
      <w:lvlJc w:val="left"/>
      <w:pPr>
        <w:ind w:left="720" w:hanging="360"/>
      </w:pPr>
      <w:rPr>
        <w:rFonts w:cs="Times New Roman"/>
        <w:sz w:val="20"/>
        <w:szCs w:val="20"/>
        <w:rtl w:val="0"/>
        <w:cs w:val="0"/>
      </w:rPr>
    </w:lvl>
    <w:lvl w:ilvl="1" w:tplc="A3AA25E2">
      <w:start w:val="1"/>
      <w:numFmt w:val="lowerLetter"/>
      <w:lvlText w:val="%2."/>
      <w:lvlJc w:val="left"/>
      <w:pPr>
        <w:ind w:left="1440" w:hanging="360"/>
      </w:pPr>
      <w:rPr>
        <w:rFonts w:cs="Times New Roman"/>
        <w:rtl w:val="0"/>
        <w:cs w:val="0"/>
      </w:rPr>
    </w:lvl>
    <w:lvl w:ilvl="2" w:tplc="96082A86">
      <w:start w:val="1"/>
      <w:numFmt w:val="lowerRoman"/>
      <w:lvlText w:val="%3."/>
      <w:lvlJc w:val="right"/>
      <w:pPr>
        <w:ind w:left="2160" w:hanging="180"/>
      </w:pPr>
      <w:rPr>
        <w:rFonts w:cs="Times New Roman"/>
        <w:rtl w:val="0"/>
        <w:cs w:val="0"/>
      </w:rPr>
    </w:lvl>
    <w:lvl w:ilvl="3" w:tplc="9A36A050">
      <w:start w:val="1"/>
      <w:numFmt w:val="decimal"/>
      <w:lvlText w:val="%4."/>
      <w:lvlJc w:val="left"/>
      <w:pPr>
        <w:ind w:left="2880" w:hanging="360"/>
      </w:pPr>
      <w:rPr>
        <w:rFonts w:cs="Times New Roman"/>
        <w:rtl w:val="0"/>
        <w:cs w:val="0"/>
      </w:rPr>
    </w:lvl>
    <w:lvl w:ilvl="4" w:tplc="A5EE34E6">
      <w:start w:val="1"/>
      <w:numFmt w:val="lowerLetter"/>
      <w:lvlText w:val="%5."/>
      <w:lvlJc w:val="left"/>
      <w:pPr>
        <w:ind w:left="3600" w:hanging="360"/>
      </w:pPr>
      <w:rPr>
        <w:rFonts w:cs="Times New Roman"/>
        <w:rtl w:val="0"/>
        <w:cs w:val="0"/>
      </w:rPr>
    </w:lvl>
    <w:lvl w:ilvl="5" w:tplc="BC86EC8C">
      <w:start w:val="1"/>
      <w:numFmt w:val="lowerRoman"/>
      <w:lvlText w:val="%6."/>
      <w:lvlJc w:val="right"/>
      <w:pPr>
        <w:ind w:left="4320" w:hanging="180"/>
      </w:pPr>
      <w:rPr>
        <w:rFonts w:cs="Times New Roman"/>
        <w:rtl w:val="0"/>
        <w:cs w:val="0"/>
      </w:rPr>
    </w:lvl>
    <w:lvl w:ilvl="6" w:tplc="4E8E08B0">
      <w:start w:val="1"/>
      <w:numFmt w:val="decimal"/>
      <w:lvlText w:val="%7."/>
      <w:lvlJc w:val="left"/>
      <w:pPr>
        <w:ind w:left="5040" w:hanging="360"/>
      </w:pPr>
      <w:rPr>
        <w:rFonts w:cs="Times New Roman"/>
        <w:rtl w:val="0"/>
        <w:cs w:val="0"/>
      </w:rPr>
    </w:lvl>
    <w:lvl w:ilvl="7" w:tplc="8A78AE4A">
      <w:start w:val="1"/>
      <w:numFmt w:val="lowerLetter"/>
      <w:lvlText w:val="%8."/>
      <w:lvlJc w:val="left"/>
      <w:pPr>
        <w:ind w:left="5760" w:hanging="360"/>
      </w:pPr>
      <w:rPr>
        <w:rFonts w:cs="Times New Roman"/>
        <w:rtl w:val="0"/>
        <w:cs w:val="0"/>
      </w:rPr>
    </w:lvl>
    <w:lvl w:ilvl="8" w:tplc="DA884FE4">
      <w:start w:val="1"/>
      <w:numFmt w:val="lowerRoman"/>
      <w:lvlText w:val="%9."/>
      <w:lvlJc w:val="right"/>
      <w:pPr>
        <w:ind w:left="6480" w:hanging="180"/>
      </w:pPr>
      <w:rPr>
        <w:rFonts w:cs="Times New Roman"/>
        <w:rtl w:val="0"/>
        <w:cs w:val="0"/>
      </w:rPr>
    </w:lvl>
  </w:abstractNum>
  <w:abstractNum w:abstractNumId="39" w15:restartNumberingAfterBreak="0">
    <w:nsid w:val="71201CCA"/>
    <w:multiLevelType w:val="hybridMultilevel"/>
    <w:tmpl w:val="F0661D44"/>
    <w:lvl w:ilvl="0" w:tplc="2AD44EF8">
      <w:start w:val="1"/>
      <w:numFmt w:val="lowerLetter"/>
      <w:lvlText w:val="%1)"/>
      <w:lvlJc w:val="left"/>
      <w:pPr>
        <w:ind w:left="720" w:hanging="360"/>
      </w:pPr>
      <w:rPr>
        <w:rFonts w:ascii="Times New Roman" w:hAnsi="Times New Roman" w:cs="Times New Roman" w:hint="default"/>
        <w:color w:val="00000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8953CE"/>
    <w:multiLevelType w:val="hybridMultilevel"/>
    <w:tmpl w:val="8B1881BE"/>
    <w:lvl w:ilvl="0" w:tplc="041B000F">
      <w:start w:val="1"/>
      <w:numFmt w:val="decimal"/>
      <w:lvlText w:val="%1."/>
      <w:lvlJc w:val="left"/>
      <w:pPr>
        <w:ind w:left="3229" w:hanging="360"/>
      </w:pPr>
    </w:lvl>
    <w:lvl w:ilvl="1" w:tplc="041B0019" w:tentative="1">
      <w:start w:val="1"/>
      <w:numFmt w:val="lowerLetter"/>
      <w:lvlText w:val="%2."/>
      <w:lvlJc w:val="left"/>
      <w:pPr>
        <w:ind w:left="3949" w:hanging="360"/>
      </w:pPr>
    </w:lvl>
    <w:lvl w:ilvl="2" w:tplc="041B001B" w:tentative="1">
      <w:start w:val="1"/>
      <w:numFmt w:val="lowerRoman"/>
      <w:lvlText w:val="%3."/>
      <w:lvlJc w:val="right"/>
      <w:pPr>
        <w:ind w:left="4669" w:hanging="180"/>
      </w:pPr>
    </w:lvl>
    <w:lvl w:ilvl="3" w:tplc="041B000F" w:tentative="1">
      <w:start w:val="1"/>
      <w:numFmt w:val="decimal"/>
      <w:lvlText w:val="%4."/>
      <w:lvlJc w:val="left"/>
      <w:pPr>
        <w:ind w:left="5389" w:hanging="360"/>
      </w:pPr>
    </w:lvl>
    <w:lvl w:ilvl="4" w:tplc="041B0019" w:tentative="1">
      <w:start w:val="1"/>
      <w:numFmt w:val="lowerLetter"/>
      <w:lvlText w:val="%5."/>
      <w:lvlJc w:val="left"/>
      <w:pPr>
        <w:ind w:left="6109" w:hanging="360"/>
      </w:pPr>
    </w:lvl>
    <w:lvl w:ilvl="5" w:tplc="041B001B" w:tentative="1">
      <w:start w:val="1"/>
      <w:numFmt w:val="lowerRoman"/>
      <w:lvlText w:val="%6."/>
      <w:lvlJc w:val="right"/>
      <w:pPr>
        <w:ind w:left="6829" w:hanging="180"/>
      </w:pPr>
    </w:lvl>
    <w:lvl w:ilvl="6" w:tplc="041B000F" w:tentative="1">
      <w:start w:val="1"/>
      <w:numFmt w:val="decimal"/>
      <w:lvlText w:val="%7."/>
      <w:lvlJc w:val="left"/>
      <w:pPr>
        <w:ind w:left="7549" w:hanging="360"/>
      </w:pPr>
    </w:lvl>
    <w:lvl w:ilvl="7" w:tplc="041B0019" w:tentative="1">
      <w:start w:val="1"/>
      <w:numFmt w:val="lowerLetter"/>
      <w:lvlText w:val="%8."/>
      <w:lvlJc w:val="left"/>
      <w:pPr>
        <w:ind w:left="8269" w:hanging="360"/>
      </w:pPr>
    </w:lvl>
    <w:lvl w:ilvl="8" w:tplc="041B001B" w:tentative="1">
      <w:start w:val="1"/>
      <w:numFmt w:val="lowerRoman"/>
      <w:lvlText w:val="%9."/>
      <w:lvlJc w:val="right"/>
      <w:pPr>
        <w:ind w:left="8989" w:hanging="180"/>
      </w:pPr>
    </w:lvl>
  </w:abstractNum>
  <w:abstractNum w:abstractNumId="41" w15:restartNumberingAfterBreak="0">
    <w:nsid w:val="79742892"/>
    <w:multiLevelType w:val="hybridMultilevel"/>
    <w:tmpl w:val="DEA283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D7F36A8"/>
    <w:multiLevelType w:val="hybridMultilevel"/>
    <w:tmpl w:val="0F3E2468"/>
    <w:lvl w:ilvl="0" w:tplc="837C9B86">
      <w:start w:val="1"/>
      <w:numFmt w:val="lowerLetter"/>
      <w:lvlText w:val="%1)"/>
      <w:lvlJc w:val="left"/>
      <w:pPr>
        <w:ind w:left="317" w:hanging="360"/>
      </w:pPr>
      <w:rPr>
        <w:rFonts w:hint="default"/>
      </w:rPr>
    </w:lvl>
    <w:lvl w:ilvl="1" w:tplc="041B0019" w:tentative="1">
      <w:start w:val="1"/>
      <w:numFmt w:val="lowerLetter"/>
      <w:lvlText w:val="%2."/>
      <w:lvlJc w:val="left"/>
      <w:pPr>
        <w:ind w:left="1037" w:hanging="360"/>
      </w:pPr>
    </w:lvl>
    <w:lvl w:ilvl="2" w:tplc="041B001B" w:tentative="1">
      <w:start w:val="1"/>
      <w:numFmt w:val="lowerRoman"/>
      <w:lvlText w:val="%3."/>
      <w:lvlJc w:val="right"/>
      <w:pPr>
        <w:ind w:left="1757" w:hanging="180"/>
      </w:pPr>
    </w:lvl>
    <w:lvl w:ilvl="3" w:tplc="041B000F" w:tentative="1">
      <w:start w:val="1"/>
      <w:numFmt w:val="decimal"/>
      <w:lvlText w:val="%4."/>
      <w:lvlJc w:val="left"/>
      <w:pPr>
        <w:ind w:left="2477" w:hanging="360"/>
      </w:pPr>
    </w:lvl>
    <w:lvl w:ilvl="4" w:tplc="041B0019" w:tentative="1">
      <w:start w:val="1"/>
      <w:numFmt w:val="lowerLetter"/>
      <w:lvlText w:val="%5."/>
      <w:lvlJc w:val="left"/>
      <w:pPr>
        <w:ind w:left="3197" w:hanging="360"/>
      </w:pPr>
    </w:lvl>
    <w:lvl w:ilvl="5" w:tplc="041B001B" w:tentative="1">
      <w:start w:val="1"/>
      <w:numFmt w:val="lowerRoman"/>
      <w:lvlText w:val="%6."/>
      <w:lvlJc w:val="right"/>
      <w:pPr>
        <w:ind w:left="3917" w:hanging="180"/>
      </w:pPr>
    </w:lvl>
    <w:lvl w:ilvl="6" w:tplc="041B000F" w:tentative="1">
      <w:start w:val="1"/>
      <w:numFmt w:val="decimal"/>
      <w:lvlText w:val="%7."/>
      <w:lvlJc w:val="left"/>
      <w:pPr>
        <w:ind w:left="4637" w:hanging="360"/>
      </w:pPr>
    </w:lvl>
    <w:lvl w:ilvl="7" w:tplc="041B0019" w:tentative="1">
      <w:start w:val="1"/>
      <w:numFmt w:val="lowerLetter"/>
      <w:lvlText w:val="%8."/>
      <w:lvlJc w:val="left"/>
      <w:pPr>
        <w:ind w:left="5357" w:hanging="360"/>
      </w:pPr>
    </w:lvl>
    <w:lvl w:ilvl="8" w:tplc="041B001B" w:tentative="1">
      <w:start w:val="1"/>
      <w:numFmt w:val="lowerRoman"/>
      <w:lvlText w:val="%9."/>
      <w:lvlJc w:val="right"/>
      <w:pPr>
        <w:ind w:left="6077" w:hanging="180"/>
      </w:pPr>
    </w:lvl>
  </w:abstractNum>
  <w:num w:numId="1">
    <w:abstractNumId w:val="2"/>
  </w:num>
  <w:num w:numId="2">
    <w:abstractNumId w:val="37"/>
  </w:num>
  <w:num w:numId="3">
    <w:abstractNumId w:val="0"/>
  </w:num>
  <w:num w:numId="4">
    <w:abstractNumId w:val="10"/>
  </w:num>
  <w:num w:numId="5">
    <w:abstractNumId w:val="8"/>
  </w:num>
  <w:num w:numId="6">
    <w:abstractNumId w:val="11"/>
  </w:num>
  <w:num w:numId="7">
    <w:abstractNumId w:val="18"/>
  </w:num>
  <w:num w:numId="8">
    <w:abstractNumId w:val="23"/>
  </w:num>
  <w:num w:numId="9">
    <w:abstractNumId w:val="38"/>
  </w:num>
  <w:num w:numId="10">
    <w:abstractNumId w:val="15"/>
  </w:num>
  <w:num w:numId="11">
    <w:abstractNumId w:val="3"/>
  </w:num>
  <w:num w:numId="12">
    <w:abstractNumId w:val="20"/>
  </w:num>
  <w:num w:numId="13">
    <w:abstractNumId w:val="29"/>
  </w:num>
  <w:num w:numId="14">
    <w:abstractNumId w:val="14"/>
  </w:num>
  <w:num w:numId="15">
    <w:abstractNumId w:val="4"/>
  </w:num>
  <w:num w:numId="16">
    <w:abstractNumId w:val="12"/>
  </w:num>
  <w:num w:numId="17">
    <w:abstractNumId w:val="1"/>
  </w:num>
  <w:num w:numId="18">
    <w:abstractNumId w:val="6"/>
  </w:num>
  <w:num w:numId="19">
    <w:abstractNumId w:val="27"/>
  </w:num>
  <w:num w:numId="20">
    <w:abstractNumId w:val="35"/>
  </w:num>
  <w:num w:numId="21">
    <w:abstractNumId w:val="17"/>
  </w:num>
  <w:num w:numId="22">
    <w:abstractNumId w:val="32"/>
  </w:num>
  <w:num w:numId="23">
    <w:abstractNumId w:val="24"/>
  </w:num>
  <w:num w:numId="24">
    <w:abstractNumId w:val="5"/>
  </w:num>
  <w:num w:numId="25">
    <w:abstractNumId w:val="33"/>
  </w:num>
  <w:num w:numId="26">
    <w:abstractNumId w:val="4"/>
  </w:num>
  <w:num w:numId="27">
    <w:abstractNumId w:val="39"/>
  </w:num>
  <w:num w:numId="28">
    <w:abstractNumId w:val="19"/>
  </w:num>
  <w:num w:numId="29">
    <w:abstractNumId w:val="41"/>
  </w:num>
  <w:num w:numId="30">
    <w:abstractNumId w:val="34"/>
  </w:num>
  <w:num w:numId="31">
    <w:abstractNumId w:val="25"/>
  </w:num>
  <w:num w:numId="32">
    <w:abstractNumId w:val="42"/>
  </w:num>
  <w:num w:numId="33">
    <w:abstractNumId w:val="9"/>
  </w:num>
  <w:num w:numId="34">
    <w:abstractNumId w:val="26"/>
  </w:num>
  <w:num w:numId="35">
    <w:abstractNumId w:val="13"/>
  </w:num>
  <w:num w:numId="36">
    <w:abstractNumId w:val="40"/>
  </w:num>
  <w:num w:numId="37">
    <w:abstractNumId w:val="22"/>
  </w:num>
  <w:num w:numId="38">
    <w:abstractNumId w:val="16"/>
  </w:num>
  <w:num w:numId="39">
    <w:abstractNumId w:val="31"/>
  </w:num>
  <w:num w:numId="40">
    <w:abstractNumId w:val="36"/>
  </w:num>
  <w:num w:numId="41">
    <w:abstractNumId w:val="7"/>
  </w:num>
  <w:num w:numId="42">
    <w:abstractNumId w:val="28"/>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6C"/>
    <w:rsid w:val="00000463"/>
    <w:rsid w:val="00002432"/>
    <w:rsid w:val="00007000"/>
    <w:rsid w:val="0001312F"/>
    <w:rsid w:val="000138E8"/>
    <w:rsid w:val="00013B56"/>
    <w:rsid w:val="0001596F"/>
    <w:rsid w:val="00021BFD"/>
    <w:rsid w:val="00035C58"/>
    <w:rsid w:val="00040E2B"/>
    <w:rsid w:val="00045C10"/>
    <w:rsid w:val="0005105E"/>
    <w:rsid w:val="00051250"/>
    <w:rsid w:val="00057B13"/>
    <w:rsid w:val="00060904"/>
    <w:rsid w:val="00061ACA"/>
    <w:rsid w:val="000637AF"/>
    <w:rsid w:val="0006513A"/>
    <w:rsid w:val="00065FB0"/>
    <w:rsid w:val="00073608"/>
    <w:rsid w:val="00077154"/>
    <w:rsid w:val="00080804"/>
    <w:rsid w:val="00095A85"/>
    <w:rsid w:val="00096835"/>
    <w:rsid w:val="00096FC2"/>
    <w:rsid w:val="00097BD2"/>
    <w:rsid w:val="000A0477"/>
    <w:rsid w:val="000A12B7"/>
    <w:rsid w:val="000A2448"/>
    <w:rsid w:val="000C70FF"/>
    <w:rsid w:val="000D082F"/>
    <w:rsid w:val="000D44E7"/>
    <w:rsid w:val="000D6E1B"/>
    <w:rsid w:val="000E161B"/>
    <w:rsid w:val="000E326C"/>
    <w:rsid w:val="000E3C67"/>
    <w:rsid w:val="000E546F"/>
    <w:rsid w:val="000E6FA2"/>
    <w:rsid w:val="001000D1"/>
    <w:rsid w:val="001066CF"/>
    <w:rsid w:val="00106A5D"/>
    <w:rsid w:val="0011277A"/>
    <w:rsid w:val="00112781"/>
    <w:rsid w:val="00116AFA"/>
    <w:rsid w:val="0011737C"/>
    <w:rsid w:val="00123AB8"/>
    <w:rsid w:val="001301D1"/>
    <w:rsid w:val="001310E4"/>
    <w:rsid w:val="00135E5F"/>
    <w:rsid w:val="0014218A"/>
    <w:rsid w:val="001560DB"/>
    <w:rsid w:val="001567AB"/>
    <w:rsid w:val="00160942"/>
    <w:rsid w:val="00166D53"/>
    <w:rsid w:val="00167902"/>
    <w:rsid w:val="00173353"/>
    <w:rsid w:val="00175DAF"/>
    <w:rsid w:val="00177650"/>
    <w:rsid w:val="0018164D"/>
    <w:rsid w:val="00190BE6"/>
    <w:rsid w:val="00191313"/>
    <w:rsid w:val="00191EE5"/>
    <w:rsid w:val="00192B0A"/>
    <w:rsid w:val="00193391"/>
    <w:rsid w:val="0019432F"/>
    <w:rsid w:val="001A1C37"/>
    <w:rsid w:val="001A2CBE"/>
    <w:rsid w:val="001A7411"/>
    <w:rsid w:val="001B0D4F"/>
    <w:rsid w:val="001C4591"/>
    <w:rsid w:val="001D1EDE"/>
    <w:rsid w:val="001D291A"/>
    <w:rsid w:val="001D79DC"/>
    <w:rsid w:val="001E36F3"/>
    <w:rsid w:val="001E7725"/>
    <w:rsid w:val="001F4CB6"/>
    <w:rsid w:val="001F6CB3"/>
    <w:rsid w:val="00201108"/>
    <w:rsid w:val="0021040C"/>
    <w:rsid w:val="00220577"/>
    <w:rsid w:val="002268C0"/>
    <w:rsid w:val="00232BBE"/>
    <w:rsid w:val="00235201"/>
    <w:rsid w:val="00243A9C"/>
    <w:rsid w:val="00247B5C"/>
    <w:rsid w:val="00255241"/>
    <w:rsid w:val="00255DFB"/>
    <w:rsid w:val="002603C3"/>
    <w:rsid w:val="0026218F"/>
    <w:rsid w:val="00263218"/>
    <w:rsid w:val="002674E1"/>
    <w:rsid w:val="00271DEB"/>
    <w:rsid w:val="002723ED"/>
    <w:rsid w:val="002812F7"/>
    <w:rsid w:val="00282A86"/>
    <w:rsid w:val="00285FA6"/>
    <w:rsid w:val="00287552"/>
    <w:rsid w:val="00296353"/>
    <w:rsid w:val="002A405B"/>
    <w:rsid w:val="002A738C"/>
    <w:rsid w:val="002C2665"/>
    <w:rsid w:val="002C47BB"/>
    <w:rsid w:val="002D001E"/>
    <w:rsid w:val="002D13EF"/>
    <w:rsid w:val="002D20C0"/>
    <w:rsid w:val="002D4568"/>
    <w:rsid w:val="002D75D2"/>
    <w:rsid w:val="002D7716"/>
    <w:rsid w:val="002E1734"/>
    <w:rsid w:val="002E48C4"/>
    <w:rsid w:val="00306274"/>
    <w:rsid w:val="00313BD3"/>
    <w:rsid w:val="00316883"/>
    <w:rsid w:val="00321A97"/>
    <w:rsid w:val="003314B7"/>
    <w:rsid w:val="003327F9"/>
    <w:rsid w:val="0033363B"/>
    <w:rsid w:val="0033755C"/>
    <w:rsid w:val="00343123"/>
    <w:rsid w:val="00344203"/>
    <w:rsid w:val="003456CC"/>
    <w:rsid w:val="003458B2"/>
    <w:rsid w:val="003504F8"/>
    <w:rsid w:val="00354A6A"/>
    <w:rsid w:val="00370B5E"/>
    <w:rsid w:val="00371C01"/>
    <w:rsid w:val="00373685"/>
    <w:rsid w:val="0037495C"/>
    <w:rsid w:val="00376CA5"/>
    <w:rsid w:val="00377042"/>
    <w:rsid w:val="003776F2"/>
    <w:rsid w:val="00377FF0"/>
    <w:rsid w:val="00380A2C"/>
    <w:rsid w:val="003878B0"/>
    <w:rsid w:val="00391F62"/>
    <w:rsid w:val="0039612C"/>
    <w:rsid w:val="00396F68"/>
    <w:rsid w:val="003A6A4E"/>
    <w:rsid w:val="003B1525"/>
    <w:rsid w:val="003B3680"/>
    <w:rsid w:val="003B3827"/>
    <w:rsid w:val="003B484E"/>
    <w:rsid w:val="003B4EAB"/>
    <w:rsid w:val="003B51AC"/>
    <w:rsid w:val="003B54C9"/>
    <w:rsid w:val="003B5C5C"/>
    <w:rsid w:val="003C13BE"/>
    <w:rsid w:val="003C257E"/>
    <w:rsid w:val="003C3D7F"/>
    <w:rsid w:val="003C40D4"/>
    <w:rsid w:val="003C47B8"/>
    <w:rsid w:val="003D196C"/>
    <w:rsid w:val="003D3D6A"/>
    <w:rsid w:val="003D457D"/>
    <w:rsid w:val="003D469E"/>
    <w:rsid w:val="003D6EF5"/>
    <w:rsid w:val="003F0ADF"/>
    <w:rsid w:val="003F7DF5"/>
    <w:rsid w:val="00410A21"/>
    <w:rsid w:val="00410B47"/>
    <w:rsid w:val="00414D5A"/>
    <w:rsid w:val="0041662D"/>
    <w:rsid w:val="00420EC8"/>
    <w:rsid w:val="00427C09"/>
    <w:rsid w:val="00430D9A"/>
    <w:rsid w:val="00432510"/>
    <w:rsid w:val="00437A7C"/>
    <w:rsid w:val="00437DDC"/>
    <w:rsid w:val="0044090F"/>
    <w:rsid w:val="00443330"/>
    <w:rsid w:val="00446ACA"/>
    <w:rsid w:val="00446DE7"/>
    <w:rsid w:val="0045043E"/>
    <w:rsid w:val="0045081D"/>
    <w:rsid w:val="00451108"/>
    <w:rsid w:val="004548F3"/>
    <w:rsid w:val="00454C70"/>
    <w:rsid w:val="00455856"/>
    <w:rsid w:val="00455B75"/>
    <w:rsid w:val="004563B9"/>
    <w:rsid w:val="0045733E"/>
    <w:rsid w:val="00463CEB"/>
    <w:rsid w:val="00464C1A"/>
    <w:rsid w:val="0046690A"/>
    <w:rsid w:val="004736F7"/>
    <w:rsid w:val="00473C83"/>
    <w:rsid w:val="004756D3"/>
    <w:rsid w:val="00476407"/>
    <w:rsid w:val="00477C43"/>
    <w:rsid w:val="004806EC"/>
    <w:rsid w:val="00482224"/>
    <w:rsid w:val="004849EA"/>
    <w:rsid w:val="00487D9F"/>
    <w:rsid w:val="00490347"/>
    <w:rsid w:val="004942D3"/>
    <w:rsid w:val="004A156F"/>
    <w:rsid w:val="004A51CA"/>
    <w:rsid w:val="004A5759"/>
    <w:rsid w:val="004A5801"/>
    <w:rsid w:val="004B052A"/>
    <w:rsid w:val="004B3CEB"/>
    <w:rsid w:val="004C12B2"/>
    <w:rsid w:val="004C4569"/>
    <w:rsid w:val="004C4D57"/>
    <w:rsid w:val="004C518D"/>
    <w:rsid w:val="004D0C12"/>
    <w:rsid w:val="004E0DE9"/>
    <w:rsid w:val="004E0E21"/>
    <w:rsid w:val="004E0F98"/>
    <w:rsid w:val="004E3CF3"/>
    <w:rsid w:val="004E5B50"/>
    <w:rsid w:val="004F124E"/>
    <w:rsid w:val="004F1252"/>
    <w:rsid w:val="004F3A18"/>
    <w:rsid w:val="004F53FC"/>
    <w:rsid w:val="00502CBC"/>
    <w:rsid w:val="00511165"/>
    <w:rsid w:val="00513E55"/>
    <w:rsid w:val="00515257"/>
    <w:rsid w:val="00524F49"/>
    <w:rsid w:val="00525B69"/>
    <w:rsid w:val="00531C8E"/>
    <w:rsid w:val="00535B62"/>
    <w:rsid w:val="00536326"/>
    <w:rsid w:val="00536F39"/>
    <w:rsid w:val="00537C2B"/>
    <w:rsid w:val="00540E22"/>
    <w:rsid w:val="00541520"/>
    <w:rsid w:val="0054716B"/>
    <w:rsid w:val="00550BAF"/>
    <w:rsid w:val="0055364E"/>
    <w:rsid w:val="00560542"/>
    <w:rsid w:val="005614C4"/>
    <w:rsid w:val="00561757"/>
    <w:rsid w:val="005671D8"/>
    <w:rsid w:val="005758D0"/>
    <w:rsid w:val="005768D9"/>
    <w:rsid w:val="00580024"/>
    <w:rsid w:val="0058212F"/>
    <w:rsid w:val="00582E0A"/>
    <w:rsid w:val="00583086"/>
    <w:rsid w:val="005860FE"/>
    <w:rsid w:val="005862F3"/>
    <w:rsid w:val="005919C0"/>
    <w:rsid w:val="00594364"/>
    <w:rsid w:val="005964F4"/>
    <w:rsid w:val="005A1200"/>
    <w:rsid w:val="005B3261"/>
    <w:rsid w:val="005B3579"/>
    <w:rsid w:val="005B40AB"/>
    <w:rsid w:val="005B76FE"/>
    <w:rsid w:val="005C0C33"/>
    <w:rsid w:val="005C47A3"/>
    <w:rsid w:val="005C5B62"/>
    <w:rsid w:val="005C7424"/>
    <w:rsid w:val="005C7D78"/>
    <w:rsid w:val="005C7F12"/>
    <w:rsid w:val="005D2207"/>
    <w:rsid w:val="005E212D"/>
    <w:rsid w:val="005E44DF"/>
    <w:rsid w:val="005E5F29"/>
    <w:rsid w:val="005E605C"/>
    <w:rsid w:val="005F08EF"/>
    <w:rsid w:val="005F0CF0"/>
    <w:rsid w:val="005F216B"/>
    <w:rsid w:val="005F5145"/>
    <w:rsid w:val="005F7C70"/>
    <w:rsid w:val="00600450"/>
    <w:rsid w:val="00601644"/>
    <w:rsid w:val="0060482B"/>
    <w:rsid w:val="00607F20"/>
    <w:rsid w:val="00614D07"/>
    <w:rsid w:val="00615A33"/>
    <w:rsid w:val="00615DA7"/>
    <w:rsid w:val="00620099"/>
    <w:rsid w:val="0062193D"/>
    <w:rsid w:val="00622C37"/>
    <w:rsid w:val="00623BEC"/>
    <w:rsid w:val="00633DF5"/>
    <w:rsid w:val="0063530B"/>
    <w:rsid w:val="0063539A"/>
    <w:rsid w:val="0064183C"/>
    <w:rsid w:val="00642D2F"/>
    <w:rsid w:val="00643B1C"/>
    <w:rsid w:val="00647490"/>
    <w:rsid w:val="00647B78"/>
    <w:rsid w:val="00651828"/>
    <w:rsid w:val="006522A2"/>
    <w:rsid w:val="00655E5A"/>
    <w:rsid w:val="00656FBE"/>
    <w:rsid w:val="006609F6"/>
    <w:rsid w:val="006706FC"/>
    <w:rsid w:val="0067265F"/>
    <w:rsid w:val="00675821"/>
    <w:rsid w:val="0067716E"/>
    <w:rsid w:val="00681F35"/>
    <w:rsid w:val="006869A7"/>
    <w:rsid w:val="00687524"/>
    <w:rsid w:val="00695B47"/>
    <w:rsid w:val="00695B57"/>
    <w:rsid w:val="006A09C6"/>
    <w:rsid w:val="006A12A6"/>
    <w:rsid w:val="006A1CD8"/>
    <w:rsid w:val="006A789E"/>
    <w:rsid w:val="006B024B"/>
    <w:rsid w:val="006B0809"/>
    <w:rsid w:val="006B134F"/>
    <w:rsid w:val="006B6CB5"/>
    <w:rsid w:val="006B794A"/>
    <w:rsid w:val="006C19A8"/>
    <w:rsid w:val="006D2C23"/>
    <w:rsid w:val="006D4E10"/>
    <w:rsid w:val="006D5BCD"/>
    <w:rsid w:val="006E3238"/>
    <w:rsid w:val="006E3A04"/>
    <w:rsid w:val="006E4A0F"/>
    <w:rsid w:val="006F672C"/>
    <w:rsid w:val="0070063F"/>
    <w:rsid w:val="00701244"/>
    <w:rsid w:val="00701EAA"/>
    <w:rsid w:val="0070294E"/>
    <w:rsid w:val="00702988"/>
    <w:rsid w:val="00702ACB"/>
    <w:rsid w:val="00704327"/>
    <w:rsid w:val="007112ED"/>
    <w:rsid w:val="0071162F"/>
    <w:rsid w:val="0071198C"/>
    <w:rsid w:val="007150AC"/>
    <w:rsid w:val="00720243"/>
    <w:rsid w:val="007210AA"/>
    <w:rsid w:val="00722FD1"/>
    <w:rsid w:val="00730DDF"/>
    <w:rsid w:val="00731532"/>
    <w:rsid w:val="007375D1"/>
    <w:rsid w:val="0074750D"/>
    <w:rsid w:val="00747AB0"/>
    <w:rsid w:val="00752987"/>
    <w:rsid w:val="00752DDB"/>
    <w:rsid w:val="00757436"/>
    <w:rsid w:val="0075756C"/>
    <w:rsid w:val="0076069E"/>
    <w:rsid w:val="00763810"/>
    <w:rsid w:val="00763D00"/>
    <w:rsid w:val="00770835"/>
    <w:rsid w:val="00775852"/>
    <w:rsid w:val="0077653B"/>
    <w:rsid w:val="00776C64"/>
    <w:rsid w:val="00780B3C"/>
    <w:rsid w:val="007862FF"/>
    <w:rsid w:val="007867F0"/>
    <w:rsid w:val="00787CC2"/>
    <w:rsid w:val="00790B39"/>
    <w:rsid w:val="00791337"/>
    <w:rsid w:val="0079516C"/>
    <w:rsid w:val="00795737"/>
    <w:rsid w:val="00797808"/>
    <w:rsid w:val="007A0833"/>
    <w:rsid w:val="007A5682"/>
    <w:rsid w:val="007A61FD"/>
    <w:rsid w:val="007B406A"/>
    <w:rsid w:val="007B789F"/>
    <w:rsid w:val="007C4C03"/>
    <w:rsid w:val="007C7C29"/>
    <w:rsid w:val="007D0AC1"/>
    <w:rsid w:val="007D2D65"/>
    <w:rsid w:val="007D2FA3"/>
    <w:rsid w:val="007D5406"/>
    <w:rsid w:val="007D5448"/>
    <w:rsid w:val="007D7C60"/>
    <w:rsid w:val="007E0358"/>
    <w:rsid w:val="007E06B3"/>
    <w:rsid w:val="007E64E4"/>
    <w:rsid w:val="007F16E2"/>
    <w:rsid w:val="007F7AE4"/>
    <w:rsid w:val="0080036D"/>
    <w:rsid w:val="00801949"/>
    <w:rsid w:val="00801B1A"/>
    <w:rsid w:val="00804A8A"/>
    <w:rsid w:val="00806081"/>
    <w:rsid w:val="008133E5"/>
    <w:rsid w:val="0081510E"/>
    <w:rsid w:val="00820EDE"/>
    <w:rsid w:val="008246E7"/>
    <w:rsid w:val="00824EE6"/>
    <w:rsid w:val="00826FAA"/>
    <w:rsid w:val="00832AD6"/>
    <w:rsid w:val="00841ACF"/>
    <w:rsid w:val="00852A7A"/>
    <w:rsid w:val="00855149"/>
    <w:rsid w:val="00856BD3"/>
    <w:rsid w:val="00857C70"/>
    <w:rsid w:val="00861692"/>
    <w:rsid w:val="008620C1"/>
    <w:rsid w:val="008634B4"/>
    <w:rsid w:val="00865FE6"/>
    <w:rsid w:val="00870652"/>
    <w:rsid w:val="00871225"/>
    <w:rsid w:val="00872A18"/>
    <w:rsid w:val="00880CDB"/>
    <w:rsid w:val="00884FBD"/>
    <w:rsid w:val="00890216"/>
    <w:rsid w:val="00897E3E"/>
    <w:rsid w:val="008A3E82"/>
    <w:rsid w:val="008A7B04"/>
    <w:rsid w:val="008A7C01"/>
    <w:rsid w:val="008B05BF"/>
    <w:rsid w:val="008B2B2E"/>
    <w:rsid w:val="008B38B6"/>
    <w:rsid w:val="008C3607"/>
    <w:rsid w:val="008C5190"/>
    <w:rsid w:val="008C5DAE"/>
    <w:rsid w:val="008C7F3E"/>
    <w:rsid w:val="008D3FDD"/>
    <w:rsid w:val="008D510A"/>
    <w:rsid w:val="008D660F"/>
    <w:rsid w:val="008E79F2"/>
    <w:rsid w:val="008F20FE"/>
    <w:rsid w:val="008F38E4"/>
    <w:rsid w:val="008F422F"/>
    <w:rsid w:val="008F42DE"/>
    <w:rsid w:val="008F5ECA"/>
    <w:rsid w:val="00904000"/>
    <w:rsid w:val="00905496"/>
    <w:rsid w:val="00905F6B"/>
    <w:rsid w:val="00907301"/>
    <w:rsid w:val="00910735"/>
    <w:rsid w:val="009109EA"/>
    <w:rsid w:val="0091290B"/>
    <w:rsid w:val="0091330B"/>
    <w:rsid w:val="009164E2"/>
    <w:rsid w:val="00926CE9"/>
    <w:rsid w:val="00933B16"/>
    <w:rsid w:val="00935315"/>
    <w:rsid w:val="00936C69"/>
    <w:rsid w:val="00937D6F"/>
    <w:rsid w:val="009403CD"/>
    <w:rsid w:val="00946490"/>
    <w:rsid w:val="009504AB"/>
    <w:rsid w:val="0095549B"/>
    <w:rsid w:val="0096765A"/>
    <w:rsid w:val="0097012D"/>
    <w:rsid w:val="00977F8C"/>
    <w:rsid w:val="009808E1"/>
    <w:rsid w:val="00981199"/>
    <w:rsid w:val="00984979"/>
    <w:rsid w:val="009865D4"/>
    <w:rsid w:val="0098691D"/>
    <w:rsid w:val="009904E4"/>
    <w:rsid w:val="00992312"/>
    <w:rsid w:val="00993EFC"/>
    <w:rsid w:val="009949F1"/>
    <w:rsid w:val="009A25EE"/>
    <w:rsid w:val="009A3FA5"/>
    <w:rsid w:val="009A42DE"/>
    <w:rsid w:val="009B256C"/>
    <w:rsid w:val="009B648C"/>
    <w:rsid w:val="009B661A"/>
    <w:rsid w:val="009B6ECB"/>
    <w:rsid w:val="009B76B4"/>
    <w:rsid w:val="009C66B7"/>
    <w:rsid w:val="009C6F73"/>
    <w:rsid w:val="009D09FF"/>
    <w:rsid w:val="009D4A70"/>
    <w:rsid w:val="009D74A2"/>
    <w:rsid w:val="009E051F"/>
    <w:rsid w:val="009F3C6C"/>
    <w:rsid w:val="009F3D3A"/>
    <w:rsid w:val="00A03A14"/>
    <w:rsid w:val="00A05F24"/>
    <w:rsid w:val="00A06187"/>
    <w:rsid w:val="00A11CF8"/>
    <w:rsid w:val="00A2586C"/>
    <w:rsid w:val="00A259E8"/>
    <w:rsid w:val="00A26009"/>
    <w:rsid w:val="00A27EDE"/>
    <w:rsid w:val="00A3076E"/>
    <w:rsid w:val="00A33856"/>
    <w:rsid w:val="00A40943"/>
    <w:rsid w:val="00A4503D"/>
    <w:rsid w:val="00A50FA8"/>
    <w:rsid w:val="00A55C2E"/>
    <w:rsid w:val="00A56402"/>
    <w:rsid w:val="00A637A7"/>
    <w:rsid w:val="00A71346"/>
    <w:rsid w:val="00A73C48"/>
    <w:rsid w:val="00A80482"/>
    <w:rsid w:val="00A83075"/>
    <w:rsid w:val="00A83BEB"/>
    <w:rsid w:val="00A850D4"/>
    <w:rsid w:val="00A93C06"/>
    <w:rsid w:val="00A94F88"/>
    <w:rsid w:val="00AA4BE3"/>
    <w:rsid w:val="00AB0E94"/>
    <w:rsid w:val="00AB1D56"/>
    <w:rsid w:val="00AB6A78"/>
    <w:rsid w:val="00AB7D26"/>
    <w:rsid w:val="00AB7F5B"/>
    <w:rsid w:val="00AD19E1"/>
    <w:rsid w:val="00AD2A5C"/>
    <w:rsid w:val="00AE27EB"/>
    <w:rsid w:val="00AE488F"/>
    <w:rsid w:val="00AE5B0F"/>
    <w:rsid w:val="00AE793D"/>
    <w:rsid w:val="00AF0125"/>
    <w:rsid w:val="00AF2BD3"/>
    <w:rsid w:val="00AF2DC7"/>
    <w:rsid w:val="00AF5304"/>
    <w:rsid w:val="00B01C8D"/>
    <w:rsid w:val="00B0689C"/>
    <w:rsid w:val="00B1543B"/>
    <w:rsid w:val="00B162B6"/>
    <w:rsid w:val="00B16860"/>
    <w:rsid w:val="00B23762"/>
    <w:rsid w:val="00B25DDF"/>
    <w:rsid w:val="00B30B64"/>
    <w:rsid w:val="00B3412C"/>
    <w:rsid w:val="00B40DAD"/>
    <w:rsid w:val="00B43900"/>
    <w:rsid w:val="00B57657"/>
    <w:rsid w:val="00B57781"/>
    <w:rsid w:val="00B57A6C"/>
    <w:rsid w:val="00B6021C"/>
    <w:rsid w:val="00B6038F"/>
    <w:rsid w:val="00B630D2"/>
    <w:rsid w:val="00B6382E"/>
    <w:rsid w:val="00B66A93"/>
    <w:rsid w:val="00B72D48"/>
    <w:rsid w:val="00B730F6"/>
    <w:rsid w:val="00B75307"/>
    <w:rsid w:val="00B816C2"/>
    <w:rsid w:val="00B855D3"/>
    <w:rsid w:val="00B915EE"/>
    <w:rsid w:val="00B933FA"/>
    <w:rsid w:val="00BA3ECA"/>
    <w:rsid w:val="00BB0526"/>
    <w:rsid w:val="00BB4B64"/>
    <w:rsid w:val="00BB6429"/>
    <w:rsid w:val="00BC0FA1"/>
    <w:rsid w:val="00BC153F"/>
    <w:rsid w:val="00BC53AD"/>
    <w:rsid w:val="00BD00FD"/>
    <w:rsid w:val="00BD1853"/>
    <w:rsid w:val="00BD209B"/>
    <w:rsid w:val="00BD5349"/>
    <w:rsid w:val="00BD6084"/>
    <w:rsid w:val="00BE61BE"/>
    <w:rsid w:val="00BF2A41"/>
    <w:rsid w:val="00BF3618"/>
    <w:rsid w:val="00BF3CFC"/>
    <w:rsid w:val="00BF50AD"/>
    <w:rsid w:val="00C0041A"/>
    <w:rsid w:val="00C04A19"/>
    <w:rsid w:val="00C2143D"/>
    <w:rsid w:val="00C25689"/>
    <w:rsid w:val="00C30878"/>
    <w:rsid w:val="00C354E7"/>
    <w:rsid w:val="00C35AAB"/>
    <w:rsid w:val="00C42D02"/>
    <w:rsid w:val="00C44253"/>
    <w:rsid w:val="00C4557D"/>
    <w:rsid w:val="00C514F2"/>
    <w:rsid w:val="00C526A6"/>
    <w:rsid w:val="00C61D42"/>
    <w:rsid w:val="00C61FD9"/>
    <w:rsid w:val="00C6438A"/>
    <w:rsid w:val="00C74B8A"/>
    <w:rsid w:val="00C75498"/>
    <w:rsid w:val="00C820AD"/>
    <w:rsid w:val="00C85D88"/>
    <w:rsid w:val="00C87085"/>
    <w:rsid w:val="00C916FE"/>
    <w:rsid w:val="00C91E56"/>
    <w:rsid w:val="00C937AE"/>
    <w:rsid w:val="00C93BC0"/>
    <w:rsid w:val="00CA0E9F"/>
    <w:rsid w:val="00CA20BD"/>
    <w:rsid w:val="00CA2A6D"/>
    <w:rsid w:val="00CA3A0D"/>
    <w:rsid w:val="00CA6ABE"/>
    <w:rsid w:val="00CA7C76"/>
    <w:rsid w:val="00CB1582"/>
    <w:rsid w:val="00CB165B"/>
    <w:rsid w:val="00CB1D58"/>
    <w:rsid w:val="00CB3717"/>
    <w:rsid w:val="00CB3E37"/>
    <w:rsid w:val="00CB42EF"/>
    <w:rsid w:val="00CC056A"/>
    <w:rsid w:val="00CC0DEA"/>
    <w:rsid w:val="00CC27CB"/>
    <w:rsid w:val="00CC3269"/>
    <w:rsid w:val="00CC35E9"/>
    <w:rsid w:val="00CC41DF"/>
    <w:rsid w:val="00CC4738"/>
    <w:rsid w:val="00CC50D4"/>
    <w:rsid w:val="00CC7693"/>
    <w:rsid w:val="00CD5676"/>
    <w:rsid w:val="00CD624C"/>
    <w:rsid w:val="00CE159F"/>
    <w:rsid w:val="00CE43BC"/>
    <w:rsid w:val="00CE5D92"/>
    <w:rsid w:val="00CE7CE9"/>
    <w:rsid w:val="00CF13F7"/>
    <w:rsid w:val="00CF1406"/>
    <w:rsid w:val="00CF67C3"/>
    <w:rsid w:val="00CF750A"/>
    <w:rsid w:val="00D0472F"/>
    <w:rsid w:val="00D05CCB"/>
    <w:rsid w:val="00D07164"/>
    <w:rsid w:val="00D148A6"/>
    <w:rsid w:val="00D15C1D"/>
    <w:rsid w:val="00D21826"/>
    <w:rsid w:val="00D33D98"/>
    <w:rsid w:val="00D40DFD"/>
    <w:rsid w:val="00D42A14"/>
    <w:rsid w:val="00D53659"/>
    <w:rsid w:val="00D553AC"/>
    <w:rsid w:val="00D56DFB"/>
    <w:rsid w:val="00D62F53"/>
    <w:rsid w:val="00D648EF"/>
    <w:rsid w:val="00D6612A"/>
    <w:rsid w:val="00D70A9E"/>
    <w:rsid w:val="00D7293F"/>
    <w:rsid w:val="00D75D9D"/>
    <w:rsid w:val="00D76ED4"/>
    <w:rsid w:val="00D847B9"/>
    <w:rsid w:val="00D87E94"/>
    <w:rsid w:val="00D9070F"/>
    <w:rsid w:val="00D92E94"/>
    <w:rsid w:val="00DA2201"/>
    <w:rsid w:val="00DA28EA"/>
    <w:rsid w:val="00DA6A1D"/>
    <w:rsid w:val="00DB06C3"/>
    <w:rsid w:val="00DB221D"/>
    <w:rsid w:val="00DC26FA"/>
    <w:rsid w:val="00DC342B"/>
    <w:rsid w:val="00DD04A7"/>
    <w:rsid w:val="00DE37E5"/>
    <w:rsid w:val="00DE713F"/>
    <w:rsid w:val="00DF409A"/>
    <w:rsid w:val="00DF430F"/>
    <w:rsid w:val="00DF6329"/>
    <w:rsid w:val="00DF6BA2"/>
    <w:rsid w:val="00DF6E2F"/>
    <w:rsid w:val="00E000F5"/>
    <w:rsid w:val="00E00EEC"/>
    <w:rsid w:val="00E067BC"/>
    <w:rsid w:val="00E102D2"/>
    <w:rsid w:val="00E12845"/>
    <w:rsid w:val="00E14507"/>
    <w:rsid w:val="00E20003"/>
    <w:rsid w:val="00E22900"/>
    <w:rsid w:val="00E23151"/>
    <w:rsid w:val="00E23473"/>
    <w:rsid w:val="00E33F3B"/>
    <w:rsid w:val="00E3713A"/>
    <w:rsid w:val="00E407C6"/>
    <w:rsid w:val="00E44707"/>
    <w:rsid w:val="00E5266D"/>
    <w:rsid w:val="00E53343"/>
    <w:rsid w:val="00E5523B"/>
    <w:rsid w:val="00E552DE"/>
    <w:rsid w:val="00E63AD3"/>
    <w:rsid w:val="00E71A02"/>
    <w:rsid w:val="00E737E7"/>
    <w:rsid w:val="00E747AC"/>
    <w:rsid w:val="00E85335"/>
    <w:rsid w:val="00E9033C"/>
    <w:rsid w:val="00E96137"/>
    <w:rsid w:val="00EA473B"/>
    <w:rsid w:val="00EB1514"/>
    <w:rsid w:val="00EB532A"/>
    <w:rsid w:val="00EC0C0A"/>
    <w:rsid w:val="00EC1082"/>
    <w:rsid w:val="00EC4DFE"/>
    <w:rsid w:val="00EC562A"/>
    <w:rsid w:val="00EC68CB"/>
    <w:rsid w:val="00ED199A"/>
    <w:rsid w:val="00ED4A21"/>
    <w:rsid w:val="00EE0685"/>
    <w:rsid w:val="00EE5537"/>
    <w:rsid w:val="00EE7DB2"/>
    <w:rsid w:val="00EE7EEE"/>
    <w:rsid w:val="00EF46CB"/>
    <w:rsid w:val="00EF6099"/>
    <w:rsid w:val="00EF74A1"/>
    <w:rsid w:val="00F00CC3"/>
    <w:rsid w:val="00F0280B"/>
    <w:rsid w:val="00F1094F"/>
    <w:rsid w:val="00F10EE7"/>
    <w:rsid w:val="00F1218A"/>
    <w:rsid w:val="00F12E54"/>
    <w:rsid w:val="00F225FF"/>
    <w:rsid w:val="00F25D22"/>
    <w:rsid w:val="00F30041"/>
    <w:rsid w:val="00F30F57"/>
    <w:rsid w:val="00F32DAD"/>
    <w:rsid w:val="00F35DB0"/>
    <w:rsid w:val="00F5418E"/>
    <w:rsid w:val="00F56F9B"/>
    <w:rsid w:val="00F57D76"/>
    <w:rsid w:val="00F6142A"/>
    <w:rsid w:val="00F628A0"/>
    <w:rsid w:val="00F62A1D"/>
    <w:rsid w:val="00F62C35"/>
    <w:rsid w:val="00F62D12"/>
    <w:rsid w:val="00F6477B"/>
    <w:rsid w:val="00F7206D"/>
    <w:rsid w:val="00F74BBA"/>
    <w:rsid w:val="00F77D00"/>
    <w:rsid w:val="00F822A3"/>
    <w:rsid w:val="00F82B38"/>
    <w:rsid w:val="00F93E0A"/>
    <w:rsid w:val="00F963AE"/>
    <w:rsid w:val="00FA1A56"/>
    <w:rsid w:val="00FB274A"/>
    <w:rsid w:val="00FB7929"/>
    <w:rsid w:val="00FC3543"/>
    <w:rsid w:val="00FD2D9F"/>
    <w:rsid w:val="00FD3DFD"/>
    <w:rsid w:val="00FD6113"/>
    <w:rsid w:val="00FE5751"/>
    <w:rsid w:val="00FE7A8A"/>
    <w:rsid w:val="00FF22DC"/>
    <w:rsid w:val="00FF3F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E93AE1-13CE-4E44-AB6B-D0EB606F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3BEC"/>
    <w:pPr>
      <w:autoSpaceDE w:val="0"/>
      <w:autoSpaceDN w:val="0"/>
    </w:pPr>
    <w:rPr>
      <w:color w:val="000000"/>
      <w:lang w:val="sk-SK" w:eastAsia="sk-SK"/>
    </w:rPr>
  </w:style>
  <w:style w:type="paragraph" w:styleId="Nadpis1">
    <w:name w:val="heading 1"/>
    <w:basedOn w:val="Normlny"/>
    <w:next w:val="Normlny"/>
    <w:link w:val="Nadpis1Char"/>
    <w:uiPriority w:val="9"/>
    <w:qFormat/>
    <w:rsid w:val="000E326C"/>
    <w:pPr>
      <w:keepNext/>
      <w:jc w:val="center"/>
      <w:outlineLvl w:val="0"/>
    </w:pPr>
    <w:rPr>
      <w:b/>
      <w:bCs/>
    </w:rPr>
  </w:style>
  <w:style w:type="paragraph" w:styleId="Nadpis2">
    <w:name w:val="heading 2"/>
    <w:basedOn w:val="Normlny"/>
    <w:next w:val="Normlny"/>
    <w:link w:val="Nadpis2Char"/>
    <w:uiPriority w:val="9"/>
    <w:qFormat/>
    <w:rsid w:val="000E326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0E326C"/>
    <w:pPr>
      <w:keepNext/>
      <w:jc w:val="center"/>
      <w:outlineLvl w:val="2"/>
    </w:pPr>
    <w:rPr>
      <w:b/>
      <w:bCs/>
    </w:rPr>
  </w:style>
  <w:style w:type="paragraph" w:styleId="Nadpis4">
    <w:name w:val="heading 4"/>
    <w:basedOn w:val="Normlny"/>
    <w:next w:val="Normlny"/>
    <w:link w:val="Nadpis4Char"/>
    <w:uiPriority w:val="99"/>
    <w:qFormat/>
    <w:rsid w:val="000E326C"/>
    <w:pPr>
      <w:keepNext/>
      <w:jc w:val="center"/>
      <w:outlineLvl w:val="3"/>
    </w:pPr>
    <w:rPr>
      <w:b/>
      <w:bCs/>
      <w:sz w:val="22"/>
      <w:szCs w:val="22"/>
    </w:rPr>
  </w:style>
  <w:style w:type="paragraph" w:styleId="Nadpis5">
    <w:name w:val="heading 5"/>
    <w:basedOn w:val="Normlny"/>
    <w:next w:val="Normlny"/>
    <w:link w:val="Nadpis5Char"/>
    <w:uiPriority w:val="9"/>
    <w:qFormat/>
    <w:rsid w:val="000E326C"/>
    <w:pPr>
      <w:keepNext/>
      <w:jc w:val="center"/>
      <w:outlineLvl w:val="4"/>
    </w:pPr>
    <w:rPr>
      <w:i/>
      <w:iCs/>
    </w:rPr>
  </w:style>
  <w:style w:type="paragraph" w:styleId="Nadpis6">
    <w:name w:val="heading 6"/>
    <w:basedOn w:val="Normlny"/>
    <w:next w:val="Normlny"/>
    <w:link w:val="Nadpis6Char"/>
    <w:uiPriority w:val="9"/>
    <w:qFormat/>
    <w:rsid w:val="000E326C"/>
    <w:pPr>
      <w:keepNext/>
      <w:spacing w:line="360" w:lineRule="auto"/>
      <w:ind w:left="-70" w:right="213"/>
      <w:jc w:val="center"/>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1596F"/>
    <w:rPr>
      <w:rFonts w:asciiTheme="majorHAnsi" w:eastAsiaTheme="majorEastAsia" w:hAnsiTheme="majorHAnsi" w:cs="Times New Roman"/>
      <w:b/>
      <w:bCs/>
      <w:color w:val="000000"/>
      <w:kern w:val="32"/>
      <w:sz w:val="32"/>
      <w:szCs w:val="32"/>
      <w:rtl w:val="0"/>
      <w:cs w:val="0"/>
    </w:rPr>
  </w:style>
  <w:style w:type="character" w:customStyle="1" w:styleId="Nadpis2Char">
    <w:name w:val="Nadpis 2 Char"/>
    <w:basedOn w:val="Predvolenpsmoodseku"/>
    <w:link w:val="Nadpis2"/>
    <w:uiPriority w:val="9"/>
    <w:semiHidden/>
    <w:locked/>
    <w:rsid w:val="0001596F"/>
    <w:rPr>
      <w:rFonts w:asciiTheme="majorHAnsi" w:eastAsiaTheme="majorEastAsia" w:hAnsiTheme="majorHAnsi" w:cs="Times New Roman"/>
      <w:b/>
      <w:bCs/>
      <w:i/>
      <w:iCs/>
      <w:color w:val="000000"/>
      <w:sz w:val="28"/>
      <w:szCs w:val="28"/>
      <w:rtl w:val="0"/>
      <w:cs w:val="0"/>
    </w:rPr>
  </w:style>
  <w:style w:type="character" w:customStyle="1" w:styleId="Nadpis3Char">
    <w:name w:val="Nadpis 3 Char"/>
    <w:basedOn w:val="Predvolenpsmoodseku"/>
    <w:link w:val="Nadpis3"/>
    <w:uiPriority w:val="9"/>
    <w:semiHidden/>
    <w:locked/>
    <w:rsid w:val="004756D3"/>
    <w:rPr>
      <w:rFonts w:cs="Times New Roman"/>
      <w:b/>
      <w:sz w:val="24"/>
      <w:rtl w:val="0"/>
      <w:cs w:val="0"/>
      <w:lang w:val="sk-SK" w:eastAsia="sk-SK"/>
    </w:rPr>
  </w:style>
  <w:style w:type="character" w:customStyle="1" w:styleId="Nadpis4Char">
    <w:name w:val="Nadpis 4 Char"/>
    <w:basedOn w:val="Predvolenpsmoodseku"/>
    <w:link w:val="Nadpis4"/>
    <w:uiPriority w:val="99"/>
    <w:locked/>
    <w:rsid w:val="003B4EAB"/>
    <w:rPr>
      <w:rFonts w:eastAsia="Times New Roman" w:cs="Times New Roman"/>
      <w:b/>
      <w:color w:val="000000"/>
      <w:sz w:val="22"/>
      <w:rtl w:val="0"/>
      <w:cs w:val="0"/>
    </w:rPr>
  </w:style>
  <w:style w:type="character" w:customStyle="1" w:styleId="Nadpis5Char">
    <w:name w:val="Nadpis 5 Char"/>
    <w:basedOn w:val="Predvolenpsmoodseku"/>
    <w:link w:val="Nadpis5"/>
    <w:uiPriority w:val="9"/>
    <w:semiHidden/>
    <w:locked/>
    <w:rsid w:val="0001596F"/>
    <w:rPr>
      <w:rFonts w:asciiTheme="minorHAnsi" w:eastAsiaTheme="minorEastAsia" w:hAnsiTheme="minorHAnsi" w:cs="Times New Roman"/>
      <w:b/>
      <w:bCs/>
      <w:i/>
      <w:iCs/>
      <w:color w:val="000000"/>
      <w:sz w:val="26"/>
      <w:szCs w:val="26"/>
      <w:rtl w:val="0"/>
      <w:cs w:val="0"/>
    </w:rPr>
  </w:style>
  <w:style w:type="character" w:customStyle="1" w:styleId="Nadpis6Char">
    <w:name w:val="Nadpis 6 Char"/>
    <w:basedOn w:val="Predvolenpsmoodseku"/>
    <w:link w:val="Nadpis6"/>
    <w:uiPriority w:val="99"/>
    <w:locked/>
    <w:rsid w:val="008A7C01"/>
    <w:rPr>
      <w:rFonts w:eastAsia="Times New Roman" w:cs="Times New Roman"/>
      <w:b/>
      <w:color w:val="000000"/>
      <w:rtl w:val="0"/>
      <w:cs w:val="0"/>
    </w:rPr>
  </w:style>
  <w:style w:type="paragraph" w:styleId="Zkladntext3">
    <w:name w:val="Body Text 3"/>
    <w:basedOn w:val="Normlny"/>
    <w:link w:val="Zkladntext3Char"/>
    <w:uiPriority w:val="99"/>
    <w:rsid w:val="000E326C"/>
    <w:pPr>
      <w:spacing w:line="240" w:lineRule="atLeast"/>
      <w:jc w:val="both"/>
    </w:pPr>
  </w:style>
  <w:style w:type="character" w:customStyle="1" w:styleId="Zkladntext3Char">
    <w:name w:val="Základný text 3 Char"/>
    <w:basedOn w:val="Predvolenpsmoodseku"/>
    <w:link w:val="Zkladntext3"/>
    <w:uiPriority w:val="99"/>
    <w:locked/>
    <w:rsid w:val="003B4EAB"/>
    <w:rPr>
      <w:rFonts w:eastAsia="Times New Roman" w:cs="Times New Roman"/>
      <w:color w:val="000000"/>
      <w:rtl w:val="0"/>
      <w:cs w:val="0"/>
    </w:rPr>
  </w:style>
  <w:style w:type="paragraph" w:styleId="Hlavika">
    <w:name w:val="header"/>
    <w:basedOn w:val="Normlny"/>
    <w:link w:val="HlavikaChar"/>
    <w:uiPriority w:val="99"/>
    <w:rsid w:val="000E326C"/>
    <w:pPr>
      <w:tabs>
        <w:tab w:val="center" w:pos="4536"/>
        <w:tab w:val="right" w:pos="9072"/>
      </w:tabs>
    </w:pPr>
  </w:style>
  <w:style w:type="character" w:customStyle="1" w:styleId="HlavikaChar">
    <w:name w:val="Hlavička Char"/>
    <w:basedOn w:val="Predvolenpsmoodseku"/>
    <w:link w:val="Hlavika"/>
    <w:uiPriority w:val="99"/>
    <w:locked/>
    <w:rsid w:val="003B4EAB"/>
    <w:rPr>
      <w:rFonts w:eastAsia="Times New Roman" w:cs="Times New Roman"/>
      <w:color w:val="000000"/>
      <w:rtl w:val="0"/>
      <w:cs w:val="0"/>
    </w:rPr>
  </w:style>
  <w:style w:type="paragraph" w:styleId="Zarkazkladnhotextu">
    <w:name w:val="Body Text Indent"/>
    <w:basedOn w:val="Normlny"/>
    <w:link w:val="ZarkazkladnhotextuChar"/>
    <w:uiPriority w:val="99"/>
    <w:rsid w:val="000E326C"/>
    <w:pPr>
      <w:spacing w:after="120" w:line="480" w:lineRule="auto"/>
    </w:pPr>
  </w:style>
  <w:style w:type="character" w:customStyle="1" w:styleId="ZarkazkladnhotextuChar">
    <w:name w:val="Zarážka základného textu Char"/>
    <w:basedOn w:val="Predvolenpsmoodseku"/>
    <w:link w:val="Zarkazkladnhotextu"/>
    <w:uiPriority w:val="99"/>
    <w:semiHidden/>
    <w:locked/>
    <w:rsid w:val="0001596F"/>
    <w:rPr>
      <w:rFonts w:cs="Times New Roman"/>
      <w:color w:val="000000"/>
      <w:rtl w:val="0"/>
      <w:cs w:val="0"/>
    </w:rPr>
  </w:style>
  <w:style w:type="paragraph" w:customStyle="1" w:styleId="Normlny0">
    <w:name w:val="_Normálny"/>
    <w:basedOn w:val="Normlny"/>
    <w:rsid w:val="000E326C"/>
    <w:rPr>
      <w:lang w:eastAsia="en-US"/>
    </w:rPr>
  </w:style>
  <w:style w:type="paragraph" w:styleId="Textpoznmkypodiarou">
    <w:name w:val="footnote text"/>
    <w:basedOn w:val="Normlny"/>
    <w:link w:val="TextpoznmkypodiarouChar"/>
    <w:uiPriority w:val="99"/>
    <w:semiHidden/>
    <w:rsid w:val="000E326C"/>
  </w:style>
  <w:style w:type="character" w:customStyle="1" w:styleId="TextpoznmkypodiarouChar">
    <w:name w:val="Text poznámky pod čiarou Char"/>
    <w:basedOn w:val="Predvolenpsmoodseku"/>
    <w:link w:val="Textpoznmkypodiarou"/>
    <w:uiPriority w:val="99"/>
    <w:semiHidden/>
    <w:locked/>
    <w:rsid w:val="00702ACB"/>
    <w:rPr>
      <w:rFonts w:cs="Times New Roman"/>
      <w:rtl w:val="0"/>
      <w:cs w:val="0"/>
      <w:lang w:val="sk-SK" w:eastAsia="sk-SK"/>
    </w:rPr>
  </w:style>
  <w:style w:type="paragraph" w:styleId="Zkladntext">
    <w:name w:val="Body Text"/>
    <w:basedOn w:val="Normlny"/>
    <w:link w:val="ZkladntextChar"/>
    <w:uiPriority w:val="99"/>
    <w:rsid w:val="000E326C"/>
    <w:pPr>
      <w:spacing w:after="120"/>
    </w:pPr>
  </w:style>
  <w:style w:type="character" w:customStyle="1" w:styleId="ZkladntextChar">
    <w:name w:val="Základný text Char"/>
    <w:basedOn w:val="Predvolenpsmoodseku"/>
    <w:link w:val="Zkladntext"/>
    <w:uiPriority w:val="99"/>
    <w:semiHidden/>
    <w:locked/>
    <w:rsid w:val="0001596F"/>
    <w:rPr>
      <w:rFonts w:cs="Times New Roman"/>
      <w:color w:val="000000"/>
      <w:rtl w:val="0"/>
      <w:cs w:val="0"/>
    </w:rPr>
  </w:style>
  <w:style w:type="paragraph" w:styleId="Zarkazkladnhotextu2">
    <w:name w:val="Body Text Indent 2"/>
    <w:basedOn w:val="Normlny"/>
    <w:link w:val="Zarkazkladnhotextu2Char"/>
    <w:uiPriority w:val="99"/>
    <w:rsid w:val="000E326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01596F"/>
    <w:rPr>
      <w:rFonts w:cs="Times New Roman"/>
      <w:color w:val="000000"/>
      <w:rtl w:val="0"/>
      <w:cs w:val="0"/>
    </w:rPr>
  </w:style>
  <w:style w:type="paragraph" w:customStyle="1" w:styleId="abc">
    <w:name w:val="abc"/>
    <w:basedOn w:val="Normlny"/>
    <w:uiPriority w:val="99"/>
    <w:rsid w:val="000E326C"/>
    <w:pPr>
      <w:widowControl w:val="0"/>
      <w:tabs>
        <w:tab w:val="left" w:pos="360"/>
        <w:tab w:val="left" w:pos="680"/>
      </w:tabs>
      <w:jc w:val="both"/>
    </w:pPr>
    <w:rPr>
      <w:lang w:eastAsia="en-US"/>
    </w:rPr>
  </w:style>
  <w:style w:type="paragraph" w:styleId="Pta">
    <w:name w:val="footer"/>
    <w:basedOn w:val="Normlny"/>
    <w:link w:val="PtaChar"/>
    <w:uiPriority w:val="99"/>
    <w:rsid w:val="000E326C"/>
    <w:pPr>
      <w:tabs>
        <w:tab w:val="center" w:pos="4536"/>
        <w:tab w:val="right" w:pos="9072"/>
      </w:tabs>
    </w:pPr>
    <w:rPr>
      <w:rFonts w:ascii="Arial" w:hAnsi="Arial" w:cs="Arial"/>
      <w:sz w:val="22"/>
      <w:szCs w:val="22"/>
    </w:rPr>
  </w:style>
  <w:style w:type="character" w:customStyle="1" w:styleId="PtaChar">
    <w:name w:val="Päta Char"/>
    <w:basedOn w:val="Predvolenpsmoodseku"/>
    <w:link w:val="Pta"/>
    <w:uiPriority w:val="99"/>
    <w:locked/>
    <w:rsid w:val="00B43900"/>
    <w:rPr>
      <w:rFonts w:ascii="Arial" w:hAnsi="Arial" w:cs="Times New Roman"/>
      <w:color w:val="000000"/>
      <w:sz w:val="22"/>
      <w:rtl w:val="0"/>
      <w:cs w:val="0"/>
    </w:rPr>
  </w:style>
  <w:style w:type="character" w:styleId="slostrany">
    <w:name w:val="page number"/>
    <w:basedOn w:val="Predvolenpsmoodseku"/>
    <w:uiPriority w:val="99"/>
    <w:rsid w:val="000E326C"/>
    <w:rPr>
      <w:rFonts w:cs="Times New Roman"/>
      <w:rtl w:val="0"/>
      <w:cs w:val="0"/>
    </w:rPr>
  </w:style>
  <w:style w:type="paragraph" w:styleId="Zarkazkladnhotextu3">
    <w:name w:val="Body Text Indent 3"/>
    <w:basedOn w:val="Normlny"/>
    <w:link w:val="Zarkazkladnhotextu3Char"/>
    <w:uiPriority w:val="99"/>
    <w:rsid w:val="000E326C"/>
    <w:pPr>
      <w:ind w:left="-70" w:firstLine="70"/>
      <w:jc w:val="both"/>
    </w:pPr>
  </w:style>
  <w:style w:type="character" w:customStyle="1" w:styleId="Zarkazkladnhotextu3Char">
    <w:name w:val="Zarážka základného textu 3 Char"/>
    <w:basedOn w:val="Predvolenpsmoodseku"/>
    <w:link w:val="Zarkazkladnhotextu3"/>
    <w:uiPriority w:val="99"/>
    <w:semiHidden/>
    <w:locked/>
    <w:rsid w:val="0001596F"/>
    <w:rPr>
      <w:rFonts w:cs="Times New Roman"/>
      <w:color w:val="000000"/>
      <w:sz w:val="16"/>
      <w:szCs w:val="16"/>
      <w:rtl w:val="0"/>
      <w:cs w:val="0"/>
    </w:rPr>
  </w:style>
  <w:style w:type="paragraph" w:styleId="Nzov">
    <w:name w:val="Title"/>
    <w:basedOn w:val="Normlny"/>
    <w:link w:val="NzovChar"/>
    <w:uiPriority w:val="10"/>
    <w:qFormat/>
    <w:rsid w:val="000E326C"/>
    <w:pPr>
      <w:jc w:val="center"/>
    </w:pPr>
    <w:rPr>
      <w:b/>
      <w:bCs/>
    </w:rPr>
  </w:style>
  <w:style w:type="character" w:customStyle="1" w:styleId="NzovChar">
    <w:name w:val="Názov Char"/>
    <w:basedOn w:val="Predvolenpsmoodseku"/>
    <w:link w:val="Nzov"/>
    <w:uiPriority w:val="10"/>
    <w:locked/>
    <w:rsid w:val="0001596F"/>
    <w:rPr>
      <w:rFonts w:asciiTheme="majorHAnsi" w:eastAsiaTheme="majorEastAsia" w:hAnsiTheme="majorHAnsi" w:cs="Times New Roman"/>
      <w:b/>
      <w:bCs/>
      <w:color w:val="000000"/>
      <w:kern w:val="28"/>
      <w:sz w:val="32"/>
      <w:szCs w:val="32"/>
      <w:rtl w:val="0"/>
      <w:cs w:val="0"/>
    </w:rPr>
  </w:style>
  <w:style w:type="character" w:customStyle="1" w:styleId="tw4winMark">
    <w:name w:val="tw4winMark"/>
    <w:rsid w:val="000E326C"/>
    <w:rPr>
      <w:rFonts w:ascii="Courier New" w:hAnsi="Courier New" w:cs="Courier New"/>
      <w:vanish/>
      <w:color w:val="800080"/>
      <w:vertAlign w:val="subscript"/>
    </w:rPr>
  </w:style>
  <w:style w:type="paragraph" w:customStyle="1" w:styleId="Styl1">
    <w:name w:val="Styl1"/>
    <w:basedOn w:val="Normlny"/>
    <w:rsid w:val="000E326C"/>
    <w:pPr>
      <w:tabs>
        <w:tab w:val="left" w:pos="567"/>
        <w:tab w:val="left" w:pos="709"/>
      </w:tabs>
      <w:autoSpaceDE/>
      <w:autoSpaceDN/>
      <w:jc w:val="both"/>
    </w:pPr>
  </w:style>
  <w:style w:type="paragraph" w:customStyle="1" w:styleId="titulok">
    <w:name w:val="titulok"/>
    <w:basedOn w:val="Normlny"/>
    <w:rsid w:val="000E326C"/>
    <w:pPr>
      <w:autoSpaceDE/>
      <w:autoSpaceDN/>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0E326C"/>
    <w:pPr>
      <w:autoSpaceDE/>
      <w:autoSpaceDN/>
      <w:spacing w:before="100" w:beforeAutospacing="1" w:after="100" w:afterAutospacing="1"/>
    </w:pPr>
    <w:rPr>
      <w:rFonts w:ascii="Arial Unicode MS" w:eastAsia="Arial Unicode MS" w:hAnsi="Arial Unicode MS" w:cs="Arial Unicode MS"/>
      <w:lang w:val="cs-CZ" w:eastAsia="cs-CZ"/>
    </w:rPr>
  </w:style>
  <w:style w:type="paragraph" w:customStyle="1" w:styleId="Zkladntext0">
    <w:name w:val="Z‡kladn’ text"/>
    <w:basedOn w:val="Normlny"/>
    <w:rsid w:val="000E326C"/>
    <w:pPr>
      <w:autoSpaceDE/>
      <w:autoSpaceDN/>
      <w:jc w:val="both"/>
    </w:pPr>
    <w:rPr>
      <w:lang w:val="cs-CZ" w:eastAsia="cs-CZ"/>
    </w:rPr>
  </w:style>
  <w:style w:type="paragraph" w:styleId="Podtitul">
    <w:name w:val="Subtitle"/>
    <w:basedOn w:val="Normlny"/>
    <w:link w:val="PodtitulChar"/>
    <w:uiPriority w:val="11"/>
    <w:qFormat/>
    <w:rsid w:val="000E326C"/>
    <w:pPr>
      <w:autoSpaceDE/>
      <w:autoSpaceDN/>
      <w:jc w:val="center"/>
    </w:pPr>
    <w:rPr>
      <w:b/>
      <w:bCs/>
      <w:sz w:val="28"/>
      <w:szCs w:val="28"/>
      <w:lang w:eastAsia="cs-CZ"/>
    </w:rPr>
  </w:style>
  <w:style w:type="character" w:customStyle="1" w:styleId="PodtitulChar">
    <w:name w:val="Podtitul Char"/>
    <w:basedOn w:val="Predvolenpsmoodseku"/>
    <w:link w:val="Podtitul"/>
    <w:uiPriority w:val="11"/>
    <w:locked/>
    <w:rsid w:val="0001596F"/>
    <w:rPr>
      <w:rFonts w:asciiTheme="majorHAnsi" w:eastAsiaTheme="majorEastAsia" w:hAnsiTheme="majorHAnsi" w:cs="Times New Roman"/>
      <w:color w:val="000000"/>
      <w:sz w:val="24"/>
      <w:szCs w:val="24"/>
      <w:rtl w:val="0"/>
      <w:cs w:val="0"/>
    </w:rPr>
  </w:style>
  <w:style w:type="paragraph" w:styleId="PredformtovanHTML">
    <w:name w:val="HTML Preformatted"/>
    <w:basedOn w:val="Normlny"/>
    <w:link w:val="PredformtovanHTMLChar"/>
    <w:uiPriority w:val="99"/>
    <w:rsid w:val="000E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lang w:val="cs-CZ" w:eastAsia="cs-CZ"/>
    </w:rPr>
  </w:style>
  <w:style w:type="character" w:customStyle="1" w:styleId="PredformtovanHTMLChar">
    <w:name w:val="Predformátované HTML Char"/>
    <w:basedOn w:val="Predvolenpsmoodseku"/>
    <w:link w:val="PredformtovanHTML"/>
    <w:uiPriority w:val="99"/>
    <w:semiHidden/>
    <w:locked/>
    <w:rsid w:val="0001596F"/>
    <w:rPr>
      <w:rFonts w:ascii="Courier New" w:hAnsi="Courier New" w:cs="Courier New"/>
      <w:color w:val="000000"/>
      <w:rtl w:val="0"/>
      <w:cs w:val="0"/>
    </w:rPr>
  </w:style>
  <w:style w:type="paragraph" w:customStyle="1" w:styleId="Normlnywebov8">
    <w:name w:val="Normálny (webový)8"/>
    <w:basedOn w:val="Normlny"/>
    <w:rsid w:val="000E326C"/>
    <w:pPr>
      <w:autoSpaceDE/>
      <w:autoSpaceDN/>
      <w:spacing w:before="84" w:after="84"/>
      <w:ind w:left="251" w:right="251"/>
    </w:pPr>
    <w:rPr>
      <w:sz w:val="22"/>
      <w:szCs w:val="22"/>
    </w:rPr>
  </w:style>
  <w:style w:type="paragraph" w:customStyle="1" w:styleId="Normlnywebov6">
    <w:name w:val="Normálny (webový)6"/>
    <w:basedOn w:val="Normlny"/>
    <w:rsid w:val="000E326C"/>
    <w:pPr>
      <w:autoSpaceDE/>
      <w:autoSpaceDN/>
      <w:spacing w:before="167" w:after="167"/>
      <w:ind w:left="753" w:right="586"/>
    </w:pPr>
    <w:rPr>
      <w:sz w:val="22"/>
      <w:szCs w:val="22"/>
    </w:rPr>
  </w:style>
  <w:style w:type="character" w:styleId="Odkaznapoznmkupodiarou">
    <w:name w:val="footnote reference"/>
    <w:basedOn w:val="Predvolenpsmoodseku"/>
    <w:uiPriority w:val="99"/>
    <w:rsid w:val="009B256C"/>
    <w:rPr>
      <w:rFonts w:cs="Times New Roman"/>
      <w:vertAlign w:val="superscript"/>
      <w:rtl w:val="0"/>
      <w:cs w:val="0"/>
    </w:rPr>
  </w:style>
  <w:style w:type="character" w:customStyle="1" w:styleId="Znakyprepoznmkupodiarou">
    <w:name w:val="Znaky pre poznámku pod čiarou"/>
    <w:uiPriority w:val="99"/>
    <w:rsid w:val="00702ACB"/>
    <w:rPr>
      <w:vertAlign w:val="superscript"/>
    </w:rPr>
  </w:style>
  <w:style w:type="character" w:customStyle="1" w:styleId="CharChar4">
    <w:name w:val="Char Char4"/>
    <w:semiHidden/>
    <w:locked/>
    <w:rsid w:val="007375D1"/>
    <w:rPr>
      <w:lang w:val="sk-SK" w:eastAsia="sk-SK"/>
    </w:rPr>
  </w:style>
  <w:style w:type="character" w:styleId="Odkaznakomentr">
    <w:name w:val="annotation reference"/>
    <w:basedOn w:val="Predvolenpsmoodseku"/>
    <w:uiPriority w:val="99"/>
    <w:semiHidden/>
    <w:rsid w:val="008B05BF"/>
    <w:rPr>
      <w:rFonts w:cs="Times New Roman"/>
      <w:sz w:val="16"/>
      <w:rtl w:val="0"/>
      <w:cs w:val="0"/>
    </w:rPr>
  </w:style>
  <w:style w:type="paragraph" w:styleId="Textkomentra">
    <w:name w:val="annotation text"/>
    <w:basedOn w:val="Normlny"/>
    <w:link w:val="TextkomentraChar"/>
    <w:uiPriority w:val="99"/>
    <w:semiHidden/>
    <w:rsid w:val="008B05BF"/>
  </w:style>
  <w:style w:type="character" w:customStyle="1" w:styleId="TextkomentraChar">
    <w:name w:val="Text komentára Char"/>
    <w:basedOn w:val="Predvolenpsmoodseku"/>
    <w:link w:val="Textkomentra"/>
    <w:uiPriority w:val="99"/>
    <w:semiHidden/>
    <w:locked/>
    <w:rsid w:val="0001596F"/>
    <w:rPr>
      <w:rFonts w:cs="Times New Roman"/>
      <w:color w:val="000000"/>
      <w:rtl w:val="0"/>
      <w:cs w:val="0"/>
    </w:rPr>
  </w:style>
  <w:style w:type="paragraph" w:styleId="Predmetkomentra">
    <w:name w:val="annotation subject"/>
    <w:basedOn w:val="Textkomentra"/>
    <w:next w:val="Textkomentra"/>
    <w:link w:val="PredmetkomentraChar"/>
    <w:uiPriority w:val="99"/>
    <w:semiHidden/>
    <w:rsid w:val="008B05BF"/>
    <w:rPr>
      <w:b/>
      <w:bCs/>
    </w:rPr>
  </w:style>
  <w:style w:type="character" w:customStyle="1" w:styleId="PredmetkomentraChar">
    <w:name w:val="Predmet komentára Char"/>
    <w:basedOn w:val="TextkomentraChar"/>
    <w:link w:val="Predmetkomentra"/>
    <w:uiPriority w:val="99"/>
    <w:semiHidden/>
    <w:locked/>
    <w:rsid w:val="0001596F"/>
    <w:rPr>
      <w:rFonts w:cs="Times New Roman"/>
      <w:b/>
      <w:bCs/>
      <w:color w:val="000000"/>
      <w:rtl w:val="0"/>
      <w:cs w:val="0"/>
    </w:rPr>
  </w:style>
  <w:style w:type="paragraph" w:styleId="Textbubliny">
    <w:name w:val="Balloon Text"/>
    <w:basedOn w:val="Normlny"/>
    <w:link w:val="TextbublinyChar"/>
    <w:uiPriority w:val="99"/>
    <w:semiHidden/>
    <w:rsid w:val="008B05BF"/>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1596F"/>
    <w:rPr>
      <w:rFonts w:ascii="Tahoma" w:hAnsi="Tahoma" w:cs="Tahoma"/>
      <w:color w:val="000000"/>
      <w:sz w:val="16"/>
      <w:szCs w:val="16"/>
      <w:rtl w:val="0"/>
      <w:cs w:val="0"/>
    </w:rPr>
  </w:style>
  <w:style w:type="character" w:customStyle="1" w:styleId="CharChar2">
    <w:name w:val="Char Char2"/>
    <w:semiHidden/>
    <w:locked/>
    <w:rsid w:val="00021BFD"/>
    <w:rPr>
      <w:lang w:val="sk-SK" w:eastAsia="sk-SK"/>
    </w:rPr>
  </w:style>
  <w:style w:type="paragraph" w:styleId="Odsekzoznamu">
    <w:name w:val="List Paragraph"/>
    <w:basedOn w:val="Normlny"/>
    <w:uiPriority w:val="99"/>
    <w:qFormat/>
    <w:rsid w:val="00D15C1D"/>
    <w:pPr>
      <w:autoSpaceDE/>
      <w:autoSpaceDN/>
      <w:ind w:left="708"/>
    </w:pPr>
    <w:rPr>
      <w:color w:val="auto"/>
      <w:sz w:val="24"/>
      <w:szCs w:val="24"/>
    </w:rPr>
  </w:style>
  <w:style w:type="table" w:styleId="Mriekatabuky">
    <w:name w:val="Table Grid"/>
    <w:basedOn w:val="Normlnatabuka"/>
    <w:uiPriority w:val="59"/>
    <w:rsid w:val="0019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4503D"/>
    <w:pPr>
      <w:autoSpaceDE w:val="0"/>
      <w:autoSpaceDN w:val="0"/>
    </w:pPr>
    <w:rPr>
      <w:sz w:val="24"/>
      <w:szCs w:val="24"/>
      <w:lang w:val="sk-SK" w:eastAsia="sk-SK"/>
    </w:rPr>
  </w:style>
  <w:style w:type="character" w:styleId="PremennHTML">
    <w:name w:val="HTML Variable"/>
    <w:basedOn w:val="Predvolenpsmoodseku"/>
    <w:uiPriority w:val="99"/>
    <w:semiHidden/>
    <w:unhideWhenUsed/>
    <w:rsid w:val="006F672C"/>
    <w:rPr>
      <w:i/>
      <w:iCs/>
    </w:rPr>
  </w:style>
  <w:style w:type="paragraph" w:customStyle="1" w:styleId="Normlny1">
    <w:name w:val="Normálny1"/>
    <w:basedOn w:val="Normlny"/>
    <w:rsid w:val="003D6EF5"/>
    <w:pPr>
      <w:autoSpaceDE/>
      <w:autoSpaceDN/>
      <w:spacing w:before="100" w:beforeAutospacing="1" w:after="100" w:afterAutospacing="1"/>
    </w:pPr>
    <w:rPr>
      <w:rFonts w:eastAsia="Times New Roman"/>
      <w:color w:val="auto"/>
      <w:sz w:val="24"/>
      <w:szCs w:val="24"/>
    </w:rPr>
  </w:style>
  <w:style w:type="character" w:styleId="Hypertextovprepojenie">
    <w:name w:val="Hyperlink"/>
    <w:basedOn w:val="Predvolenpsmoodseku"/>
    <w:uiPriority w:val="99"/>
    <w:semiHidden/>
    <w:unhideWhenUsed/>
    <w:rsid w:val="00ED199A"/>
    <w:rPr>
      <w:color w:val="0000FF"/>
      <w:u w:val="single"/>
    </w:rPr>
  </w:style>
  <w:style w:type="character" w:customStyle="1" w:styleId="Odkaznapoznmkupodciarou">
    <w:name w:val="Odkaz na poznámku pod ciarou"/>
    <w:rsid w:val="00607F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31242">
      <w:bodyDiv w:val="1"/>
      <w:marLeft w:val="0"/>
      <w:marRight w:val="0"/>
      <w:marTop w:val="0"/>
      <w:marBottom w:val="0"/>
      <w:divBdr>
        <w:top w:val="none" w:sz="0" w:space="0" w:color="auto"/>
        <w:left w:val="none" w:sz="0" w:space="0" w:color="auto"/>
        <w:bottom w:val="none" w:sz="0" w:space="0" w:color="auto"/>
        <w:right w:val="none" w:sz="0" w:space="0" w:color="auto"/>
      </w:divBdr>
    </w:div>
    <w:div w:id="498622060">
      <w:bodyDiv w:val="1"/>
      <w:marLeft w:val="0"/>
      <w:marRight w:val="0"/>
      <w:marTop w:val="0"/>
      <w:marBottom w:val="0"/>
      <w:divBdr>
        <w:top w:val="none" w:sz="0" w:space="0" w:color="auto"/>
        <w:left w:val="none" w:sz="0" w:space="0" w:color="auto"/>
        <w:bottom w:val="none" w:sz="0" w:space="0" w:color="auto"/>
        <w:right w:val="none" w:sz="0" w:space="0" w:color="auto"/>
      </w:divBdr>
      <w:divsChild>
        <w:div w:id="1656183734">
          <w:marLeft w:val="0"/>
          <w:marRight w:val="0"/>
          <w:marTop w:val="0"/>
          <w:marBottom w:val="0"/>
          <w:divBdr>
            <w:top w:val="none" w:sz="0" w:space="0" w:color="auto"/>
            <w:left w:val="none" w:sz="0" w:space="0" w:color="auto"/>
            <w:bottom w:val="none" w:sz="0" w:space="0" w:color="auto"/>
            <w:right w:val="none" w:sz="0" w:space="0" w:color="auto"/>
          </w:divBdr>
          <w:divsChild>
            <w:div w:id="3764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9997">
      <w:bodyDiv w:val="1"/>
      <w:marLeft w:val="0"/>
      <w:marRight w:val="0"/>
      <w:marTop w:val="0"/>
      <w:marBottom w:val="0"/>
      <w:divBdr>
        <w:top w:val="none" w:sz="0" w:space="0" w:color="auto"/>
        <w:left w:val="none" w:sz="0" w:space="0" w:color="auto"/>
        <w:bottom w:val="none" w:sz="0" w:space="0" w:color="auto"/>
        <w:right w:val="none" w:sz="0" w:space="0" w:color="auto"/>
      </w:divBdr>
    </w:div>
    <w:div w:id="1224371668">
      <w:bodyDiv w:val="1"/>
      <w:marLeft w:val="0"/>
      <w:marRight w:val="0"/>
      <w:marTop w:val="0"/>
      <w:marBottom w:val="0"/>
      <w:divBdr>
        <w:top w:val="none" w:sz="0" w:space="0" w:color="auto"/>
        <w:left w:val="none" w:sz="0" w:space="0" w:color="auto"/>
        <w:bottom w:val="none" w:sz="0" w:space="0" w:color="auto"/>
        <w:right w:val="none" w:sz="0" w:space="0" w:color="auto"/>
      </w:divBdr>
      <w:divsChild>
        <w:div w:id="1003388066">
          <w:marLeft w:val="0"/>
          <w:marRight w:val="0"/>
          <w:marTop w:val="0"/>
          <w:marBottom w:val="0"/>
          <w:divBdr>
            <w:top w:val="none" w:sz="0" w:space="0" w:color="auto"/>
            <w:left w:val="none" w:sz="0" w:space="0" w:color="auto"/>
            <w:bottom w:val="none" w:sz="0" w:space="0" w:color="auto"/>
            <w:right w:val="none" w:sz="0" w:space="0" w:color="auto"/>
          </w:divBdr>
        </w:div>
        <w:div w:id="7370451">
          <w:marLeft w:val="0"/>
          <w:marRight w:val="0"/>
          <w:marTop w:val="0"/>
          <w:marBottom w:val="0"/>
          <w:divBdr>
            <w:top w:val="none" w:sz="0" w:space="0" w:color="auto"/>
            <w:left w:val="none" w:sz="0" w:space="0" w:color="auto"/>
            <w:bottom w:val="none" w:sz="0" w:space="0" w:color="auto"/>
            <w:right w:val="none" w:sz="0" w:space="0" w:color="auto"/>
          </w:divBdr>
        </w:div>
        <w:div w:id="820267441">
          <w:marLeft w:val="0"/>
          <w:marRight w:val="0"/>
          <w:marTop w:val="0"/>
          <w:marBottom w:val="0"/>
          <w:divBdr>
            <w:top w:val="none" w:sz="0" w:space="0" w:color="auto"/>
            <w:left w:val="none" w:sz="0" w:space="0" w:color="auto"/>
            <w:bottom w:val="none" w:sz="0" w:space="0" w:color="auto"/>
            <w:right w:val="none" w:sz="0" w:space="0" w:color="auto"/>
          </w:divBdr>
        </w:div>
        <w:div w:id="916062737">
          <w:marLeft w:val="0"/>
          <w:marRight w:val="0"/>
          <w:marTop w:val="0"/>
          <w:marBottom w:val="0"/>
          <w:divBdr>
            <w:top w:val="none" w:sz="0" w:space="0" w:color="auto"/>
            <w:left w:val="none" w:sz="0" w:space="0" w:color="auto"/>
            <w:bottom w:val="none" w:sz="0" w:space="0" w:color="auto"/>
            <w:right w:val="none" w:sz="0" w:space="0" w:color="auto"/>
          </w:divBdr>
        </w:div>
        <w:div w:id="1283489629">
          <w:marLeft w:val="0"/>
          <w:marRight w:val="0"/>
          <w:marTop w:val="0"/>
          <w:marBottom w:val="0"/>
          <w:divBdr>
            <w:top w:val="none" w:sz="0" w:space="0" w:color="auto"/>
            <w:left w:val="none" w:sz="0" w:space="0" w:color="auto"/>
            <w:bottom w:val="none" w:sz="0" w:space="0" w:color="auto"/>
            <w:right w:val="none" w:sz="0" w:space="0" w:color="auto"/>
          </w:divBdr>
        </w:div>
      </w:divsChild>
    </w:div>
    <w:div w:id="1733312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4308D-D74C-41D4-A11B-F200A37E3048}">
  <ds:schemaRefs>
    <ds:schemaRef ds:uri="http://schemas.microsoft.com/sharepoint/v3/contenttype/forms"/>
  </ds:schemaRefs>
</ds:datastoreItem>
</file>

<file path=customXml/itemProps2.xml><?xml version="1.0" encoding="utf-8"?>
<ds:datastoreItem xmlns:ds="http://schemas.openxmlformats.org/officeDocument/2006/customXml" ds:itemID="{5E597F84-0CC7-4430-AD70-82E773207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563349D-5A90-479F-8C0C-490B04ED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3196</Words>
  <Characters>18218</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TABUĽKA  ZHODY</vt:lpstr>
    </vt:vector>
  </TitlesOfParts>
  <Company>MV SR</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loksova</dc:creator>
  <cp:lastModifiedBy>Nikoleta Fekete</cp:lastModifiedBy>
  <cp:revision>2</cp:revision>
  <cp:lastPrinted>2011-12-05T16:42:00Z</cp:lastPrinted>
  <dcterms:created xsi:type="dcterms:W3CDTF">2024-03-12T07:56:00Z</dcterms:created>
  <dcterms:modified xsi:type="dcterms:W3CDTF">2024-03-12T07:56:00Z</dcterms:modified>
</cp:coreProperties>
</file>