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50" w:rsidRPr="002C4250" w:rsidRDefault="002C4250" w:rsidP="002C4250">
      <w:pPr>
        <w:rPr>
          <w:rFonts w:eastAsia="Times New Roman" w:cs="Times New Roman"/>
          <w:szCs w:val="24"/>
          <w:lang w:eastAsia="cs-CZ"/>
        </w:rPr>
      </w:pPr>
      <w:r w:rsidRPr="002C4250">
        <w:rPr>
          <w:rFonts w:eastAsia="Times New Roman" w:cs="Calibri"/>
          <w:b/>
          <w:caps/>
          <w:color w:val="000000"/>
          <w:szCs w:val="24"/>
          <w:lang w:eastAsia="cs-CZ"/>
        </w:rPr>
        <w:t xml:space="preserve">Ministerstvo dopravy 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2C4250" w:rsidRPr="002C4250" w:rsidTr="00407DC3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b/>
                <w:caps/>
                <w:color w:val="000000"/>
                <w:szCs w:val="24"/>
                <w:lang w:eastAsia="cs-CZ"/>
              </w:rPr>
            </w:pPr>
            <w:r w:rsidRPr="002C4250">
              <w:rPr>
                <w:rFonts w:eastAsia="Times New Roman" w:cs="Times New Roman"/>
                <w:b/>
                <w:szCs w:val="24"/>
                <w:lang w:eastAsia="cs-CZ"/>
              </w:rPr>
              <w:t xml:space="preserve">SLOVENSKEJ </w:t>
            </w:r>
            <w:r w:rsidRPr="002C4250">
              <w:rPr>
                <w:rFonts w:eastAsia="Times New Roman" w:cs="Calibri"/>
                <w:b/>
                <w:caps/>
                <w:color w:val="000000"/>
                <w:szCs w:val="24"/>
                <w:lang w:eastAsia="cs-CZ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left" w:pos="1230"/>
              </w:tabs>
              <w:rPr>
                <w:rFonts w:eastAsia="Times New Roman" w:cs="Calibri"/>
                <w:caps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aps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358CC">
            <w:pPr>
              <w:rPr>
                <w:rFonts w:eastAsia="Times New Roman" w:cs="Times New Roman"/>
                <w:szCs w:val="24"/>
                <w:highlight w:val="lightGray"/>
                <w:lang w:eastAsia="cs-CZ"/>
              </w:rPr>
            </w:pPr>
            <w:r w:rsidRPr="002C4250">
              <w:rPr>
                <w:rFonts w:eastAsia="Times New Roman" w:cs="Times New Roman"/>
                <w:szCs w:val="24"/>
                <w:lang w:eastAsia="cs-CZ"/>
              </w:rPr>
              <w:t xml:space="preserve">Číslo: </w:t>
            </w:r>
            <w:r w:rsidR="004F2AF4" w:rsidRPr="004F2AF4">
              <w:rPr>
                <w:rFonts w:eastAsia="Times New Roman" w:cs="Times New Roman"/>
                <w:szCs w:val="24"/>
                <w:lang w:eastAsia="cs-CZ"/>
              </w:rPr>
              <w:t>05326/2024/OCL/1973</w:t>
            </w:r>
            <w:r w:rsidR="002358CC">
              <w:rPr>
                <w:rFonts w:eastAsia="Times New Roman" w:cs="Times New Roman"/>
                <w:szCs w:val="24"/>
                <w:lang w:eastAsia="cs-CZ"/>
              </w:rPr>
              <w:t>4</w:t>
            </w:r>
            <w:bookmarkStart w:id="0" w:name="_GoBack"/>
            <w:bookmarkEnd w:id="0"/>
            <w:r w:rsidR="004F2AF4" w:rsidRPr="004F2AF4">
              <w:rPr>
                <w:rFonts w:eastAsia="Times New Roman" w:cs="Times New Roman"/>
                <w:szCs w:val="24"/>
                <w:lang w:eastAsia="cs-CZ"/>
              </w:rPr>
              <w:t>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lightGray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0E2049" w:rsidP="00BC199E">
            <w:pPr>
              <w:jc w:val="both"/>
              <w:rPr>
                <w:rFonts w:eastAsia="Times New Roman" w:cs="Times New Roman"/>
                <w:sz w:val="25"/>
                <w:szCs w:val="25"/>
                <w:lang w:eastAsia="cs-CZ"/>
              </w:rPr>
            </w:pPr>
            <w:r w:rsidRPr="002C4250">
              <w:rPr>
                <w:rFonts w:eastAsia="Times New Roman" w:cs="Times New Roman"/>
                <w:sz w:val="25"/>
                <w:szCs w:val="25"/>
                <w:lang w:eastAsia="cs-CZ"/>
              </w:rPr>
              <w:t xml:space="preserve">Materiál </w:t>
            </w:r>
            <w:r w:rsidR="00107B89">
              <w:rPr>
                <w:rFonts w:eastAsia="Times New Roman" w:cs="Times New Roman"/>
                <w:sz w:val="25"/>
                <w:szCs w:val="25"/>
                <w:lang w:eastAsia="cs-CZ"/>
              </w:rPr>
              <w:t xml:space="preserve">na </w:t>
            </w:r>
            <w:r w:rsidR="00BC199E">
              <w:rPr>
                <w:rFonts w:eastAsia="Times New Roman" w:cs="Times New Roman"/>
                <w:sz w:val="25"/>
                <w:szCs w:val="25"/>
                <w:lang w:eastAsia="cs-CZ"/>
              </w:rPr>
              <w:t>rokovanie Legislatívnej rady vlády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yellow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lang w:eastAsia="cs-CZ"/>
              </w:rPr>
              <w:t>Návrh</w:t>
            </w: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F869B8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9B8" w:rsidRPr="002C4250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cs-CZ"/>
              </w:rPr>
              <w:t>Zákon</w:t>
            </w:r>
          </w:p>
        </w:tc>
      </w:tr>
      <w:tr w:rsidR="00F869B8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9B8" w:rsidRPr="002C4250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F869B8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9B8" w:rsidRPr="00F869B8" w:rsidRDefault="00F869B8" w:rsidP="002B5962">
            <w:pPr>
              <w:jc w:val="center"/>
              <w:rPr>
                <w:b/>
                <w:bCs/>
                <w:szCs w:val="24"/>
              </w:rPr>
            </w:pPr>
            <w:r w:rsidRPr="00F700D9">
              <w:rPr>
                <w:b/>
                <w:bCs/>
                <w:szCs w:val="24"/>
              </w:rPr>
              <w:t>z ..... 202</w:t>
            </w:r>
            <w:r w:rsidR="002B5962">
              <w:rPr>
                <w:b/>
                <w:bCs/>
                <w:szCs w:val="24"/>
              </w:rPr>
              <w:t>4</w:t>
            </w:r>
          </w:p>
        </w:tc>
      </w:tr>
      <w:tr w:rsidR="00F869B8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9B8" w:rsidRPr="002C4250" w:rsidRDefault="00F869B8" w:rsidP="002C4250">
            <w:pPr>
              <w:tabs>
                <w:tab w:val="center" w:pos="4703"/>
                <w:tab w:val="left" w:pos="6510"/>
              </w:tabs>
              <w:jc w:val="center"/>
              <w:rPr>
                <w:rFonts w:eastAsia="Times New Roman" w:cs="Calibri"/>
                <w:b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4250" w:rsidRPr="00EB092F" w:rsidRDefault="00EB092F" w:rsidP="002B5962">
            <w:pPr>
              <w:pStyle w:val="p4"/>
              <w:rPr>
                <w:sz w:val="24"/>
                <w:szCs w:val="24"/>
              </w:rPr>
            </w:pPr>
            <w:r>
              <w:rPr>
                <w:rStyle w:val="Zstupntext"/>
                <w:b/>
                <w:color w:val="000000"/>
                <w:sz w:val="24"/>
                <w:szCs w:val="24"/>
              </w:rPr>
              <w:t xml:space="preserve">ktorým sa mení a dopĺňa zákon </w:t>
            </w:r>
            <w:r>
              <w:rPr>
                <w:b/>
                <w:bCs/>
                <w:color w:val="000000"/>
                <w:sz w:val="24"/>
                <w:szCs w:val="24"/>
              </w:rPr>
              <w:t>č. 143/1998</w:t>
            </w:r>
            <w:r w:rsidR="002B5962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Z. z. o civilnom letectve (letecký zákon) a o zmene a doplnení niektorých zákonov v znení neskorších predpisov a ktorým sa menia a dopĺňajú niektoré zákony</w:t>
            </w:r>
          </w:p>
        </w:tc>
      </w:tr>
      <w:tr w:rsidR="002C4250" w:rsidRPr="002C4250" w:rsidTr="00407DC3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highlight w:val="green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ind w:left="256"/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Obsah materiálu:</w:t>
            </w: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A15274" w:rsidP="002C4250">
            <w:pPr>
              <w:jc w:val="both"/>
              <w:rPr>
                <w:rFonts w:eastAsia="Times New Roman" w:cs="Times New Roman"/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iniciatívny materiál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Návrh uznesenia vlády SR</w:t>
            </w:r>
          </w:p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 xml:space="preserve">Predkladacia správa </w:t>
            </w:r>
          </w:p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jc w:val="both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Správa o účasti verejnosti</w:t>
            </w:r>
          </w:p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Vlastný materiál</w:t>
            </w:r>
          </w:p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Dôvodová správa</w:t>
            </w:r>
          </w:p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Doložka vybraných vplyvov</w:t>
            </w:r>
          </w:p>
          <w:p w:rsidR="00F869B8" w:rsidRPr="00F700D9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Doložka zlučiteľnosti</w:t>
            </w:r>
          </w:p>
          <w:p w:rsidR="0095086F" w:rsidRPr="0095086F" w:rsidRDefault="00F869B8" w:rsidP="00F869B8">
            <w:pPr>
              <w:widowControl w:val="0"/>
              <w:numPr>
                <w:ilvl w:val="0"/>
                <w:numId w:val="1"/>
              </w:numPr>
              <w:tabs>
                <w:tab w:val="num" w:pos="397"/>
              </w:tabs>
              <w:adjustRightInd w:val="0"/>
              <w:ind w:left="397" w:hanging="397"/>
              <w:rPr>
                <w:rFonts w:eastAsia="Times New Roman" w:cs="Times New Roman"/>
                <w:szCs w:val="24"/>
                <w:lang w:eastAsia="sk-SK"/>
              </w:rPr>
            </w:pPr>
            <w:r w:rsidRPr="00F700D9">
              <w:rPr>
                <w:szCs w:val="24"/>
                <w:lang w:eastAsia="sk-SK"/>
              </w:rPr>
              <w:t>Prílohy</w:t>
            </w:r>
          </w:p>
        </w:tc>
      </w:tr>
      <w:tr w:rsidR="002C4250" w:rsidRPr="002C4250" w:rsidTr="006C35D1">
        <w:trPr>
          <w:gridAfter w:val="1"/>
          <w:wAfter w:w="426" w:type="dxa"/>
          <w:trHeight w:hRule="exact" w:val="2552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</w:pPr>
            <w:r w:rsidRPr="002C4250">
              <w:rPr>
                <w:rFonts w:eastAsia="Times New Roman" w:cs="Calibri"/>
                <w:b/>
                <w:color w:val="000000"/>
                <w:szCs w:val="24"/>
                <w:u w:val="single"/>
                <w:lang w:eastAsia="cs-CZ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  <w:tr w:rsidR="002C4250" w:rsidRPr="002C4250" w:rsidTr="00407DC3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FC21DD" w:rsidP="002C4250">
            <w:pPr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szCs w:val="24"/>
                <w:lang w:eastAsia="cs-CZ"/>
              </w:rPr>
              <w:t>Jozef Ráž</w:t>
            </w:r>
          </w:p>
          <w:p w:rsidR="002C4250" w:rsidRPr="002C4250" w:rsidRDefault="00FC21DD" w:rsidP="002C4250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minister dopravy</w:t>
            </w:r>
          </w:p>
          <w:p w:rsidR="002C4250" w:rsidRPr="002C4250" w:rsidRDefault="002C4250" w:rsidP="002C4250">
            <w:pPr>
              <w:tabs>
                <w:tab w:val="left" w:pos="2680"/>
              </w:tabs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C4250">
              <w:rPr>
                <w:rFonts w:eastAsia="Times New Roman" w:cs="Times New Roman"/>
                <w:szCs w:val="24"/>
                <w:lang w:eastAsia="cs-CZ"/>
              </w:rPr>
              <w:t>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50" w:rsidRPr="002C4250" w:rsidRDefault="002C4250" w:rsidP="002C4250">
            <w:pPr>
              <w:tabs>
                <w:tab w:val="center" w:pos="4703"/>
                <w:tab w:val="left" w:pos="6510"/>
              </w:tabs>
              <w:rPr>
                <w:rFonts w:eastAsia="Times New Roman" w:cs="Calibri"/>
                <w:color w:val="000000"/>
                <w:szCs w:val="24"/>
                <w:lang w:eastAsia="cs-CZ"/>
              </w:rPr>
            </w:pPr>
          </w:p>
        </w:tc>
      </w:tr>
    </w:tbl>
    <w:p w:rsidR="00943E5A" w:rsidRPr="00943E5A" w:rsidRDefault="00943E5A" w:rsidP="00454D37">
      <w:pPr>
        <w:rPr>
          <w:sz w:val="2"/>
          <w:szCs w:val="2"/>
        </w:rPr>
      </w:pPr>
    </w:p>
    <w:sectPr w:rsidR="00943E5A" w:rsidRPr="00943E5A" w:rsidSect="005B4BC6">
      <w:footerReference w:type="default" r:id="rId7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DF" w:rsidRDefault="00B16EDF">
      <w:r>
        <w:separator/>
      </w:r>
    </w:p>
  </w:endnote>
  <w:endnote w:type="continuationSeparator" w:id="0">
    <w:p w:rsidR="00B16EDF" w:rsidRDefault="00B1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C6" w:rsidRPr="005B4BC6" w:rsidRDefault="002C4250" w:rsidP="00B1049D">
    <w:pPr>
      <w:jc w:val="center"/>
      <w:rPr>
        <w:szCs w:val="24"/>
        <w:lang w:eastAsia="cs-CZ"/>
      </w:rPr>
    </w:pPr>
    <w:r w:rsidRPr="005B554A">
      <w:rPr>
        <w:szCs w:val="24"/>
        <w:lang w:eastAsia="cs-CZ"/>
      </w:rPr>
      <w:t>Bratislava</w:t>
    </w:r>
    <w:r>
      <w:rPr>
        <w:szCs w:val="24"/>
        <w:lang w:eastAsia="cs-CZ"/>
      </w:rPr>
      <w:t xml:space="preserve">  </w:t>
    </w:r>
    <w:r w:rsidR="00BC199E">
      <w:rPr>
        <w:szCs w:val="24"/>
        <w:lang w:eastAsia="cs-CZ"/>
      </w:rPr>
      <w:t>február</w:t>
    </w:r>
    <w:r w:rsidR="002B5962">
      <w:rPr>
        <w:szCs w:val="24"/>
        <w:lang w:eastAsia="cs-CZ"/>
      </w:rPr>
      <w:t xml:space="preserve"> </w:t>
    </w:r>
    <w:r w:rsidR="00FC21DD">
      <w:rPr>
        <w:szCs w:val="24"/>
        <w:lang w:eastAsia="cs-CZ"/>
      </w:rPr>
      <w:t>202</w:t>
    </w:r>
    <w:r w:rsidR="00177366">
      <w:rPr>
        <w:szCs w:val="24"/>
        <w:lang w:eastAsia="cs-C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DF" w:rsidRDefault="00B16EDF">
      <w:r>
        <w:separator/>
      </w:r>
    </w:p>
  </w:footnote>
  <w:footnote w:type="continuationSeparator" w:id="0">
    <w:p w:rsidR="00B16EDF" w:rsidRDefault="00B1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969"/>
    <w:multiLevelType w:val="multilevel"/>
    <w:tmpl w:val="B4C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50"/>
    <w:rsid w:val="00012298"/>
    <w:rsid w:val="00024C26"/>
    <w:rsid w:val="00045FFA"/>
    <w:rsid w:val="000E2049"/>
    <w:rsid w:val="000F1739"/>
    <w:rsid w:val="00107B89"/>
    <w:rsid w:val="00120C60"/>
    <w:rsid w:val="00130B07"/>
    <w:rsid w:val="00177366"/>
    <w:rsid w:val="001E322D"/>
    <w:rsid w:val="002358CC"/>
    <w:rsid w:val="00236A61"/>
    <w:rsid w:val="0027149E"/>
    <w:rsid w:val="00280C9F"/>
    <w:rsid w:val="002B5962"/>
    <w:rsid w:val="002C4250"/>
    <w:rsid w:val="004144C5"/>
    <w:rsid w:val="00422711"/>
    <w:rsid w:val="00454D37"/>
    <w:rsid w:val="00495595"/>
    <w:rsid w:val="004A50F4"/>
    <w:rsid w:val="004F2AF4"/>
    <w:rsid w:val="00552E30"/>
    <w:rsid w:val="005534A9"/>
    <w:rsid w:val="00553F40"/>
    <w:rsid w:val="005717E0"/>
    <w:rsid w:val="00595CB8"/>
    <w:rsid w:val="005A64D5"/>
    <w:rsid w:val="005D5200"/>
    <w:rsid w:val="005E77CB"/>
    <w:rsid w:val="005F40B1"/>
    <w:rsid w:val="005F4E2E"/>
    <w:rsid w:val="00612502"/>
    <w:rsid w:val="00614D1D"/>
    <w:rsid w:val="00614EEB"/>
    <w:rsid w:val="00657C7F"/>
    <w:rsid w:val="00687C16"/>
    <w:rsid w:val="006C260A"/>
    <w:rsid w:val="006C35D1"/>
    <w:rsid w:val="00810283"/>
    <w:rsid w:val="00811CF2"/>
    <w:rsid w:val="00815989"/>
    <w:rsid w:val="008337C8"/>
    <w:rsid w:val="00853612"/>
    <w:rsid w:val="0088224E"/>
    <w:rsid w:val="00894A52"/>
    <w:rsid w:val="008B5024"/>
    <w:rsid w:val="0092550A"/>
    <w:rsid w:val="009262CA"/>
    <w:rsid w:val="00942D57"/>
    <w:rsid w:val="00943E5A"/>
    <w:rsid w:val="0095086F"/>
    <w:rsid w:val="00950B7D"/>
    <w:rsid w:val="00990FE0"/>
    <w:rsid w:val="009D7990"/>
    <w:rsid w:val="009F5DDB"/>
    <w:rsid w:val="00A01A3D"/>
    <w:rsid w:val="00A1490F"/>
    <w:rsid w:val="00A15274"/>
    <w:rsid w:val="00B11463"/>
    <w:rsid w:val="00B16EDF"/>
    <w:rsid w:val="00BB2452"/>
    <w:rsid w:val="00BC199E"/>
    <w:rsid w:val="00BC3234"/>
    <w:rsid w:val="00BD0CA6"/>
    <w:rsid w:val="00BE095E"/>
    <w:rsid w:val="00C00E65"/>
    <w:rsid w:val="00C17604"/>
    <w:rsid w:val="00C31092"/>
    <w:rsid w:val="00C4477D"/>
    <w:rsid w:val="00CB5C47"/>
    <w:rsid w:val="00CD177C"/>
    <w:rsid w:val="00CD514B"/>
    <w:rsid w:val="00CE6AD6"/>
    <w:rsid w:val="00D40943"/>
    <w:rsid w:val="00D60863"/>
    <w:rsid w:val="00D81833"/>
    <w:rsid w:val="00DA7552"/>
    <w:rsid w:val="00E37CF2"/>
    <w:rsid w:val="00E5445E"/>
    <w:rsid w:val="00E90205"/>
    <w:rsid w:val="00EB092F"/>
    <w:rsid w:val="00EB2207"/>
    <w:rsid w:val="00ED6FF4"/>
    <w:rsid w:val="00F12E68"/>
    <w:rsid w:val="00F1772C"/>
    <w:rsid w:val="00F36E63"/>
    <w:rsid w:val="00F76417"/>
    <w:rsid w:val="00F8142B"/>
    <w:rsid w:val="00F869B8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73F3B"/>
  <w15:chartTrackingRefBased/>
  <w15:docId w15:val="{7D965837-0290-4BAD-90A8-B49ADC2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4250"/>
    <w:pPr>
      <w:tabs>
        <w:tab w:val="center" w:pos="4536"/>
        <w:tab w:val="right" w:pos="9072"/>
      </w:tabs>
    </w:pPr>
    <w:rPr>
      <w:rFonts w:asciiTheme="minorHAnsi" w:eastAsia="Times New Roman" w:hAnsiTheme="minorHAnsi" w:cs="Times New Roman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2C4250"/>
    <w:rPr>
      <w:rFonts w:asciiTheme="minorHAnsi" w:eastAsia="Times New Roman" w:hAnsiTheme="minorHAns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2C4250"/>
    <w:pPr>
      <w:tabs>
        <w:tab w:val="center" w:pos="4536"/>
        <w:tab w:val="right" w:pos="9072"/>
      </w:tabs>
    </w:pPr>
    <w:rPr>
      <w:rFonts w:asciiTheme="minorHAnsi" w:eastAsia="Times New Roman" w:hAnsiTheme="minorHAnsi" w:cs="Times New Roman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2C4250"/>
    <w:rPr>
      <w:rFonts w:asciiTheme="minorHAnsi" w:eastAsia="Times New Roman" w:hAnsiTheme="minorHAns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9508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086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086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08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086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86F"/>
    <w:rPr>
      <w:rFonts w:ascii="Segoe UI" w:hAnsi="Segoe UI" w:cs="Segoe UI"/>
      <w:sz w:val="18"/>
      <w:szCs w:val="18"/>
    </w:rPr>
  </w:style>
  <w:style w:type="paragraph" w:customStyle="1" w:styleId="p4">
    <w:name w:val="p4"/>
    <w:basedOn w:val="Normlny"/>
    <w:rsid w:val="00EB092F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  <w:style w:type="character" w:styleId="Zstupntext">
    <w:name w:val="Placeholder Text"/>
    <w:uiPriority w:val="99"/>
    <w:semiHidden/>
    <w:rsid w:val="00EB092F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169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9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81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87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37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99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8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1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270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9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609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11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592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05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70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2643">
          <w:marLeft w:val="-129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03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89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2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011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43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23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746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620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38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559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525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277">
          <w:marLeft w:val="-172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709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43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7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794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90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144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215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35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4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5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63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432">
          <w:marLeft w:val="-1723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9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085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593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158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209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4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254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32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22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94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384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06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02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4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7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078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13</cp:revision>
  <cp:lastPrinted>2023-11-27T04:31:00Z</cp:lastPrinted>
  <dcterms:created xsi:type="dcterms:W3CDTF">2023-11-19T15:30:00Z</dcterms:created>
  <dcterms:modified xsi:type="dcterms:W3CDTF">2024-02-28T05:17:00Z</dcterms:modified>
</cp:coreProperties>
</file>