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806BA" w14:textId="77777777" w:rsidR="007D5748" w:rsidRPr="007B7470" w:rsidRDefault="007D5748" w:rsidP="007D5748">
      <w:pPr>
        <w:spacing w:after="0" w:line="240" w:lineRule="auto"/>
        <w:jc w:val="center"/>
        <w:rPr>
          <w:rFonts w:ascii="Times New Roman" w:eastAsia="Times New Roman" w:hAnsi="Times New Roman" w:cs="Times New Roman"/>
          <w:b/>
          <w:bCs/>
          <w:sz w:val="28"/>
          <w:szCs w:val="28"/>
          <w:lang w:eastAsia="sk-SK"/>
        </w:rPr>
      </w:pPr>
      <w:r w:rsidRPr="007B7470">
        <w:rPr>
          <w:rFonts w:ascii="Times New Roman" w:eastAsia="Times New Roman" w:hAnsi="Times New Roman" w:cs="Times New Roman"/>
          <w:b/>
          <w:bCs/>
          <w:sz w:val="28"/>
          <w:szCs w:val="28"/>
          <w:lang w:eastAsia="sk-SK"/>
        </w:rPr>
        <w:t>Analýza vplyvov na rozpočet verejnej správy,</w:t>
      </w:r>
    </w:p>
    <w:p w14:paraId="4D66CB76" w14:textId="77777777" w:rsidR="007D5748" w:rsidRPr="007B7470" w:rsidRDefault="007D5748" w:rsidP="007D5748">
      <w:pPr>
        <w:spacing w:after="0" w:line="240" w:lineRule="auto"/>
        <w:jc w:val="center"/>
        <w:rPr>
          <w:rFonts w:ascii="Times New Roman" w:eastAsia="Times New Roman" w:hAnsi="Times New Roman" w:cs="Times New Roman"/>
          <w:b/>
          <w:bCs/>
          <w:sz w:val="28"/>
          <w:szCs w:val="28"/>
          <w:lang w:eastAsia="sk-SK"/>
        </w:rPr>
      </w:pPr>
      <w:r w:rsidRPr="007B7470">
        <w:rPr>
          <w:rFonts w:ascii="Times New Roman" w:eastAsia="Times New Roman" w:hAnsi="Times New Roman" w:cs="Times New Roman"/>
          <w:b/>
          <w:bCs/>
          <w:sz w:val="28"/>
          <w:szCs w:val="28"/>
          <w:lang w:eastAsia="sk-SK"/>
        </w:rPr>
        <w:t>na zamestnanosť vo verejnej správe a financovanie návrhu</w:t>
      </w:r>
    </w:p>
    <w:p w14:paraId="7B98490D" w14:textId="77777777" w:rsidR="00E963A3" w:rsidRPr="007B7470" w:rsidRDefault="00E963A3" w:rsidP="007D5748">
      <w:pPr>
        <w:spacing w:after="0" w:line="240" w:lineRule="auto"/>
        <w:jc w:val="right"/>
        <w:rPr>
          <w:rFonts w:ascii="Times New Roman" w:eastAsia="Times New Roman" w:hAnsi="Times New Roman" w:cs="Times New Roman"/>
          <w:b/>
          <w:bCs/>
          <w:sz w:val="24"/>
          <w:szCs w:val="24"/>
          <w:lang w:eastAsia="sk-SK"/>
        </w:rPr>
      </w:pPr>
    </w:p>
    <w:p w14:paraId="1C377A1A" w14:textId="77777777" w:rsidR="005307FC" w:rsidRPr="007B7470" w:rsidRDefault="005307FC" w:rsidP="007D5748">
      <w:pPr>
        <w:spacing w:after="0" w:line="240" w:lineRule="auto"/>
        <w:jc w:val="right"/>
        <w:rPr>
          <w:rFonts w:ascii="Times New Roman" w:eastAsia="Times New Roman" w:hAnsi="Times New Roman" w:cs="Times New Roman"/>
          <w:b/>
          <w:bCs/>
          <w:sz w:val="24"/>
          <w:szCs w:val="24"/>
          <w:lang w:eastAsia="sk-SK"/>
        </w:rPr>
      </w:pPr>
    </w:p>
    <w:p w14:paraId="1753ED06" w14:textId="77777777" w:rsidR="00E963A3" w:rsidRPr="007B7470" w:rsidRDefault="00E963A3" w:rsidP="00212894">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2.1 Zhrnutie vplyvov na rozpočet verejnej správy v návrhu</w:t>
      </w:r>
    </w:p>
    <w:p w14:paraId="09B8ADCA" w14:textId="77777777" w:rsidR="007D5748" w:rsidRPr="007B7470" w:rsidRDefault="007D5748" w:rsidP="007D5748">
      <w:pPr>
        <w:spacing w:after="0" w:line="240" w:lineRule="auto"/>
        <w:jc w:val="right"/>
        <w:rPr>
          <w:rFonts w:ascii="Times New Roman" w:eastAsia="Times New Roman" w:hAnsi="Times New Roman" w:cs="Times New Roman"/>
          <w:sz w:val="20"/>
          <w:szCs w:val="20"/>
          <w:lang w:eastAsia="sk-SK"/>
        </w:rPr>
      </w:pPr>
      <w:r w:rsidRPr="007B7470">
        <w:rPr>
          <w:rFonts w:ascii="Times New Roman" w:eastAsia="Times New Roman" w:hAnsi="Times New Roman" w:cs="Times New Roman"/>
          <w:sz w:val="20"/>
          <w:szCs w:val="20"/>
          <w:lang w:eastAsia="sk-SK"/>
        </w:rPr>
        <w:t>Tabuľka č. 1</w:t>
      </w:r>
      <w:r w:rsidR="001F624A" w:rsidRPr="007B7470">
        <w:rPr>
          <w:rFonts w:ascii="Times New Roman" w:eastAsia="Times New Roman" w:hAnsi="Times New Roman" w:cs="Times New Roman"/>
          <w:sz w:val="20"/>
          <w:szCs w:val="20"/>
          <w:lang w:eastAsia="sk-SK"/>
        </w:rPr>
        <w:t>/A</w:t>
      </w:r>
      <w:r w:rsidRPr="007B7470">
        <w:rPr>
          <w:rFonts w:ascii="Times New Roman" w:eastAsia="Times New Roman" w:hAnsi="Times New Roman" w:cs="Times New Roman"/>
          <w:sz w:val="20"/>
          <w:szCs w:val="20"/>
          <w:lang w:eastAsia="sk-SK"/>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B7470" w14:paraId="1C739BB4" w14:textId="77777777" w:rsidTr="002B63FD">
        <w:trPr>
          <w:cantSplit/>
          <w:trHeight w:val="194"/>
          <w:jc w:val="center"/>
        </w:trPr>
        <w:tc>
          <w:tcPr>
            <w:tcW w:w="4661" w:type="dxa"/>
            <w:vMerge w:val="restart"/>
            <w:shd w:val="clear" w:color="auto" w:fill="BFBFBF" w:themeFill="background1" w:themeFillShade="BF"/>
            <w:vAlign w:val="center"/>
          </w:tcPr>
          <w:p w14:paraId="0CEFD11D"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B7470">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6735F7E3"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Vplyv na rozpočet verejnej správy (v eurách)</w:t>
            </w:r>
          </w:p>
        </w:tc>
      </w:tr>
      <w:tr w:rsidR="00000287" w:rsidRPr="007B7470" w14:paraId="0FCA65CF" w14:textId="77777777" w:rsidTr="002B63FD">
        <w:trPr>
          <w:cantSplit/>
          <w:trHeight w:val="70"/>
          <w:jc w:val="center"/>
        </w:trPr>
        <w:tc>
          <w:tcPr>
            <w:tcW w:w="4661" w:type="dxa"/>
            <w:vMerge/>
            <w:shd w:val="clear" w:color="auto" w:fill="BFBFBF" w:themeFill="background1" w:themeFillShade="BF"/>
            <w:vAlign w:val="center"/>
          </w:tcPr>
          <w:p w14:paraId="1A2912DF"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34C5BD9E"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sidRPr="00804E16">
              <w:rPr>
                <w:rFonts w:ascii="Times New Roman" w:eastAsia="Times New Roman" w:hAnsi="Times New Roman" w:cs="Times New Roman"/>
                <w:b/>
                <w:bCs/>
                <w:sz w:val="20"/>
                <w:szCs w:val="20"/>
                <w:lang w:eastAsia="sk-SK"/>
              </w:rPr>
              <w:t>2023</w:t>
            </w:r>
          </w:p>
        </w:tc>
        <w:tc>
          <w:tcPr>
            <w:tcW w:w="1267" w:type="dxa"/>
            <w:shd w:val="clear" w:color="auto" w:fill="BFBFBF" w:themeFill="background1" w:themeFillShade="BF"/>
            <w:vAlign w:val="center"/>
          </w:tcPr>
          <w:p w14:paraId="2108309D"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sidRPr="00804E16">
              <w:rPr>
                <w:rFonts w:ascii="Times New Roman" w:eastAsia="Times New Roman" w:hAnsi="Times New Roman" w:cs="Times New Roman"/>
                <w:b/>
                <w:bCs/>
                <w:sz w:val="20"/>
                <w:szCs w:val="20"/>
                <w:lang w:eastAsia="sk-SK"/>
              </w:rPr>
              <w:t>2024</w:t>
            </w:r>
          </w:p>
        </w:tc>
        <w:tc>
          <w:tcPr>
            <w:tcW w:w="1267" w:type="dxa"/>
            <w:shd w:val="clear" w:color="auto" w:fill="BFBFBF" w:themeFill="background1" w:themeFillShade="BF"/>
            <w:vAlign w:val="center"/>
          </w:tcPr>
          <w:p w14:paraId="523DC52F"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sidRPr="00804E16">
              <w:rPr>
                <w:rFonts w:ascii="Times New Roman" w:eastAsia="Times New Roman" w:hAnsi="Times New Roman" w:cs="Times New Roman"/>
                <w:b/>
                <w:bCs/>
                <w:sz w:val="20"/>
                <w:szCs w:val="20"/>
                <w:lang w:eastAsia="sk-SK"/>
              </w:rPr>
              <w:t>2025</w:t>
            </w:r>
          </w:p>
        </w:tc>
        <w:tc>
          <w:tcPr>
            <w:tcW w:w="1267" w:type="dxa"/>
            <w:shd w:val="clear" w:color="auto" w:fill="BFBFBF" w:themeFill="background1" w:themeFillShade="BF"/>
            <w:vAlign w:val="center"/>
          </w:tcPr>
          <w:p w14:paraId="26C28739"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sidRPr="00804E16">
              <w:rPr>
                <w:rFonts w:ascii="Times New Roman" w:eastAsia="Times New Roman" w:hAnsi="Times New Roman" w:cs="Times New Roman"/>
                <w:b/>
                <w:bCs/>
                <w:sz w:val="20"/>
                <w:szCs w:val="20"/>
                <w:lang w:eastAsia="sk-SK"/>
              </w:rPr>
              <w:t>2026</w:t>
            </w:r>
          </w:p>
        </w:tc>
      </w:tr>
      <w:tr w:rsidR="007D5748" w:rsidRPr="007B7470" w14:paraId="346C18D7" w14:textId="77777777" w:rsidTr="002B63FD">
        <w:trPr>
          <w:trHeight w:val="70"/>
          <w:jc w:val="center"/>
        </w:trPr>
        <w:tc>
          <w:tcPr>
            <w:tcW w:w="4661" w:type="dxa"/>
            <w:shd w:val="clear" w:color="auto" w:fill="C0C0C0"/>
            <w:noWrap/>
            <w:vAlign w:val="center"/>
          </w:tcPr>
          <w:p w14:paraId="62B07057"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25D2B803" w14:textId="77777777" w:rsidR="007D5748" w:rsidRPr="007B7470" w:rsidRDefault="007D5748" w:rsidP="007D5748">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1FEA0EFA" w14:textId="75ED9345" w:rsidR="007D5748" w:rsidRPr="00EE492A" w:rsidRDefault="00EE492A" w:rsidP="007D5748">
            <w:pPr>
              <w:spacing w:after="0" w:line="240" w:lineRule="auto"/>
              <w:jc w:val="right"/>
              <w:rPr>
                <w:rFonts w:ascii="Times New Roman" w:eastAsia="Times New Roman" w:hAnsi="Times New Roman" w:cs="Times New Roman"/>
                <w:b/>
                <w:sz w:val="20"/>
                <w:szCs w:val="20"/>
                <w:lang w:eastAsia="sk-SK"/>
              </w:rPr>
            </w:pPr>
            <w:r w:rsidRPr="00EE492A">
              <w:rPr>
                <w:rFonts w:ascii="Times New Roman" w:eastAsia="Times New Roman" w:hAnsi="Times New Roman" w:cs="Times New Roman"/>
                <w:b/>
                <w:sz w:val="20"/>
                <w:szCs w:val="20"/>
                <w:lang w:eastAsia="sk-SK"/>
              </w:rPr>
              <w:t>0</w:t>
            </w:r>
          </w:p>
        </w:tc>
        <w:tc>
          <w:tcPr>
            <w:tcW w:w="1267" w:type="dxa"/>
            <w:shd w:val="clear" w:color="auto" w:fill="C0C0C0"/>
            <w:vAlign w:val="center"/>
          </w:tcPr>
          <w:p w14:paraId="714D5606" w14:textId="7134689A" w:rsidR="007D5748" w:rsidRPr="00EE492A" w:rsidRDefault="007D5748" w:rsidP="007D5748">
            <w:pPr>
              <w:spacing w:after="0" w:line="240" w:lineRule="auto"/>
              <w:jc w:val="right"/>
              <w:rPr>
                <w:rFonts w:ascii="Times New Roman" w:eastAsia="Times New Roman" w:hAnsi="Times New Roman" w:cs="Times New Roman"/>
                <w:b/>
                <w:sz w:val="20"/>
                <w:szCs w:val="20"/>
                <w:lang w:eastAsia="sk-SK"/>
              </w:rPr>
            </w:pPr>
            <w:r w:rsidRPr="00EE492A">
              <w:rPr>
                <w:rFonts w:ascii="Times New Roman" w:eastAsia="Times New Roman" w:hAnsi="Times New Roman" w:cs="Times New Roman"/>
                <w:b/>
                <w:sz w:val="20"/>
                <w:szCs w:val="20"/>
                <w:lang w:eastAsia="sk-SK"/>
              </w:rPr>
              <w:t>0</w:t>
            </w:r>
          </w:p>
        </w:tc>
        <w:tc>
          <w:tcPr>
            <w:tcW w:w="1267" w:type="dxa"/>
            <w:shd w:val="clear" w:color="auto" w:fill="C0C0C0"/>
            <w:vAlign w:val="center"/>
          </w:tcPr>
          <w:p w14:paraId="3EEA0FC7" w14:textId="38462B08" w:rsidR="007D5748" w:rsidRPr="00CA58F6" w:rsidRDefault="007D5748" w:rsidP="007D5748">
            <w:pPr>
              <w:spacing w:after="0" w:line="240" w:lineRule="auto"/>
              <w:jc w:val="right"/>
              <w:rPr>
                <w:rFonts w:ascii="Times New Roman" w:eastAsia="Times New Roman" w:hAnsi="Times New Roman" w:cs="Times New Roman"/>
                <w:b/>
                <w:sz w:val="20"/>
                <w:szCs w:val="20"/>
                <w:lang w:eastAsia="sk-SK"/>
              </w:rPr>
            </w:pPr>
            <w:r w:rsidRPr="00CA58F6">
              <w:rPr>
                <w:rFonts w:ascii="Times New Roman" w:eastAsia="Times New Roman" w:hAnsi="Times New Roman" w:cs="Times New Roman"/>
                <w:b/>
                <w:sz w:val="20"/>
                <w:szCs w:val="20"/>
                <w:lang w:eastAsia="sk-SK"/>
              </w:rPr>
              <w:t>0</w:t>
            </w:r>
          </w:p>
        </w:tc>
      </w:tr>
      <w:tr w:rsidR="007D5748" w:rsidRPr="007B7470" w14:paraId="0588B10F" w14:textId="77777777" w:rsidTr="002B63FD">
        <w:trPr>
          <w:trHeight w:val="132"/>
          <w:jc w:val="center"/>
        </w:trPr>
        <w:tc>
          <w:tcPr>
            <w:tcW w:w="4661" w:type="dxa"/>
            <w:noWrap/>
            <w:vAlign w:val="center"/>
          </w:tcPr>
          <w:p w14:paraId="3201B7E3"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06F859C2" w14:textId="77777777" w:rsidR="007D5748" w:rsidRPr="007B7470" w:rsidRDefault="007D5748" w:rsidP="007D5748">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0098163C" w14:textId="77777777" w:rsidR="007D5748" w:rsidRPr="007B7470" w:rsidRDefault="007D5748" w:rsidP="007D5748">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6599BC75" w14:textId="77777777" w:rsidR="007D5748" w:rsidRPr="007B7470" w:rsidRDefault="007D5748" w:rsidP="007D5748">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55DFCB57" w14:textId="77777777" w:rsidR="007D5748" w:rsidRPr="007B7470" w:rsidRDefault="007D5748" w:rsidP="007D5748">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r>
      <w:tr w:rsidR="007D5748" w:rsidRPr="007B7470" w14:paraId="26792D43" w14:textId="77777777" w:rsidTr="002B63FD">
        <w:trPr>
          <w:trHeight w:val="70"/>
          <w:jc w:val="center"/>
        </w:trPr>
        <w:tc>
          <w:tcPr>
            <w:tcW w:w="4661" w:type="dxa"/>
            <w:noWrap/>
            <w:vAlign w:val="center"/>
          </w:tcPr>
          <w:p w14:paraId="67FD47DE" w14:textId="77777777" w:rsidR="007D5748" w:rsidRPr="007B7470" w:rsidRDefault="007D5748" w:rsidP="007D5748">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7ABAEB0F"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FD88F5D"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200D8CC"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589E73F"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B7470" w14:paraId="36C995F5" w14:textId="77777777" w:rsidTr="002B63FD">
        <w:trPr>
          <w:trHeight w:val="125"/>
          <w:jc w:val="center"/>
        </w:trPr>
        <w:tc>
          <w:tcPr>
            <w:tcW w:w="4661" w:type="dxa"/>
            <w:noWrap/>
            <w:vAlign w:val="center"/>
          </w:tcPr>
          <w:p w14:paraId="11CA20DC" w14:textId="77777777" w:rsidR="007D5748" w:rsidRPr="007B7470" w:rsidRDefault="007D5748" w:rsidP="007D5748">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ŠR</w:t>
            </w:r>
          </w:p>
        </w:tc>
        <w:tc>
          <w:tcPr>
            <w:tcW w:w="1267" w:type="dxa"/>
            <w:noWrap/>
            <w:vAlign w:val="center"/>
          </w:tcPr>
          <w:p w14:paraId="125B5045"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4233152"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6527F0DA"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484FC1C6"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C51FD4" w:rsidRPr="007B7470" w14:paraId="35D9437A" w14:textId="77777777" w:rsidTr="002B63FD">
        <w:trPr>
          <w:trHeight w:val="125"/>
          <w:jc w:val="center"/>
        </w:trPr>
        <w:tc>
          <w:tcPr>
            <w:tcW w:w="4661" w:type="dxa"/>
            <w:noWrap/>
            <w:vAlign w:val="center"/>
          </w:tcPr>
          <w:p w14:paraId="6E8AA75A" w14:textId="77777777" w:rsidR="00C51FD4" w:rsidRPr="007B7470"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Cs/>
                <w:i/>
                <w:iCs/>
                <w:sz w:val="24"/>
                <w:szCs w:val="24"/>
                <w:lang w:eastAsia="sk-SK"/>
              </w:rPr>
              <w:t>Rozpočtové prostriedky</w:t>
            </w:r>
          </w:p>
        </w:tc>
        <w:tc>
          <w:tcPr>
            <w:tcW w:w="1267" w:type="dxa"/>
            <w:noWrap/>
            <w:vAlign w:val="center"/>
          </w:tcPr>
          <w:p w14:paraId="58430F3F" w14:textId="77777777" w:rsidR="00C51FD4" w:rsidRPr="007B7470" w:rsidRDefault="00212894"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1FACBEED" w14:textId="77777777" w:rsidR="00C51FD4" w:rsidRPr="007B7470" w:rsidRDefault="00212894"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4125582C" w14:textId="77777777" w:rsidR="00C51FD4" w:rsidRPr="007B7470" w:rsidRDefault="00212894"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0B4742A" w14:textId="77777777" w:rsidR="00C51FD4" w:rsidRPr="007B7470" w:rsidRDefault="00212894"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7D5748" w:rsidRPr="007B7470" w14:paraId="56F0D082" w14:textId="77777777" w:rsidTr="002B63FD">
        <w:trPr>
          <w:trHeight w:val="125"/>
          <w:jc w:val="center"/>
        </w:trPr>
        <w:tc>
          <w:tcPr>
            <w:tcW w:w="4661" w:type="dxa"/>
            <w:noWrap/>
            <w:vAlign w:val="center"/>
          </w:tcPr>
          <w:p w14:paraId="6AFE7F73" w14:textId="77777777" w:rsidR="007D5748" w:rsidRPr="007B7470" w:rsidRDefault="007D5748" w:rsidP="00212894">
            <w:pPr>
              <w:spacing w:after="0" w:line="240" w:lineRule="auto"/>
              <w:ind w:left="259"/>
              <w:rPr>
                <w:rFonts w:ascii="Times New Roman" w:eastAsia="Times New Roman" w:hAnsi="Times New Roman" w:cs="Times New Roman"/>
                <w:bCs/>
                <w:i/>
                <w:iCs/>
                <w:sz w:val="24"/>
                <w:szCs w:val="24"/>
                <w:lang w:eastAsia="sk-SK"/>
              </w:rPr>
            </w:pPr>
            <w:r w:rsidRPr="007B7470">
              <w:rPr>
                <w:rFonts w:ascii="Times New Roman" w:eastAsia="Times New Roman" w:hAnsi="Times New Roman" w:cs="Times New Roman"/>
                <w:bCs/>
                <w:i/>
                <w:iCs/>
                <w:sz w:val="24"/>
                <w:szCs w:val="24"/>
                <w:lang w:eastAsia="sk-SK"/>
              </w:rPr>
              <w:t>EÚ zdroje</w:t>
            </w:r>
          </w:p>
        </w:tc>
        <w:tc>
          <w:tcPr>
            <w:tcW w:w="1267" w:type="dxa"/>
            <w:noWrap/>
            <w:vAlign w:val="center"/>
          </w:tcPr>
          <w:p w14:paraId="406C60B4" w14:textId="77777777" w:rsidR="007D5748" w:rsidRPr="007B7470" w:rsidRDefault="007D5748" w:rsidP="007D5748">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18C6B209" w14:textId="77777777" w:rsidR="007D5748" w:rsidRPr="007B7470" w:rsidRDefault="007D5748" w:rsidP="007D5748">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19A8B22D" w14:textId="77777777" w:rsidR="007D5748" w:rsidRPr="007B7470" w:rsidRDefault="007D5748" w:rsidP="007D5748">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77C836F2" w14:textId="77777777" w:rsidR="007D5748" w:rsidRPr="007B7470" w:rsidRDefault="007D5748" w:rsidP="007D5748">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r>
      <w:tr w:rsidR="007D5748" w:rsidRPr="007B7470" w14:paraId="3B7D030C" w14:textId="77777777" w:rsidTr="002B63FD">
        <w:trPr>
          <w:trHeight w:val="125"/>
          <w:jc w:val="center"/>
        </w:trPr>
        <w:tc>
          <w:tcPr>
            <w:tcW w:w="4661" w:type="dxa"/>
            <w:noWrap/>
            <w:vAlign w:val="center"/>
          </w:tcPr>
          <w:p w14:paraId="6F7BE8F6" w14:textId="77777777" w:rsidR="007D5748" w:rsidRPr="007B7470" w:rsidRDefault="007D5748" w:rsidP="007D5748">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obce</w:t>
            </w:r>
          </w:p>
        </w:tc>
        <w:tc>
          <w:tcPr>
            <w:tcW w:w="1267" w:type="dxa"/>
            <w:noWrap/>
            <w:vAlign w:val="center"/>
          </w:tcPr>
          <w:p w14:paraId="7FA5081E"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793576AF"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1317074C"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757F9B7D"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7D5748" w:rsidRPr="007B7470" w14:paraId="34D657CB" w14:textId="77777777" w:rsidTr="002B63FD">
        <w:trPr>
          <w:trHeight w:val="125"/>
          <w:jc w:val="center"/>
        </w:trPr>
        <w:tc>
          <w:tcPr>
            <w:tcW w:w="4661" w:type="dxa"/>
            <w:noWrap/>
            <w:vAlign w:val="center"/>
          </w:tcPr>
          <w:p w14:paraId="45EAA7EB" w14:textId="77777777" w:rsidR="007D5748" w:rsidRPr="007B7470" w:rsidRDefault="007D5748" w:rsidP="007D5748">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638C3ED"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AC147F8"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43F2CC03"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4895D8A"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7D5748" w:rsidRPr="007B7470" w14:paraId="34488E9E" w14:textId="77777777" w:rsidTr="002B63FD">
        <w:trPr>
          <w:trHeight w:val="125"/>
          <w:jc w:val="center"/>
        </w:trPr>
        <w:tc>
          <w:tcPr>
            <w:tcW w:w="4661" w:type="dxa"/>
            <w:noWrap/>
            <w:vAlign w:val="center"/>
          </w:tcPr>
          <w:p w14:paraId="1DF2C65D" w14:textId="77777777" w:rsidR="007D5748" w:rsidRPr="007B7470" w:rsidRDefault="007D5748" w:rsidP="007D5748">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5B0996F" w14:textId="77777777" w:rsidR="007D5748" w:rsidRPr="007B7470" w:rsidRDefault="007D5748"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62FADAEA" w14:textId="1FA9E425" w:rsidR="007D5748" w:rsidRPr="00CA58F6" w:rsidRDefault="000C65AF" w:rsidP="007D5748">
            <w:pPr>
              <w:spacing w:after="0" w:line="240" w:lineRule="auto"/>
              <w:jc w:val="right"/>
              <w:rPr>
                <w:rFonts w:ascii="Times New Roman" w:eastAsia="Times New Roman" w:hAnsi="Times New Roman" w:cs="Times New Roman"/>
                <w:b/>
                <w:sz w:val="20"/>
                <w:szCs w:val="20"/>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4CAD2790" w14:textId="5D5219B2" w:rsidR="007D5748" w:rsidRPr="00CA58F6" w:rsidRDefault="000C65AF" w:rsidP="007D5748">
            <w:pPr>
              <w:spacing w:after="0" w:line="240" w:lineRule="auto"/>
              <w:jc w:val="right"/>
              <w:rPr>
                <w:rFonts w:ascii="Times New Roman" w:eastAsia="Times New Roman" w:hAnsi="Times New Roman" w:cs="Times New Roman"/>
                <w:b/>
                <w:sz w:val="20"/>
                <w:szCs w:val="20"/>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29D39003" w14:textId="5F4D85AE" w:rsidR="007D5748" w:rsidRPr="00CA58F6" w:rsidRDefault="000C65AF" w:rsidP="007D5748">
            <w:pPr>
              <w:spacing w:after="0" w:line="240" w:lineRule="auto"/>
              <w:jc w:val="right"/>
              <w:rPr>
                <w:rFonts w:ascii="Times New Roman" w:eastAsia="Times New Roman" w:hAnsi="Times New Roman" w:cs="Times New Roman"/>
                <w:b/>
                <w:sz w:val="20"/>
                <w:szCs w:val="20"/>
                <w:lang w:eastAsia="sk-SK"/>
              </w:rPr>
            </w:pPr>
            <w:r w:rsidRPr="007B7470">
              <w:rPr>
                <w:rFonts w:ascii="Times New Roman" w:eastAsia="Times New Roman" w:hAnsi="Times New Roman" w:cs="Times New Roman"/>
                <w:b/>
                <w:bCs/>
                <w:iCs/>
                <w:sz w:val="24"/>
                <w:szCs w:val="24"/>
                <w:lang w:eastAsia="sk-SK"/>
              </w:rPr>
              <w:t>0</w:t>
            </w:r>
          </w:p>
        </w:tc>
      </w:tr>
      <w:tr w:rsidR="000C65AF" w:rsidRPr="007B7470" w14:paraId="5F228C88" w14:textId="77777777" w:rsidTr="002B63FD">
        <w:trPr>
          <w:trHeight w:val="125"/>
          <w:jc w:val="center"/>
        </w:trPr>
        <w:tc>
          <w:tcPr>
            <w:tcW w:w="4661" w:type="dxa"/>
            <w:noWrap/>
            <w:vAlign w:val="center"/>
          </w:tcPr>
          <w:p w14:paraId="71A67448" w14:textId="75F0950D" w:rsidR="000C65AF" w:rsidRPr="007B7470" w:rsidRDefault="000C65AF" w:rsidP="007D5748">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Slovenský vodohospodársky podnik, štátny podnik</w:t>
            </w:r>
          </w:p>
        </w:tc>
        <w:tc>
          <w:tcPr>
            <w:tcW w:w="1267" w:type="dxa"/>
            <w:noWrap/>
            <w:vAlign w:val="center"/>
          </w:tcPr>
          <w:p w14:paraId="19C7F315" w14:textId="342AE5ED" w:rsidR="000C65AF" w:rsidRPr="007B7470" w:rsidRDefault="000C65AF" w:rsidP="007D5748">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26C52919" w14:textId="32F2AED7" w:rsidR="000C65AF" w:rsidRPr="00CA58F6" w:rsidRDefault="004050E5" w:rsidP="007D5748">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w:t>
            </w:r>
            <w:r w:rsidR="000C65AF">
              <w:rPr>
                <w:rFonts w:ascii="Times New Roman" w:eastAsia="Times New Roman" w:hAnsi="Times New Roman" w:cs="Times New Roman"/>
                <w:b/>
                <w:sz w:val="20"/>
                <w:szCs w:val="20"/>
                <w:lang w:eastAsia="sk-SK"/>
              </w:rPr>
              <w:t>13 662 738</w:t>
            </w:r>
          </w:p>
        </w:tc>
        <w:tc>
          <w:tcPr>
            <w:tcW w:w="1267" w:type="dxa"/>
            <w:noWrap/>
            <w:vAlign w:val="center"/>
          </w:tcPr>
          <w:p w14:paraId="74C66DF5" w14:textId="042B7140" w:rsidR="000C65AF" w:rsidRPr="00CA58F6" w:rsidRDefault="004050E5" w:rsidP="007D5748">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w:t>
            </w:r>
            <w:r w:rsidR="000C65AF">
              <w:rPr>
                <w:rFonts w:ascii="Times New Roman" w:eastAsia="Times New Roman" w:hAnsi="Times New Roman" w:cs="Times New Roman"/>
                <w:b/>
                <w:sz w:val="20"/>
                <w:szCs w:val="20"/>
                <w:lang w:eastAsia="sk-SK"/>
              </w:rPr>
              <w:t>13 662 738</w:t>
            </w:r>
          </w:p>
        </w:tc>
        <w:tc>
          <w:tcPr>
            <w:tcW w:w="1267" w:type="dxa"/>
            <w:noWrap/>
            <w:vAlign w:val="center"/>
          </w:tcPr>
          <w:p w14:paraId="7B7553F3" w14:textId="10C0CBC7" w:rsidR="000C65AF" w:rsidRPr="00CA58F6" w:rsidRDefault="004050E5" w:rsidP="007D5748">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w:t>
            </w:r>
            <w:r w:rsidR="000C65AF">
              <w:rPr>
                <w:rFonts w:ascii="Times New Roman" w:eastAsia="Times New Roman" w:hAnsi="Times New Roman" w:cs="Times New Roman"/>
                <w:b/>
                <w:sz w:val="20"/>
                <w:szCs w:val="20"/>
                <w:lang w:eastAsia="sk-SK"/>
              </w:rPr>
              <w:t>13 662 738</w:t>
            </w:r>
          </w:p>
        </w:tc>
      </w:tr>
      <w:tr w:rsidR="004050E5" w:rsidRPr="007B7470" w14:paraId="0E06414D" w14:textId="77777777" w:rsidTr="002B63FD">
        <w:trPr>
          <w:trHeight w:val="125"/>
          <w:jc w:val="center"/>
        </w:trPr>
        <w:tc>
          <w:tcPr>
            <w:tcW w:w="4661" w:type="dxa"/>
            <w:noWrap/>
            <w:vAlign w:val="center"/>
          </w:tcPr>
          <w:p w14:paraId="375FC04C" w14:textId="3B041E16" w:rsidR="004050E5" w:rsidRDefault="004050E5" w:rsidP="004050E5">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Environmentálny fond</w:t>
            </w:r>
          </w:p>
        </w:tc>
        <w:tc>
          <w:tcPr>
            <w:tcW w:w="1267" w:type="dxa"/>
            <w:noWrap/>
            <w:vAlign w:val="center"/>
          </w:tcPr>
          <w:p w14:paraId="6F60EFCF" w14:textId="5B12D339"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4DCCDFC" w14:textId="5273E2F1" w:rsidR="004050E5" w:rsidRDefault="004050E5" w:rsidP="004050E5">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bCs/>
                <w:iCs/>
                <w:sz w:val="24"/>
                <w:szCs w:val="24"/>
                <w:lang w:eastAsia="sk-SK"/>
              </w:rPr>
              <w:t>-</w:t>
            </w:r>
            <w:r>
              <w:rPr>
                <w:rFonts w:ascii="Times New Roman" w:eastAsia="Times New Roman" w:hAnsi="Times New Roman" w:cs="Times New Roman"/>
                <w:b/>
                <w:sz w:val="20"/>
                <w:szCs w:val="20"/>
                <w:lang w:eastAsia="sk-SK"/>
              </w:rPr>
              <w:t>13 662 738</w:t>
            </w:r>
          </w:p>
        </w:tc>
        <w:tc>
          <w:tcPr>
            <w:tcW w:w="1267" w:type="dxa"/>
            <w:noWrap/>
            <w:vAlign w:val="center"/>
          </w:tcPr>
          <w:p w14:paraId="55D72B11" w14:textId="42D624DF" w:rsidR="004050E5" w:rsidRDefault="004050E5" w:rsidP="004050E5">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bCs/>
                <w:iCs/>
                <w:sz w:val="24"/>
                <w:szCs w:val="24"/>
                <w:lang w:eastAsia="sk-SK"/>
              </w:rPr>
              <w:t>-</w:t>
            </w:r>
            <w:r>
              <w:rPr>
                <w:rFonts w:ascii="Times New Roman" w:eastAsia="Times New Roman" w:hAnsi="Times New Roman" w:cs="Times New Roman"/>
                <w:b/>
                <w:sz w:val="20"/>
                <w:szCs w:val="20"/>
                <w:lang w:eastAsia="sk-SK"/>
              </w:rPr>
              <w:t>13 662 738</w:t>
            </w:r>
          </w:p>
        </w:tc>
        <w:tc>
          <w:tcPr>
            <w:tcW w:w="1267" w:type="dxa"/>
            <w:noWrap/>
            <w:vAlign w:val="center"/>
          </w:tcPr>
          <w:p w14:paraId="3A9C0205" w14:textId="2C515960" w:rsidR="004050E5" w:rsidRDefault="004050E5" w:rsidP="004050E5">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bCs/>
                <w:iCs/>
                <w:sz w:val="24"/>
                <w:szCs w:val="24"/>
                <w:lang w:eastAsia="sk-SK"/>
              </w:rPr>
              <w:t>-</w:t>
            </w:r>
            <w:r>
              <w:rPr>
                <w:rFonts w:ascii="Times New Roman" w:eastAsia="Times New Roman" w:hAnsi="Times New Roman" w:cs="Times New Roman"/>
                <w:b/>
                <w:sz w:val="20"/>
                <w:szCs w:val="20"/>
                <w:lang w:eastAsia="sk-SK"/>
              </w:rPr>
              <w:t>13 662 738</w:t>
            </w:r>
          </w:p>
        </w:tc>
      </w:tr>
      <w:tr w:rsidR="004050E5" w:rsidRPr="007B7470" w14:paraId="0FDCC7E1" w14:textId="77777777" w:rsidTr="002B63FD">
        <w:trPr>
          <w:trHeight w:val="125"/>
          <w:jc w:val="center"/>
        </w:trPr>
        <w:tc>
          <w:tcPr>
            <w:tcW w:w="4661" w:type="dxa"/>
            <w:shd w:val="clear" w:color="auto" w:fill="C0C0C0"/>
            <w:noWrap/>
            <w:vAlign w:val="center"/>
          </w:tcPr>
          <w:p w14:paraId="5E9420D5" w14:textId="77777777" w:rsidR="004050E5" w:rsidRPr="007B7470" w:rsidRDefault="004050E5" w:rsidP="004050E5">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73BC789F"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206C6586"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797F7F99"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2B4EFA15"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xml:space="preserve">0   </w:t>
            </w:r>
          </w:p>
        </w:tc>
      </w:tr>
      <w:tr w:rsidR="004050E5" w:rsidRPr="007B7470" w14:paraId="0B8CE933" w14:textId="77777777" w:rsidTr="002B63FD">
        <w:trPr>
          <w:trHeight w:val="70"/>
          <w:jc w:val="center"/>
        </w:trPr>
        <w:tc>
          <w:tcPr>
            <w:tcW w:w="4661" w:type="dxa"/>
            <w:noWrap/>
            <w:vAlign w:val="center"/>
          </w:tcPr>
          <w:p w14:paraId="23ECCAD2" w14:textId="77777777" w:rsidR="004050E5" w:rsidRPr="007B7470" w:rsidRDefault="004050E5" w:rsidP="004050E5">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4E2DAA16"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48E2F8FD"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4676EA6F"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5B0C8D13"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r>
      <w:tr w:rsidR="004050E5" w:rsidRPr="007B7470" w14:paraId="5517C86B" w14:textId="77777777" w:rsidTr="002B63FD">
        <w:trPr>
          <w:trHeight w:val="70"/>
          <w:jc w:val="center"/>
        </w:trPr>
        <w:tc>
          <w:tcPr>
            <w:tcW w:w="4661" w:type="dxa"/>
            <w:noWrap/>
            <w:vAlign w:val="center"/>
          </w:tcPr>
          <w:p w14:paraId="37DAEE18"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64ECDAC5"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D919F6A"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69D9C46"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780D928"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p>
        </w:tc>
      </w:tr>
      <w:tr w:rsidR="004050E5" w:rsidRPr="007B7470" w14:paraId="0E9E1E49" w14:textId="77777777" w:rsidTr="00EE492A">
        <w:trPr>
          <w:trHeight w:val="70"/>
          <w:jc w:val="center"/>
        </w:trPr>
        <w:tc>
          <w:tcPr>
            <w:tcW w:w="4661" w:type="dxa"/>
            <w:noWrap/>
            <w:vAlign w:val="center"/>
          </w:tcPr>
          <w:p w14:paraId="0C709880"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ŠR</w:t>
            </w:r>
          </w:p>
        </w:tc>
        <w:tc>
          <w:tcPr>
            <w:tcW w:w="1267" w:type="dxa"/>
            <w:noWrap/>
            <w:vAlign w:val="center"/>
          </w:tcPr>
          <w:p w14:paraId="569721FE"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7EFFEFA7" w14:textId="240B044B"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Pr>
                <w:rFonts w:ascii="Times New Roman" w:eastAsia="Times New Roman" w:hAnsi="Times New Roman" w:cs="Times New Roman"/>
                <w:b/>
                <w:sz w:val="20"/>
                <w:szCs w:val="20"/>
                <w:lang w:eastAsia="sk-SK"/>
              </w:rPr>
              <w:t>13 662 738</w:t>
            </w:r>
          </w:p>
        </w:tc>
        <w:tc>
          <w:tcPr>
            <w:tcW w:w="1267" w:type="dxa"/>
            <w:noWrap/>
            <w:vAlign w:val="center"/>
          </w:tcPr>
          <w:p w14:paraId="3B99C677" w14:textId="55B07162"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Pr>
                <w:rFonts w:ascii="Times New Roman" w:eastAsia="Times New Roman" w:hAnsi="Times New Roman" w:cs="Times New Roman"/>
                <w:b/>
                <w:sz w:val="20"/>
                <w:szCs w:val="20"/>
                <w:lang w:eastAsia="sk-SK"/>
              </w:rPr>
              <w:t>13 662 738</w:t>
            </w:r>
          </w:p>
        </w:tc>
        <w:tc>
          <w:tcPr>
            <w:tcW w:w="1267" w:type="dxa"/>
            <w:noWrap/>
            <w:vAlign w:val="center"/>
          </w:tcPr>
          <w:p w14:paraId="155F932F" w14:textId="6CFAA905"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Pr>
                <w:rFonts w:ascii="Times New Roman" w:eastAsia="Times New Roman" w:hAnsi="Times New Roman" w:cs="Times New Roman"/>
                <w:b/>
                <w:sz w:val="20"/>
                <w:szCs w:val="20"/>
                <w:lang w:eastAsia="sk-SK"/>
              </w:rPr>
              <w:t>13 662 738</w:t>
            </w:r>
          </w:p>
        </w:tc>
      </w:tr>
      <w:tr w:rsidR="004050E5" w:rsidRPr="007B7470" w14:paraId="533133C6" w14:textId="77777777" w:rsidTr="00C121DE">
        <w:trPr>
          <w:trHeight w:val="70"/>
          <w:jc w:val="center"/>
        </w:trPr>
        <w:tc>
          <w:tcPr>
            <w:tcW w:w="4661" w:type="dxa"/>
            <w:noWrap/>
            <w:vAlign w:val="center"/>
          </w:tcPr>
          <w:p w14:paraId="62FC9070" w14:textId="77777777" w:rsidR="004050E5" w:rsidRPr="007B7470" w:rsidRDefault="004050E5" w:rsidP="004050E5">
            <w:pPr>
              <w:spacing w:after="0" w:line="240" w:lineRule="auto"/>
              <w:ind w:left="259"/>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Cs/>
                <w:i/>
                <w:iCs/>
                <w:sz w:val="24"/>
                <w:szCs w:val="24"/>
                <w:lang w:eastAsia="sk-SK"/>
              </w:rPr>
              <w:t>Rozpočtové prostriedky</w:t>
            </w:r>
          </w:p>
        </w:tc>
        <w:tc>
          <w:tcPr>
            <w:tcW w:w="1267" w:type="dxa"/>
            <w:noWrap/>
            <w:vAlign w:val="center"/>
          </w:tcPr>
          <w:p w14:paraId="0E3E0231"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tcPr>
          <w:p w14:paraId="7BE6BBAF" w14:textId="70B3F15E"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noWrap/>
          </w:tcPr>
          <w:p w14:paraId="5DBB1704" w14:textId="18D22C05"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noWrap/>
          </w:tcPr>
          <w:p w14:paraId="6D6EEAC3" w14:textId="4D12E811"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sz w:val="24"/>
                <w:szCs w:val="24"/>
                <w:lang w:eastAsia="sk-SK"/>
              </w:rPr>
              <w:t>0</w:t>
            </w:r>
          </w:p>
        </w:tc>
      </w:tr>
      <w:tr w:rsidR="004050E5" w:rsidRPr="007B7470" w14:paraId="1887DD0B" w14:textId="77777777" w:rsidTr="002B63FD">
        <w:trPr>
          <w:trHeight w:val="70"/>
          <w:jc w:val="center"/>
        </w:trPr>
        <w:tc>
          <w:tcPr>
            <w:tcW w:w="4661" w:type="dxa"/>
            <w:noWrap/>
            <w:vAlign w:val="center"/>
          </w:tcPr>
          <w:p w14:paraId="219C135D" w14:textId="77777777" w:rsidR="004050E5" w:rsidRPr="007B7470" w:rsidRDefault="004050E5" w:rsidP="004050E5">
            <w:pPr>
              <w:spacing w:after="0" w:line="240" w:lineRule="auto"/>
              <w:rPr>
                <w:rFonts w:ascii="Times New Roman" w:eastAsia="Times New Roman" w:hAnsi="Times New Roman" w:cs="Times New Roman"/>
                <w:bCs/>
                <w:i/>
                <w:iCs/>
                <w:sz w:val="24"/>
                <w:szCs w:val="24"/>
                <w:lang w:eastAsia="sk-SK"/>
              </w:rPr>
            </w:pPr>
            <w:r w:rsidRPr="007B7470">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7B9FA7DB"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36F76AEE"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4CCDF55E"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144AE6E0"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r>
      <w:tr w:rsidR="004050E5" w:rsidRPr="007B7470" w14:paraId="12AFD48B" w14:textId="77777777" w:rsidTr="002B63FD">
        <w:trPr>
          <w:trHeight w:val="70"/>
          <w:jc w:val="center"/>
        </w:trPr>
        <w:tc>
          <w:tcPr>
            <w:tcW w:w="4661" w:type="dxa"/>
            <w:noWrap/>
            <w:vAlign w:val="center"/>
          </w:tcPr>
          <w:p w14:paraId="2F37B548" w14:textId="77777777" w:rsidR="004050E5" w:rsidRPr="007B7470" w:rsidRDefault="004050E5" w:rsidP="004050E5">
            <w:pPr>
              <w:spacing w:after="0" w:line="240" w:lineRule="auto"/>
              <w:rPr>
                <w:rFonts w:ascii="Times New Roman" w:eastAsia="Times New Roman" w:hAnsi="Times New Roman" w:cs="Times New Roman"/>
                <w:bCs/>
                <w:i/>
                <w:iCs/>
                <w:sz w:val="24"/>
                <w:szCs w:val="24"/>
                <w:lang w:eastAsia="sk-SK"/>
              </w:rPr>
            </w:pPr>
            <w:r w:rsidRPr="007B7470">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07324D2C"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2FC7456F"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0ABF92DD"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7271CC19"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r>
      <w:tr w:rsidR="004050E5" w:rsidRPr="007B7470" w14:paraId="7D327760" w14:textId="77777777" w:rsidTr="002B63FD">
        <w:trPr>
          <w:trHeight w:val="125"/>
          <w:jc w:val="center"/>
        </w:trPr>
        <w:tc>
          <w:tcPr>
            <w:tcW w:w="4661" w:type="dxa"/>
            <w:noWrap/>
            <w:vAlign w:val="center"/>
          </w:tcPr>
          <w:p w14:paraId="7E799CE7"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obce</w:t>
            </w:r>
          </w:p>
        </w:tc>
        <w:tc>
          <w:tcPr>
            <w:tcW w:w="1267" w:type="dxa"/>
            <w:noWrap/>
            <w:vAlign w:val="center"/>
          </w:tcPr>
          <w:p w14:paraId="1A8543E7"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058AC3AC"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37814D4A"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767EE55F"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74BB0C67" w14:textId="77777777" w:rsidTr="002B63FD">
        <w:trPr>
          <w:trHeight w:val="125"/>
          <w:jc w:val="center"/>
        </w:trPr>
        <w:tc>
          <w:tcPr>
            <w:tcW w:w="4661" w:type="dxa"/>
            <w:noWrap/>
            <w:vAlign w:val="center"/>
          </w:tcPr>
          <w:p w14:paraId="141AA679" w14:textId="77777777" w:rsidR="004050E5" w:rsidRPr="007B7470" w:rsidRDefault="004050E5" w:rsidP="004050E5">
            <w:pPr>
              <w:spacing w:after="0" w:line="240" w:lineRule="auto"/>
              <w:ind w:left="203"/>
              <w:rPr>
                <w:rFonts w:ascii="Times New Roman" w:eastAsia="Times New Roman" w:hAnsi="Times New Roman" w:cs="Times New Roman"/>
                <w:bCs/>
                <w:i/>
                <w:iCs/>
                <w:sz w:val="24"/>
                <w:szCs w:val="24"/>
                <w:lang w:eastAsia="sk-SK"/>
              </w:rPr>
            </w:pPr>
            <w:r w:rsidRPr="007B7470">
              <w:rPr>
                <w:rFonts w:ascii="Times New Roman" w:eastAsia="Times New Roman" w:hAnsi="Times New Roman" w:cs="Times New Roman"/>
                <w:bCs/>
                <w:i/>
                <w:iCs/>
                <w:sz w:val="24"/>
                <w:szCs w:val="24"/>
                <w:lang w:eastAsia="sk-SK"/>
              </w:rPr>
              <w:t xml:space="preserve">z toho vplyv nových úloh v zmysle ods. 2 Čl. 6 ústavného zákona č. 493/2011 Z. z. </w:t>
            </w:r>
          </w:p>
          <w:p w14:paraId="5D712887" w14:textId="77777777" w:rsidR="004050E5" w:rsidRPr="007B7470" w:rsidRDefault="004050E5" w:rsidP="004050E5">
            <w:pPr>
              <w:spacing w:after="0" w:line="240" w:lineRule="auto"/>
              <w:ind w:left="203"/>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Cs/>
                <w:i/>
                <w:iCs/>
                <w:sz w:val="24"/>
                <w:szCs w:val="24"/>
                <w:lang w:eastAsia="sk-SK"/>
              </w:rPr>
              <w:t>o rozpočtovej zodpovednosti</w:t>
            </w:r>
          </w:p>
        </w:tc>
        <w:tc>
          <w:tcPr>
            <w:tcW w:w="1267" w:type="dxa"/>
            <w:noWrap/>
            <w:vAlign w:val="center"/>
          </w:tcPr>
          <w:p w14:paraId="592CA233"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20577298"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55D3F28E"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3F0D1A69"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r>
      <w:tr w:rsidR="004050E5" w:rsidRPr="007B7470" w14:paraId="62E8B056" w14:textId="77777777" w:rsidTr="002B63FD">
        <w:trPr>
          <w:trHeight w:val="125"/>
          <w:jc w:val="center"/>
        </w:trPr>
        <w:tc>
          <w:tcPr>
            <w:tcW w:w="4661" w:type="dxa"/>
            <w:noWrap/>
            <w:vAlign w:val="center"/>
          </w:tcPr>
          <w:p w14:paraId="46D7B897"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CD1455B"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635E9F5B"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40144418"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648524FB"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3768D29B" w14:textId="77777777" w:rsidTr="002B63FD">
        <w:trPr>
          <w:trHeight w:val="125"/>
          <w:jc w:val="center"/>
        </w:trPr>
        <w:tc>
          <w:tcPr>
            <w:tcW w:w="4661" w:type="dxa"/>
            <w:noWrap/>
            <w:vAlign w:val="center"/>
          </w:tcPr>
          <w:p w14:paraId="13C1B673" w14:textId="77777777" w:rsidR="004050E5" w:rsidRPr="007B7470" w:rsidRDefault="004050E5" w:rsidP="004050E5">
            <w:pPr>
              <w:spacing w:after="0" w:line="240" w:lineRule="auto"/>
              <w:ind w:left="203"/>
              <w:rPr>
                <w:rFonts w:ascii="Times New Roman" w:eastAsia="Times New Roman" w:hAnsi="Times New Roman" w:cs="Times New Roman"/>
                <w:bCs/>
                <w:i/>
                <w:iCs/>
                <w:sz w:val="24"/>
                <w:szCs w:val="24"/>
                <w:lang w:eastAsia="sk-SK"/>
              </w:rPr>
            </w:pPr>
            <w:r w:rsidRPr="007B7470">
              <w:rPr>
                <w:rFonts w:ascii="Times New Roman" w:eastAsia="Times New Roman" w:hAnsi="Times New Roman" w:cs="Times New Roman"/>
                <w:bCs/>
                <w:i/>
                <w:iCs/>
                <w:sz w:val="24"/>
                <w:szCs w:val="24"/>
                <w:lang w:eastAsia="sk-SK"/>
              </w:rPr>
              <w:t xml:space="preserve">z toho vplyv nových úloh v zmysle ods. 2 Čl. 6 ústavného zákona č. 493/2011 Z. z. </w:t>
            </w:r>
          </w:p>
          <w:p w14:paraId="09812023" w14:textId="77777777" w:rsidR="004050E5" w:rsidRPr="007B7470" w:rsidRDefault="004050E5" w:rsidP="004050E5">
            <w:pPr>
              <w:spacing w:after="0" w:line="240" w:lineRule="auto"/>
              <w:ind w:left="203"/>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Cs/>
                <w:i/>
                <w:iCs/>
                <w:sz w:val="24"/>
                <w:szCs w:val="24"/>
                <w:lang w:eastAsia="sk-SK"/>
              </w:rPr>
              <w:t>o rozpočtovej zodpovednosti</w:t>
            </w:r>
          </w:p>
        </w:tc>
        <w:tc>
          <w:tcPr>
            <w:tcW w:w="1267" w:type="dxa"/>
            <w:noWrap/>
            <w:vAlign w:val="center"/>
          </w:tcPr>
          <w:p w14:paraId="39BAA7B2"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48C02E5B"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0FBF38F8"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35F948C1"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r>
      <w:tr w:rsidR="004050E5" w:rsidRPr="007B7470" w14:paraId="69968CB2" w14:textId="77777777" w:rsidTr="002B63FD">
        <w:trPr>
          <w:trHeight w:val="70"/>
          <w:jc w:val="center"/>
        </w:trPr>
        <w:tc>
          <w:tcPr>
            <w:tcW w:w="4661" w:type="dxa"/>
            <w:noWrap/>
            <w:vAlign w:val="center"/>
          </w:tcPr>
          <w:p w14:paraId="4B644A84" w14:textId="77777777" w:rsidR="004050E5" w:rsidRPr="007B7470" w:rsidRDefault="004050E5" w:rsidP="004050E5">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18B8B5C"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416E275B"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39E8AD38"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2E4A0B0C"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17DDF22E" w14:textId="77777777" w:rsidTr="002B63FD">
        <w:trPr>
          <w:trHeight w:val="70"/>
          <w:jc w:val="center"/>
        </w:trPr>
        <w:tc>
          <w:tcPr>
            <w:tcW w:w="4661" w:type="dxa"/>
            <w:noWrap/>
            <w:vAlign w:val="center"/>
          </w:tcPr>
          <w:p w14:paraId="2109D049" w14:textId="7EE9E08D" w:rsidR="004050E5" w:rsidRDefault="004050E5" w:rsidP="004050E5">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Slovenský vodohospodársky podnik, štátny podnik</w:t>
            </w:r>
          </w:p>
        </w:tc>
        <w:tc>
          <w:tcPr>
            <w:tcW w:w="1267" w:type="dxa"/>
            <w:noWrap/>
            <w:vAlign w:val="center"/>
          </w:tcPr>
          <w:p w14:paraId="10884622" w14:textId="6D587E47" w:rsidR="004050E5"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6F73003" w14:textId="76F149C6" w:rsidR="004050E5" w:rsidRDefault="004050E5" w:rsidP="004050E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0"/>
                <w:szCs w:val="20"/>
                <w:lang w:eastAsia="sk-SK"/>
              </w:rPr>
              <w:t>+13 662 738</w:t>
            </w:r>
          </w:p>
        </w:tc>
        <w:tc>
          <w:tcPr>
            <w:tcW w:w="1267" w:type="dxa"/>
            <w:noWrap/>
            <w:vAlign w:val="center"/>
          </w:tcPr>
          <w:p w14:paraId="63F9BCA1" w14:textId="21A824FF" w:rsidR="004050E5" w:rsidRDefault="004050E5" w:rsidP="004050E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0"/>
                <w:szCs w:val="20"/>
                <w:lang w:eastAsia="sk-SK"/>
              </w:rPr>
              <w:t>+13 662 738</w:t>
            </w:r>
          </w:p>
        </w:tc>
        <w:tc>
          <w:tcPr>
            <w:tcW w:w="1267" w:type="dxa"/>
            <w:noWrap/>
            <w:vAlign w:val="center"/>
          </w:tcPr>
          <w:p w14:paraId="7EC648A6" w14:textId="4AA00C0C" w:rsidR="004050E5" w:rsidRDefault="004050E5" w:rsidP="004050E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0"/>
                <w:szCs w:val="20"/>
                <w:lang w:eastAsia="sk-SK"/>
              </w:rPr>
              <w:t>+13 662 738</w:t>
            </w:r>
          </w:p>
        </w:tc>
      </w:tr>
      <w:tr w:rsidR="004050E5" w:rsidRPr="007B7470" w14:paraId="21C027B9" w14:textId="77777777" w:rsidTr="002B63FD">
        <w:trPr>
          <w:trHeight w:val="70"/>
          <w:jc w:val="center"/>
        </w:trPr>
        <w:tc>
          <w:tcPr>
            <w:tcW w:w="4661" w:type="dxa"/>
            <w:shd w:val="clear" w:color="auto" w:fill="BFBFBF" w:themeFill="background1" w:themeFillShade="BF"/>
            <w:noWrap/>
            <w:vAlign w:val="center"/>
          </w:tcPr>
          <w:p w14:paraId="4FA0717D" w14:textId="77777777" w:rsidR="004050E5" w:rsidRPr="007B7470" w:rsidRDefault="004050E5" w:rsidP="004050E5">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592EA6AB"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DBCDB4A"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13598AD"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02EE2D1"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r>
      <w:tr w:rsidR="004050E5" w:rsidRPr="007B7470" w14:paraId="25C829CC" w14:textId="77777777" w:rsidTr="002B63FD">
        <w:trPr>
          <w:trHeight w:val="70"/>
          <w:jc w:val="center"/>
        </w:trPr>
        <w:tc>
          <w:tcPr>
            <w:tcW w:w="4661" w:type="dxa"/>
            <w:noWrap/>
            <w:vAlign w:val="center"/>
          </w:tcPr>
          <w:p w14:paraId="63C0A13B"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ŠR</w:t>
            </w:r>
          </w:p>
        </w:tc>
        <w:tc>
          <w:tcPr>
            <w:tcW w:w="1267" w:type="dxa"/>
            <w:noWrap/>
            <w:vAlign w:val="center"/>
          </w:tcPr>
          <w:p w14:paraId="6FF651A3"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7A6C80F"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3455CC61"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A8E726A"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4E0B71D3" w14:textId="77777777" w:rsidTr="002B63FD">
        <w:trPr>
          <w:trHeight w:val="70"/>
          <w:jc w:val="center"/>
        </w:trPr>
        <w:tc>
          <w:tcPr>
            <w:tcW w:w="4661" w:type="dxa"/>
            <w:noWrap/>
            <w:vAlign w:val="center"/>
          </w:tcPr>
          <w:p w14:paraId="0AF8300F"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obce</w:t>
            </w:r>
          </w:p>
        </w:tc>
        <w:tc>
          <w:tcPr>
            <w:tcW w:w="1267" w:type="dxa"/>
            <w:noWrap/>
            <w:vAlign w:val="center"/>
          </w:tcPr>
          <w:p w14:paraId="6E5864B9"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01CECAA"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00B01F7C"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7FB496D5"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5FF77B49" w14:textId="77777777" w:rsidTr="002B63FD">
        <w:trPr>
          <w:trHeight w:val="70"/>
          <w:jc w:val="center"/>
        </w:trPr>
        <w:tc>
          <w:tcPr>
            <w:tcW w:w="4661" w:type="dxa"/>
            <w:noWrap/>
            <w:vAlign w:val="center"/>
          </w:tcPr>
          <w:p w14:paraId="281A8831"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CE77FCB"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781E46DD"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3C918E5C"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370F45DA"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2FA5080F" w14:textId="77777777" w:rsidTr="002B63FD">
        <w:trPr>
          <w:trHeight w:val="70"/>
          <w:jc w:val="center"/>
        </w:trPr>
        <w:tc>
          <w:tcPr>
            <w:tcW w:w="4661" w:type="dxa"/>
            <w:noWrap/>
            <w:vAlign w:val="center"/>
          </w:tcPr>
          <w:p w14:paraId="3441771D"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E8353F9"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1F395964"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76271450"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44329BD"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74732A48" w14:textId="77777777" w:rsidTr="002B63FD">
        <w:trPr>
          <w:trHeight w:val="70"/>
          <w:jc w:val="center"/>
        </w:trPr>
        <w:tc>
          <w:tcPr>
            <w:tcW w:w="4661" w:type="dxa"/>
            <w:shd w:val="clear" w:color="auto" w:fill="BFBFBF" w:themeFill="background1" w:themeFillShade="BF"/>
            <w:noWrap/>
            <w:vAlign w:val="center"/>
          </w:tcPr>
          <w:p w14:paraId="6932FD77" w14:textId="77777777" w:rsidR="004050E5" w:rsidRPr="007B7470" w:rsidRDefault="004050E5" w:rsidP="004050E5">
            <w:pPr>
              <w:spacing w:after="0" w:line="240" w:lineRule="auto"/>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6432AC26" w14:textId="77777777" w:rsidR="004050E5" w:rsidRPr="007B7470" w:rsidRDefault="004050E5" w:rsidP="004050E5">
            <w:pPr>
              <w:spacing w:after="0" w:line="240" w:lineRule="auto"/>
              <w:jc w:val="right"/>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0703198E" w14:textId="77777777" w:rsidR="004050E5" w:rsidRPr="007B7470" w:rsidRDefault="004050E5" w:rsidP="004050E5">
            <w:pPr>
              <w:spacing w:after="0" w:line="240" w:lineRule="auto"/>
              <w:jc w:val="right"/>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CF817B5" w14:textId="77777777" w:rsidR="004050E5" w:rsidRPr="007B7470" w:rsidRDefault="004050E5" w:rsidP="004050E5">
            <w:pPr>
              <w:spacing w:after="0" w:line="240" w:lineRule="auto"/>
              <w:jc w:val="right"/>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74B23A4A" w14:textId="77777777" w:rsidR="004050E5" w:rsidRPr="007B7470" w:rsidRDefault="004050E5" w:rsidP="004050E5">
            <w:pPr>
              <w:spacing w:after="0" w:line="240" w:lineRule="auto"/>
              <w:jc w:val="right"/>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0</w:t>
            </w:r>
          </w:p>
        </w:tc>
      </w:tr>
      <w:tr w:rsidR="004050E5" w:rsidRPr="007B7470" w14:paraId="654A5169" w14:textId="77777777" w:rsidTr="002B63FD">
        <w:trPr>
          <w:trHeight w:val="70"/>
          <w:jc w:val="center"/>
        </w:trPr>
        <w:tc>
          <w:tcPr>
            <w:tcW w:w="4661" w:type="dxa"/>
            <w:noWrap/>
            <w:vAlign w:val="center"/>
          </w:tcPr>
          <w:p w14:paraId="012A00AD"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ŠR</w:t>
            </w:r>
          </w:p>
        </w:tc>
        <w:tc>
          <w:tcPr>
            <w:tcW w:w="1267" w:type="dxa"/>
            <w:noWrap/>
            <w:vAlign w:val="center"/>
          </w:tcPr>
          <w:p w14:paraId="43688B58"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1CB6860A"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2140EF1F"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32248A9"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0EF873A3" w14:textId="77777777" w:rsidTr="002B63FD">
        <w:trPr>
          <w:trHeight w:val="70"/>
          <w:jc w:val="center"/>
        </w:trPr>
        <w:tc>
          <w:tcPr>
            <w:tcW w:w="4661" w:type="dxa"/>
            <w:noWrap/>
            <w:vAlign w:val="center"/>
          </w:tcPr>
          <w:p w14:paraId="6F221710"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obce</w:t>
            </w:r>
          </w:p>
        </w:tc>
        <w:tc>
          <w:tcPr>
            <w:tcW w:w="1267" w:type="dxa"/>
            <w:noWrap/>
            <w:vAlign w:val="center"/>
          </w:tcPr>
          <w:p w14:paraId="09DBAC90"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4B77CB95"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4DC9E09B"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54BA6D1A"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6530FA0C" w14:textId="77777777" w:rsidTr="002B63FD">
        <w:trPr>
          <w:trHeight w:val="70"/>
          <w:jc w:val="center"/>
        </w:trPr>
        <w:tc>
          <w:tcPr>
            <w:tcW w:w="4661" w:type="dxa"/>
            <w:noWrap/>
            <w:vAlign w:val="center"/>
          </w:tcPr>
          <w:p w14:paraId="6C78EAFC" w14:textId="77777777" w:rsidR="004050E5" w:rsidRPr="007B7470" w:rsidRDefault="004050E5" w:rsidP="004050E5">
            <w:pPr>
              <w:spacing w:after="0" w:line="240" w:lineRule="auto"/>
              <w:rPr>
                <w:rFonts w:ascii="Times New Roman" w:eastAsia="Times New Roman" w:hAnsi="Times New Roman" w:cs="Times New Roman"/>
                <w:b/>
                <w:bCs/>
                <w:i/>
                <w:iCs/>
                <w:sz w:val="24"/>
                <w:szCs w:val="24"/>
                <w:lang w:eastAsia="sk-SK"/>
              </w:rPr>
            </w:pPr>
            <w:r w:rsidRPr="007B7470">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5DBBD48"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09F95730"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3D9292CC"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3B166517"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0CE6DBA5" w14:textId="77777777" w:rsidTr="002B63FD">
        <w:trPr>
          <w:trHeight w:val="70"/>
          <w:jc w:val="center"/>
        </w:trPr>
        <w:tc>
          <w:tcPr>
            <w:tcW w:w="4661" w:type="dxa"/>
            <w:noWrap/>
            <w:vAlign w:val="center"/>
          </w:tcPr>
          <w:p w14:paraId="22F57E45" w14:textId="77777777" w:rsidR="004050E5" w:rsidRPr="007B7470" w:rsidRDefault="004050E5" w:rsidP="004050E5">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EF9E3B9"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13A21510"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4C0ECD05"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c>
          <w:tcPr>
            <w:tcW w:w="1267" w:type="dxa"/>
            <w:noWrap/>
            <w:vAlign w:val="center"/>
          </w:tcPr>
          <w:p w14:paraId="6EDC1A38" w14:textId="77777777" w:rsidR="004050E5" w:rsidRPr="007B7470" w:rsidRDefault="004050E5" w:rsidP="004050E5">
            <w:pPr>
              <w:spacing w:after="0" w:line="240" w:lineRule="auto"/>
              <w:jc w:val="right"/>
              <w:rPr>
                <w:rFonts w:ascii="Times New Roman" w:eastAsia="Times New Roman" w:hAnsi="Times New Roman" w:cs="Times New Roman"/>
                <w:b/>
                <w:bCs/>
                <w:iCs/>
                <w:sz w:val="24"/>
                <w:szCs w:val="24"/>
                <w:lang w:eastAsia="sk-SK"/>
              </w:rPr>
            </w:pPr>
            <w:r w:rsidRPr="007B7470">
              <w:rPr>
                <w:rFonts w:ascii="Times New Roman" w:eastAsia="Times New Roman" w:hAnsi="Times New Roman" w:cs="Times New Roman"/>
                <w:b/>
                <w:bCs/>
                <w:iCs/>
                <w:sz w:val="24"/>
                <w:szCs w:val="24"/>
                <w:lang w:eastAsia="sk-SK"/>
              </w:rPr>
              <w:t>0</w:t>
            </w:r>
          </w:p>
        </w:tc>
      </w:tr>
      <w:tr w:rsidR="004050E5" w:rsidRPr="007B7470" w14:paraId="6B9B7337" w14:textId="77777777" w:rsidTr="002B63FD">
        <w:trPr>
          <w:trHeight w:val="70"/>
          <w:jc w:val="center"/>
        </w:trPr>
        <w:tc>
          <w:tcPr>
            <w:tcW w:w="4661" w:type="dxa"/>
            <w:shd w:val="clear" w:color="auto" w:fill="C0C0C0"/>
            <w:noWrap/>
            <w:vAlign w:val="center"/>
          </w:tcPr>
          <w:p w14:paraId="0F8501D1" w14:textId="77777777" w:rsidR="004050E5" w:rsidRPr="007B7470" w:rsidRDefault="004050E5" w:rsidP="004050E5">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lastRenderedPageBreak/>
              <w:t>Financovanie zabezpečené v rozpočte</w:t>
            </w:r>
          </w:p>
        </w:tc>
        <w:tc>
          <w:tcPr>
            <w:tcW w:w="1267" w:type="dxa"/>
            <w:shd w:val="clear" w:color="auto" w:fill="C0C0C0"/>
            <w:noWrap/>
            <w:vAlign w:val="center"/>
          </w:tcPr>
          <w:p w14:paraId="7CA35D3A"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223C8404"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6A1505E"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7594E17D"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r>
      <w:tr w:rsidR="004050E5" w:rsidRPr="007B7470" w14:paraId="76C36EBB" w14:textId="77777777" w:rsidTr="002B63FD">
        <w:trPr>
          <w:trHeight w:val="70"/>
          <w:jc w:val="center"/>
        </w:trPr>
        <w:tc>
          <w:tcPr>
            <w:tcW w:w="4661" w:type="dxa"/>
            <w:noWrap/>
            <w:vAlign w:val="center"/>
          </w:tcPr>
          <w:p w14:paraId="459FFA18" w14:textId="77777777" w:rsidR="004050E5" w:rsidRPr="007B7470" w:rsidRDefault="004050E5" w:rsidP="004050E5">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254A40F7"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2CAAF9D5"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363F1966"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c>
          <w:tcPr>
            <w:tcW w:w="1267" w:type="dxa"/>
            <w:noWrap/>
            <w:vAlign w:val="center"/>
          </w:tcPr>
          <w:p w14:paraId="2DBE40A9" w14:textId="77777777" w:rsidR="004050E5" w:rsidRPr="007B7470" w:rsidRDefault="004050E5" w:rsidP="004050E5">
            <w:pPr>
              <w:spacing w:after="0" w:line="240" w:lineRule="auto"/>
              <w:jc w:val="right"/>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0</w:t>
            </w:r>
          </w:p>
        </w:tc>
      </w:tr>
      <w:tr w:rsidR="004050E5" w:rsidRPr="007B7470" w14:paraId="48B904E1" w14:textId="77777777" w:rsidTr="002B63FD">
        <w:trPr>
          <w:trHeight w:val="70"/>
          <w:jc w:val="center"/>
        </w:trPr>
        <w:tc>
          <w:tcPr>
            <w:tcW w:w="4661" w:type="dxa"/>
            <w:shd w:val="clear" w:color="auto" w:fill="BFBFBF" w:themeFill="background1" w:themeFillShade="BF"/>
            <w:noWrap/>
            <w:vAlign w:val="center"/>
          </w:tcPr>
          <w:p w14:paraId="427BE5E2" w14:textId="77777777" w:rsidR="004050E5" w:rsidRPr="007B7470" w:rsidRDefault="004050E5" w:rsidP="004050E5">
            <w:pPr>
              <w:spacing w:after="0" w:line="240" w:lineRule="auto"/>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262EE2F3"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FC54191"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D7147D7"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DDE0028"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r>
      <w:tr w:rsidR="004050E5" w:rsidRPr="007B7470" w14:paraId="7194782D" w14:textId="77777777" w:rsidTr="00C121DE">
        <w:trPr>
          <w:trHeight w:val="70"/>
          <w:jc w:val="center"/>
        </w:trPr>
        <w:tc>
          <w:tcPr>
            <w:tcW w:w="4661" w:type="dxa"/>
            <w:shd w:val="clear" w:color="auto" w:fill="A6A6A6" w:themeFill="background1" w:themeFillShade="A6"/>
            <w:noWrap/>
            <w:vAlign w:val="center"/>
          </w:tcPr>
          <w:p w14:paraId="7CFCF96F" w14:textId="77777777" w:rsidR="004050E5" w:rsidRPr="007B7470" w:rsidRDefault="004050E5" w:rsidP="004050E5">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0FFA2564" w14:textId="77777777"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tcPr>
          <w:p w14:paraId="0A792FCB" w14:textId="2D771D1A"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tcPr>
          <w:p w14:paraId="662B36A4" w14:textId="612665CF"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tcPr>
          <w:p w14:paraId="22DC1EC0" w14:textId="31FF321F" w:rsidR="004050E5" w:rsidRPr="007B7470" w:rsidRDefault="004050E5" w:rsidP="004050E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bl>
    <w:bookmarkEnd w:id="0"/>
    <w:p w14:paraId="67D33AAD" w14:textId="77777777" w:rsidR="001F624A" w:rsidRPr="007B7470" w:rsidRDefault="001C721D" w:rsidP="00785085">
      <w:pPr>
        <w:spacing w:after="0"/>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sz w:val="20"/>
          <w:szCs w:val="20"/>
          <w:lang w:eastAsia="sk-SK"/>
        </w:rPr>
        <w:t xml:space="preserve">                                                                                                                                                             Tabuľka č. 1/B</w:t>
      </w:r>
    </w:p>
    <w:tbl>
      <w:tblPr>
        <w:tblW w:w="9924" w:type="dxa"/>
        <w:tblInd w:w="-431" w:type="dxa"/>
        <w:tblCellMar>
          <w:left w:w="70" w:type="dxa"/>
          <w:right w:w="70" w:type="dxa"/>
        </w:tblCellMar>
        <w:tblLook w:val="04A0" w:firstRow="1" w:lastRow="0" w:firstColumn="1" w:lastColumn="0" w:noHBand="0" w:noVBand="1"/>
      </w:tblPr>
      <w:tblGrid>
        <w:gridCol w:w="4821"/>
        <w:gridCol w:w="1134"/>
        <w:gridCol w:w="1275"/>
        <w:gridCol w:w="1134"/>
        <w:gridCol w:w="1560"/>
      </w:tblGrid>
      <w:tr w:rsidR="00000287" w:rsidRPr="007B7470" w14:paraId="358F7F5B" w14:textId="77777777" w:rsidTr="00EE492A">
        <w:trPr>
          <w:trHeight w:val="300"/>
        </w:trPr>
        <w:tc>
          <w:tcPr>
            <w:tcW w:w="4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D7EE115" w14:textId="77777777" w:rsidR="00000287" w:rsidRPr="007B7470" w:rsidRDefault="00000287" w:rsidP="00000287">
            <w:pPr>
              <w:spacing w:after="0" w:line="240" w:lineRule="auto"/>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8D9B1F" w14:textId="77777777" w:rsidR="00000287" w:rsidRPr="007B7470" w:rsidRDefault="00000287" w:rsidP="00000287">
            <w:pPr>
              <w:spacing w:after="0" w:line="240" w:lineRule="auto"/>
              <w:jc w:val="center"/>
              <w:rPr>
                <w:rFonts w:ascii="Times New Roman" w:eastAsia="Times New Roman" w:hAnsi="Times New Roman" w:cs="Times New Roman"/>
                <w:b/>
                <w:bCs/>
                <w:color w:val="000000"/>
                <w:sz w:val="24"/>
                <w:szCs w:val="24"/>
                <w:lang w:eastAsia="sk-SK"/>
              </w:rPr>
            </w:pPr>
            <w:r w:rsidRPr="00804E16">
              <w:rPr>
                <w:rFonts w:ascii="Times New Roman" w:eastAsia="Times New Roman" w:hAnsi="Times New Roman" w:cs="Times New Roman"/>
                <w:b/>
                <w:bCs/>
                <w:sz w:val="20"/>
                <w:szCs w:val="20"/>
                <w:lang w:eastAsia="sk-SK"/>
              </w:rPr>
              <w:t>2023</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84F2D2" w14:textId="77777777" w:rsidR="00000287" w:rsidRPr="007B7470" w:rsidRDefault="00000287" w:rsidP="00000287">
            <w:pPr>
              <w:spacing w:after="0" w:line="240" w:lineRule="auto"/>
              <w:jc w:val="center"/>
              <w:rPr>
                <w:rFonts w:ascii="Times New Roman" w:eastAsia="Times New Roman" w:hAnsi="Times New Roman" w:cs="Times New Roman"/>
                <w:b/>
                <w:bCs/>
                <w:color w:val="000000"/>
                <w:sz w:val="24"/>
                <w:szCs w:val="24"/>
                <w:lang w:eastAsia="sk-SK"/>
              </w:rPr>
            </w:pPr>
            <w:r w:rsidRPr="00804E16">
              <w:rPr>
                <w:rFonts w:ascii="Times New Roman" w:eastAsia="Times New Roman" w:hAnsi="Times New Roman" w:cs="Times New Roman"/>
                <w:b/>
                <w:bCs/>
                <w:sz w:val="20"/>
                <w:szCs w:val="20"/>
                <w:lang w:eastAsia="sk-SK"/>
              </w:rPr>
              <w:t>2024</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D640DD3" w14:textId="77777777" w:rsidR="00000287" w:rsidRPr="007B7470" w:rsidRDefault="00000287" w:rsidP="00000287">
            <w:pPr>
              <w:spacing w:after="0" w:line="240" w:lineRule="auto"/>
              <w:jc w:val="center"/>
              <w:rPr>
                <w:rFonts w:ascii="Times New Roman" w:eastAsia="Times New Roman" w:hAnsi="Times New Roman" w:cs="Times New Roman"/>
                <w:b/>
                <w:bCs/>
                <w:color w:val="000000"/>
                <w:sz w:val="24"/>
                <w:szCs w:val="24"/>
                <w:lang w:eastAsia="sk-SK"/>
              </w:rPr>
            </w:pPr>
            <w:r w:rsidRPr="00804E16">
              <w:rPr>
                <w:rFonts w:ascii="Times New Roman" w:eastAsia="Times New Roman" w:hAnsi="Times New Roman" w:cs="Times New Roman"/>
                <w:b/>
                <w:bCs/>
                <w:sz w:val="20"/>
                <w:szCs w:val="20"/>
                <w:lang w:eastAsia="sk-SK"/>
              </w:rPr>
              <w:t>2025</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731F96" w14:textId="77777777" w:rsidR="00000287" w:rsidRPr="007B7470" w:rsidRDefault="00000287" w:rsidP="00000287">
            <w:pPr>
              <w:spacing w:after="0" w:line="240" w:lineRule="auto"/>
              <w:jc w:val="center"/>
              <w:rPr>
                <w:rFonts w:ascii="Times New Roman" w:eastAsia="Times New Roman" w:hAnsi="Times New Roman" w:cs="Times New Roman"/>
                <w:b/>
                <w:bCs/>
                <w:color w:val="000000"/>
                <w:sz w:val="24"/>
                <w:szCs w:val="24"/>
                <w:lang w:eastAsia="sk-SK"/>
              </w:rPr>
            </w:pPr>
            <w:r w:rsidRPr="00804E16">
              <w:rPr>
                <w:rFonts w:ascii="Times New Roman" w:eastAsia="Times New Roman" w:hAnsi="Times New Roman" w:cs="Times New Roman"/>
                <w:b/>
                <w:bCs/>
                <w:sz w:val="20"/>
                <w:szCs w:val="20"/>
                <w:lang w:eastAsia="sk-SK"/>
              </w:rPr>
              <w:t>2026</w:t>
            </w:r>
          </w:p>
        </w:tc>
      </w:tr>
      <w:tr w:rsidR="00000287" w:rsidRPr="007B7470" w14:paraId="1306AE20" w14:textId="77777777" w:rsidTr="00EE492A">
        <w:trPr>
          <w:trHeight w:val="300"/>
        </w:trPr>
        <w:tc>
          <w:tcPr>
            <w:tcW w:w="482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D1592EF" w14:textId="77777777" w:rsidR="00000287" w:rsidRPr="007B7470" w:rsidRDefault="00000287" w:rsidP="00000287">
            <w:pPr>
              <w:spacing w:after="0" w:line="240" w:lineRule="auto"/>
              <w:rPr>
                <w:rFonts w:ascii="Times New Roman" w:eastAsia="Times New Roman" w:hAnsi="Times New Roman" w:cs="Times New Roman"/>
                <w:b/>
                <w:bCs/>
                <w:color w:val="000000" w:themeColor="text1"/>
                <w:sz w:val="24"/>
                <w:szCs w:val="24"/>
                <w:lang w:eastAsia="sk-SK"/>
              </w:rPr>
            </w:pPr>
            <w:r w:rsidRPr="007B7470">
              <w:rPr>
                <w:rFonts w:ascii="Times New Roman" w:eastAsia="Times New Roman" w:hAnsi="Times New Roman" w:cs="Times New Roman"/>
                <w:b/>
                <w:bCs/>
                <w:color w:val="000000" w:themeColor="text1"/>
                <w:sz w:val="24"/>
                <w:szCs w:val="24"/>
                <w:lang w:eastAsia="sk-SK"/>
              </w:rPr>
              <w:t>Vplyvy na limit verejných výdavkov verejnej správy celkom (v metodike ESA 2010)</w:t>
            </w:r>
          </w:p>
        </w:tc>
        <w:tc>
          <w:tcPr>
            <w:tcW w:w="1134" w:type="dxa"/>
            <w:tcBorders>
              <w:top w:val="nil"/>
              <w:left w:val="nil"/>
              <w:bottom w:val="single" w:sz="4" w:space="0" w:color="auto"/>
              <w:right w:val="single" w:sz="4" w:space="0" w:color="auto"/>
            </w:tcBorders>
            <w:shd w:val="clear" w:color="auto" w:fill="auto"/>
            <w:noWrap/>
            <w:vAlign w:val="center"/>
            <w:hideMark/>
          </w:tcPr>
          <w:p w14:paraId="1FB2C29A"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r w:rsidRPr="007B7470">
              <w:rPr>
                <w:rFonts w:ascii="Times New Roman" w:eastAsia="Times New Roman" w:hAnsi="Times New Roman" w:cs="Times New Roman"/>
                <w:b/>
                <w:color w:val="000000"/>
                <w:sz w:val="24"/>
                <w:szCs w:val="24"/>
                <w:lang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27E05760" w14:textId="6A18E80B" w:rsidR="00000287" w:rsidRPr="00EE492A" w:rsidRDefault="00EE492A" w:rsidP="00000287">
            <w:pPr>
              <w:spacing w:after="0" w:line="240" w:lineRule="auto"/>
              <w:jc w:val="center"/>
              <w:rPr>
                <w:rFonts w:ascii="Times New Roman" w:eastAsia="Times New Roman" w:hAnsi="Times New Roman" w:cs="Times New Roman"/>
                <w:b/>
                <w:color w:val="000000"/>
                <w:sz w:val="24"/>
                <w:szCs w:val="24"/>
                <w:lang w:eastAsia="sk-SK"/>
              </w:rPr>
            </w:pPr>
            <w:r w:rsidRPr="00EE492A">
              <w:rPr>
                <w:rFonts w:ascii="Times New Roman" w:eastAsia="Times New Roman" w:hAnsi="Times New Roman" w:cs="Times New Roman"/>
                <w:b/>
                <w:color w:val="000000"/>
                <w:sz w:val="24"/>
                <w:szCs w:val="24"/>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6484D803" w14:textId="659EF4A3" w:rsidR="00000287" w:rsidRPr="00EE492A" w:rsidRDefault="00EE492A" w:rsidP="00EE492A">
            <w:pPr>
              <w:spacing w:after="0" w:line="240" w:lineRule="auto"/>
              <w:jc w:val="center"/>
              <w:rPr>
                <w:rFonts w:ascii="Times New Roman" w:eastAsia="Times New Roman" w:hAnsi="Times New Roman" w:cs="Times New Roman"/>
                <w:b/>
                <w:strike/>
                <w:color w:val="000000"/>
                <w:sz w:val="24"/>
                <w:szCs w:val="24"/>
                <w:lang w:eastAsia="sk-SK"/>
              </w:rPr>
            </w:pPr>
            <w:r w:rsidRPr="007B7470">
              <w:rPr>
                <w:rFonts w:ascii="Times New Roman" w:eastAsia="Times New Roman" w:hAnsi="Times New Roman" w:cs="Times New Roman"/>
                <w:b/>
                <w:color w:val="000000"/>
                <w:sz w:val="24"/>
                <w:szCs w:val="24"/>
                <w:lang w:eastAsia="sk-SK"/>
              </w:rPr>
              <w:t>0</w:t>
            </w:r>
          </w:p>
        </w:tc>
        <w:tc>
          <w:tcPr>
            <w:tcW w:w="1560" w:type="dxa"/>
            <w:tcBorders>
              <w:top w:val="nil"/>
              <w:left w:val="nil"/>
              <w:bottom w:val="single" w:sz="4" w:space="0" w:color="auto"/>
              <w:right w:val="single" w:sz="4" w:space="0" w:color="auto"/>
            </w:tcBorders>
            <w:shd w:val="clear" w:color="auto" w:fill="auto"/>
            <w:noWrap/>
            <w:vAlign w:val="center"/>
            <w:hideMark/>
          </w:tcPr>
          <w:p w14:paraId="575FD8A2" w14:textId="4B319D05" w:rsidR="00000287" w:rsidRPr="00EE492A" w:rsidRDefault="00EE492A" w:rsidP="00000287">
            <w:pPr>
              <w:spacing w:after="0" w:line="240" w:lineRule="auto"/>
              <w:jc w:val="center"/>
              <w:rPr>
                <w:rFonts w:ascii="Times New Roman" w:eastAsia="Times New Roman" w:hAnsi="Times New Roman" w:cs="Times New Roman"/>
                <w:b/>
                <w:strike/>
                <w:color w:val="000000"/>
                <w:sz w:val="24"/>
                <w:szCs w:val="24"/>
                <w:lang w:eastAsia="sk-SK"/>
              </w:rPr>
            </w:pPr>
            <w:r w:rsidRPr="007B7470">
              <w:rPr>
                <w:rFonts w:ascii="Times New Roman" w:eastAsia="Times New Roman" w:hAnsi="Times New Roman" w:cs="Times New Roman"/>
                <w:b/>
                <w:color w:val="000000"/>
                <w:sz w:val="24"/>
                <w:szCs w:val="24"/>
                <w:lang w:eastAsia="sk-SK"/>
              </w:rPr>
              <w:t>0</w:t>
            </w:r>
          </w:p>
        </w:tc>
      </w:tr>
      <w:tr w:rsidR="00000287" w:rsidRPr="007B7470" w14:paraId="031C6A25" w14:textId="77777777" w:rsidTr="00EE492A">
        <w:trPr>
          <w:trHeight w:val="300"/>
        </w:trPr>
        <w:tc>
          <w:tcPr>
            <w:tcW w:w="482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252AAFD" w14:textId="77777777" w:rsidR="00000287" w:rsidRPr="007B7470" w:rsidRDefault="00000287" w:rsidP="00000287">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v tom: za každý subjekt verejnej správy zvlášť / program zvlášť</w:t>
            </w:r>
          </w:p>
        </w:tc>
        <w:tc>
          <w:tcPr>
            <w:tcW w:w="1134" w:type="dxa"/>
            <w:tcBorders>
              <w:top w:val="nil"/>
              <w:left w:val="nil"/>
              <w:bottom w:val="single" w:sz="4" w:space="0" w:color="auto"/>
              <w:right w:val="single" w:sz="4" w:space="0" w:color="auto"/>
            </w:tcBorders>
            <w:shd w:val="clear" w:color="auto" w:fill="auto"/>
            <w:noWrap/>
            <w:vAlign w:val="center"/>
            <w:hideMark/>
          </w:tcPr>
          <w:p w14:paraId="38766994" w14:textId="77777777" w:rsidR="00000287" w:rsidRPr="007B7470" w:rsidRDefault="00000287" w:rsidP="00000287">
            <w:pPr>
              <w:spacing w:after="0" w:line="240" w:lineRule="auto"/>
              <w:jc w:val="center"/>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31BD190D" w14:textId="77777777" w:rsidR="00000287" w:rsidRPr="007B7470" w:rsidRDefault="00000287" w:rsidP="00000287">
            <w:pPr>
              <w:spacing w:after="0" w:line="240" w:lineRule="auto"/>
              <w:jc w:val="center"/>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3E76E0BD" w14:textId="77777777" w:rsidR="00000287" w:rsidRPr="007B7470" w:rsidRDefault="00000287" w:rsidP="00000287">
            <w:pPr>
              <w:spacing w:after="0" w:line="240" w:lineRule="auto"/>
              <w:jc w:val="center"/>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0</w:t>
            </w:r>
          </w:p>
        </w:tc>
        <w:tc>
          <w:tcPr>
            <w:tcW w:w="1560" w:type="dxa"/>
            <w:tcBorders>
              <w:top w:val="nil"/>
              <w:left w:val="nil"/>
              <w:bottom w:val="single" w:sz="4" w:space="0" w:color="auto"/>
              <w:right w:val="single" w:sz="4" w:space="0" w:color="auto"/>
            </w:tcBorders>
            <w:shd w:val="clear" w:color="auto" w:fill="auto"/>
            <w:noWrap/>
            <w:vAlign w:val="center"/>
            <w:hideMark/>
          </w:tcPr>
          <w:p w14:paraId="71988467" w14:textId="77777777" w:rsidR="00000287" w:rsidRPr="007B7470" w:rsidRDefault="00000287" w:rsidP="00000287">
            <w:pPr>
              <w:spacing w:after="0" w:line="240" w:lineRule="auto"/>
              <w:jc w:val="center"/>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0</w:t>
            </w:r>
          </w:p>
        </w:tc>
      </w:tr>
      <w:tr w:rsidR="009B2F43" w:rsidRPr="007B7470" w14:paraId="2BE1F8EE" w14:textId="77777777" w:rsidTr="00EE492A">
        <w:trPr>
          <w:trHeight w:val="300"/>
        </w:trPr>
        <w:tc>
          <w:tcPr>
            <w:tcW w:w="482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102C6461" w14:textId="77777777" w:rsidR="009B2F43" w:rsidRPr="007B7470" w:rsidRDefault="009B2F43" w:rsidP="00000287">
            <w:pPr>
              <w:spacing w:after="0" w:line="240" w:lineRule="auto"/>
              <w:rPr>
                <w:rFonts w:ascii="Times New Roman" w:eastAsia="Times New Roman" w:hAnsi="Times New Roman" w:cs="Times New Roman"/>
                <w:color w:val="000000" w:themeColor="text1"/>
                <w:sz w:val="24"/>
                <w:szCs w:val="24"/>
                <w:lang w:eastAsia="sk-SK"/>
              </w:rPr>
            </w:pPr>
          </w:p>
        </w:tc>
        <w:tc>
          <w:tcPr>
            <w:tcW w:w="1134" w:type="dxa"/>
            <w:tcBorders>
              <w:top w:val="nil"/>
              <w:left w:val="nil"/>
              <w:bottom w:val="single" w:sz="4" w:space="0" w:color="auto"/>
              <w:right w:val="single" w:sz="4" w:space="0" w:color="auto"/>
            </w:tcBorders>
            <w:shd w:val="clear" w:color="auto" w:fill="auto"/>
            <w:noWrap/>
            <w:vAlign w:val="center"/>
          </w:tcPr>
          <w:p w14:paraId="121395F6" w14:textId="77777777" w:rsidR="009B2F43" w:rsidRPr="007B7470" w:rsidRDefault="009B2F43" w:rsidP="00000287">
            <w:pPr>
              <w:spacing w:after="0" w:line="240" w:lineRule="auto"/>
              <w:jc w:val="center"/>
              <w:rPr>
                <w:rFonts w:ascii="Times New Roman" w:eastAsia="Times New Roman" w:hAnsi="Times New Roman" w:cs="Times New Roman"/>
                <w:color w:val="000000"/>
                <w:sz w:val="24"/>
                <w:szCs w:val="24"/>
                <w:lang w:eastAsia="sk-SK"/>
              </w:rPr>
            </w:pPr>
          </w:p>
        </w:tc>
        <w:tc>
          <w:tcPr>
            <w:tcW w:w="1275" w:type="dxa"/>
            <w:tcBorders>
              <w:top w:val="nil"/>
              <w:left w:val="nil"/>
              <w:bottom w:val="single" w:sz="4" w:space="0" w:color="auto"/>
              <w:right w:val="single" w:sz="4" w:space="0" w:color="auto"/>
            </w:tcBorders>
            <w:shd w:val="clear" w:color="auto" w:fill="auto"/>
            <w:noWrap/>
            <w:vAlign w:val="center"/>
          </w:tcPr>
          <w:p w14:paraId="146CC51A" w14:textId="77777777" w:rsidR="009B2F43" w:rsidRPr="007B7470" w:rsidRDefault="009B2F43" w:rsidP="00000287">
            <w:pPr>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nil"/>
              <w:left w:val="nil"/>
              <w:bottom w:val="single" w:sz="4" w:space="0" w:color="auto"/>
              <w:right w:val="single" w:sz="4" w:space="0" w:color="auto"/>
            </w:tcBorders>
            <w:shd w:val="clear" w:color="auto" w:fill="auto"/>
            <w:noWrap/>
            <w:vAlign w:val="center"/>
          </w:tcPr>
          <w:p w14:paraId="2BD23BE8" w14:textId="77777777" w:rsidR="009B2F43" w:rsidRPr="007B7470" w:rsidRDefault="009B2F43" w:rsidP="00000287">
            <w:pPr>
              <w:spacing w:after="0" w:line="240" w:lineRule="auto"/>
              <w:jc w:val="center"/>
              <w:rPr>
                <w:rFonts w:ascii="Times New Roman" w:eastAsia="Times New Roman" w:hAnsi="Times New Roman" w:cs="Times New Roman"/>
                <w:color w:val="000000"/>
                <w:sz w:val="24"/>
                <w:szCs w:val="24"/>
                <w:lang w:eastAsia="sk-SK"/>
              </w:rPr>
            </w:pPr>
          </w:p>
        </w:tc>
        <w:tc>
          <w:tcPr>
            <w:tcW w:w="1560" w:type="dxa"/>
            <w:tcBorders>
              <w:top w:val="nil"/>
              <w:left w:val="nil"/>
              <w:bottom w:val="single" w:sz="4" w:space="0" w:color="auto"/>
              <w:right w:val="single" w:sz="4" w:space="0" w:color="auto"/>
            </w:tcBorders>
            <w:shd w:val="clear" w:color="auto" w:fill="auto"/>
            <w:noWrap/>
            <w:vAlign w:val="center"/>
          </w:tcPr>
          <w:p w14:paraId="3B50F55E" w14:textId="77777777" w:rsidR="009B2F43" w:rsidRPr="007B7470" w:rsidRDefault="009B2F43" w:rsidP="00000287">
            <w:pPr>
              <w:spacing w:after="0" w:line="240" w:lineRule="auto"/>
              <w:jc w:val="center"/>
              <w:rPr>
                <w:rFonts w:ascii="Times New Roman" w:eastAsia="Times New Roman" w:hAnsi="Times New Roman" w:cs="Times New Roman"/>
                <w:color w:val="000000"/>
                <w:sz w:val="24"/>
                <w:szCs w:val="24"/>
                <w:lang w:eastAsia="sk-SK"/>
              </w:rPr>
            </w:pPr>
          </w:p>
        </w:tc>
      </w:tr>
      <w:tr w:rsidR="009B2F43" w:rsidRPr="007B7470" w14:paraId="3A891DA0" w14:textId="77777777" w:rsidTr="00EE492A">
        <w:trPr>
          <w:trHeight w:val="300"/>
        </w:trPr>
        <w:tc>
          <w:tcPr>
            <w:tcW w:w="482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7E737423" w14:textId="77777777" w:rsidR="009B2F43" w:rsidRPr="007B7470" w:rsidRDefault="009B2F43" w:rsidP="00000287">
            <w:pPr>
              <w:spacing w:after="0" w:line="240" w:lineRule="auto"/>
              <w:rPr>
                <w:rFonts w:ascii="Times New Roman" w:eastAsia="Times New Roman" w:hAnsi="Times New Roman" w:cs="Times New Roman"/>
                <w:color w:val="000000" w:themeColor="text1"/>
                <w:sz w:val="24"/>
                <w:szCs w:val="24"/>
                <w:lang w:eastAsia="sk-SK"/>
              </w:rPr>
            </w:pPr>
          </w:p>
        </w:tc>
        <w:tc>
          <w:tcPr>
            <w:tcW w:w="1134" w:type="dxa"/>
            <w:tcBorders>
              <w:top w:val="nil"/>
              <w:left w:val="nil"/>
              <w:bottom w:val="single" w:sz="4" w:space="0" w:color="auto"/>
              <w:right w:val="single" w:sz="4" w:space="0" w:color="auto"/>
            </w:tcBorders>
            <w:shd w:val="clear" w:color="auto" w:fill="auto"/>
            <w:noWrap/>
            <w:vAlign w:val="center"/>
          </w:tcPr>
          <w:p w14:paraId="2E3B51D6" w14:textId="77777777" w:rsidR="009B2F43" w:rsidRPr="007B7470" w:rsidRDefault="009B2F43" w:rsidP="00000287">
            <w:pPr>
              <w:spacing w:after="0" w:line="240" w:lineRule="auto"/>
              <w:jc w:val="center"/>
              <w:rPr>
                <w:rFonts w:ascii="Times New Roman" w:eastAsia="Times New Roman" w:hAnsi="Times New Roman" w:cs="Times New Roman"/>
                <w:color w:val="000000"/>
                <w:sz w:val="24"/>
                <w:szCs w:val="24"/>
                <w:lang w:eastAsia="sk-SK"/>
              </w:rPr>
            </w:pPr>
          </w:p>
        </w:tc>
        <w:tc>
          <w:tcPr>
            <w:tcW w:w="1275" w:type="dxa"/>
            <w:tcBorders>
              <w:top w:val="nil"/>
              <w:left w:val="nil"/>
              <w:bottom w:val="single" w:sz="4" w:space="0" w:color="auto"/>
              <w:right w:val="single" w:sz="4" w:space="0" w:color="auto"/>
            </w:tcBorders>
            <w:shd w:val="clear" w:color="auto" w:fill="auto"/>
            <w:noWrap/>
            <w:vAlign w:val="center"/>
          </w:tcPr>
          <w:p w14:paraId="34BF409B" w14:textId="77777777" w:rsidR="009B2F43" w:rsidRPr="007B7470" w:rsidRDefault="009B2F43" w:rsidP="00000287">
            <w:pPr>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nil"/>
              <w:left w:val="nil"/>
              <w:bottom w:val="single" w:sz="4" w:space="0" w:color="auto"/>
              <w:right w:val="single" w:sz="4" w:space="0" w:color="auto"/>
            </w:tcBorders>
            <w:shd w:val="clear" w:color="auto" w:fill="auto"/>
            <w:noWrap/>
            <w:vAlign w:val="center"/>
          </w:tcPr>
          <w:p w14:paraId="281E4730" w14:textId="77777777" w:rsidR="009B2F43" w:rsidRPr="007B7470" w:rsidRDefault="009B2F43" w:rsidP="00000287">
            <w:pPr>
              <w:spacing w:after="0" w:line="240" w:lineRule="auto"/>
              <w:jc w:val="center"/>
              <w:rPr>
                <w:rFonts w:ascii="Times New Roman" w:eastAsia="Times New Roman" w:hAnsi="Times New Roman" w:cs="Times New Roman"/>
                <w:color w:val="000000"/>
                <w:sz w:val="24"/>
                <w:szCs w:val="24"/>
                <w:lang w:eastAsia="sk-SK"/>
              </w:rPr>
            </w:pPr>
          </w:p>
        </w:tc>
        <w:tc>
          <w:tcPr>
            <w:tcW w:w="1560" w:type="dxa"/>
            <w:tcBorders>
              <w:top w:val="nil"/>
              <w:left w:val="nil"/>
              <w:bottom w:val="single" w:sz="4" w:space="0" w:color="auto"/>
              <w:right w:val="single" w:sz="4" w:space="0" w:color="auto"/>
            </w:tcBorders>
            <w:shd w:val="clear" w:color="auto" w:fill="auto"/>
            <w:noWrap/>
            <w:vAlign w:val="center"/>
          </w:tcPr>
          <w:p w14:paraId="2C9DBDDA" w14:textId="77777777" w:rsidR="009B2F43" w:rsidRPr="007B7470" w:rsidRDefault="009B2F43" w:rsidP="00000287">
            <w:pPr>
              <w:spacing w:after="0" w:line="240" w:lineRule="auto"/>
              <w:jc w:val="center"/>
              <w:rPr>
                <w:rFonts w:ascii="Times New Roman" w:eastAsia="Times New Roman" w:hAnsi="Times New Roman" w:cs="Times New Roman"/>
                <w:color w:val="000000"/>
                <w:sz w:val="24"/>
                <w:szCs w:val="24"/>
                <w:lang w:eastAsia="sk-SK"/>
              </w:rPr>
            </w:pPr>
          </w:p>
        </w:tc>
      </w:tr>
      <w:tr w:rsidR="00000287" w:rsidRPr="007B7470" w14:paraId="5CCF4479" w14:textId="77777777" w:rsidTr="00EE492A">
        <w:trPr>
          <w:trHeight w:val="300"/>
        </w:trPr>
        <w:tc>
          <w:tcPr>
            <w:tcW w:w="482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420B154" w14:textId="77777777" w:rsidR="00000287" w:rsidRPr="007B7470" w:rsidRDefault="00000287" w:rsidP="00000287">
            <w:pPr>
              <w:spacing w:after="0" w:line="240" w:lineRule="auto"/>
              <w:rPr>
                <w:rFonts w:ascii="Times New Roman" w:eastAsia="Times New Roman" w:hAnsi="Times New Roman" w:cs="Times New Roman"/>
                <w:b/>
                <w:color w:val="000000" w:themeColor="text1"/>
                <w:sz w:val="24"/>
                <w:szCs w:val="24"/>
                <w:lang w:eastAsia="sk-SK"/>
              </w:rPr>
            </w:pPr>
            <w:r w:rsidRPr="007B7470">
              <w:rPr>
                <w:rFonts w:ascii="Times New Roman" w:eastAsia="Times New Roman" w:hAnsi="Times New Roman" w:cs="Times New Roman"/>
                <w:b/>
                <w:color w:val="000000" w:themeColor="text1"/>
                <w:sz w:val="24"/>
                <w:szCs w:val="24"/>
                <w:lang w:eastAsia="sk-SK"/>
              </w:rPr>
              <w:t>z toho:</w:t>
            </w:r>
          </w:p>
        </w:tc>
        <w:tc>
          <w:tcPr>
            <w:tcW w:w="1134" w:type="dxa"/>
            <w:tcBorders>
              <w:top w:val="nil"/>
              <w:left w:val="nil"/>
              <w:bottom w:val="single" w:sz="4" w:space="0" w:color="auto"/>
              <w:right w:val="single" w:sz="4" w:space="0" w:color="auto"/>
            </w:tcBorders>
            <w:shd w:val="clear" w:color="auto" w:fill="auto"/>
            <w:noWrap/>
            <w:vAlign w:val="center"/>
            <w:hideMark/>
          </w:tcPr>
          <w:p w14:paraId="253FE3F2" w14:textId="77777777" w:rsidR="00000287" w:rsidRPr="007B7470" w:rsidRDefault="00000287" w:rsidP="00000287">
            <w:pPr>
              <w:spacing w:after="0" w:line="240" w:lineRule="auto"/>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189235" w14:textId="77777777" w:rsidR="00000287" w:rsidRPr="007B7470" w:rsidRDefault="00000287" w:rsidP="00000287">
            <w:pPr>
              <w:spacing w:after="0" w:line="240" w:lineRule="auto"/>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ADC630" w14:textId="77777777" w:rsidR="00000287" w:rsidRPr="007B7470" w:rsidRDefault="00000287" w:rsidP="00000287">
            <w:pPr>
              <w:spacing w:after="0" w:line="240" w:lineRule="auto"/>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98C521" w14:textId="77777777" w:rsidR="00000287" w:rsidRPr="007B7470" w:rsidRDefault="00000287" w:rsidP="00000287">
            <w:pPr>
              <w:spacing w:after="0" w:line="240" w:lineRule="auto"/>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 </w:t>
            </w:r>
          </w:p>
        </w:tc>
      </w:tr>
      <w:tr w:rsidR="00000287" w:rsidRPr="007B7470" w14:paraId="166EFE14" w14:textId="77777777" w:rsidTr="00EE492A">
        <w:trPr>
          <w:trHeight w:val="300"/>
        </w:trPr>
        <w:tc>
          <w:tcPr>
            <w:tcW w:w="482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682CCB9" w14:textId="77777777" w:rsidR="00000287" w:rsidRPr="007B7470" w:rsidRDefault="00000287" w:rsidP="00000287">
            <w:pPr>
              <w:spacing w:after="0" w:line="240" w:lineRule="auto"/>
              <w:rPr>
                <w:rFonts w:ascii="Times New Roman" w:eastAsia="Times New Roman" w:hAnsi="Times New Roman" w:cs="Times New Roman"/>
                <w:b/>
                <w:bCs/>
                <w:color w:val="000000" w:themeColor="text1"/>
                <w:sz w:val="24"/>
                <w:szCs w:val="24"/>
                <w:lang w:eastAsia="sk-SK"/>
              </w:rPr>
            </w:pPr>
            <w:r w:rsidRPr="007B7470">
              <w:rPr>
                <w:rFonts w:ascii="Times New Roman" w:eastAsia="Times New Roman" w:hAnsi="Times New Roman" w:cs="Times New Roman"/>
                <w:b/>
                <w:bCs/>
                <w:color w:val="000000" w:themeColor="text1"/>
                <w:sz w:val="24"/>
                <w:szCs w:val="24"/>
                <w:lang w:eastAsia="sk-SK"/>
              </w:rPr>
              <w:t>vplyv na limit verejných výdavkov ŠR</w:t>
            </w:r>
          </w:p>
        </w:tc>
        <w:tc>
          <w:tcPr>
            <w:tcW w:w="1134" w:type="dxa"/>
            <w:tcBorders>
              <w:top w:val="nil"/>
              <w:left w:val="nil"/>
              <w:bottom w:val="single" w:sz="4" w:space="0" w:color="auto"/>
              <w:right w:val="single" w:sz="4" w:space="0" w:color="auto"/>
            </w:tcBorders>
            <w:shd w:val="clear" w:color="auto" w:fill="auto"/>
            <w:noWrap/>
            <w:vAlign w:val="center"/>
            <w:hideMark/>
          </w:tcPr>
          <w:p w14:paraId="32F49054"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r w:rsidRPr="007B7470">
              <w:rPr>
                <w:rFonts w:ascii="Times New Roman" w:eastAsia="Times New Roman" w:hAnsi="Times New Roman" w:cs="Times New Roman"/>
                <w:b/>
                <w:color w:val="000000"/>
                <w:sz w:val="24"/>
                <w:szCs w:val="24"/>
                <w:lang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6B51A60D" w14:textId="526E0F3E" w:rsidR="00000287" w:rsidRPr="007B7470" w:rsidRDefault="00D175DB" w:rsidP="00000287">
            <w:pPr>
              <w:spacing w:after="0" w:line="240"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w:t>
            </w:r>
            <w:r>
              <w:rPr>
                <w:rFonts w:ascii="Times New Roman" w:eastAsia="Times New Roman" w:hAnsi="Times New Roman" w:cs="Times New Roman"/>
                <w:b/>
                <w:sz w:val="20"/>
                <w:szCs w:val="20"/>
                <w:lang w:eastAsia="sk-SK"/>
              </w:rPr>
              <w:t>13 662 738</w:t>
            </w:r>
          </w:p>
        </w:tc>
        <w:tc>
          <w:tcPr>
            <w:tcW w:w="1134" w:type="dxa"/>
            <w:tcBorders>
              <w:top w:val="nil"/>
              <w:left w:val="nil"/>
              <w:bottom w:val="single" w:sz="4" w:space="0" w:color="auto"/>
              <w:right w:val="single" w:sz="4" w:space="0" w:color="auto"/>
            </w:tcBorders>
            <w:shd w:val="clear" w:color="auto" w:fill="auto"/>
            <w:noWrap/>
            <w:vAlign w:val="center"/>
            <w:hideMark/>
          </w:tcPr>
          <w:p w14:paraId="365C4220" w14:textId="634BA8D2" w:rsidR="00000287" w:rsidRPr="007B7470" w:rsidRDefault="00D175DB" w:rsidP="00000287">
            <w:pPr>
              <w:spacing w:after="0" w:line="240"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w:t>
            </w:r>
            <w:r>
              <w:rPr>
                <w:rFonts w:ascii="Times New Roman" w:eastAsia="Times New Roman" w:hAnsi="Times New Roman" w:cs="Times New Roman"/>
                <w:b/>
                <w:sz w:val="20"/>
                <w:szCs w:val="20"/>
                <w:lang w:eastAsia="sk-SK"/>
              </w:rPr>
              <w:t>13 662 738</w:t>
            </w:r>
          </w:p>
        </w:tc>
        <w:tc>
          <w:tcPr>
            <w:tcW w:w="1560" w:type="dxa"/>
            <w:tcBorders>
              <w:top w:val="nil"/>
              <w:left w:val="nil"/>
              <w:bottom w:val="single" w:sz="4" w:space="0" w:color="auto"/>
              <w:right w:val="single" w:sz="4" w:space="0" w:color="auto"/>
            </w:tcBorders>
            <w:shd w:val="clear" w:color="auto" w:fill="auto"/>
            <w:noWrap/>
            <w:vAlign w:val="center"/>
            <w:hideMark/>
          </w:tcPr>
          <w:p w14:paraId="0C6193C7" w14:textId="68985E52" w:rsidR="00000287" w:rsidRPr="007B7470" w:rsidRDefault="00D175DB" w:rsidP="00000287">
            <w:pPr>
              <w:spacing w:after="0" w:line="240"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w:t>
            </w:r>
            <w:r>
              <w:rPr>
                <w:rFonts w:ascii="Times New Roman" w:eastAsia="Times New Roman" w:hAnsi="Times New Roman" w:cs="Times New Roman"/>
                <w:b/>
                <w:sz w:val="20"/>
                <w:szCs w:val="20"/>
                <w:lang w:eastAsia="sk-SK"/>
              </w:rPr>
              <w:t>13 662 738</w:t>
            </w:r>
          </w:p>
        </w:tc>
      </w:tr>
      <w:tr w:rsidR="00000287" w:rsidRPr="007B7470" w14:paraId="0B1A9B2B" w14:textId="77777777" w:rsidTr="00EE492A">
        <w:trPr>
          <w:trHeight w:val="300"/>
        </w:trPr>
        <w:tc>
          <w:tcPr>
            <w:tcW w:w="482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B16155D" w14:textId="77777777" w:rsidR="00000287" w:rsidRPr="007B7470" w:rsidRDefault="00000287" w:rsidP="00000287">
            <w:pPr>
              <w:spacing w:after="0" w:line="240" w:lineRule="auto"/>
              <w:rPr>
                <w:rFonts w:ascii="Times New Roman" w:eastAsia="Times New Roman" w:hAnsi="Times New Roman" w:cs="Times New Roman"/>
                <w:b/>
                <w:bCs/>
                <w:color w:val="000000" w:themeColor="text1"/>
                <w:sz w:val="24"/>
                <w:szCs w:val="24"/>
                <w:lang w:eastAsia="sk-SK"/>
              </w:rPr>
            </w:pPr>
            <w:r w:rsidRPr="007B7470">
              <w:rPr>
                <w:rFonts w:ascii="Times New Roman" w:eastAsia="Times New Roman" w:hAnsi="Times New Roman" w:cs="Times New Roman"/>
                <w:b/>
                <w:bCs/>
                <w:color w:val="000000" w:themeColor="text1"/>
                <w:sz w:val="24"/>
                <w:szCs w:val="24"/>
                <w:lang w:eastAsia="sk-SK"/>
              </w:rPr>
              <w:t>vplyv na limit verejných výdavkov ostatných subjekty verejnej správy</w:t>
            </w:r>
          </w:p>
        </w:tc>
        <w:tc>
          <w:tcPr>
            <w:tcW w:w="1134" w:type="dxa"/>
            <w:tcBorders>
              <w:top w:val="nil"/>
              <w:left w:val="nil"/>
              <w:bottom w:val="single" w:sz="4" w:space="0" w:color="auto"/>
              <w:right w:val="single" w:sz="4" w:space="0" w:color="auto"/>
            </w:tcBorders>
            <w:shd w:val="clear" w:color="auto" w:fill="auto"/>
            <w:noWrap/>
            <w:vAlign w:val="center"/>
            <w:hideMark/>
          </w:tcPr>
          <w:p w14:paraId="593E714B"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r w:rsidRPr="007B7470">
              <w:rPr>
                <w:rFonts w:ascii="Times New Roman" w:eastAsia="Times New Roman" w:hAnsi="Times New Roman" w:cs="Times New Roman"/>
                <w:b/>
                <w:color w:val="000000"/>
                <w:sz w:val="24"/>
                <w:szCs w:val="24"/>
                <w:lang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4B8D2249"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r w:rsidRPr="007B7470">
              <w:rPr>
                <w:rFonts w:ascii="Times New Roman" w:eastAsia="Times New Roman" w:hAnsi="Times New Roman" w:cs="Times New Roman"/>
                <w:b/>
                <w:color w:val="000000"/>
                <w:sz w:val="24"/>
                <w:szCs w:val="24"/>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6934C6"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r w:rsidRPr="007B7470">
              <w:rPr>
                <w:rFonts w:ascii="Times New Roman" w:eastAsia="Times New Roman" w:hAnsi="Times New Roman" w:cs="Times New Roman"/>
                <w:b/>
                <w:color w:val="000000"/>
                <w:sz w:val="24"/>
                <w:szCs w:val="24"/>
                <w:lang w:eastAsia="sk-SK"/>
              </w:rPr>
              <w:t>0</w:t>
            </w:r>
          </w:p>
        </w:tc>
        <w:tc>
          <w:tcPr>
            <w:tcW w:w="1560" w:type="dxa"/>
            <w:tcBorders>
              <w:top w:val="nil"/>
              <w:left w:val="nil"/>
              <w:bottom w:val="single" w:sz="4" w:space="0" w:color="auto"/>
              <w:right w:val="single" w:sz="4" w:space="0" w:color="auto"/>
            </w:tcBorders>
            <w:shd w:val="clear" w:color="auto" w:fill="auto"/>
            <w:noWrap/>
            <w:vAlign w:val="center"/>
            <w:hideMark/>
          </w:tcPr>
          <w:p w14:paraId="5F1A32C5"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r w:rsidRPr="007B7470">
              <w:rPr>
                <w:rFonts w:ascii="Times New Roman" w:eastAsia="Times New Roman" w:hAnsi="Times New Roman" w:cs="Times New Roman"/>
                <w:b/>
                <w:color w:val="000000"/>
                <w:sz w:val="24"/>
                <w:szCs w:val="24"/>
                <w:lang w:eastAsia="sk-SK"/>
              </w:rPr>
              <w:t>0</w:t>
            </w:r>
          </w:p>
        </w:tc>
      </w:tr>
      <w:tr w:rsidR="00D175DB" w:rsidRPr="007B7470" w14:paraId="310874BC" w14:textId="77777777" w:rsidTr="00EE492A">
        <w:trPr>
          <w:trHeight w:val="300"/>
        </w:trPr>
        <w:tc>
          <w:tcPr>
            <w:tcW w:w="482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7F83C81B" w14:textId="40C404A9" w:rsidR="00D175DB" w:rsidRPr="007B7470" w:rsidRDefault="00D175DB" w:rsidP="00000287">
            <w:pPr>
              <w:spacing w:after="0" w:line="240" w:lineRule="auto"/>
              <w:rPr>
                <w:rFonts w:ascii="Times New Roman" w:eastAsia="Times New Roman" w:hAnsi="Times New Roman" w:cs="Times New Roman"/>
                <w:b/>
                <w:bCs/>
                <w:color w:val="000000" w:themeColor="text1"/>
                <w:sz w:val="24"/>
                <w:szCs w:val="24"/>
                <w:lang w:eastAsia="sk-SK"/>
              </w:rPr>
            </w:pPr>
            <w:r>
              <w:rPr>
                <w:rFonts w:ascii="Times New Roman" w:eastAsia="Times New Roman" w:hAnsi="Times New Roman" w:cs="Times New Roman"/>
                <w:b/>
                <w:bCs/>
                <w:color w:val="000000" w:themeColor="text1"/>
                <w:sz w:val="24"/>
                <w:szCs w:val="24"/>
                <w:lang w:eastAsia="sk-SK"/>
              </w:rPr>
              <w:t>Slovenský vodohospodársky podnik, štátny podnik</w:t>
            </w:r>
          </w:p>
        </w:tc>
        <w:tc>
          <w:tcPr>
            <w:tcW w:w="1134" w:type="dxa"/>
            <w:tcBorders>
              <w:top w:val="nil"/>
              <w:left w:val="nil"/>
              <w:bottom w:val="single" w:sz="4" w:space="0" w:color="auto"/>
              <w:right w:val="single" w:sz="4" w:space="0" w:color="auto"/>
            </w:tcBorders>
            <w:shd w:val="clear" w:color="auto" w:fill="auto"/>
            <w:noWrap/>
            <w:vAlign w:val="center"/>
          </w:tcPr>
          <w:p w14:paraId="7DA0BE6C" w14:textId="77777777" w:rsidR="00D175DB" w:rsidRPr="007B7470" w:rsidRDefault="00D175DB" w:rsidP="00000287">
            <w:pPr>
              <w:spacing w:after="0" w:line="240" w:lineRule="auto"/>
              <w:jc w:val="center"/>
              <w:rPr>
                <w:rFonts w:ascii="Times New Roman" w:eastAsia="Times New Roman" w:hAnsi="Times New Roman" w:cs="Times New Roman"/>
                <w:b/>
                <w:color w:val="000000"/>
                <w:sz w:val="24"/>
                <w:szCs w:val="24"/>
                <w:lang w:eastAsia="sk-SK"/>
              </w:rPr>
            </w:pPr>
          </w:p>
        </w:tc>
        <w:tc>
          <w:tcPr>
            <w:tcW w:w="1275" w:type="dxa"/>
            <w:tcBorders>
              <w:top w:val="nil"/>
              <w:left w:val="nil"/>
              <w:bottom w:val="single" w:sz="4" w:space="0" w:color="auto"/>
              <w:right w:val="single" w:sz="4" w:space="0" w:color="auto"/>
            </w:tcBorders>
            <w:shd w:val="clear" w:color="auto" w:fill="auto"/>
            <w:noWrap/>
            <w:vAlign w:val="center"/>
          </w:tcPr>
          <w:p w14:paraId="1AB636F0" w14:textId="10A3FF58" w:rsidR="00D175DB" w:rsidRPr="007B7470" w:rsidRDefault="00D175DB" w:rsidP="00000287">
            <w:pPr>
              <w:spacing w:after="0" w:line="240"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sz w:val="20"/>
                <w:szCs w:val="20"/>
                <w:lang w:eastAsia="sk-SK"/>
              </w:rPr>
              <w:t>+13 662 738</w:t>
            </w:r>
          </w:p>
        </w:tc>
        <w:tc>
          <w:tcPr>
            <w:tcW w:w="1134" w:type="dxa"/>
            <w:tcBorders>
              <w:top w:val="nil"/>
              <w:left w:val="nil"/>
              <w:bottom w:val="single" w:sz="4" w:space="0" w:color="auto"/>
              <w:right w:val="single" w:sz="4" w:space="0" w:color="auto"/>
            </w:tcBorders>
            <w:shd w:val="clear" w:color="auto" w:fill="auto"/>
            <w:noWrap/>
            <w:vAlign w:val="center"/>
          </w:tcPr>
          <w:p w14:paraId="5B6658D9" w14:textId="30268A73" w:rsidR="00D175DB" w:rsidRPr="007B7470" w:rsidRDefault="00D175DB" w:rsidP="00000287">
            <w:pPr>
              <w:spacing w:after="0" w:line="240"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bCs/>
                <w:color w:val="000000" w:themeColor="text1"/>
                <w:sz w:val="20"/>
                <w:szCs w:val="20"/>
                <w:lang w:eastAsia="sk-SK"/>
              </w:rPr>
              <w:t>+</w:t>
            </w:r>
            <w:r>
              <w:rPr>
                <w:rFonts w:ascii="Times New Roman" w:eastAsia="Times New Roman" w:hAnsi="Times New Roman" w:cs="Times New Roman"/>
                <w:b/>
                <w:sz w:val="20"/>
                <w:szCs w:val="20"/>
                <w:lang w:eastAsia="sk-SK"/>
              </w:rPr>
              <w:t>13 662 738</w:t>
            </w:r>
          </w:p>
        </w:tc>
        <w:tc>
          <w:tcPr>
            <w:tcW w:w="1560" w:type="dxa"/>
            <w:tcBorders>
              <w:top w:val="nil"/>
              <w:left w:val="nil"/>
              <w:bottom w:val="single" w:sz="4" w:space="0" w:color="auto"/>
              <w:right w:val="single" w:sz="4" w:space="0" w:color="auto"/>
            </w:tcBorders>
            <w:shd w:val="clear" w:color="auto" w:fill="auto"/>
            <w:noWrap/>
            <w:vAlign w:val="center"/>
          </w:tcPr>
          <w:p w14:paraId="006B5780" w14:textId="70BF650D" w:rsidR="00D175DB" w:rsidRPr="007B7470" w:rsidRDefault="00D175DB" w:rsidP="00000287">
            <w:pPr>
              <w:spacing w:after="0" w:line="240"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bCs/>
                <w:color w:val="000000" w:themeColor="text1"/>
                <w:sz w:val="20"/>
                <w:szCs w:val="20"/>
                <w:lang w:eastAsia="sk-SK"/>
              </w:rPr>
              <w:t>+</w:t>
            </w:r>
            <w:r>
              <w:rPr>
                <w:rFonts w:ascii="Times New Roman" w:eastAsia="Times New Roman" w:hAnsi="Times New Roman" w:cs="Times New Roman"/>
                <w:b/>
                <w:sz w:val="20"/>
                <w:szCs w:val="20"/>
                <w:lang w:eastAsia="sk-SK"/>
              </w:rPr>
              <w:t>13 662 738</w:t>
            </w:r>
          </w:p>
        </w:tc>
      </w:tr>
      <w:tr w:rsidR="00000287" w:rsidRPr="007B7470" w14:paraId="52FF060B" w14:textId="77777777" w:rsidTr="00EE492A">
        <w:trPr>
          <w:trHeight w:val="300"/>
        </w:trPr>
        <w:tc>
          <w:tcPr>
            <w:tcW w:w="4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6BF7C31" w14:textId="77777777" w:rsidR="00000287" w:rsidRPr="007B7470" w:rsidRDefault="00000287" w:rsidP="00000287">
            <w:pPr>
              <w:spacing w:after="0" w:line="240" w:lineRule="auto"/>
              <w:rPr>
                <w:rFonts w:ascii="Times New Roman" w:eastAsia="Times New Roman" w:hAnsi="Times New Roman" w:cs="Times New Roman"/>
                <w:b/>
                <w:bCs/>
                <w:color w:val="000000" w:themeColor="text1"/>
                <w:sz w:val="24"/>
                <w:szCs w:val="24"/>
                <w:lang w:eastAsia="sk-SK"/>
              </w:rPr>
            </w:pPr>
            <w:r w:rsidRPr="007B7470">
              <w:rPr>
                <w:rFonts w:ascii="Times New Roman" w:eastAsia="Times New Roman" w:hAnsi="Times New Roman" w:cs="Times New Roman"/>
                <w:b/>
                <w:bCs/>
                <w:color w:val="000000" w:themeColor="text1"/>
                <w:sz w:val="24"/>
                <w:szCs w:val="24"/>
                <w:lang w:eastAsia="sk-SK"/>
              </w:rPr>
              <w:t>vplyv na limit verejných výdavkov ďalších súčastí rozpočtu verejnej správy</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0C26C9"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C38D5B2"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6ADDFD"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DD301F5" w14:textId="77777777" w:rsidR="00000287" w:rsidRPr="007B7470" w:rsidRDefault="00000287" w:rsidP="00000287">
            <w:pPr>
              <w:spacing w:after="0" w:line="240" w:lineRule="auto"/>
              <w:jc w:val="center"/>
              <w:rPr>
                <w:rFonts w:ascii="Times New Roman" w:eastAsia="Times New Roman" w:hAnsi="Times New Roman" w:cs="Times New Roman"/>
                <w:b/>
                <w:color w:val="000000"/>
                <w:sz w:val="24"/>
                <w:szCs w:val="24"/>
                <w:lang w:eastAsia="sk-SK"/>
              </w:rPr>
            </w:pPr>
          </w:p>
        </w:tc>
      </w:tr>
    </w:tbl>
    <w:p w14:paraId="1C97BF85" w14:textId="77777777" w:rsidR="003F35B7" w:rsidRPr="007B7470" w:rsidRDefault="003F35B7" w:rsidP="005307FC">
      <w:pPr>
        <w:rPr>
          <w:rFonts w:ascii="Times New Roman" w:eastAsia="Times New Roman" w:hAnsi="Times New Roman" w:cs="Times New Roman"/>
          <w:b/>
          <w:bCs/>
          <w:sz w:val="24"/>
          <w:szCs w:val="24"/>
          <w:lang w:eastAsia="sk-SK"/>
        </w:rPr>
      </w:pPr>
    </w:p>
    <w:p w14:paraId="049B1DE6" w14:textId="77777777" w:rsidR="007D5748" w:rsidRPr="007B7470" w:rsidRDefault="007D5748" w:rsidP="005307FC">
      <w:pP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4DD6A618" w14:textId="77777777" w:rsidR="007D5748" w:rsidRPr="007B7470" w:rsidRDefault="007D5748" w:rsidP="007D5748">
      <w:pPr>
        <w:spacing w:after="0" w:line="240" w:lineRule="auto"/>
        <w:jc w:val="both"/>
        <w:rPr>
          <w:rFonts w:ascii="Times New Roman" w:eastAsia="Times New Roman" w:hAnsi="Times New Roman" w:cs="Times New Roman"/>
          <w:b/>
          <w:bCs/>
          <w:sz w:val="12"/>
          <w:szCs w:val="24"/>
          <w:lang w:eastAsia="sk-SK"/>
        </w:rPr>
      </w:pPr>
    </w:p>
    <w:p w14:paraId="74F28021" w14:textId="2573FEB3" w:rsidR="007D5748" w:rsidRPr="007B7470" w:rsidRDefault="00000287" w:rsidP="00EE492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hAnsi="Times New Roman" w:cs="Times New Roman"/>
          <w:sz w:val="24"/>
        </w:rPr>
        <w:t>Návrh n</w:t>
      </w:r>
      <w:r w:rsidR="002B4F7F">
        <w:rPr>
          <w:rFonts w:ascii="Times New Roman" w:hAnsi="Times New Roman" w:cs="Times New Roman"/>
          <w:sz w:val="24"/>
        </w:rPr>
        <w:t>ariadenia upravuje zmenu prijímateľa poplatkov za užívanie vôd podľa zákona o</w:t>
      </w:r>
      <w:r w:rsidR="00D175DB">
        <w:rPr>
          <w:rFonts w:ascii="Times New Roman" w:hAnsi="Times New Roman" w:cs="Times New Roman"/>
          <w:sz w:val="24"/>
        </w:rPr>
        <w:t> </w:t>
      </w:r>
      <w:r w:rsidR="002B4F7F">
        <w:rPr>
          <w:rFonts w:ascii="Times New Roman" w:hAnsi="Times New Roman" w:cs="Times New Roman"/>
          <w:sz w:val="24"/>
        </w:rPr>
        <w:t>vodách</w:t>
      </w:r>
      <w:r w:rsidR="00D175DB">
        <w:rPr>
          <w:rFonts w:ascii="Times New Roman" w:hAnsi="Times New Roman" w:cs="Times New Roman"/>
          <w:sz w:val="24"/>
        </w:rPr>
        <w:t xml:space="preserve"> </w:t>
      </w:r>
      <w:r w:rsidR="00D175DB" w:rsidRPr="00EE492A">
        <w:rPr>
          <w:rFonts w:ascii="Times New Roman" w:hAnsi="Times New Roman" w:cs="Times New Roman"/>
          <w:sz w:val="24"/>
        </w:rPr>
        <w:t>z príjmových zdrojov Environmentálneho fondu do príjmových zdrojov Slovenského vodohospodárskeho podniku, š. p., na účely krytia nákladov súvisiacich s neregulovanými službami štátneho podniku SVP, š. p.</w:t>
      </w:r>
      <w:r w:rsidR="004D2FDA">
        <w:rPr>
          <w:rFonts w:ascii="Times New Roman" w:hAnsi="Times New Roman" w:cs="Times New Roman"/>
          <w:sz w:val="24"/>
        </w:rPr>
        <w:t xml:space="preserve">, čím sa súčasne </w:t>
      </w:r>
      <w:r w:rsidR="00A37DE1">
        <w:rPr>
          <w:rFonts w:ascii="Times New Roman" w:hAnsi="Times New Roman" w:cs="Times New Roman"/>
          <w:sz w:val="24"/>
        </w:rPr>
        <w:t xml:space="preserve">o výšku výnosov z poplatkov za užívanie vôd </w:t>
      </w:r>
      <w:r w:rsidR="004D2FDA">
        <w:rPr>
          <w:rFonts w:ascii="Times New Roman" w:hAnsi="Times New Roman" w:cs="Times New Roman"/>
          <w:sz w:val="24"/>
        </w:rPr>
        <w:t xml:space="preserve">znížia </w:t>
      </w:r>
      <w:r w:rsidR="00A37DE1">
        <w:rPr>
          <w:rFonts w:ascii="Times New Roman" w:hAnsi="Times New Roman" w:cs="Times New Roman"/>
          <w:sz w:val="24"/>
        </w:rPr>
        <w:t>nároky SVP, š. p. na štátny rozpočet</w:t>
      </w:r>
      <w:r w:rsidR="00D175DB" w:rsidRPr="00EE492A">
        <w:rPr>
          <w:rFonts w:ascii="Times New Roman" w:hAnsi="Times New Roman" w:cs="Times New Roman"/>
          <w:sz w:val="24"/>
        </w:rPr>
        <w:t xml:space="preserve"> Využitie príjmov v oblasti vodného hospodárstva , najmä starostlivosti o vodné toky a stavby.</w:t>
      </w:r>
    </w:p>
    <w:p w14:paraId="162A6202"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2.2. Popis a charakteristika návrhu</w:t>
      </w:r>
    </w:p>
    <w:p w14:paraId="72FEAF7B"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2F9EE9D6" w14:textId="77777777" w:rsidR="007D5748" w:rsidRPr="007B7470" w:rsidRDefault="007D5748" w:rsidP="007D5748">
      <w:pPr>
        <w:spacing w:after="0" w:line="240" w:lineRule="auto"/>
        <w:jc w:val="both"/>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2.2.1. Popis návrhu:</w:t>
      </w:r>
    </w:p>
    <w:p w14:paraId="7E7D7CCC" w14:textId="77777777" w:rsidR="007D5748" w:rsidRPr="007B7470" w:rsidRDefault="007D5748" w:rsidP="007D5748">
      <w:pPr>
        <w:spacing w:after="0" w:line="240" w:lineRule="auto"/>
        <w:jc w:val="both"/>
        <w:rPr>
          <w:rFonts w:ascii="Times New Roman" w:eastAsia="Times New Roman" w:hAnsi="Times New Roman" w:cs="Times New Roman"/>
          <w:b/>
          <w:bCs/>
          <w:sz w:val="24"/>
          <w:szCs w:val="24"/>
          <w:lang w:eastAsia="sk-SK"/>
        </w:rPr>
      </w:pPr>
    </w:p>
    <w:p w14:paraId="2F2997F2" w14:textId="77777777" w:rsidR="007D5748" w:rsidRPr="007B7470"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Akú problematiku návrh rieši? Kto bude návrh implementovať? Kde sa budú služby poskytovať?</w:t>
      </w:r>
    </w:p>
    <w:p w14:paraId="44B8A7A8" w14:textId="4D9B64D1" w:rsidR="00794ECE" w:rsidRDefault="00000287" w:rsidP="00794ECE">
      <w:pPr>
        <w:shd w:val="clear" w:color="auto" w:fill="FFFFFF"/>
        <w:ind w:firstLine="426"/>
        <w:jc w:val="both"/>
        <w:outlineLvl w:val="0"/>
        <w:rPr>
          <w:color w:val="000000"/>
        </w:rPr>
      </w:pPr>
      <w:r>
        <w:rPr>
          <w:rFonts w:ascii="Times New Roman" w:hAnsi="Times New Roman" w:cs="Times New Roman"/>
          <w:sz w:val="24"/>
        </w:rPr>
        <w:t xml:space="preserve">Návrh novely sa týka zmeny </w:t>
      </w:r>
      <w:r w:rsidR="00794ECE" w:rsidRPr="00794ECE">
        <w:rPr>
          <w:rFonts w:ascii="Times New Roman" w:hAnsi="Times New Roman" w:cs="Times New Roman"/>
          <w:sz w:val="24"/>
        </w:rPr>
        <w:t xml:space="preserve">sa presunu finančných prostriedkov, získavaných z poplatkov za užívanie vôd podľa zákona o vodách, z príjmových zdrojov Environmentálneho fondu do príjmových zdrojov Slovenského vodohospodárskeho podniku, š. p. (SVP, š. p.) na účely krytia nákladov súvisiacich s neregulovanými službami štátneho podniku. SVP, š. p. </w:t>
      </w:r>
    </w:p>
    <w:p w14:paraId="45D205B5"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2531DC0E"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w:t>
      </w:r>
    </w:p>
    <w:p w14:paraId="04D3BCC3"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49FD36BE"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2.2.2. Charakteristika návrhu:</w:t>
      </w:r>
    </w:p>
    <w:p w14:paraId="1229EFD1"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6DE1E1C4"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b/>
          <w:sz w:val="24"/>
          <w:szCs w:val="24"/>
          <w:bdr w:val="single" w:sz="4" w:space="0" w:color="auto"/>
          <w:lang w:eastAsia="sk-SK"/>
        </w:rPr>
        <w:lastRenderedPageBreak/>
        <w:t xml:space="preserve">     </w:t>
      </w:r>
      <w:r w:rsidRPr="007B7470">
        <w:rPr>
          <w:rFonts w:ascii="Times New Roman" w:eastAsia="Times New Roman" w:hAnsi="Times New Roman" w:cs="Times New Roman"/>
          <w:b/>
          <w:sz w:val="24"/>
          <w:szCs w:val="24"/>
          <w:lang w:eastAsia="sk-SK"/>
        </w:rPr>
        <w:t xml:space="preserve">  </w:t>
      </w:r>
      <w:r w:rsidRPr="007B7470">
        <w:rPr>
          <w:rFonts w:ascii="Times New Roman" w:eastAsia="Times New Roman" w:hAnsi="Times New Roman" w:cs="Times New Roman"/>
          <w:sz w:val="24"/>
          <w:szCs w:val="24"/>
          <w:lang w:eastAsia="sk-SK"/>
        </w:rPr>
        <w:t>zmena sadzby</w:t>
      </w:r>
    </w:p>
    <w:p w14:paraId="0D9F08ED" w14:textId="3C473959"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bdr w:val="single" w:sz="4" w:space="0" w:color="auto"/>
          <w:lang w:eastAsia="sk-SK"/>
        </w:rPr>
        <w:t xml:space="preserve">  </w:t>
      </w:r>
      <w:r w:rsidR="00A37DE1">
        <w:rPr>
          <w:rFonts w:ascii="Times New Roman" w:eastAsia="Times New Roman" w:hAnsi="Times New Roman" w:cs="Times New Roman"/>
          <w:sz w:val="24"/>
          <w:szCs w:val="24"/>
          <w:bdr w:val="single" w:sz="4" w:space="0" w:color="auto"/>
          <w:lang w:eastAsia="sk-SK"/>
        </w:rPr>
        <w:t>x</w:t>
      </w:r>
      <w:r w:rsidRPr="007B7470">
        <w:rPr>
          <w:rFonts w:ascii="Times New Roman" w:eastAsia="Times New Roman" w:hAnsi="Times New Roman" w:cs="Times New Roman"/>
          <w:sz w:val="24"/>
          <w:szCs w:val="24"/>
          <w:bdr w:val="single" w:sz="4" w:space="0" w:color="auto"/>
          <w:lang w:eastAsia="sk-SK"/>
        </w:rPr>
        <w:t xml:space="preserve"> </w:t>
      </w:r>
      <w:r w:rsidRPr="007B7470">
        <w:rPr>
          <w:rFonts w:ascii="Times New Roman" w:eastAsia="Times New Roman" w:hAnsi="Times New Roman" w:cs="Times New Roman"/>
          <w:sz w:val="24"/>
          <w:szCs w:val="24"/>
          <w:lang w:eastAsia="sk-SK"/>
        </w:rPr>
        <w:t xml:space="preserve">  zmena v nároku</w:t>
      </w:r>
    </w:p>
    <w:p w14:paraId="29263528" w14:textId="6599F044"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bdr w:val="single" w:sz="4" w:space="0" w:color="auto"/>
          <w:lang w:eastAsia="sk-SK"/>
        </w:rPr>
        <w:t xml:space="preserve">  </w:t>
      </w:r>
      <w:r w:rsidR="00EE492A">
        <w:rPr>
          <w:rFonts w:ascii="Times New Roman" w:eastAsia="Times New Roman" w:hAnsi="Times New Roman" w:cs="Times New Roman"/>
          <w:sz w:val="24"/>
          <w:szCs w:val="24"/>
          <w:bdr w:val="single" w:sz="4" w:space="0" w:color="auto"/>
          <w:lang w:eastAsia="sk-SK"/>
        </w:rPr>
        <w:t xml:space="preserve">  </w:t>
      </w:r>
      <w:r w:rsidRPr="007B7470">
        <w:rPr>
          <w:rFonts w:ascii="Times New Roman" w:eastAsia="Times New Roman" w:hAnsi="Times New Roman" w:cs="Times New Roman"/>
          <w:sz w:val="24"/>
          <w:szCs w:val="24"/>
          <w:bdr w:val="single" w:sz="4" w:space="0" w:color="auto"/>
          <w:lang w:eastAsia="sk-SK"/>
        </w:rPr>
        <w:t xml:space="preserve"> </w:t>
      </w:r>
      <w:r w:rsidRPr="007B7470">
        <w:rPr>
          <w:rFonts w:ascii="Times New Roman" w:eastAsia="Times New Roman" w:hAnsi="Times New Roman" w:cs="Times New Roman"/>
          <w:sz w:val="24"/>
          <w:szCs w:val="24"/>
          <w:lang w:eastAsia="sk-SK"/>
        </w:rPr>
        <w:t xml:space="preserve">  nová služba alebo nariadenie (alebo ich zrušenie)</w:t>
      </w:r>
    </w:p>
    <w:p w14:paraId="39D1F6D4"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bdr w:val="single" w:sz="4" w:space="0" w:color="auto"/>
          <w:lang w:eastAsia="sk-SK"/>
        </w:rPr>
        <w:t xml:space="preserve">     </w:t>
      </w:r>
      <w:r w:rsidRPr="007B7470">
        <w:rPr>
          <w:rFonts w:ascii="Times New Roman" w:eastAsia="Times New Roman" w:hAnsi="Times New Roman" w:cs="Times New Roman"/>
          <w:sz w:val="24"/>
          <w:szCs w:val="24"/>
          <w:lang w:eastAsia="sk-SK"/>
        </w:rPr>
        <w:t xml:space="preserve">  kombinovaný návrh</w:t>
      </w:r>
    </w:p>
    <w:p w14:paraId="46F6FECD"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bdr w:val="single" w:sz="4" w:space="0" w:color="auto"/>
          <w:lang w:eastAsia="sk-SK"/>
        </w:rPr>
        <w:t xml:space="preserve">     </w:t>
      </w:r>
      <w:r w:rsidRPr="007B7470">
        <w:rPr>
          <w:rFonts w:ascii="Times New Roman" w:eastAsia="Times New Roman" w:hAnsi="Times New Roman" w:cs="Times New Roman"/>
          <w:sz w:val="24"/>
          <w:szCs w:val="24"/>
          <w:lang w:eastAsia="sk-SK"/>
        </w:rPr>
        <w:t xml:space="preserve">  iné </w:t>
      </w:r>
    </w:p>
    <w:p w14:paraId="0C99EBDF"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07FA84FC"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30CC6927" w14:textId="77777777" w:rsidR="00C64BDB" w:rsidRPr="007B7470" w:rsidRDefault="00C64BDB" w:rsidP="007D5748">
      <w:pPr>
        <w:spacing w:after="0" w:line="240" w:lineRule="auto"/>
        <w:rPr>
          <w:rFonts w:ascii="Times New Roman" w:eastAsia="Times New Roman" w:hAnsi="Times New Roman" w:cs="Times New Roman"/>
          <w:sz w:val="24"/>
          <w:szCs w:val="24"/>
          <w:lang w:eastAsia="sk-SK"/>
        </w:rPr>
      </w:pPr>
    </w:p>
    <w:p w14:paraId="2CEABA16" w14:textId="77777777" w:rsidR="00C64BDB" w:rsidRPr="007B7470" w:rsidRDefault="00C64BDB" w:rsidP="007D5748">
      <w:pPr>
        <w:spacing w:after="0" w:line="240" w:lineRule="auto"/>
        <w:rPr>
          <w:rFonts w:ascii="Times New Roman" w:eastAsia="Times New Roman" w:hAnsi="Times New Roman" w:cs="Times New Roman"/>
          <w:sz w:val="24"/>
          <w:szCs w:val="24"/>
          <w:lang w:eastAsia="sk-SK"/>
        </w:rPr>
      </w:pPr>
    </w:p>
    <w:p w14:paraId="43F1AB51" w14:textId="77777777" w:rsidR="00C64BDB" w:rsidRPr="007B7470" w:rsidRDefault="00C64BDB" w:rsidP="007D5748">
      <w:pPr>
        <w:spacing w:after="0" w:line="240" w:lineRule="auto"/>
        <w:rPr>
          <w:rFonts w:ascii="Times New Roman" w:eastAsia="Times New Roman" w:hAnsi="Times New Roman" w:cs="Times New Roman"/>
          <w:sz w:val="24"/>
          <w:szCs w:val="24"/>
          <w:lang w:eastAsia="sk-SK"/>
        </w:rPr>
      </w:pPr>
    </w:p>
    <w:p w14:paraId="29462DA6" w14:textId="77777777" w:rsidR="00C64BDB" w:rsidRPr="007B7470" w:rsidRDefault="00C64BDB" w:rsidP="007D5748">
      <w:pPr>
        <w:spacing w:after="0" w:line="240" w:lineRule="auto"/>
        <w:rPr>
          <w:rFonts w:ascii="Times New Roman" w:eastAsia="Times New Roman" w:hAnsi="Times New Roman" w:cs="Times New Roman"/>
          <w:sz w:val="24"/>
          <w:szCs w:val="24"/>
          <w:lang w:eastAsia="sk-SK"/>
        </w:rPr>
      </w:pPr>
    </w:p>
    <w:p w14:paraId="04521060" w14:textId="77777777" w:rsidR="00C64BDB" w:rsidRPr="007B7470" w:rsidRDefault="00C64BDB" w:rsidP="007D5748">
      <w:pPr>
        <w:spacing w:after="0" w:line="240" w:lineRule="auto"/>
        <w:rPr>
          <w:rFonts w:ascii="Times New Roman" w:eastAsia="Times New Roman" w:hAnsi="Times New Roman" w:cs="Times New Roman"/>
          <w:sz w:val="24"/>
          <w:szCs w:val="24"/>
          <w:lang w:eastAsia="sk-SK"/>
        </w:rPr>
      </w:pPr>
    </w:p>
    <w:p w14:paraId="5B4AE8E6" w14:textId="77777777" w:rsidR="00C64BDB" w:rsidRPr="007B7470" w:rsidRDefault="00C64BDB" w:rsidP="007D5748">
      <w:pPr>
        <w:spacing w:after="0" w:line="240" w:lineRule="auto"/>
        <w:rPr>
          <w:rFonts w:ascii="Times New Roman" w:eastAsia="Times New Roman" w:hAnsi="Times New Roman" w:cs="Times New Roman"/>
          <w:sz w:val="24"/>
          <w:szCs w:val="24"/>
          <w:lang w:eastAsia="sk-SK"/>
        </w:rPr>
      </w:pPr>
    </w:p>
    <w:p w14:paraId="63D597F8" w14:textId="77777777" w:rsidR="00C64BDB" w:rsidRPr="007B7470" w:rsidRDefault="00C64BDB" w:rsidP="007D5748">
      <w:pPr>
        <w:spacing w:after="0" w:line="240" w:lineRule="auto"/>
        <w:rPr>
          <w:rFonts w:ascii="Times New Roman" w:eastAsia="Times New Roman" w:hAnsi="Times New Roman" w:cs="Times New Roman"/>
          <w:sz w:val="24"/>
          <w:szCs w:val="24"/>
          <w:lang w:eastAsia="sk-SK"/>
        </w:rPr>
      </w:pPr>
    </w:p>
    <w:p w14:paraId="1433EBD3" w14:textId="77777777" w:rsidR="00C64BDB" w:rsidRPr="007B7470" w:rsidRDefault="00C64BDB" w:rsidP="007D5748">
      <w:pPr>
        <w:spacing w:after="0" w:line="240" w:lineRule="auto"/>
        <w:rPr>
          <w:rFonts w:ascii="Times New Roman" w:eastAsia="Times New Roman" w:hAnsi="Times New Roman" w:cs="Times New Roman"/>
          <w:sz w:val="24"/>
          <w:szCs w:val="24"/>
          <w:lang w:eastAsia="sk-SK"/>
        </w:rPr>
      </w:pPr>
    </w:p>
    <w:p w14:paraId="26EAB241" w14:textId="77777777" w:rsidR="00C64BDB" w:rsidRPr="007B7470" w:rsidRDefault="00C64BDB" w:rsidP="007D5748">
      <w:pPr>
        <w:spacing w:after="0" w:line="240" w:lineRule="auto"/>
        <w:rPr>
          <w:rFonts w:ascii="Times New Roman" w:eastAsia="Times New Roman" w:hAnsi="Times New Roman" w:cs="Times New Roman"/>
          <w:sz w:val="24"/>
          <w:szCs w:val="24"/>
          <w:lang w:eastAsia="sk-SK"/>
        </w:rPr>
      </w:pPr>
    </w:p>
    <w:p w14:paraId="14C52EB9"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b/>
          <w:bCs/>
          <w:sz w:val="24"/>
          <w:szCs w:val="24"/>
          <w:lang w:eastAsia="sk-SK"/>
        </w:rPr>
        <w:t>2.2.3. Predpoklady vývoja objemu aktivít:</w:t>
      </w:r>
    </w:p>
    <w:p w14:paraId="6B9E3124"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2ED02C4A" w14:textId="77777777" w:rsidR="007D5748" w:rsidRPr="007B7470"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033FD041" w14:textId="77777777" w:rsidR="007D5748" w:rsidRPr="007B7470" w:rsidRDefault="007D5748" w:rsidP="007D5748">
      <w:pPr>
        <w:spacing w:after="0" w:line="240" w:lineRule="auto"/>
        <w:jc w:val="right"/>
        <w:rPr>
          <w:rFonts w:ascii="Times New Roman" w:eastAsia="Times New Roman" w:hAnsi="Times New Roman" w:cs="Times New Roman"/>
          <w:sz w:val="20"/>
          <w:szCs w:val="20"/>
          <w:lang w:eastAsia="sk-SK"/>
        </w:rPr>
      </w:pPr>
      <w:r w:rsidRPr="007B7470">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B7470" w14:paraId="3A916D2A" w14:textId="77777777" w:rsidTr="002B63FD">
        <w:trPr>
          <w:cantSplit/>
          <w:trHeight w:val="70"/>
        </w:trPr>
        <w:tc>
          <w:tcPr>
            <w:tcW w:w="4530" w:type="dxa"/>
            <w:vMerge w:val="restart"/>
            <w:shd w:val="clear" w:color="auto" w:fill="BFBFBF" w:themeFill="background1" w:themeFillShade="BF"/>
            <w:vAlign w:val="center"/>
          </w:tcPr>
          <w:p w14:paraId="4224F806" w14:textId="77777777" w:rsidR="007D5748" w:rsidRPr="007B7470"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1F4BD0AE" w14:textId="77777777" w:rsidR="007D5748" w:rsidRPr="007B7470"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Odhadované objemy</w:t>
            </w:r>
          </w:p>
        </w:tc>
      </w:tr>
      <w:tr w:rsidR="007D5748" w:rsidRPr="007B7470" w14:paraId="71C767DC" w14:textId="77777777" w:rsidTr="002B63FD">
        <w:trPr>
          <w:cantSplit/>
          <w:trHeight w:val="70"/>
        </w:trPr>
        <w:tc>
          <w:tcPr>
            <w:tcW w:w="4530" w:type="dxa"/>
            <w:vMerge/>
            <w:shd w:val="clear" w:color="auto" w:fill="BFBFBF" w:themeFill="background1" w:themeFillShade="BF"/>
          </w:tcPr>
          <w:p w14:paraId="7815C8CF" w14:textId="77777777" w:rsidR="007D5748" w:rsidRPr="007B7470"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76C5A442" w14:textId="77777777" w:rsidR="007D5748" w:rsidRPr="007B7470"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173B69F2" w14:textId="77777777" w:rsidR="007D5748" w:rsidRPr="007B7470"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5D5C2707" w14:textId="77777777" w:rsidR="007D5748" w:rsidRPr="007B7470"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335227A3" w14:textId="77777777" w:rsidR="007D5748" w:rsidRPr="007B7470"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r + 3</w:t>
            </w:r>
          </w:p>
        </w:tc>
      </w:tr>
      <w:tr w:rsidR="007D5748" w:rsidRPr="007B7470" w14:paraId="687A2558" w14:textId="77777777" w:rsidTr="002B63FD">
        <w:trPr>
          <w:trHeight w:val="70"/>
        </w:trPr>
        <w:tc>
          <w:tcPr>
            <w:tcW w:w="4530" w:type="dxa"/>
          </w:tcPr>
          <w:p w14:paraId="09E8665A" w14:textId="77777777" w:rsidR="007D5748" w:rsidRPr="007B7470"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Indikátor ABC</w:t>
            </w:r>
          </w:p>
        </w:tc>
        <w:tc>
          <w:tcPr>
            <w:tcW w:w="1134" w:type="dxa"/>
          </w:tcPr>
          <w:p w14:paraId="33AB2EE3"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9328A0A"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2E677BA"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E8BE918"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B7470" w14:paraId="3B18A1C8" w14:textId="77777777" w:rsidTr="002B63FD">
        <w:trPr>
          <w:trHeight w:val="70"/>
        </w:trPr>
        <w:tc>
          <w:tcPr>
            <w:tcW w:w="4530" w:type="dxa"/>
          </w:tcPr>
          <w:p w14:paraId="30F782D4" w14:textId="77777777" w:rsidR="007D5748" w:rsidRPr="007B7470"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Indikátor KLM</w:t>
            </w:r>
          </w:p>
        </w:tc>
        <w:tc>
          <w:tcPr>
            <w:tcW w:w="1134" w:type="dxa"/>
          </w:tcPr>
          <w:p w14:paraId="2262BB09"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0AE0EB4"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076DF56"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B62DF2E"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B7470" w14:paraId="1E635485" w14:textId="77777777" w:rsidTr="002B63FD">
        <w:trPr>
          <w:trHeight w:val="70"/>
        </w:trPr>
        <w:tc>
          <w:tcPr>
            <w:tcW w:w="4530" w:type="dxa"/>
          </w:tcPr>
          <w:p w14:paraId="3B0346BB" w14:textId="77777777" w:rsidR="007D5748" w:rsidRPr="007B7470"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B7470">
              <w:rPr>
                <w:rFonts w:ascii="Times New Roman" w:eastAsia="Times New Roman" w:hAnsi="Times New Roman" w:cs="Times New Roman"/>
                <w:color w:val="000000"/>
                <w:sz w:val="24"/>
                <w:szCs w:val="24"/>
                <w:lang w:eastAsia="sk-SK"/>
              </w:rPr>
              <w:t>Indikátor XYZ</w:t>
            </w:r>
          </w:p>
        </w:tc>
        <w:tc>
          <w:tcPr>
            <w:tcW w:w="1134" w:type="dxa"/>
          </w:tcPr>
          <w:p w14:paraId="07BD3BF2"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1B15563"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B25595C"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2E1E036" w14:textId="77777777" w:rsidR="007D5748" w:rsidRPr="007B7470"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63AE45E6"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2FBC6701"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69C85672"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2.2.4. Výpočty vplyvov na verejné financie</w:t>
      </w:r>
    </w:p>
    <w:p w14:paraId="45A93F63"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p w14:paraId="08F188FE" w14:textId="77777777" w:rsidR="007D5748" w:rsidRPr="007B7470"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35212B73" w14:textId="77777777" w:rsidR="007D5748" w:rsidRPr="007B7470" w:rsidRDefault="007D5748" w:rsidP="007D5748">
      <w:pPr>
        <w:spacing w:after="0" w:line="240" w:lineRule="auto"/>
        <w:jc w:val="both"/>
        <w:rPr>
          <w:rFonts w:ascii="Times New Roman" w:eastAsia="Times New Roman" w:hAnsi="Times New Roman" w:cs="Times New Roman"/>
          <w:sz w:val="24"/>
          <w:szCs w:val="24"/>
          <w:lang w:eastAsia="sk-SK"/>
        </w:rPr>
      </w:pPr>
    </w:p>
    <w:p w14:paraId="548CB6F0"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3552FF10"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4C0FD58A"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167FE8FA"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4196A21"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B7470" w:rsidSect="002B63F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1E094D61" w14:textId="77777777" w:rsidR="007D5748" w:rsidRPr="007B7470" w:rsidRDefault="003408F5" w:rsidP="003408F5">
      <w:pPr>
        <w:tabs>
          <w:tab w:val="num" w:pos="1080"/>
        </w:tabs>
        <w:spacing w:after="0" w:line="240" w:lineRule="auto"/>
        <w:jc w:val="center"/>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sz w:val="20"/>
          <w:szCs w:val="20"/>
          <w:lang w:eastAsia="sk-SK"/>
        </w:rPr>
        <w:lastRenderedPageBreak/>
        <w:t xml:space="preserve">                                                                                                                                                                                                                                                       Tabuľka č. 3</w:t>
      </w:r>
    </w:p>
    <w:tbl>
      <w:tblPr>
        <w:tblpPr w:leftFromText="141" w:rightFromText="141" w:vertAnchor="page" w:horzAnchor="margin" w:tblpXSpec="center" w:tblpY="1711"/>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3408F5" w:rsidRPr="007B7470" w14:paraId="40F81890" w14:textId="77777777" w:rsidTr="003408F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EA5076" w14:textId="77777777" w:rsidR="003408F5" w:rsidRPr="007B7470" w:rsidRDefault="003408F5" w:rsidP="003408F5">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91DB0FB" w14:textId="77777777" w:rsidR="003408F5" w:rsidRPr="007B7470" w:rsidRDefault="003408F5" w:rsidP="003408F5">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31B7F86" w14:textId="77777777" w:rsidR="003408F5" w:rsidRPr="007B7470" w:rsidRDefault="003408F5" w:rsidP="003408F5">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poznámka</w:t>
            </w:r>
          </w:p>
        </w:tc>
      </w:tr>
      <w:tr w:rsidR="00000287" w:rsidRPr="007B7470" w14:paraId="5AF32729" w14:textId="77777777" w:rsidTr="003408F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8D320D6" w14:textId="77777777" w:rsidR="00000287" w:rsidRPr="007B7470" w:rsidRDefault="00000287" w:rsidP="00000287">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269F6106"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4B59EE42"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541633F7"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14:paraId="72D46A56"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5A005CC0" w14:textId="77777777" w:rsidR="00000287" w:rsidRPr="007B7470" w:rsidRDefault="00000287" w:rsidP="00000287">
            <w:pPr>
              <w:spacing w:after="0" w:line="240" w:lineRule="auto"/>
              <w:rPr>
                <w:rFonts w:ascii="Times New Roman" w:eastAsia="Times New Roman" w:hAnsi="Times New Roman" w:cs="Times New Roman"/>
                <w:b/>
                <w:bCs/>
                <w:color w:val="FFFFFF"/>
                <w:sz w:val="24"/>
                <w:szCs w:val="24"/>
                <w:lang w:eastAsia="sk-SK"/>
              </w:rPr>
            </w:pPr>
          </w:p>
        </w:tc>
      </w:tr>
      <w:tr w:rsidR="008933F1" w:rsidRPr="007B7470" w14:paraId="317C4D7F" w14:textId="77777777" w:rsidTr="008933F1">
        <w:trPr>
          <w:trHeight w:val="255"/>
        </w:trPr>
        <w:tc>
          <w:tcPr>
            <w:tcW w:w="4950" w:type="dxa"/>
            <w:tcBorders>
              <w:top w:val="nil"/>
              <w:left w:val="single" w:sz="4" w:space="0" w:color="auto"/>
              <w:bottom w:val="single" w:sz="4" w:space="0" w:color="auto"/>
              <w:right w:val="single" w:sz="4" w:space="0" w:color="auto"/>
            </w:tcBorders>
          </w:tcPr>
          <w:p w14:paraId="3D3241F0" w14:textId="77777777" w:rsidR="008933F1" w:rsidRPr="007B7470" w:rsidRDefault="008933F1" w:rsidP="008933F1">
            <w:pPr>
              <w:spacing w:after="0" w:line="240" w:lineRule="auto"/>
              <w:rPr>
                <w:rFonts w:ascii="Times New Roman" w:eastAsia="Times New Roman" w:hAnsi="Times New Roman" w:cs="Times New Roman"/>
                <w:b/>
                <w:bCs/>
                <w:sz w:val="24"/>
                <w:szCs w:val="24"/>
                <w:vertAlign w:val="superscript"/>
                <w:lang w:eastAsia="sk-SK"/>
              </w:rPr>
            </w:pPr>
            <w:r w:rsidRPr="007B7470">
              <w:rPr>
                <w:rFonts w:ascii="Times New Roman" w:eastAsia="Times New Roman" w:hAnsi="Times New Roman" w:cs="Times New Roman"/>
                <w:b/>
                <w:bCs/>
                <w:sz w:val="24"/>
                <w:szCs w:val="24"/>
                <w:lang w:eastAsia="sk-SK"/>
              </w:rPr>
              <w:t>Daňové príjmy (100)</w:t>
            </w:r>
            <w:r w:rsidRPr="007B7470">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C185932"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vAlign w:val="center"/>
          </w:tcPr>
          <w:p w14:paraId="5D22B82A" w14:textId="719ABD48" w:rsidR="008933F1" w:rsidRPr="007B7470" w:rsidRDefault="00EE492A" w:rsidP="008933F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14:paraId="18001DC5" w14:textId="5D9BD50F" w:rsidR="008933F1" w:rsidRPr="007B7470" w:rsidRDefault="00EE492A" w:rsidP="008933F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14:paraId="5782C15E" w14:textId="2B525070" w:rsidR="008933F1" w:rsidRPr="007B7470" w:rsidRDefault="00EE492A" w:rsidP="008933F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4E4112D5" w14:textId="07ECFFDA" w:rsidR="008933F1" w:rsidRPr="007B7470" w:rsidRDefault="008933F1" w:rsidP="00794ECE">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r w:rsidR="00A37DE1">
              <w:rPr>
                <w:rFonts w:ascii="Times New Roman" w:eastAsia="Times New Roman" w:hAnsi="Times New Roman" w:cs="Times New Roman"/>
                <w:sz w:val="24"/>
                <w:szCs w:val="24"/>
                <w:lang w:eastAsia="sk-SK"/>
              </w:rPr>
              <w:t>Presun príjmov z poplatkov za užívanie vôd z jedného subjektu /EF) na iný subjekt (SVP, š. p.). To znamená, že nebudú generovať nové príjmy, resp. nové daňové príjmy s </w:t>
            </w:r>
            <w:bookmarkStart w:id="1" w:name="_GoBack"/>
            <w:bookmarkEnd w:id="1"/>
            <w:r w:rsidR="005E1C67">
              <w:rPr>
                <w:rFonts w:ascii="Times New Roman" w:eastAsia="Times New Roman" w:hAnsi="Times New Roman" w:cs="Times New Roman"/>
                <w:sz w:val="24"/>
                <w:szCs w:val="24"/>
                <w:lang w:eastAsia="sk-SK"/>
              </w:rPr>
              <w:t>v</w:t>
            </w:r>
            <w:r w:rsidR="00A37DE1">
              <w:rPr>
                <w:rFonts w:ascii="Times New Roman" w:eastAsia="Times New Roman" w:hAnsi="Times New Roman" w:cs="Times New Roman"/>
                <w:sz w:val="24"/>
                <w:szCs w:val="24"/>
                <w:lang w:eastAsia="sk-SK"/>
              </w:rPr>
              <w:t>plyvom na rozpočet verejnej správy.</w:t>
            </w:r>
          </w:p>
        </w:tc>
      </w:tr>
      <w:tr w:rsidR="008933F1" w:rsidRPr="007B7470" w14:paraId="1B2C6BC5" w14:textId="77777777" w:rsidTr="003408F5">
        <w:trPr>
          <w:trHeight w:val="255"/>
        </w:trPr>
        <w:tc>
          <w:tcPr>
            <w:tcW w:w="4950" w:type="dxa"/>
            <w:tcBorders>
              <w:top w:val="nil"/>
              <w:left w:val="single" w:sz="4" w:space="0" w:color="auto"/>
              <w:bottom w:val="single" w:sz="4" w:space="0" w:color="auto"/>
              <w:right w:val="single" w:sz="4" w:space="0" w:color="auto"/>
            </w:tcBorders>
          </w:tcPr>
          <w:p w14:paraId="08B5CBFE" w14:textId="77777777" w:rsidR="008933F1" w:rsidRPr="007B7470" w:rsidRDefault="008933F1" w:rsidP="008933F1">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Nedaňové príjmy (200)</w:t>
            </w:r>
            <w:r w:rsidRPr="007B7470">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15F945C"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ACB5309"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53D29EE"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67E6901"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3A8F012A" w14:textId="77777777" w:rsidR="008933F1" w:rsidRPr="007B7470" w:rsidRDefault="008933F1" w:rsidP="008933F1">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8933F1" w:rsidRPr="007B7470" w14:paraId="7DFD455E" w14:textId="77777777" w:rsidTr="003408F5">
        <w:trPr>
          <w:trHeight w:val="255"/>
        </w:trPr>
        <w:tc>
          <w:tcPr>
            <w:tcW w:w="4950" w:type="dxa"/>
            <w:tcBorders>
              <w:top w:val="nil"/>
              <w:left w:val="single" w:sz="4" w:space="0" w:color="auto"/>
              <w:bottom w:val="single" w:sz="4" w:space="0" w:color="auto"/>
              <w:right w:val="single" w:sz="4" w:space="0" w:color="auto"/>
            </w:tcBorders>
          </w:tcPr>
          <w:p w14:paraId="122F314C" w14:textId="77777777" w:rsidR="008933F1" w:rsidRPr="007B7470" w:rsidRDefault="008933F1" w:rsidP="008933F1">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Granty a transfery (300)</w:t>
            </w:r>
            <w:r w:rsidRPr="007B7470">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782E416"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374F1AA"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867E026"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40EE008"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39B55EA9" w14:textId="77777777" w:rsidR="008933F1" w:rsidRPr="007B7470" w:rsidRDefault="008933F1" w:rsidP="008933F1">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8933F1" w:rsidRPr="007B7470" w14:paraId="271AA8FB" w14:textId="77777777" w:rsidTr="007B7470">
        <w:trPr>
          <w:trHeight w:val="255"/>
        </w:trPr>
        <w:tc>
          <w:tcPr>
            <w:tcW w:w="4950" w:type="dxa"/>
            <w:tcBorders>
              <w:top w:val="nil"/>
              <w:left w:val="single" w:sz="4" w:space="0" w:color="auto"/>
              <w:bottom w:val="single" w:sz="4" w:space="0" w:color="auto"/>
              <w:right w:val="single" w:sz="4" w:space="0" w:color="auto"/>
            </w:tcBorders>
          </w:tcPr>
          <w:p w14:paraId="785B2E64" w14:textId="77777777" w:rsidR="008933F1" w:rsidRPr="007B7470" w:rsidRDefault="008933F1" w:rsidP="008933F1">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auto"/>
          </w:tcPr>
          <w:p w14:paraId="5D0FAD49"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3D77A635"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32300D2E"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787673F3"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34B3419" w14:textId="77777777" w:rsidR="008933F1" w:rsidRPr="007B7470" w:rsidRDefault="008933F1" w:rsidP="008933F1">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8933F1" w:rsidRPr="007B7470" w14:paraId="60BF2FB4" w14:textId="77777777" w:rsidTr="007B7470">
        <w:trPr>
          <w:trHeight w:val="255"/>
        </w:trPr>
        <w:tc>
          <w:tcPr>
            <w:tcW w:w="4950" w:type="dxa"/>
            <w:tcBorders>
              <w:top w:val="nil"/>
              <w:left w:val="single" w:sz="4" w:space="0" w:color="auto"/>
              <w:bottom w:val="single" w:sz="4" w:space="0" w:color="auto"/>
              <w:right w:val="single" w:sz="4" w:space="0" w:color="auto"/>
            </w:tcBorders>
          </w:tcPr>
          <w:p w14:paraId="44D16F70" w14:textId="77777777" w:rsidR="008933F1" w:rsidRPr="007B7470" w:rsidRDefault="008933F1" w:rsidP="008933F1">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auto"/>
          </w:tcPr>
          <w:p w14:paraId="31ACF5C1"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535CAD53"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25723C8B"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2A896FD9"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5949904" w14:textId="77777777" w:rsidR="008933F1" w:rsidRPr="007B7470" w:rsidRDefault="008933F1" w:rsidP="008933F1">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8933F1" w:rsidRPr="007B7470" w14:paraId="1AF50E44" w14:textId="77777777" w:rsidTr="003408F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2195F2F8" w14:textId="77777777" w:rsidR="008933F1" w:rsidRPr="007B7470" w:rsidRDefault="008933F1" w:rsidP="008933F1">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Vplyv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1096E120"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747319D"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1471539"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F060699" w14:textId="77777777" w:rsidR="008933F1" w:rsidRPr="007B7470" w:rsidRDefault="008933F1" w:rsidP="008933F1">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1537DBB9" w14:textId="77777777" w:rsidR="008933F1" w:rsidRPr="007B7470" w:rsidRDefault="008933F1" w:rsidP="008933F1">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bl>
    <w:p w14:paraId="46311A2C"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sz w:val="20"/>
          <w:szCs w:val="20"/>
          <w:lang w:eastAsia="sk-SK"/>
        </w:rPr>
        <w:t>1 –  príjmy rozpísať až do položiek platnej ekonomickej klasifikácie</w:t>
      </w:r>
    </w:p>
    <w:p w14:paraId="64C5F129"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8C1904F"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B7470">
        <w:rPr>
          <w:rFonts w:ascii="Times New Roman" w:eastAsia="Times New Roman" w:hAnsi="Times New Roman" w:cs="Times New Roman"/>
          <w:b/>
          <w:bCs/>
          <w:sz w:val="24"/>
          <w:szCs w:val="20"/>
          <w:lang w:eastAsia="sk-SK"/>
        </w:rPr>
        <w:t>Poznámka:</w:t>
      </w:r>
    </w:p>
    <w:p w14:paraId="54C9D514"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B7470">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5E004AD0"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B7470">
        <w:rPr>
          <w:rFonts w:ascii="Times New Roman" w:eastAsia="Times New Roman" w:hAnsi="Times New Roman" w:cs="Times New Roman"/>
          <w:bCs/>
          <w:sz w:val="24"/>
          <w:szCs w:val="24"/>
          <w:lang w:eastAsia="sk-SK"/>
        </w:rPr>
        <w:t xml:space="preserve"> </w:t>
      </w:r>
    </w:p>
    <w:p w14:paraId="4C42F2A4"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F6358B1"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14E5358"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4E03708"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8ABDC22"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4290753" w14:textId="77777777" w:rsidR="003408F5" w:rsidRPr="007B7470" w:rsidRDefault="003408F5"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50AE879" w14:textId="77777777" w:rsidR="003408F5" w:rsidRPr="007B7470" w:rsidRDefault="003408F5"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E854465"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99DB9C0"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2EBB353"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74B2FF3"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A7B4AFC"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F85786"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428F6F"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4859AC6"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48F64BC" w14:textId="77777777" w:rsidR="007D5748" w:rsidRPr="007B7470"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C187317" w14:textId="77777777" w:rsidR="007D5748" w:rsidRPr="007B7470" w:rsidRDefault="00B801BA"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sz w:val="20"/>
          <w:szCs w:val="20"/>
          <w:lang w:eastAsia="sk-SK"/>
        </w:rPr>
        <w:t xml:space="preserve">                                                                                                                                                                                                                                                            Tabuľka č. 4/A</w:t>
      </w: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7D5748" w:rsidRPr="007B7470" w14:paraId="1997DFE4" w14:textId="77777777" w:rsidTr="005E3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103F752" w14:textId="77777777" w:rsidR="007D5748" w:rsidRPr="007B7470" w:rsidRDefault="007D5748" w:rsidP="007D5748">
            <w:pPr>
              <w:spacing w:after="0" w:line="240" w:lineRule="auto"/>
              <w:jc w:val="center"/>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033E6F2" w14:textId="77777777" w:rsidR="007D5748" w:rsidRPr="007B7470" w:rsidRDefault="007D5748" w:rsidP="007D5748">
            <w:pPr>
              <w:spacing w:after="0" w:line="240" w:lineRule="auto"/>
              <w:jc w:val="center"/>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22FA9F5"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poznámka</w:t>
            </w:r>
          </w:p>
        </w:tc>
      </w:tr>
      <w:tr w:rsidR="00000287" w:rsidRPr="007B7470" w14:paraId="7356F586" w14:textId="77777777" w:rsidTr="005E369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274F708" w14:textId="77777777" w:rsidR="00000287" w:rsidRPr="007B7470" w:rsidRDefault="00000287" w:rsidP="00000287">
            <w:pPr>
              <w:spacing w:after="0" w:line="240" w:lineRule="auto"/>
              <w:rPr>
                <w:rFonts w:ascii="Times New Roman" w:eastAsia="Times New Roman" w:hAnsi="Times New Roman" w:cs="Times New Roman"/>
                <w:b/>
                <w:bCs/>
                <w:color w:val="FFFFFF"/>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14:paraId="0C35D982"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r w:rsidRPr="004007C1">
              <w:rPr>
                <w:rFonts w:ascii="Times New Roman" w:eastAsia="Times New Roman" w:hAnsi="Times New Roman" w:cs="Times New Roman"/>
                <w:b/>
                <w:bCs/>
                <w:sz w:val="20"/>
                <w:szCs w:val="20"/>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tcPr>
          <w:p w14:paraId="08E5FD69"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r w:rsidRPr="004007C1">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7A376CEC"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r w:rsidRPr="004007C1">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3B5A9A63"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sidRPr="004007C1">
              <w:rPr>
                <w:rFonts w:ascii="Times New Roman" w:eastAsia="Times New Roman" w:hAnsi="Times New Roman" w:cs="Times New Roman"/>
                <w:b/>
                <w:bCs/>
                <w:sz w:val="20"/>
                <w:szCs w:val="20"/>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14:paraId="1DE19D29" w14:textId="77777777" w:rsidR="00000287" w:rsidRPr="007B7470" w:rsidRDefault="00000287" w:rsidP="00000287">
            <w:pPr>
              <w:spacing w:after="0" w:line="240" w:lineRule="auto"/>
              <w:rPr>
                <w:rFonts w:ascii="Times New Roman" w:eastAsia="Times New Roman" w:hAnsi="Times New Roman" w:cs="Times New Roman"/>
                <w:b/>
                <w:bCs/>
                <w:color w:val="FFFFFF"/>
                <w:sz w:val="24"/>
                <w:szCs w:val="24"/>
                <w:lang w:eastAsia="sk-SK"/>
              </w:rPr>
            </w:pPr>
          </w:p>
        </w:tc>
      </w:tr>
      <w:tr w:rsidR="00000287" w:rsidRPr="007B7470" w14:paraId="2DFBF26C" w14:textId="77777777" w:rsidTr="005E3699">
        <w:trPr>
          <w:trHeight w:val="255"/>
        </w:trPr>
        <w:tc>
          <w:tcPr>
            <w:tcW w:w="7070" w:type="dxa"/>
            <w:tcBorders>
              <w:top w:val="nil"/>
              <w:left w:val="single" w:sz="4" w:space="0" w:color="auto"/>
              <w:bottom w:val="single" w:sz="4" w:space="0" w:color="auto"/>
              <w:right w:val="single" w:sz="4" w:space="0" w:color="auto"/>
            </w:tcBorders>
          </w:tcPr>
          <w:p w14:paraId="6A160865" w14:textId="77777777" w:rsidR="00000287" w:rsidRPr="007B7470" w:rsidRDefault="00000287" w:rsidP="00000287">
            <w:pPr>
              <w:spacing w:after="0" w:line="240" w:lineRule="auto"/>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14:paraId="6A4CE820"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14:paraId="237200DF"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7983E68"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69EFBFD"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14:paraId="2C35FB71" w14:textId="77777777" w:rsidR="00000287" w:rsidRPr="007B7470" w:rsidRDefault="00000287" w:rsidP="00000287">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000287" w:rsidRPr="007B7470" w14:paraId="72F49FAA" w14:textId="77777777" w:rsidTr="005E3699">
        <w:trPr>
          <w:trHeight w:val="255"/>
        </w:trPr>
        <w:tc>
          <w:tcPr>
            <w:tcW w:w="7070" w:type="dxa"/>
            <w:tcBorders>
              <w:top w:val="nil"/>
              <w:left w:val="single" w:sz="4" w:space="0" w:color="auto"/>
              <w:bottom w:val="single" w:sz="4" w:space="0" w:color="auto"/>
              <w:right w:val="single" w:sz="4" w:space="0" w:color="auto"/>
            </w:tcBorders>
          </w:tcPr>
          <w:p w14:paraId="358FE0F1" w14:textId="77777777" w:rsidR="00000287" w:rsidRPr="007B7470" w:rsidRDefault="00000287" w:rsidP="00000287">
            <w:pPr>
              <w:spacing w:after="0" w:line="240" w:lineRule="auto"/>
              <w:rPr>
                <w:rFonts w:ascii="Times New Roman" w:eastAsia="Times New Roman" w:hAnsi="Times New Roman" w:cs="Times New Roman"/>
                <w:sz w:val="20"/>
                <w:szCs w:val="20"/>
                <w:lang w:eastAsia="sk-SK"/>
              </w:rPr>
            </w:pPr>
            <w:r w:rsidRPr="007B7470">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14:paraId="6BB550DE"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25EC5441"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66901F9"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57DAEC9" w14:textId="77777777" w:rsidR="00000287" w:rsidRPr="007B7470" w:rsidRDefault="00000287" w:rsidP="00000287">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31A71C47" w14:textId="77777777" w:rsidR="00000287" w:rsidRPr="007B7470" w:rsidRDefault="00000287" w:rsidP="00000287">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000287" w:rsidRPr="007B7470" w14:paraId="42E2EBB8" w14:textId="77777777" w:rsidTr="005E3699">
        <w:trPr>
          <w:trHeight w:val="255"/>
        </w:trPr>
        <w:tc>
          <w:tcPr>
            <w:tcW w:w="7070" w:type="dxa"/>
            <w:tcBorders>
              <w:top w:val="nil"/>
              <w:left w:val="single" w:sz="4" w:space="0" w:color="auto"/>
              <w:bottom w:val="single" w:sz="4" w:space="0" w:color="auto"/>
              <w:right w:val="single" w:sz="4" w:space="0" w:color="auto"/>
            </w:tcBorders>
          </w:tcPr>
          <w:p w14:paraId="2D9E2EBA" w14:textId="77777777" w:rsidR="00000287" w:rsidRPr="007B7470" w:rsidRDefault="00000287" w:rsidP="00000287">
            <w:pPr>
              <w:spacing w:after="0" w:line="240" w:lineRule="auto"/>
              <w:rPr>
                <w:rFonts w:ascii="Times New Roman" w:eastAsia="Times New Roman" w:hAnsi="Times New Roman" w:cs="Times New Roman"/>
                <w:sz w:val="20"/>
                <w:szCs w:val="20"/>
                <w:vertAlign w:val="superscript"/>
                <w:lang w:eastAsia="sk-SK"/>
              </w:rPr>
            </w:pPr>
            <w:r w:rsidRPr="007B7470">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14:paraId="287353B0"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6B5E50AA"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C497FC6"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AB785B4" w14:textId="77777777" w:rsidR="00000287" w:rsidRPr="007B7470" w:rsidRDefault="00000287" w:rsidP="00000287">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7D911BC2" w14:textId="77777777" w:rsidR="00000287" w:rsidRPr="007B7470" w:rsidRDefault="00000287" w:rsidP="00000287">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000287" w:rsidRPr="007B7470" w14:paraId="547AA687" w14:textId="77777777" w:rsidTr="005E3699">
        <w:trPr>
          <w:trHeight w:val="255"/>
        </w:trPr>
        <w:tc>
          <w:tcPr>
            <w:tcW w:w="7070" w:type="dxa"/>
            <w:tcBorders>
              <w:top w:val="nil"/>
              <w:left w:val="single" w:sz="4" w:space="0" w:color="auto"/>
              <w:bottom w:val="single" w:sz="4" w:space="0" w:color="auto"/>
              <w:right w:val="single" w:sz="4" w:space="0" w:color="auto"/>
            </w:tcBorders>
          </w:tcPr>
          <w:p w14:paraId="1679D0A2" w14:textId="77777777" w:rsidR="00000287" w:rsidRPr="007B7470" w:rsidRDefault="00000287" w:rsidP="00000287">
            <w:pPr>
              <w:spacing w:after="0" w:line="240" w:lineRule="auto"/>
              <w:rPr>
                <w:rFonts w:ascii="Times New Roman" w:eastAsia="Times New Roman" w:hAnsi="Times New Roman" w:cs="Times New Roman"/>
                <w:sz w:val="20"/>
                <w:szCs w:val="20"/>
                <w:vertAlign w:val="superscript"/>
                <w:lang w:eastAsia="sk-SK"/>
              </w:rPr>
            </w:pPr>
            <w:r w:rsidRPr="007B7470">
              <w:rPr>
                <w:rFonts w:ascii="Times New Roman" w:eastAsia="Times New Roman" w:hAnsi="Times New Roman" w:cs="Times New Roman"/>
                <w:sz w:val="20"/>
                <w:szCs w:val="20"/>
                <w:lang w:eastAsia="sk-SK"/>
              </w:rPr>
              <w:t xml:space="preserve">  Tovary a služby (630)</w:t>
            </w:r>
            <w:r w:rsidRPr="007B7470">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5A4581B6"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378DF910" w14:textId="23F8B5E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C989B66" w14:textId="4BB851C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58E87EC" w14:textId="3869ADC3" w:rsidR="00000287" w:rsidRPr="007B7470" w:rsidRDefault="00000287" w:rsidP="00000287">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280149D8" w14:textId="3278949F" w:rsidR="00000287" w:rsidRPr="007B7470" w:rsidRDefault="00000287" w:rsidP="00794ECE">
            <w:pPr>
              <w:spacing w:after="0" w:line="240" w:lineRule="auto"/>
              <w:rPr>
                <w:rFonts w:ascii="Times New Roman" w:eastAsia="Times New Roman" w:hAnsi="Times New Roman" w:cs="Times New Roman"/>
                <w:sz w:val="24"/>
                <w:szCs w:val="24"/>
                <w:lang w:eastAsia="sk-SK"/>
              </w:rPr>
            </w:pPr>
          </w:p>
        </w:tc>
      </w:tr>
      <w:tr w:rsidR="00000287" w:rsidRPr="007B7470" w14:paraId="4D8BE445" w14:textId="77777777" w:rsidTr="005E3699">
        <w:trPr>
          <w:trHeight w:val="255"/>
        </w:trPr>
        <w:tc>
          <w:tcPr>
            <w:tcW w:w="7070" w:type="dxa"/>
            <w:tcBorders>
              <w:top w:val="nil"/>
              <w:left w:val="single" w:sz="4" w:space="0" w:color="auto"/>
              <w:bottom w:val="single" w:sz="4" w:space="0" w:color="auto"/>
              <w:right w:val="single" w:sz="4" w:space="0" w:color="auto"/>
            </w:tcBorders>
          </w:tcPr>
          <w:p w14:paraId="005378B1" w14:textId="77777777" w:rsidR="00000287" w:rsidRPr="007B7470" w:rsidRDefault="00000287" w:rsidP="00000287">
            <w:pPr>
              <w:spacing w:after="0" w:line="240" w:lineRule="auto"/>
              <w:rPr>
                <w:rFonts w:ascii="Times New Roman" w:eastAsia="Times New Roman" w:hAnsi="Times New Roman" w:cs="Times New Roman"/>
                <w:sz w:val="20"/>
                <w:szCs w:val="20"/>
                <w:lang w:eastAsia="sk-SK"/>
              </w:rPr>
            </w:pPr>
            <w:r w:rsidRPr="007B7470">
              <w:rPr>
                <w:rFonts w:ascii="Times New Roman" w:eastAsia="Times New Roman" w:hAnsi="Times New Roman" w:cs="Times New Roman"/>
                <w:sz w:val="20"/>
                <w:szCs w:val="20"/>
                <w:lang w:eastAsia="sk-SK"/>
              </w:rPr>
              <w:t xml:space="preserve">  Bežné transfery (640)</w:t>
            </w:r>
            <w:r w:rsidRPr="007B7470">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1D49C424"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31F66881"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513F368"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96DAEC0" w14:textId="77777777" w:rsidR="00000287" w:rsidRPr="007B7470" w:rsidRDefault="00000287" w:rsidP="00000287">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7FD5F102" w14:textId="77777777" w:rsidR="00000287" w:rsidRPr="007B7470" w:rsidRDefault="00000287" w:rsidP="00000287">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000287" w:rsidRPr="007B7470" w14:paraId="65317778" w14:textId="77777777" w:rsidTr="005E3699">
        <w:trPr>
          <w:trHeight w:val="255"/>
        </w:trPr>
        <w:tc>
          <w:tcPr>
            <w:tcW w:w="7070" w:type="dxa"/>
            <w:tcBorders>
              <w:top w:val="nil"/>
              <w:left w:val="single" w:sz="4" w:space="0" w:color="auto"/>
              <w:bottom w:val="single" w:sz="4" w:space="0" w:color="auto"/>
              <w:right w:val="single" w:sz="4" w:space="0" w:color="auto"/>
            </w:tcBorders>
            <w:vAlign w:val="center"/>
          </w:tcPr>
          <w:p w14:paraId="0AC0FF5D" w14:textId="77777777" w:rsidR="00000287" w:rsidRPr="007B7470" w:rsidRDefault="00000287" w:rsidP="00000287">
            <w:pPr>
              <w:spacing w:after="0" w:line="240" w:lineRule="auto"/>
              <w:rPr>
                <w:rFonts w:ascii="Times New Roman" w:eastAsia="Times New Roman" w:hAnsi="Times New Roman" w:cs="Times New Roman"/>
                <w:sz w:val="20"/>
                <w:szCs w:val="20"/>
                <w:lang w:eastAsia="sk-SK"/>
              </w:rPr>
            </w:pPr>
            <w:r w:rsidRPr="007B7470">
              <w:rPr>
                <w:rFonts w:ascii="Times New Roman" w:eastAsia="Times New Roman" w:hAnsi="Times New Roman" w:cs="Times New Roman"/>
                <w:sz w:val="20"/>
                <w:szCs w:val="20"/>
                <w:lang w:eastAsia="sk-SK"/>
              </w:rPr>
              <w:t xml:space="preserve">  Splácanie úrokov a ostatné platby súvisiace s </w:t>
            </w:r>
            <w:r w:rsidRPr="007B7470">
              <w:t xml:space="preserve"> </w:t>
            </w:r>
            <w:r w:rsidRPr="007B7470">
              <w:rPr>
                <w:rFonts w:ascii="Times New Roman" w:eastAsia="Times New Roman" w:hAnsi="Times New Roman" w:cs="Times New Roman"/>
                <w:sz w:val="20"/>
                <w:szCs w:val="20"/>
                <w:lang w:eastAsia="sk-SK"/>
              </w:rPr>
              <w:t>úverom, pôžičkou, návratnou finančnou výpomocou a finančným prenájmom (650)</w:t>
            </w:r>
            <w:r w:rsidRPr="007B7470">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29115386"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18BE1320"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EF06520"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76466CC" w14:textId="77777777" w:rsidR="00000287" w:rsidRPr="007B7470" w:rsidRDefault="00000287" w:rsidP="00000287">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61C888B5" w14:textId="77777777" w:rsidR="00000287" w:rsidRPr="007B7470" w:rsidRDefault="00000287" w:rsidP="00000287">
            <w:pPr>
              <w:spacing w:after="0" w:line="240" w:lineRule="auto"/>
              <w:rPr>
                <w:rFonts w:ascii="Times New Roman" w:eastAsia="Times New Roman" w:hAnsi="Times New Roman" w:cs="Times New Roman"/>
                <w:sz w:val="24"/>
                <w:szCs w:val="24"/>
                <w:lang w:eastAsia="sk-SK"/>
              </w:rPr>
            </w:pPr>
          </w:p>
        </w:tc>
      </w:tr>
      <w:tr w:rsidR="00000287" w:rsidRPr="007B7470" w14:paraId="25FC546C" w14:textId="77777777" w:rsidTr="005E3699">
        <w:trPr>
          <w:trHeight w:val="255"/>
        </w:trPr>
        <w:tc>
          <w:tcPr>
            <w:tcW w:w="7070" w:type="dxa"/>
            <w:tcBorders>
              <w:top w:val="nil"/>
              <w:left w:val="single" w:sz="4" w:space="0" w:color="auto"/>
              <w:bottom w:val="single" w:sz="4" w:space="0" w:color="auto"/>
              <w:right w:val="single" w:sz="4" w:space="0" w:color="auto"/>
            </w:tcBorders>
          </w:tcPr>
          <w:p w14:paraId="35C13021" w14:textId="77777777" w:rsidR="00000287" w:rsidRPr="007B7470" w:rsidRDefault="00000287" w:rsidP="00000287">
            <w:pPr>
              <w:spacing w:after="0" w:line="240" w:lineRule="auto"/>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14:paraId="4F602D4A"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14:paraId="37B65EC7"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A5ECB89"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1B33F67"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14:paraId="64943D30" w14:textId="77777777" w:rsidR="00000287" w:rsidRPr="007B7470" w:rsidRDefault="00000287" w:rsidP="00000287">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000287" w:rsidRPr="007B7470" w14:paraId="1787283F" w14:textId="77777777" w:rsidTr="005E3699">
        <w:trPr>
          <w:trHeight w:val="255"/>
        </w:trPr>
        <w:tc>
          <w:tcPr>
            <w:tcW w:w="7070" w:type="dxa"/>
            <w:tcBorders>
              <w:top w:val="nil"/>
              <w:left w:val="single" w:sz="4" w:space="0" w:color="auto"/>
              <w:bottom w:val="single" w:sz="4" w:space="0" w:color="auto"/>
              <w:right w:val="single" w:sz="4" w:space="0" w:color="auto"/>
            </w:tcBorders>
          </w:tcPr>
          <w:p w14:paraId="5C3F81FC" w14:textId="77777777" w:rsidR="00000287" w:rsidRPr="007B7470" w:rsidRDefault="00000287" w:rsidP="00000287">
            <w:pPr>
              <w:spacing w:after="0" w:line="240" w:lineRule="auto"/>
              <w:rPr>
                <w:rFonts w:ascii="Times New Roman" w:eastAsia="Times New Roman" w:hAnsi="Times New Roman" w:cs="Times New Roman"/>
                <w:sz w:val="20"/>
                <w:szCs w:val="20"/>
                <w:lang w:eastAsia="sk-SK"/>
              </w:rPr>
            </w:pPr>
            <w:r w:rsidRPr="007B7470">
              <w:rPr>
                <w:rFonts w:ascii="Times New Roman" w:eastAsia="Times New Roman" w:hAnsi="Times New Roman" w:cs="Times New Roman"/>
                <w:sz w:val="20"/>
                <w:szCs w:val="20"/>
                <w:lang w:eastAsia="sk-SK"/>
              </w:rPr>
              <w:t xml:space="preserve">  Obstarávanie kapitálových aktív (710)</w:t>
            </w:r>
            <w:r w:rsidRPr="007B7470">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0B6A76B8"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0E591FFA"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C2C76F7"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0DC9D9A" w14:textId="77777777" w:rsidR="00000287" w:rsidRPr="007B7470" w:rsidRDefault="00000287" w:rsidP="00000287">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4A96D571" w14:textId="77777777" w:rsidR="00000287" w:rsidRPr="007B7470" w:rsidRDefault="00000287" w:rsidP="00000287">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000287" w:rsidRPr="007B7470" w14:paraId="009B1CCE" w14:textId="77777777" w:rsidTr="005E3699">
        <w:trPr>
          <w:trHeight w:val="255"/>
        </w:trPr>
        <w:tc>
          <w:tcPr>
            <w:tcW w:w="7070" w:type="dxa"/>
            <w:tcBorders>
              <w:top w:val="nil"/>
              <w:left w:val="single" w:sz="4" w:space="0" w:color="auto"/>
              <w:bottom w:val="single" w:sz="4" w:space="0" w:color="auto"/>
              <w:right w:val="single" w:sz="4" w:space="0" w:color="auto"/>
            </w:tcBorders>
          </w:tcPr>
          <w:p w14:paraId="371FA459" w14:textId="77777777" w:rsidR="00000287" w:rsidRPr="007B7470" w:rsidRDefault="00000287" w:rsidP="00000287">
            <w:pPr>
              <w:spacing w:after="0" w:line="240" w:lineRule="auto"/>
              <w:rPr>
                <w:rFonts w:ascii="Times New Roman" w:eastAsia="Times New Roman" w:hAnsi="Times New Roman" w:cs="Times New Roman"/>
                <w:sz w:val="20"/>
                <w:szCs w:val="20"/>
                <w:lang w:eastAsia="sk-SK"/>
              </w:rPr>
            </w:pPr>
            <w:r w:rsidRPr="007B7470">
              <w:rPr>
                <w:rFonts w:ascii="Times New Roman" w:eastAsia="Times New Roman" w:hAnsi="Times New Roman" w:cs="Times New Roman"/>
                <w:sz w:val="20"/>
                <w:szCs w:val="20"/>
                <w:lang w:eastAsia="sk-SK"/>
              </w:rPr>
              <w:t xml:space="preserve">  Kapitálové transfery (720)</w:t>
            </w:r>
            <w:r w:rsidRPr="007B7470">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53F0AB4B"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52E84897"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435BBB9" w14:textId="77777777" w:rsidR="00000287" w:rsidRPr="007B7470" w:rsidRDefault="00000287" w:rsidP="00000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C6F6D25" w14:textId="77777777" w:rsidR="00000287" w:rsidRPr="007B7470" w:rsidRDefault="00000287" w:rsidP="00000287">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29BADC1D" w14:textId="77777777" w:rsidR="00000287" w:rsidRPr="007B7470" w:rsidRDefault="00000287" w:rsidP="00000287">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000287" w:rsidRPr="007B7470" w14:paraId="22E69318" w14:textId="77777777" w:rsidTr="007B7470">
        <w:trPr>
          <w:trHeight w:val="255"/>
        </w:trPr>
        <w:tc>
          <w:tcPr>
            <w:tcW w:w="7070" w:type="dxa"/>
            <w:tcBorders>
              <w:top w:val="nil"/>
              <w:left w:val="single" w:sz="4" w:space="0" w:color="auto"/>
              <w:bottom w:val="single" w:sz="4" w:space="0" w:color="auto"/>
              <w:right w:val="single" w:sz="4" w:space="0" w:color="auto"/>
            </w:tcBorders>
          </w:tcPr>
          <w:p w14:paraId="59ACBD43" w14:textId="77777777" w:rsidR="00000287" w:rsidRPr="007B7470" w:rsidRDefault="00000287" w:rsidP="00000287">
            <w:pPr>
              <w:spacing w:after="0" w:line="240" w:lineRule="auto"/>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auto"/>
          </w:tcPr>
          <w:p w14:paraId="52E5968C"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auto"/>
          </w:tcPr>
          <w:p w14:paraId="4CCD4AAE"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auto"/>
          </w:tcPr>
          <w:p w14:paraId="7AB6DC89" w14:textId="77777777" w:rsidR="00000287" w:rsidRPr="007B7470" w:rsidRDefault="00000287" w:rsidP="00000287">
            <w:pPr>
              <w:spacing w:after="0" w:line="240" w:lineRule="auto"/>
              <w:jc w:val="center"/>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auto"/>
          </w:tcPr>
          <w:p w14:paraId="5437601D" w14:textId="77777777" w:rsidR="00000287" w:rsidRPr="007B7470" w:rsidRDefault="00000287" w:rsidP="00000287">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c>
          <w:tcPr>
            <w:tcW w:w="1649" w:type="dxa"/>
            <w:tcBorders>
              <w:top w:val="nil"/>
              <w:left w:val="nil"/>
              <w:bottom w:val="single" w:sz="4" w:space="0" w:color="auto"/>
              <w:right w:val="single" w:sz="4" w:space="0" w:color="auto"/>
            </w:tcBorders>
            <w:noWrap/>
            <w:vAlign w:val="bottom"/>
          </w:tcPr>
          <w:p w14:paraId="6B6F2B8C" w14:textId="77777777" w:rsidR="00000287" w:rsidRPr="007B7470" w:rsidRDefault="00000287" w:rsidP="00000287">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4954C6" w:rsidRPr="007B7470" w14:paraId="1E619D6E" w14:textId="77777777" w:rsidTr="00C121DE">
        <w:trPr>
          <w:trHeight w:val="276"/>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A5D5AA" w14:textId="77777777" w:rsidR="004954C6" w:rsidRPr="007B7470" w:rsidRDefault="004954C6" w:rsidP="004954C6">
            <w:pPr>
              <w:spacing w:after="0" w:line="240" w:lineRule="auto"/>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Vplyv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2F029B59" w14:textId="77777777" w:rsidR="004954C6" w:rsidRPr="007B7470" w:rsidRDefault="004954C6" w:rsidP="004954C6">
            <w:pPr>
              <w:spacing w:after="0" w:line="240" w:lineRule="auto"/>
              <w:jc w:val="center"/>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0"/>
                <w:szCs w:val="20"/>
                <w:lang w:eastAsia="sk-SK"/>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14:paraId="120E6ED8" w14:textId="2CE23927" w:rsidR="004954C6" w:rsidRPr="007B7470" w:rsidRDefault="00794ECE" w:rsidP="004954C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EBEFFDA" w14:textId="4F85716C" w:rsidR="004954C6" w:rsidRPr="007B7470" w:rsidRDefault="00794ECE" w:rsidP="004954C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06A2E8E" w14:textId="3C4AEB80" w:rsidR="004954C6" w:rsidRPr="007B7470" w:rsidRDefault="00794ECE" w:rsidP="004954C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0"/>
                <w:szCs w:val="20"/>
                <w:lang w:eastAsia="sk-SK"/>
              </w:rPr>
              <w:t>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488C7B0" w14:textId="061E0703" w:rsidR="004954C6" w:rsidRPr="007B7470" w:rsidRDefault="004954C6" w:rsidP="004954C6">
            <w:pPr>
              <w:spacing w:after="0" w:line="240" w:lineRule="auto"/>
              <w:rPr>
                <w:rFonts w:ascii="Times New Roman" w:eastAsia="Times New Roman" w:hAnsi="Times New Roman" w:cs="Times New Roman"/>
                <w:sz w:val="24"/>
                <w:szCs w:val="24"/>
                <w:lang w:eastAsia="sk-SK"/>
              </w:rPr>
            </w:pPr>
          </w:p>
        </w:tc>
      </w:tr>
    </w:tbl>
    <w:p w14:paraId="21E14D6B" w14:textId="77777777" w:rsidR="007D5748" w:rsidRPr="007B7470" w:rsidRDefault="003408F5"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sz w:val="20"/>
          <w:szCs w:val="20"/>
          <w:lang w:eastAsia="sk-SK"/>
        </w:rPr>
        <w:t xml:space="preserve">  </w:t>
      </w:r>
      <w:r w:rsidR="007D5748" w:rsidRPr="007B7470">
        <w:rPr>
          <w:rFonts w:ascii="Times New Roman" w:eastAsia="Times New Roman" w:hAnsi="Times New Roman" w:cs="Times New Roman"/>
          <w:bCs/>
          <w:sz w:val="20"/>
          <w:szCs w:val="20"/>
          <w:lang w:eastAsia="sk-SK"/>
        </w:rPr>
        <w:t>2 –  výdavky rozpísať až do položiek platnej ekonomickej klasifikácie</w:t>
      </w:r>
    </w:p>
    <w:p w14:paraId="5B63CE26"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EE85E33" w14:textId="77777777" w:rsidR="007D5748" w:rsidRPr="007B7470" w:rsidRDefault="003408F5"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4"/>
          <w:szCs w:val="20"/>
          <w:lang w:eastAsia="sk-SK"/>
        </w:rPr>
        <w:t xml:space="preserve">  </w:t>
      </w:r>
      <w:r w:rsidR="007D5748" w:rsidRPr="007B7470">
        <w:rPr>
          <w:rFonts w:ascii="Times New Roman" w:eastAsia="Times New Roman" w:hAnsi="Times New Roman" w:cs="Times New Roman"/>
          <w:b/>
          <w:bCs/>
          <w:sz w:val="24"/>
          <w:szCs w:val="20"/>
          <w:lang w:eastAsia="sk-SK"/>
        </w:rPr>
        <w:t>Poznámka:</w:t>
      </w:r>
    </w:p>
    <w:p w14:paraId="53728E90" w14:textId="77777777" w:rsidR="007D5748" w:rsidRPr="007B7470" w:rsidRDefault="003408F5"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sz w:val="24"/>
          <w:szCs w:val="20"/>
          <w:lang w:eastAsia="sk-SK"/>
        </w:rPr>
        <w:t xml:space="preserve">  </w:t>
      </w:r>
      <w:r w:rsidR="007D5748" w:rsidRPr="007B7470">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CD40174"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C48A280"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98EB695"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2FF40CD"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565EE08"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269A8E2"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A80C93C"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9B4C231"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68A7889"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93F1C73"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5334B35"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BD90B84"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09BA9EF" w14:textId="77777777" w:rsidR="00B801BA" w:rsidRPr="007B7470" w:rsidRDefault="00B801BA"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ED30DA3"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1BF21EB"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C85304D"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C9AE473" w14:textId="77777777" w:rsidR="00B801BA" w:rsidRPr="007B7470" w:rsidRDefault="00B801BA"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sz w:val="20"/>
          <w:szCs w:val="20"/>
          <w:lang w:eastAsia="sk-SK"/>
        </w:rPr>
        <w:t xml:space="preserve">                                                                                                                                                                                                                                                                             Tabuľka č. 4/B</w:t>
      </w: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A738C0" w:rsidRPr="007B7470" w14:paraId="6ABAFFA1" w14:textId="77777777" w:rsidTr="00C16C1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D3AC798" w14:textId="77777777" w:rsidR="00440A16" w:rsidRPr="007B7470" w:rsidRDefault="00F20986" w:rsidP="00C16C1B">
            <w:pPr>
              <w:spacing w:after="0" w:line="240" w:lineRule="auto"/>
              <w:jc w:val="center"/>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Vplyvy</w:t>
            </w:r>
            <w:r w:rsidR="003408F5" w:rsidRPr="007B7470">
              <w:rPr>
                <w:rFonts w:ascii="Times New Roman" w:eastAsia="Times New Roman" w:hAnsi="Times New Roman" w:cs="Times New Roman"/>
                <w:b/>
                <w:bCs/>
                <w:color w:val="000000" w:themeColor="text1"/>
                <w:sz w:val="20"/>
                <w:szCs w:val="20"/>
                <w:lang w:eastAsia="sk-SK"/>
              </w:rPr>
              <w:t xml:space="preserve"> (v metodike ESA 2010</w:t>
            </w:r>
            <w:r w:rsidR="00440A16" w:rsidRPr="007B7470">
              <w:rPr>
                <w:rFonts w:ascii="Times New Roman" w:eastAsia="Times New Roman" w:hAnsi="Times New Roman" w:cs="Times New Roman"/>
                <w:b/>
                <w:bCs/>
                <w:color w:val="000000" w:themeColor="text1"/>
                <w:sz w:val="20"/>
                <w:szCs w:val="20"/>
                <w:lang w:eastAsia="sk-SK"/>
              </w:rPr>
              <w:t>)</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3081EC9"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V</w:t>
            </w:r>
            <w:r w:rsidR="003408F5" w:rsidRPr="007B7470">
              <w:rPr>
                <w:rFonts w:ascii="Times New Roman" w:eastAsia="Times New Roman" w:hAnsi="Times New Roman" w:cs="Times New Roman"/>
                <w:b/>
                <w:bCs/>
                <w:color w:val="000000" w:themeColor="text1"/>
                <w:sz w:val="20"/>
                <w:szCs w:val="20"/>
                <w:lang w:eastAsia="sk-SK"/>
              </w:rPr>
              <w:t>plyv na limit verejných výdavkov subjektu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91D590"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4"/>
                <w:szCs w:val="24"/>
                <w:lang w:eastAsia="sk-SK"/>
              </w:rPr>
            </w:pPr>
            <w:r w:rsidRPr="007B7470">
              <w:rPr>
                <w:rFonts w:ascii="Times New Roman" w:eastAsia="Times New Roman" w:hAnsi="Times New Roman" w:cs="Times New Roman"/>
                <w:b/>
                <w:bCs/>
                <w:color w:val="000000" w:themeColor="text1"/>
                <w:sz w:val="24"/>
                <w:szCs w:val="24"/>
                <w:lang w:eastAsia="sk-SK"/>
              </w:rPr>
              <w:t>poznámka</w:t>
            </w:r>
          </w:p>
        </w:tc>
      </w:tr>
      <w:tr w:rsidR="00A738C0" w:rsidRPr="007B7470" w14:paraId="3E77BE2A" w14:textId="77777777" w:rsidTr="00C16C1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22EDA951" w14:textId="77777777" w:rsidR="00440A16" w:rsidRPr="007B7470" w:rsidRDefault="00440A16" w:rsidP="00C16C1B">
            <w:pPr>
              <w:spacing w:after="0" w:line="240" w:lineRule="auto"/>
              <w:rPr>
                <w:rFonts w:ascii="Times New Roman" w:eastAsia="Times New Roman" w:hAnsi="Times New Roman" w:cs="Times New Roman"/>
                <w:b/>
                <w:bCs/>
                <w:color w:val="000000" w:themeColor="text1"/>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14:paraId="12855C80"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r</w:t>
            </w:r>
          </w:p>
        </w:tc>
        <w:tc>
          <w:tcPr>
            <w:tcW w:w="1650" w:type="dxa"/>
            <w:tcBorders>
              <w:top w:val="nil"/>
              <w:left w:val="nil"/>
              <w:bottom w:val="single" w:sz="4" w:space="0" w:color="auto"/>
              <w:right w:val="single" w:sz="4" w:space="0" w:color="auto"/>
            </w:tcBorders>
            <w:shd w:val="clear" w:color="auto" w:fill="BFBFBF" w:themeFill="background1" w:themeFillShade="BF"/>
          </w:tcPr>
          <w:p w14:paraId="213A4656"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14:paraId="53A90EAF"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14:paraId="17A52751"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4"/>
                <w:szCs w:val="24"/>
                <w:lang w:eastAsia="sk-SK"/>
              </w:rPr>
            </w:pPr>
            <w:r w:rsidRPr="007B7470">
              <w:rPr>
                <w:rFonts w:ascii="Times New Roman" w:eastAsia="Times New Roman" w:hAnsi="Times New Roman" w:cs="Times New Roman"/>
                <w:b/>
                <w:bCs/>
                <w:color w:val="000000" w:themeColor="text1"/>
                <w:sz w:val="24"/>
                <w:szCs w:val="24"/>
                <w:lang w:eastAsia="sk-SK"/>
              </w:rPr>
              <w:t>r + 3</w:t>
            </w:r>
          </w:p>
        </w:tc>
        <w:tc>
          <w:tcPr>
            <w:tcW w:w="1649" w:type="dxa"/>
            <w:vMerge/>
            <w:tcBorders>
              <w:top w:val="single" w:sz="4" w:space="0" w:color="auto"/>
              <w:left w:val="single" w:sz="4" w:space="0" w:color="auto"/>
              <w:bottom w:val="single" w:sz="4" w:space="0" w:color="auto"/>
              <w:right w:val="single" w:sz="4" w:space="0" w:color="auto"/>
            </w:tcBorders>
            <w:vAlign w:val="center"/>
          </w:tcPr>
          <w:p w14:paraId="35E21CCD" w14:textId="77777777" w:rsidR="00440A16" w:rsidRPr="007B7470" w:rsidRDefault="00440A16" w:rsidP="00C16C1B">
            <w:pPr>
              <w:spacing w:after="0" w:line="240" w:lineRule="auto"/>
              <w:rPr>
                <w:rFonts w:ascii="Times New Roman" w:eastAsia="Times New Roman" w:hAnsi="Times New Roman" w:cs="Times New Roman"/>
                <w:b/>
                <w:bCs/>
                <w:color w:val="000000" w:themeColor="text1"/>
                <w:sz w:val="24"/>
                <w:szCs w:val="24"/>
                <w:lang w:eastAsia="sk-SK"/>
              </w:rPr>
            </w:pPr>
          </w:p>
        </w:tc>
      </w:tr>
      <w:tr w:rsidR="00A738C0" w:rsidRPr="007B7470" w14:paraId="55F6C087" w14:textId="77777777" w:rsidTr="00C16C1B">
        <w:trPr>
          <w:trHeight w:val="255"/>
        </w:trPr>
        <w:tc>
          <w:tcPr>
            <w:tcW w:w="7070" w:type="dxa"/>
            <w:tcBorders>
              <w:top w:val="nil"/>
              <w:left w:val="single" w:sz="4" w:space="0" w:color="auto"/>
              <w:bottom w:val="single" w:sz="4" w:space="0" w:color="auto"/>
              <w:right w:val="single" w:sz="4" w:space="0" w:color="auto"/>
            </w:tcBorders>
          </w:tcPr>
          <w:p w14:paraId="12C714FF" w14:textId="77777777" w:rsidR="00F20986" w:rsidRPr="007B7470" w:rsidRDefault="00F20986" w:rsidP="00C16C1B">
            <w:pPr>
              <w:spacing w:after="0" w:line="240" w:lineRule="auto"/>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Kapitálové príjmy (230)</w:t>
            </w:r>
          </w:p>
        </w:tc>
        <w:tc>
          <w:tcPr>
            <w:tcW w:w="1430" w:type="dxa"/>
            <w:tcBorders>
              <w:top w:val="nil"/>
              <w:left w:val="nil"/>
              <w:bottom w:val="single" w:sz="4" w:space="0" w:color="auto"/>
              <w:right w:val="single" w:sz="4" w:space="0" w:color="auto"/>
            </w:tcBorders>
          </w:tcPr>
          <w:p w14:paraId="7A7D35E7" w14:textId="77777777" w:rsidR="00F20986" w:rsidRPr="007B7470" w:rsidRDefault="00F20986" w:rsidP="00C16C1B">
            <w:pPr>
              <w:spacing w:after="0" w:line="240" w:lineRule="auto"/>
              <w:jc w:val="center"/>
              <w:rPr>
                <w:rFonts w:ascii="Times New Roman" w:eastAsia="Times New Roman" w:hAnsi="Times New Roman" w:cs="Times New Roman"/>
                <w:b/>
                <w:bCs/>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3089D2C2" w14:textId="1A9D01BF" w:rsidR="00F20986" w:rsidRPr="00EE492A" w:rsidRDefault="00F20986" w:rsidP="00C16C1B">
            <w:pPr>
              <w:spacing w:after="0" w:line="240" w:lineRule="auto"/>
              <w:jc w:val="center"/>
              <w:rPr>
                <w:rFonts w:ascii="Times New Roman" w:eastAsia="Times New Roman" w:hAnsi="Times New Roman" w:cs="Times New Roman"/>
                <w:b/>
                <w:bCs/>
                <w:strike/>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32672F6C" w14:textId="78F7A59F" w:rsidR="00F20986" w:rsidRPr="00EE492A" w:rsidRDefault="00F20986" w:rsidP="00EE492A">
            <w:pPr>
              <w:spacing w:after="0" w:line="240" w:lineRule="auto"/>
              <w:jc w:val="center"/>
              <w:rPr>
                <w:rFonts w:ascii="Times New Roman" w:eastAsia="Times New Roman" w:hAnsi="Times New Roman" w:cs="Times New Roman"/>
                <w:b/>
                <w:bCs/>
                <w:strike/>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3B931EFF" w14:textId="57D2F7CF" w:rsidR="00F20986" w:rsidRPr="00EE492A" w:rsidRDefault="00F20986" w:rsidP="00C16C1B">
            <w:pPr>
              <w:spacing w:after="0" w:line="240" w:lineRule="auto"/>
              <w:jc w:val="center"/>
              <w:rPr>
                <w:rFonts w:ascii="Times New Roman" w:eastAsia="Times New Roman" w:hAnsi="Times New Roman" w:cs="Times New Roman"/>
                <w:b/>
                <w:bCs/>
                <w:strike/>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1618F189" w14:textId="77777777" w:rsidR="00F20986" w:rsidRPr="007B7470" w:rsidRDefault="00F20986" w:rsidP="00C16C1B">
            <w:pPr>
              <w:spacing w:after="0" w:line="240" w:lineRule="auto"/>
              <w:rPr>
                <w:rFonts w:ascii="Times New Roman" w:eastAsia="Times New Roman" w:hAnsi="Times New Roman" w:cs="Times New Roman"/>
                <w:color w:val="000000" w:themeColor="text1"/>
                <w:sz w:val="24"/>
                <w:szCs w:val="24"/>
                <w:lang w:eastAsia="sk-SK"/>
              </w:rPr>
            </w:pPr>
          </w:p>
        </w:tc>
      </w:tr>
      <w:tr w:rsidR="00A738C0" w:rsidRPr="007B7470" w14:paraId="7BFCDAE2" w14:textId="77777777" w:rsidTr="00C16C1B">
        <w:trPr>
          <w:trHeight w:val="255"/>
        </w:trPr>
        <w:tc>
          <w:tcPr>
            <w:tcW w:w="7070" w:type="dxa"/>
            <w:tcBorders>
              <w:top w:val="nil"/>
              <w:left w:val="single" w:sz="4" w:space="0" w:color="auto"/>
              <w:bottom w:val="single" w:sz="4" w:space="0" w:color="auto"/>
              <w:right w:val="single" w:sz="4" w:space="0" w:color="auto"/>
            </w:tcBorders>
          </w:tcPr>
          <w:p w14:paraId="7644D7E0" w14:textId="77777777" w:rsidR="00440A16" w:rsidRPr="007B7470" w:rsidRDefault="00440A16" w:rsidP="00C16C1B">
            <w:pPr>
              <w:spacing w:after="0" w:line="240" w:lineRule="auto"/>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Bežné výdavky (600)</w:t>
            </w:r>
          </w:p>
        </w:tc>
        <w:tc>
          <w:tcPr>
            <w:tcW w:w="1430" w:type="dxa"/>
            <w:tcBorders>
              <w:top w:val="nil"/>
              <w:left w:val="nil"/>
              <w:bottom w:val="single" w:sz="4" w:space="0" w:color="auto"/>
              <w:right w:val="single" w:sz="4" w:space="0" w:color="auto"/>
            </w:tcBorders>
          </w:tcPr>
          <w:p w14:paraId="4A1AAE9A"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7CA91818"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7E0E3BDD"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031B83E7"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519FD6B6"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w:t>
            </w:r>
          </w:p>
        </w:tc>
      </w:tr>
      <w:tr w:rsidR="00A738C0" w:rsidRPr="007B7470" w14:paraId="485324F7" w14:textId="77777777" w:rsidTr="00C16C1B">
        <w:trPr>
          <w:trHeight w:val="255"/>
        </w:trPr>
        <w:tc>
          <w:tcPr>
            <w:tcW w:w="7070" w:type="dxa"/>
            <w:tcBorders>
              <w:top w:val="nil"/>
              <w:left w:val="single" w:sz="4" w:space="0" w:color="auto"/>
              <w:bottom w:val="single" w:sz="4" w:space="0" w:color="auto"/>
              <w:right w:val="single" w:sz="4" w:space="0" w:color="auto"/>
            </w:tcBorders>
          </w:tcPr>
          <w:p w14:paraId="2E660DFC" w14:textId="77777777" w:rsidR="00440A16" w:rsidRPr="007B7470" w:rsidRDefault="00440A16" w:rsidP="00C16C1B">
            <w:pPr>
              <w:spacing w:after="0" w:line="240" w:lineRule="auto"/>
              <w:rPr>
                <w:rFonts w:ascii="Times New Roman" w:eastAsia="Times New Roman" w:hAnsi="Times New Roman" w:cs="Times New Roman"/>
                <w:color w:val="000000" w:themeColor="text1"/>
                <w:sz w:val="20"/>
                <w:szCs w:val="20"/>
                <w:lang w:eastAsia="sk-SK"/>
              </w:rPr>
            </w:pPr>
            <w:r w:rsidRPr="007B7470">
              <w:rPr>
                <w:rFonts w:ascii="Times New Roman" w:eastAsia="Times New Roman" w:hAnsi="Times New Roman" w:cs="Times New Roman"/>
                <w:color w:val="000000" w:themeColor="text1"/>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14:paraId="1C333605"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73AC1D81"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2CF4C6D7"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457CEC03"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64771AFC"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w:t>
            </w:r>
          </w:p>
        </w:tc>
      </w:tr>
      <w:tr w:rsidR="00A738C0" w:rsidRPr="007B7470" w14:paraId="68A8471F" w14:textId="77777777" w:rsidTr="00C16C1B">
        <w:trPr>
          <w:trHeight w:val="255"/>
        </w:trPr>
        <w:tc>
          <w:tcPr>
            <w:tcW w:w="7070" w:type="dxa"/>
            <w:tcBorders>
              <w:top w:val="nil"/>
              <w:left w:val="single" w:sz="4" w:space="0" w:color="auto"/>
              <w:bottom w:val="single" w:sz="4" w:space="0" w:color="auto"/>
              <w:right w:val="single" w:sz="4" w:space="0" w:color="auto"/>
            </w:tcBorders>
          </w:tcPr>
          <w:p w14:paraId="38BDF564" w14:textId="77777777" w:rsidR="00440A16" w:rsidRPr="007B7470" w:rsidRDefault="00440A16" w:rsidP="00C16C1B">
            <w:pPr>
              <w:spacing w:after="0" w:line="240" w:lineRule="auto"/>
              <w:rPr>
                <w:rFonts w:ascii="Times New Roman" w:eastAsia="Times New Roman" w:hAnsi="Times New Roman" w:cs="Times New Roman"/>
                <w:color w:val="000000" w:themeColor="text1"/>
                <w:sz w:val="20"/>
                <w:szCs w:val="20"/>
                <w:vertAlign w:val="superscript"/>
                <w:lang w:eastAsia="sk-SK"/>
              </w:rPr>
            </w:pPr>
            <w:r w:rsidRPr="007B7470">
              <w:rPr>
                <w:rFonts w:ascii="Times New Roman" w:eastAsia="Times New Roman" w:hAnsi="Times New Roman" w:cs="Times New Roman"/>
                <w:color w:val="000000" w:themeColor="text1"/>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14:paraId="6A7BD91D"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2C451AEF"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7226FDCA"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5CE32CB6"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1237258D"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w:t>
            </w:r>
          </w:p>
        </w:tc>
      </w:tr>
      <w:tr w:rsidR="00A738C0" w:rsidRPr="007B7470" w14:paraId="657CB1B8" w14:textId="77777777" w:rsidTr="00C16C1B">
        <w:trPr>
          <w:trHeight w:val="255"/>
        </w:trPr>
        <w:tc>
          <w:tcPr>
            <w:tcW w:w="7070" w:type="dxa"/>
            <w:tcBorders>
              <w:top w:val="nil"/>
              <w:left w:val="single" w:sz="4" w:space="0" w:color="auto"/>
              <w:bottom w:val="single" w:sz="4" w:space="0" w:color="auto"/>
              <w:right w:val="single" w:sz="4" w:space="0" w:color="auto"/>
            </w:tcBorders>
          </w:tcPr>
          <w:p w14:paraId="1ABD533F" w14:textId="77777777" w:rsidR="00440A16" w:rsidRPr="007B7470" w:rsidRDefault="00440A16" w:rsidP="00C16C1B">
            <w:pPr>
              <w:spacing w:after="0" w:line="240" w:lineRule="auto"/>
              <w:rPr>
                <w:rFonts w:ascii="Times New Roman" w:eastAsia="Times New Roman" w:hAnsi="Times New Roman" w:cs="Times New Roman"/>
                <w:color w:val="000000" w:themeColor="text1"/>
                <w:sz w:val="20"/>
                <w:szCs w:val="20"/>
                <w:vertAlign w:val="superscript"/>
                <w:lang w:eastAsia="sk-SK"/>
              </w:rPr>
            </w:pPr>
            <w:r w:rsidRPr="007B7470">
              <w:rPr>
                <w:rFonts w:ascii="Times New Roman" w:eastAsia="Times New Roman" w:hAnsi="Times New Roman" w:cs="Times New Roman"/>
                <w:color w:val="000000" w:themeColor="text1"/>
                <w:sz w:val="20"/>
                <w:szCs w:val="20"/>
                <w:lang w:eastAsia="sk-SK"/>
              </w:rPr>
              <w:t xml:space="preserve">  Tovary a služby (630)</w:t>
            </w:r>
            <w:r w:rsidRPr="007B7470">
              <w:rPr>
                <w:rFonts w:ascii="Times New Roman" w:eastAsia="Times New Roman" w:hAnsi="Times New Roman" w:cs="Times New Roman"/>
                <w:color w:val="000000" w:themeColor="text1"/>
                <w:sz w:val="20"/>
                <w:szCs w:val="20"/>
                <w:vertAlign w:val="superscript"/>
                <w:lang w:eastAsia="sk-SK"/>
              </w:rPr>
              <w:t>2</w:t>
            </w:r>
          </w:p>
        </w:tc>
        <w:tc>
          <w:tcPr>
            <w:tcW w:w="1430" w:type="dxa"/>
            <w:tcBorders>
              <w:top w:val="nil"/>
              <w:left w:val="nil"/>
              <w:bottom w:val="single" w:sz="4" w:space="0" w:color="auto"/>
              <w:right w:val="single" w:sz="4" w:space="0" w:color="auto"/>
            </w:tcBorders>
          </w:tcPr>
          <w:p w14:paraId="6C2F4956"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6D1D63F2"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1B9036EC"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0697C6E4"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07B5D36D"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w:t>
            </w:r>
          </w:p>
        </w:tc>
      </w:tr>
      <w:tr w:rsidR="00A738C0" w:rsidRPr="007B7470" w14:paraId="35FA2FA5" w14:textId="77777777" w:rsidTr="00C16C1B">
        <w:trPr>
          <w:trHeight w:val="255"/>
        </w:trPr>
        <w:tc>
          <w:tcPr>
            <w:tcW w:w="7070" w:type="dxa"/>
            <w:tcBorders>
              <w:top w:val="nil"/>
              <w:left w:val="single" w:sz="4" w:space="0" w:color="auto"/>
              <w:bottom w:val="single" w:sz="4" w:space="0" w:color="auto"/>
              <w:right w:val="single" w:sz="4" w:space="0" w:color="auto"/>
            </w:tcBorders>
          </w:tcPr>
          <w:p w14:paraId="7BBAD7BA" w14:textId="77777777" w:rsidR="00440A16" w:rsidRPr="007B7470" w:rsidRDefault="00440A16" w:rsidP="00C16C1B">
            <w:pPr>
              <w:spacing w:after="0" w:line="240" w:lineRule="auto"/>
              <w:rPr>
                <w:rFonts w:ascii="Times New Roman" w:eastAsia="Times New Roman" w:hAnsi="Times New Roman" w:cs="Times New Roman"/>
                <w:color w:val="000000" w:themeColor="text1"/>
                <w:sz w:val="20"/>
                <w:szCs w:val="20"/>
                <w:lang w:eastAsia="sk-SK"/>
              </w:rPr>
            </w:pPr>
            <w:r w:rsidRPr="007B7470">
              <w:rPr>
                <w:rFonts w:ascii="Times New Roman" w:eastAsia="Times New Roman" w:hAnsi="Times New Roman" w:cs="Times New Roman"/>
                <w:color w:val="000000" w:themeColor="text1"/>
                <w:sz w:val="20"/>
                <w:szCs w:val="20"/>
                <w:lang w:eastAsia="sk-SK"/>
              </w:rPr>
              <w:t xml:space="preserve">  Bežné transfery (640)</w:t>
            </w:r>
            <w:r w:rsidRPr="007B7470">
              <w:rPr>
                <w:rFonts w:ascii="Times New Roman" w:eastAsia="Times New Roman" w:hAnsi="Times New Roman" w:cs="Times New Roman"/>
                <w:color w:val="000000" w:themeColor="text1"/>
                <w:sz w:val="20"/>
                <w:szCs w:val="20"/>
                <w:vertAlign w:val="superscript"/>
                <w:lang w:eastAsia="sk-SK"/>
              </w:rPr>
              <w:t>2</w:t>
            </w:r>
          </w:p>
        </w:tc>
        <w:tc>
          <w:tcPr>
            <w:tcW w:w="1430" w:type="dxa"/>
            <w:tcBorders>
              <w:top w:val="nil"/>
              <w:left w:val="nil"/>
              <w:bottom w:val="single" w:sz="4" w:space="0" w:color="auto"/>
              <w:right w:val="single" w:sz="4" w:space="0" w:color="auto"/>
            </w:tcBorders>
          </w:tcPr>
          <w:p w14:paraId="49F2EC63"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07636883"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0BAD1534"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0A13146E"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19037DB4"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w:t>
            </w:r>
          </w:p>
        </w:tc>
      </w:tr>
      <w:tr w:rsidR="00A738C0" w:rsidRPr="007B7470" w14:paraId="4E43D82B" w14:textId="77777777" w:rsidTr="00C16C1B">
        <w:trPr>
          <w:trHeight w:val="255"/>
        </w:trPr>
        <w:tc>
          <w:tcPr>
            <w:tcW w:w="7070" w:type="dxa"/>
            <w:tcBorders>
              <w:top w:val="nil"/>
              <w:left w:val="single" w:sz="4" w:space="0" w:color="auto"/>
              <w:bottom w:val="single" w:sz="4" w:space="0" w:color="auto"/>
              <w:right w:val="single" w:sz="4" w:space="0" w:color="auto"/>
            </w:tcBorders>
            <w:vAlign w:val="center"/>
          </w:tcPr>
          <w:p w14:paraId="5A028AD5" w14:textId="77777777" w:rsidR="00440A16" w:rsidRPr="007B7470" w:rsidRDefault="00440A16" w:rsidP="00C16C1B">
            <w:pPr>
              <w:spacing w:after="0" w:line="240" w:lineRule="auto"/>
              <w:rPr>
                <w:rFonts w:ascii="Times New Roman" w:eastAsia="Times New Roman" w:hAnsi="Times New Roman" w:cs="Times New Roman"/>
                <w:color w:val="000000" w:themeColor="text1"/>
                <w:sz w:val="20"/>
                <w:szCs w:val="20"/>
                <w:lang w:eastAsia="sk-SK"/>
              </w:rPr>
            </w:pPr>
            <w:r w:rsidRPr="007B7470">
              <w:rPr>
                <w:rFonts w:ascii="Times New Roman" w:eastAsia="Times New Roman" w:hAnsi="Times New Roman" w:cs="Times New Roman"/>
                <w:color w:val="000000" w:themeColor="text1"/>
                <w:sz w:val="20"/>
                <w:szCs w:val="20"/>
                <w:lang w:eastAsia="sk-SK"/>
              </w:rPr>
              <w:t xml:space="preserve">  Splácanie úrokov a ostatné platby súvisiace s </w:t>
            </w:r>
            <w:r w:rsidRPr="007B7470">
              <w:rPr>
                <w:color w:val="000000" w:themeColor="text1"/>
              </w:rPr>
              <w:t xml:space="preserve"> </w:t>
            </w:r>
            <w:r w:rsidRPr="007B7470">
              <w:rPr>
                <w:rFonts w:ascii="Times New Roman" w:eastAsia="Times New Roman" w:hAnsi="Times New Roman" w:cs="Times New Roman"/>
                <w:color w:val="000000" w:themeColor="text1"/>
                <w:sz w:val="20"/>
                <w:szCs w:val="20"/>
                <w:lang w:eastAsia="sk-SK"/>
              </w:rPr>
              <w:t>úverom, pôžičkou, návratnou finančnou výpomocou a finančným prenájmom (650)</w:t>
            </w:r>
            <w:r w:rsidRPr="007B7470">
              <w:rPr>
                <w:rFonts w:ascii="Times New Roman" w:eastAsia="Times New Roman" w:hAnsi="Times New Roman" w:cs="Times New Roman"/>
                <w:color w:val="000000" w:themeColor="text1"/>
                <w:sz w:val="20"/>
                <w:szCs w:val="20"/>
                <w:vertAlign w:val="superscript"/>
                <w:lang w:eastAsia="sk-SK"/>
              </w:rPr>
              <w:t>2</w:t>
            </w:r>
          </w:p>
        </w:tc>
        <w:tc>
          <w:tcPr>
            <w:tcW w:w="1430" w:type="dxa"/>
            <w:tcBorders>
              <w:top w:val="nil"/>
              <w:left w:val="nil"/>
              <w:bottom w:val="single" w:sz="4" w:space="0" w:color="auto"/>
              <w:right w:val="single" w:sz="4" w:space="0" w:color="auto"/>
            </w:tcBorders>
          </w:tcPr>
          <w:p w14:paraId="2E94E891"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21AADEB1"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332DE1E0"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023F2359"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4B3BC00F"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p>
        </w:tc>
      </w:tr>
      <w:tr w:rsidR="00A738C0" w:rsidRPr="007B7470" w14:paraId="56CC8DF0" w14:textId="77777777" w:rsidTr="00C16C1B">
        <w:trPr>
          <w:trHeight w:val="255"/>
        </w:trPr>
        <w:tc>
          <w:tcPr>
            <w:tcW w:w="7070" w:type="dxa"/>
            <w:tcBorders>
              <w:top w:val="nil"/>
              <w:left w:val="single" w:sz="4" w:space="0" w:color="auto"/>
              <w:bottom w:val="single" w:sz="4" w:space="0" w:color="auto"/>
              <w:right w:val="single" w:sz="4" w:space="0" w:color="auto"/>
            </w:tcBorders>
          </w:tcPr>
          <w:p w14:paraId="1BC8B680" w14:textId="77777777" w:rsidR="00440A16" w:rsidRPr="007B7470" w:rsidRDefault="00440A16" w:rsidP="00C16C1B">
            <w:pPr>
              <w:spacing w:after="0" w:line="240" w:lineRule="auto"/>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Kapitálové výdavky (700)</w:t>
            </w:r>
          </w:p>
        </w:tc>
        <w:tc>
          <w:tcPr>
            <w:tcW w:w="1430" w:type="dxa"/>
            <w:tcBorders>
              <w:top w:val="nil"/>
              <w:left w:val="nil"/>
              <w:bottom w:val="single" w:sz="4" w:space="0" w:color="auto"/>
              <w:right w:val="single" w:sz="4" w:space="0" w:color="auto"/>
            </w:tcBorders>
          </w:tcPr>
          <w:p w14:paraId="7E0E0DE9"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7C38936F"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217D09D4"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54EED145"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68DF3A4D"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w:t>
            </w:r>
          </w:p>
        </w:tc>
      </w:tr>
      <w:tr w:rsidR="00A738C0" w:rsidRPr="007B7470" w14:paraId="242DD4C8" w14:textId="77777777" w:rsidTr="00C16C1B">
        <w:trPr>
          <w:trHeight w:val="255"/>
        </w:trPr>
        <w:tc>
          <w:tcPr>
            <w:tcW w:w="7070" w:type="dxa"/>
            <w:tcBorders>
              <w:top w:val="nil"/>
              <w:left w:val="single" w:sz="4" w:space="0" w:color="auto"/>
              <w:bottom w:val="single" w:sz="4" w:space="0" w:color="auto"/>
              <w:right w:val="single" w:sz="4" w:space="0" w:color="auto"/>
            </w:tcBorders>
          </w:tcPr>
          <w:p w14:paraId="006E1498" w14:textId="77777777" w:rsidR="00440A16" w:rsidRPr="007B7470" w:rsidRDefault="00440A16" w:rsidP="00C16C1B">
            <w:pPr>
              <w:spacing w:after="0" w:line="240" w:lineRule="auto"/>
              <w:rPr>
                <w:rFonts w:ascii="Times New Roman" w:eastAsia="Times New Roman" w:hAnsi="Times New Roman" w:cs="Times New Roman"/>
                <w:color w:val="000000" w:themeColor="text1"/>
                <w:sz w:val="20"/>
                <w:szCs w:val="20"/>
                <w:lang w:eastAsia="sk-SK"/>
              </w:rPr>
            </w:pPr>
            <w:r w:rsidRPr="007B7470">
              <w:rPr>
                <w:rFonts w:ascii="Times New Roman" w:eastAsia="Times New Roman" w:hAnsi="Times New Roman" w:cs="Times New Roman"/>
                <w:color w:val="000000" w:themeColor="text1"/>
                <w:sz w:val="20"/>
                <w:szCs w:val="20"/>
                <w:lang w:eastAsia="sk-SK"/>
              </w:rPr>
              <w:t xml:space="preserve">  Obstarávanie kapitálových aktív (710)</w:t>
            </w:r>
            <w:r w:rsidRPr="007B7470">
              <w:rPr>
                <w:rFonts w:ascii="Times New Roman" w:eastAsia="Times New Roman" w:hAnsi="Times New Roman" w:cs="Times New Roman"/>
                <w:color w:val="000000" w:themeColor="text1"/>
                <w:sz w:val="20"/>
                <w:szCs w:val="20"/>
                <w:vertAlign w:val="superscript"/>
                <w:lang w:eastAsia="sk-SK"/>
              </w:rPr>
              <w:t>2</w:t>
            </w:r>
          </w:p>
        </w:tc>
        <w:tc>
          <w:tcPr>
            <w:tcW w:w="1430" w:type="dxa"/>
            <w:tcBorders>
              <w:top w:val="nil"/>
              <w:left w:val="nil"/>
              <w:bottom w:val="single" w:sz="4" w:space="0" w:color="auto"/>
              <w:right w:val="single" w:sz="4" w:space="0" w:color="auto"/>
            </w:tcBorders>
          </w:tcPr>
          <w:p w14:paraId="1A18CDFC"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44A2E9F4"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38F61DD4"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54E32AA0"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29E72972"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w:t>
            </w:r>
          </w:p>
        </w:tc>
      </w:tr>
      <w:tr w:rsidR="00A738C0" w:rsidRPr="007B7470" w14:paraId="69AD33FB" w14:textId="77777777" w:rsidTr="00C16C1B">
        <w:trPr>
          <w:trHeight w:val="255"/>
        </w:trPr>
        <w:tc>
          <w:tcPr>
            <w:tcW w:w="7070" w:type="dxa"/>
            <w:tcBorders>
              <w:top w:val="nil"/>
              <w:left w:val="single" w:sz="4" w:space="0" w:color="auto"/>
              <w:bottom w:val="single" w:sz="4" w:space="0" w:color="auto"/>
              <w:right w:val="single" w:sz="4" w:space="0" w:color="auto"/>
            </w:tcBorders>
          </w:tcPr>
          <w:p w14:paraId="0D48B262" w14:textId="77777777" w:rsidR="00440A16" w:rsidRPr="007B7470" w:rsidRDefault="00440A16" w:rsidP="00C16C1B">
            <w:pPr>
              <w:spacing w:after="0" w:line="240" w:lineRule="auto"/>
              <w:rPr>
                <w:rFonts w:ascii="Times New Roman" w:eastAsia="Times New Roman" w:hAnsi="Times New Roman" w:cs="Times New Roman"/>
                <w:color w:val="000000" w:themeColor="text1"/>
                <w:sz w:val="20"/>
                <w:szCs w:val="20"/>
                <w:lang w:eastAsia="sk-SK"/>
              </w:rPr>
            </w:pPr>
            <w:r w:rsidRPr="007B7470">
              <w:rPr>
                <w:rFonts w:ascii="Times New Roman" w:eastAsia="Times New Roman" w:hAnsi="Times New Roman" w:cs="Times New Roman"/>
                <w:color w:val="000000" w:themeColor="text1"/>
                <w:sz w:val="20"/>
                <w:szCs w:val="20"/>
                <w:lang w:eastAsia="sk-SK"/>
              </w:rPr>
              <w:t xml:space="preserve">  Kapitálové transfery (720)</w:t>
            </w:r>
            <w:r w:rsidRPr="007B7470">
              <w:rPr>
                <w:rFonts w:ascii="Times New Roman" w:eastAsia="Times New Roman" w:hAnsi="Times New Roman" w:cs="Times New Roman"/>
                <w:color w:val="000000" w:themeColor="text1"/>
                <w:sz w:val="20"/>
                <w:szCs w:val="20"/>
                <w:vertAlign w:val="superscript"/>
                <w:lang w:eastAsia="sk-SK"/>
              </w:rPr>
              <w:t>2</w:t>
            </w:r>
          </w:p>
        </w:tc>
        <w:tc>
          <w:tcPr>
            <w:tcW w:w="1430" w:type="dxa"/>
            <w:tcBorders>
              <w:top w:val="nil"/>
              <w:left w:val="nil"/>
              <w:bottom w:val="single" w:sz="4" w:space="0" w:color="auto"/>
              <w:right w:val="single" w:sz="4" w:space="0" w:color="auto"/>
            </w:tcBorders>
          </w:tcPr>
          <w:p w14:paraId="38F01625"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650" w:type="dxa"/>
            <w:tcBorders>
              <w:top w:val="nil"/>
              <w:left w:val="nil"/>
              <w:bottom w:val="single" w:sz="4" w:space="0" w:color="auto"/>
              <w:right w:val="single" w:sz="4" w:space="0" w:color="auto"/>
            </w:tcBorders>
          </w:tcPr>
          <w:p w14:paraId="6D8E5A49"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092AA25A"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0"/>
                <w:szCs w:val="20"/>
                <w:lang w:eastAsia="sk-SK"/>
              </w:rPr>
            </w:pPr>
          </w:p>
        </w:tc>
        <w:tc>
          <w:tcPr>
            <w:tcW w:w="1540" w:type="dxa"/>
            <w:tcBorders>
              <w:top w:val="nil"/>
              <w:left w:val="nil"/>
              <w:bottom w:val="single" w:sz="4" w:space="0" w:color="auto"/>
              <w:right w:val="single" w:sz="4" w:space="0" w:color="auto"/>
            </w:tcBorders>
          </w:tcPr>
          <w:p w14:paraId="43A305AD" w14:textId="77777777" w:rsidR="00440A16" w:rsidRPr="007B7470" w:rsidRDefault="00440A16" w:rsidP="00C16C1B">
            <w:pPr>
              <w:spacing w:after="0" w:line="240" w:lineRule="auto"/>
              <w:jc w:val="center"/>
              <w:rPr>
                <w:rFonts w:ascii="Times New Roman" w:eastAsia="Times New Roman" w:hAnsi="Times New Roman" w:cs="Times New Roman"/>
                <w:color w:val="000000" w:themeColor="text1"/>
                <w:sz w:val="24"/>
                <w:szCs w:val="24"/>
                <w:lang w:eastAsia="sk-SK"/>
              </w:rPr>
            </w:pPr>
          </w:p>
        </w:tc>
        <w:tc>
          <w:tcPr>
            <w:tcW w:w="1649" w:type="dxa"/>
            <w:tcBorders>
              <w:top w:val="nil"/>
              <w:left w:val="nil"/>
              <w:bottom w:val="single" w:sz="4" w:space="0" w:color="auto"/>
              <w:right w:val="single" w:sz="4" w:space="0" w:color="auto"/>
            </w:tcBorders>
            <w:noWrap/>
            <w:vAlign w:val="bottom"/>
          </w:tcPr>
          <w:p w14:paraId="601D936A"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w:t>
            </w:r>
          </w:p>
        </w:tc>
      </w:tr>
      <w:tr w:rsidR="00A738C0" w:rsidRPr="007B7470" w14:paraId="78247FA2" w14:textId="77777777" w:rsidTr="00C16C1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0024B" w14:textId="77777777" w:rsidR="00440A16" w:rsidRPr="007B7470" w:rsidRDefault="003408F5" w:rsidP="00C16C1B">
            <w:pPr>
              <w:spacing w:after="0" w:line="240" w:lineRule="auto"/>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Vplyv</w:t>
            </w:r>
            <w:r w:rsidR="00440A16" w:rsidRPr="007B7470">
              <w:rPr>
                <w:rFonts w:ascii="Times New Roman" w:eastAsia="Times New Roman" w:hAnsi="Times New Roman" w:cs="Times New Roman"/>
                <w:b/>
                <w:bCs/>
                <w:color w:val="000000" w:themeColor="text1"/>
                <w:sz w:val="20"/>
                <w:szCs w:val="20"/>
                <w:lang w:eastAsia="sk-SK"/>
              </w:rPr>
              <w:t xml:space="preserve"> n</w:t>
            </w:r>
            <w:r w:rsidRPr="007B7470">
              <w:rPr>
                <w:rFonts w:ascii="Times New Roman" w:eastAsia="Times New Roman" w:hAnsi="Times New Roman" w:cs="Times New Roman"/>
                <w:b/>
                <w:bCs/>
                <w:color w:val="000000" w:themeColor="text1"/>
                <w:sz w:val="20"/>
                <w:szCs w:val="20"/>
                <w:lang w:eastAsia="sk-SK"/>
              </w:rPr>
              <w:t>a limit verejných výdavkov subjektu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5F54D67A"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14:paraId="54B5015A"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F01BD47"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0"/>
                <w:szCs w:val="20"/>
                <w:lang w:eastAsia="sk-SK"/>
              </w:rPr>
            </w:pPr>
            <w:r w:rsidRPr="007B7470">
              <w:rPr>
                <w:rFonts w:ascii="Times New Roman" w:eastAsia="Times New Roman" w:hAnsi="Times New Roman" w:cs="Times New Roman"/>
                <w:b/>
                <w:bCs/>
                <w:color w:val="000000" w:themeColor="text1"/>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0C70FA1" w14:textId="77777777" w:rsidR="00440A16" w:rsidRPr="007B7470" w:rsidRDefault="00440A16" w:rsidP="00C16C1B">
            <w:pPr>
              <w:spacing w:after="0" w:line="240" w:lineRule="auto"/>
              <w:jc w:val="center"/>
              <w:rPr>
                <w:rFonts w:ascii="Times New Roman" w:eastAsia="Times New Roman" w:hAnsi="Times New Roman" w:cs="Times New Roman"/>
                <w:b/>
                <w:bCs/>
                <w:color w:val="000000" w:themeColor="text1"/>
                <w:sz w:val="24"/>
                <w:szCs w:val="24"/>
                <w:lang w:eastAsia="sk-SK"/>
              </w:rPr>
            </w:pPr>
            <w:r w:rsidRPr="007B7470">
              <w:rPr>
                <w:rFonts w:ascii="Times New Roman" w:eastAsia="Times New Roman" w:hAnsi="Times New Roman" w:cs="Times New Roman"/>
                <w:b/>
                <w:bCs/>
                <w:color w:val="000000" w:themeColor="text1"/>
                <w:sz w:val="20"/>
                <w:szCs w:val="24"/>
                <w:lang w:eastAsia="sk-SK"/>
              </w:rPr>
              <w:t>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FAF6E3A" w14:textId="77777777" w:rsidR="00440A16" w:rsidRPr="007B7470" w:rsidRDefault="00440A16" w:rsidP="00C16C1B">
            <w:pPr>
              <w:spacing w:after="0" w:line="240" w:lineRule="auto"/>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w:t>
            </w:r>
          </w:p>
        </w:tc>
      </w:tr>
    </w:tbl>
    <w:p w14:paraId="2B415E84" w14:textId="77777777" w:rsidR="003408F5" w:rsidRPr="007B7470" w:rsidRDefault="003408F5" w:rsidP="003408F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color w:val="000000" w:themeColor="text1"/>
          <w:sz w:val="20"/>
          <w:szCs w:val="20"/>
          <w:lang w:eastAsia="sk-SK"/>
        </w:rPr>
        <w:t xml:space="preserve">  2 –  výdavky rozpísať až do </w:t>
      </w:r>
      <w:r w:rsidR="00F20986" w:rsidRPr="007B7470">
        <w:rPr>
          <w:rFonts w:ascii="Times New Roman" w:eastAsia="Times New Roman" w:hAnsi="Times New Roman" w:cs="Times New Roman"/>
          <w:bCs/>
          <w:color w:val="000000" w:themeColor="text1"/>
          <w:sz w:val="20"/>
          <w:szCs w:val="20"/>
          <w:lang w:eastAsia="sk-SK"/>
        </w:rPr>
        <w:t>pod</w:t>
      </w:r>
      <w:r w:rsidRPr="007B7470">
        <w:rPr>
          <w:rFonts w:ascii="Times New Roman" w:eastAsia="Times New Roman" w:hAnsi="Times New Roman" w:cs="Times New Roman"/>
          <w:bCs/>
          <w:color w:val="000000" w:themeColor="text1"/>
          <w:sz w:val="20"/>
          <w:szCs w:val="20"/>
          <w:lang w:eastAsia="sk-SK"/>
        </w:rPr>
        <w:t>po</w:t>
      </w:r>
      <w:r w:rsidRPr="007B7470">
        <w:rPr>
          <w:rFonts w:ascii="Times New Roman" w:eastAsia="Times New Roman" w:hAnsi="Times New Roman" w:cs="Times New Roman"/>
          <w:bCs/>
          <w:sz w:val="20"/>
          <w:szCs w:val="20"/>
          <w:lang w:eastAsia="sk-SK"/>
        </w:rPr>
        <w:t>ložiek platnej ekonomickej klasifikácie</w:t>
      </w:r>
    </w:p>
    <w:p w14:paraId="05D3C0C1" w14:textId="77777777" w:rsidR="003408F5" w:rsidRPr="007B7470" w:rsidRDefault="003408F5" w:rsidP="003408F5">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7965494" w14:textId="77777777" w:rsidR="003408F5" w:rsidRPr="007B7470" w:rsidRDefault="003408F5" w:rsidP="003408F5">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B7470">
        <w:rPr>
          <w:rFonts w:ascii="Times New Roman" w:eastAsia="Times New Roman" w:hAnsi="Times New Roman" w:cs="Times New Roman"/>
          <w:b/>
          <w:bCs/>
          <w:sz w:val="24"/>
          <w:szCs w:val="20"/>
          <w:lang w:eastAsia="sk-SK"/>
        </w:rPr>
        <w:t xml:space="preserve">  Poznámka:</w:t>
      </w:r>
    </w:p>
    <w:p w14:paraId="4D37688A" w14:textId="77777777" w:rsidR="003408F5" w:rsidRPr="007B7470" w:rsidRDefault="003408F5" w:rsidP="003408F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sz w:val="24"/>
          <w:szCs w:val="20"/>
          <w:lang w:eastAsia="sk-SK"/>
        </w:rPr>
        <w:t xml:space="preserve">  Ak sa vplyv týka viacerých subjektov verejnej správy, vypĺňa sa samostatná tabuľka za každý subjekt.</w:t>
      </w:r>
    </w:p>
    <w:p w14:paraId="61B24781"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F6E03BF"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A926EBD"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EAEEC8D"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7B5B74A"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1455218"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B6B561C"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FD33F86"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638B8DF"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918F789"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DDD2945"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885287E"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76F16E1"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BCD9CE9"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099B7F" w14:textId="77777777" w:rsidR="00440A16" w:rsidRPr="007B7470" w:rsidRDefault="00440A1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D9F0C8F" w14:textId="77777777" w:rsidR="007D5748" w:rsidRPr="007B7470" w:rsidRDefault="007D5748" w:rsidP="002177DB">
      <w:pPr>
        <w:tabs>
          <w:tab w:val="num" w:pos="1080"/>
        </w:tabs>
        <w:spacing w:after="0" w:line="240" w:lineRule="auto"/>
        <w:jc w:val="both"/>
        <w:rPr>
          <w:rFonts w:ascii="Times New Roman" w:eastAsia="Times New Roman" w:hAnsi="Times New Roman" w:cs="Times New Roman"/>
          <w:bCs/>
          <w:sz w:val="20"/>
          <w:szCs w:val="20"/>
          <w:lang w:eastAsia="sk-SK"/>
        </w:rPr>
      </w:pPr>
    </w:p>
    <w:p w14:paraId="59B1B758" w14:textId="77777777" w:rsidR="007D5748" w:rsidRPr="007B7470"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1D38C4E" w14:textId="77777777" w:rsidR="007D5748" w:rsidRPr="007B7470"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B7470">
        <w:rPr>
          <w:rFonts w:ascii="Times New Roman" w:eastAsia="Times New Roman" w:hAnsi="Times New Roman" w:cs="Times New Roman"/>
          <w:bCs/>
          <w:sz w:val="24"/>
          <w:szCs w:val="24"/>
          <w:lang w:eastAsia="sk-SK"/>
        </w:rPr>
        <w:t xml:space="preserve">                 </w:t>
      </w:r>
    </w:p>
    <w:p w14:paraId="7BBA3DEF" w14:textId="77777777" w:rsidR="007D5748" w:rsidRPr="007B7470" w:rsidRDefault="00B801BA"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B7470">
        <w:rPr>
          <w:rFonts w:ascii="Times New Roman" w:eastAsia="Times New Roman" w:hAnsi="Times New Roman" w:cs="Times New Roman"/>
          <w:bCs/>
          <w:sz w:val="20"/>
          <w:szCs w:val="20"/>
          <w:lang w:eastAsia="sk-SK"/>
        </w:rPr>
        <w:t xml:space="preserve">                                                                                                                                                                                                                                                                  Tabuľka č. 5</w:t>
      </w: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720"/>
        <w:gridCol w:w="1158"/>
        <w:gridCol w:w="1560"/>
        <w:gridCol w:w="1332"/>
        <w:gridCol w:w="510"/>
      </w:tblGrid>
      <w:tr w:rsidR="007D5748" w:rsidRPr="007B7470" w14:paraId="3DA0792D" w14:textId="77777777" w:rsidTr="005E369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E70378"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37CDFFE"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8AA0577"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poznámka</w:t>
            </w:r>
          </w:p>
        </w:tc>
      </w:tr>
      <w:tr w:rsidR="007D5748" w:rsidRPr="007B7470" w14:paraId="60FE17F5" w14:textId="77777777" w:rsidTr="005E369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55901C"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D865710"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25C6F94D"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r + 1</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14:paraId="5D56B572"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r + 2</w:t>
            </w:r>
          </w:p>
        </w:tc>
        <w:tc>
          <w:tcPr>
            <w:tcW w:w="1560" w:type="dxa"/>
            <w:tcBorders>
              <w:top w:val="nil"/>
              <w:left w:val="nil"/>
              <w:bottom w:val="single" w:sz="4" w:space="0" w:color="auto"/>
              <w:right w:val="single" w:sz="4" w:space="0" w:color="auto"/>
            </w:tcBorders>
            <w:shd w:val="clear" w:color="auto" w:fill="BFBFBF" w:themeFill="background1" w:themeFillShade="BF"/>
          </w:tcPr>
          <w:p w14:paraId="627BB246"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r + 3</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731BCB" w14:textId="77777777" w:rsidR="007D5748" w:rsidRPr="007B7470"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B7470" w14:paraId="39E38D40" w14:textId="77777777" w:rsidTr="005E3699">
        <w:trPr>
          <w:trHeight w:val="255"/>
        </w:trPr>
        <w:tc>
          <w:tcPr>
            <w:tcW w:w="6188" w:type="dxa"/>
            <w:tcBorders>
              <w:top w:val="nil"/>
              <w:left w:val="single" w:sz="4" w:space="0" w:color="auto"/>
              <w:bottom w:val="single" w:sz="4" w:space="0" w:color="auto"/>
              <w:right w:val="single" w:sz="4" w:space="0" w:color="auto"/>
            </w:tcBorders>
          </w:tcPr>
          <w:p w14:paraId="0EE9EA59"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3ED011BA"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4F44EBA7"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14:paraId="221152C4"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14:paraId="0DA0EEAA"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71F0B1D8"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7D5748" w:rsidRPr="007B7470" w14:paraId="311C2818" w14:textId="77777777" w:rsidTr="005E3699">
        <w:trPr>
          <w:trHeight w:val="255"/>
        </w:trPr>
        <w:tc>
          <w:tcPr>
            <w:tcW w:w="6188" w:type="dxa"/>
            <w:tcBorders>
              <w:top w:val="nil"/>
              <w:left w:val="single" w:sz="4" w:space="0" w:color="auto"/>
              <w:bottom w:val="single" w:sz="4" w:space="0" w:color="auto"/>
              <w:right w:val="single" w:sz="4" w:space="0" w:color="auto"/>
            </w:tcBorders>
          </w:tcPr>
          <w:p w14:paraId="69AEABBC"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CFF432E"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17C12D88"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14:paraId="68FC6A95"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14:paraId="3691CE77"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12AA7A22"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r>
      <w:tr w:rsidR="007D5748" w:rsidRPr="007B7470" w14:paraId="17D69644" w14:textId="77777777" w:rsidTr="005E3699">
        <w:trPr>
          <w:trHeight w:val="255"/>
        </w:trPr>
        <w:tc>
          <w:tcPr>
            <w:tcW w:w="6188" w:type="dxa"/>
            <w:tcBorders>
              <w:top w:val="nil"/>
              <w:left w:val="single" w:sz="4" w:space="0" w:color="auto"/>
              <w:bottom w:val="single" w:sz="4" w:space="0" w:color="auto"/>
              <w:right w:val="single" w:sz="4" w:space="0" w:color="auto"/>
            </w:tcBorders>
          </w:tcPr>
          <w:p w14:paraId="203AEDF9"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0FC8275A"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0C9A5C86"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14:paraId="18DC3655"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14:paraId="531D1074"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1D0D071D"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7D5748" w:rsidRPr="007B7470" w14:paraId="034E2651" w14:textId="77777777" w:rsidTr="005E3699">
        <w:trPr>
          <w:trHeight w:val="255"/>
        </w:trPr>
        <w:tc>
          <w:tcPr>
            <w:tcW w:w="6188" w:type="dxa"/>
            <w:tcBorders>
              <w:top w:val="nil"/>
              <w:left w:val="single" w:sz="4" w:space="0" w:color="auto"/>
              <w:bottom w:val="single" w:sz="4" w:space="0" w:color="auto"/>
              <w:right w:val="single" w:sz="4" w:space="0" w:color="auto"/>
            </w:tcBorders>
          </w:tcPr>
          <w:p w14:paraId="1E4F610F"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64B3252"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6DD664A1"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c>
          <w:tcPr>
            <w:tcW w:w="1878" w:type="dxa"/>
            <w:gridSpan w:val="2"/>
            <w:tcBorders>
              <w:top w:val="single" w:sz="4" w:space="0" w:color="auto"/>
              <w:left w:val="nil"/>
              <w:bottom w:val="single" w:sz="4" w:space="0" w:color="auto"/>
              <w:right w:val="single" w:sz="4" w:space="0" w:color="auto"/>
            </w:tcBorders>
          </w:tcPr>
          <w:p w14:paraId="54DF6375"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c>
          <w:tcPr>
            <w:tcW w:w="1560" w:type="dxa"/>
            <w:tcBorders>
              <w:top w:val="single" w:sz="4" w:space="0" w:color="auto"/>
              <w:left w:val="nil"/>
              <w:bottom w:val="single" w:sz="4" w:space="0" w:color="auto"/>
              <w:right w:val="single" w:sz="4" w:space="0" w:color="auto"/>
            </w:tcBorders>
          </w:tcPr>
          <w:p w14:paraId="18F759CC"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c>
          <w:tcPr>
            <w:tcW w:w="1842" w:type="dxa"/>
            <w:gridSpan w:val="2"/>
            <w:tcBorders>
              <w:top w:val="nil"/>
              <w:left w:val="nil"/>
              <w:bottom w:val="single" w:sz="4" w:space="0" w:color="auto"/>
              <w:right w:val="single" w:sz="4" w:space="0" w:color="auto"/>
            </w:tcBorders>
            <w:noWrap/>
            <w:vAlign w:val="bottom"/>
          </w:tcPr>
          <w:p w14:paraId="643C95DD"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7D5748" w:rsidRPr="007B7470" w14:paraId="76C245C7" w14:textId="77777777" w:rsidTr="005E369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68209B89"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5FBB3C2"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42BF3EA"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14:paraId="05393B11"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shd w:val="clear" w:color="auto" w:fill="BFBFBF" w:themeFill="background1" w:themeFillShade="BF"/>
          </w:tcPr>
          <w:p w14:paraId="7F9BB398"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0</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1345C5CF"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r>
      <w:tr w:rsidR="007D5748" w:rsidRPr="007B7470" w14:paraId="7052A1D0" w14:textId="77777777" w:rsidTr="005E3699">
        <w:trPr>
          <w:trHeight w:val="255"/>
        </w:trPr>
        <w:tc>
          <w:tcPr>
            <w:tcW w:w="6188" w:type="dxa"/>
            <w:tcBorders>
              <w:top w:val="nil"/>
              <w:left w:val="single" w:sz="4" w:space="0" w:color="auto"/>
              <w:bottom w:val="single" w:sz="4" w:space="0" w:color="auto"/>
              <w:right w:val="single" w:sz="4" w:space="0" w:color="auto"/>
            </w:tcBorders>
          </w:tcPr>
          <w:p w14:paraId="15FBCA3F"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778A9C8A"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BA4492E"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14:paraId="089824AF"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14:paraId="4FC3FF2D"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2D2144A1"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r>
      <w:tr w:rsidR="007D5748" w:rsidRPr="007B7470" w14:paraId="03B0DB0C" w14:textId="77777777" w:rsidTr="005E3699">
        <w:trPr>
          <w:trHeight w:val="255"/>
        </w:trPr>
        <w:tc>
          <w:tcPr>
            <w:tcW w:w="6188" w:type="dxa"/>
            <w:tcBorders>
              <w:top w:val="nil"/>
              <w:left w:val="single" w:sz="4" w:space="0" w:color="auto"/>
              <w:bottom w:val="single" w:sz="4" w:space="0" w:color="auto"/>
              <w:right w:val="single" w:sz="4" w:space="0" w:color="auto"/>
            </w:tcBorders>
          </w:tcPr>
          <w:p w14:paraId="2D1693C9"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56305D29"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1872D141"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14:paraId="07D2588C"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14:paraId="2B9BB399"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0F45CC07"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7D5748" w:rsidRPr="007B7470" w14:paraId="2CA196C8" w14:textId="77777777" w:rsidTr="005E3699">
        <w:trPr>
          <w:trHeight w:val="255"/>
        </w:trPr>
        <w:tc>
          <w:tcPr>
            <w:tcW w:w="6188" w:type="dxa"/>
            <w:tcBorders>
              <w:top w:val="nil"/>
              <w:left w:val="single" w:sz="4" w:space="0" w:color="auto"/>
              <w:bottom w:val="single" w:sz="4" w:space="0" w:color="auto"/>
              <w:right w:val="single" w:sz="4" w:space="0" w:color="auto"/>
            </w:tcBorders>
          </w:tcPr>
          <w:p w14:paraId="32D01F2C"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75489D38"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7DC45D0F"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14:paraId="7133020E"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14:paraId="4CE2CBCC" w14:textId="77777777" w:rsidR="007D5748" w:rsidRPr="007B7470"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33B11C90"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w:t>
            </w:r>
          </w:p>
        </w:tc>
      </w:tr>
      <w:tr w:rsidR="007D5748" w:rsidRPr="007B7470" w14:paraId="028555F1" w14:textId="77777777" w:rsidTr="005E3699">
        <w:trPr>
          <w:trHeight w:val="255"/>
        </w:trPr>
        <w:tc>
          <w:tcPr>
            <w:tcW w:w="6188" w:type="dxa"/>
            <w:tcBorders>
              <w:top w:val="nil"/>
              <w:left w:val="single" w:sz="4" w:space="0" w:color="auto"/>
              <w:bottom w:val="single" w:sz="4" w:space="0" w:color="auto"/>
              <w:right w:val="single" w:sz="4" w:space="0" w:color="auto"/>
            </w:tcBorders>
          </w:tcPr>
          <w:p w14:paraId="4E2241A9"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33DC36B"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437E9D3D"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14:paraId="6B62FDEE"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14:paraId="4FB48C52" w14:textId="77777777" w:rsidR="007D5748" w:rsidRPr="007B7470"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5C77FF2D"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w:t>
            </w:r>
          </w:p>
        </w:tc>
      </w:tr>
      <w:tr w:rsidR="007D5748" w:rsidRPr="007B7470" w14:paraId="13E0442D" w14:textId="77777777" w:rsidTr="005E3699">
        <w:trPr>
          <w:trHeight w:val="255"/>
        </w:trPr>
        <w:tc>
          <w:tcPr>
            <w:tcW w:w="6188" w:type="dxa"/>
            <w:tcBorders>
              <w:top w:val="nil"/>
              <w:left w:val="nil"/>
              <w:bottom w:val="nil"/>
              <w:right w:val="nil"/>
            </w:tcBorders>
            <w:noWrap/>
            <w:vAlign w:val="bottom"/>
          </w:tcPr>
          <w:p w14:paraId="503EA3F0"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E242089"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B00D2EE"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14:paraId="09A8BFEB"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14:paraId="29D74A7A"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14:paraId="4350F553"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r>
      <w:tr w:rsidR="007D5748" w:rsidRPr="007B7470" w14:paraId="30EB1E1C" w14:textId="77777777" w:rsidTr="005E3699">
        <w:trPr>
          <w:trHeight w:val="255"/>
        </w:trPr>
        <w:tc>
          <w:tcPr>
            <w:tcW w:w="6188" w:type="dxa"/>
            <w:tcBorders>
              <w:top w:val="nil"/>
              <w:left w:val="nil"/>
              <w:bottom w:val="nil"/>
              <w:right w:val="nil"/>
            </w:tcBorders>
          </w:tcPr>
          <w:p w14:paraId="1DA42FB7" w14:textId="77777777" w:rsidR="007D5748" w:rsidRPr="007B7470" w:rsidRDefault="00D922E5"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Poznámka</w:t>
            </w:r>
            <w:r w:rsidR="007D5748" w:rsidRPr="007B7470">
              <w:rPr>
                <w:rFonts w:ascii="Times New Roman" w:eastAsia="Times New Roman" w:hAnsi="Times New Roman" w:cs="Times New Roman"/>
                <w:b/>
                <w:bCs/>
                <w:sz w:val="24"/>
                <w:szCs w:val="24"/>
                <w:lang w:eastAsia="sk-SK"/>
              </w:rPr>
              <w:t>:</w:t>
            </w:r>
          </w:p>
        </w:tc>
        <w:tc>
          <w:tcPr>
            <w:tcW w:w="1698" w:type="dxa"/>
            <w:tcBorders>
              <w:top w:val="nil"/>
              <w:left w:val="nil"/>
              <w:bottom w:val="nil"/>
              <w:right w:val="nil"/>
            </w:tcBorders>
            <w:noWrap/>
            <w:vAlign w:val="bottom"/>
          </w:tcPr>
          <w:p w14:paraId="3EC75041"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7F5EA01B"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14:paraId="6C312B7C"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14:paraId="355E21AB"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14:paraId="773E6D11"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r>
      <w:tr w:rsidR="007D5748" w:rsidRPr="007B7470" w14:paraId="249EDF81" w14:textId="77777777" w:rsidTr="005E3699">
        <w:trPr>
          <w:trHeight w:val="255"/>
        </w:trPr>
        <w:tc>
          <w:tcPr>
            <w:tcW w:w="13112" w:type="dxa"/>
            <w:gridSpan w:val="6"/>
            <w:tcBorders>
              <w:top w:val="nil"/>
              <w:left w:val="nil"/>
              <w:bottom w:val="nil"/>
              <w:right w:val="nil"/>
            </w:tcBorders>
            <w:noWrap/>
          </w:tcPr>
          <w:p w14:paraId="46EEF89B" w14:textId="77777777" w:rsidR="007D5748" w:rsidRPr="007B7470"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B7470">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8C42361"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842" w:type="dxa"/>
            <w:gridSpan w:val="2"/>
            <w:tcBorders>
              <w:top w:val="nil"/>
              <w:left w:val="nil"/>
              <w:bottom w:val="nil"/>
              <w:right w:val="nil"/>
            </w:tcBorders>
            <w:noWrap/>
            <w:vAlign w:val="bottom"/>
          </w:tcPr>
          <w:p w14:paraId="778E2E9B"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r>
      <w:tr w:rsidR="007D5748" w:rsidRPr="007B7470" w14:paraId="630A524D" w14:textId="77777777" w:rsidTr="005E3699">
        <w:trPr>
          <w:trHeight w:val="255"/>
        </w:trPr>
        <w:tc>
          <w:tcPr>
            <w:tcW w:w="10394" w:type="dxa"/>
            <w:gridSpan w:val="4"/>
            <w:tcBorders>
              <w:top w:val="nil"/>
              <w:left w:val="nil"/>
              <w:bottom w:val="nil"/>
              <w:right w:val="nil"/>
            </w:tcBorders>
            <w:noWrap/>
            <w:vAlign w:val="bottom"/>
          </w:tcPr>
          <w:p w14:paraId="7DF1209D"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14:paraId="267D358D"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2892" w:type="dxa"/>
            <w:gridSpan w:val="2"/>
            <w:tcBorders>
              <w:top w:val="nil"/>
              <w:left w:val="nil"/>
              <w:bottom w:val="nil"/>
              <w:right w:val="nil"/>
            </w:tcBorders>
            <w:noWrap/>
            <w:vAlign w:val="bottom"/>
          </w:tcPr>
          <w:p w14:paraId="2C7C2848"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c>
          <w:tcPr>
            <w:tcW w:w="510" w:type="dxa"/>
            <w:tcBorders>
              <w:top w:val="nil"/>
              <w:left w:val="nil"/>
              <w:bottom w:val="nil"/>
              <w:right w:val="nil"/>
            </w:tcBorders>
            <w:noWrap/>
            <w:vAlign w:val="bottom"/>
          </w:tcPr>
          <w:p w14:paraId="322225A1" w14:textId="77777777" w:rsidR="007D5748" w:rsidRPr="007B7470" w:rsidRDefault="007D5748" w:rsidP="007D5748">
            <w:pPr>
              <w:spacing w:after="0" w:line="240" w:lineRule="auto"/>
              <w:rPr>
                <w:rFonts w:ascii="Times New Roman" w:eastAsia="Times New Roman" w:hAnsi="Times New Roman" w:cs="Times New Roman"/>
                <w:sz w:val="24"/>
                <w:szCs w:val="24"/>
                <w:lang w:eastAsia="sk-SK"/>
              </w:rPr>
            </w:pPr>
          </w:p>
        </w:tc>
      </w:tr>
    </w:tbl>
    <w:p w14:paraId="1E043262" w14:textId="77777777" w:rsidR="007D5748" w:rsidRPr="007B7470" w:rsidRDefault="007D5748" w:rsidP="007D5748">
      <w:pPr>
        <w:spacing w:after="0" w:line="240" w:lineRule="auto"/>
        <w:rPr>
          <w:rFonts w:ascii="Times New Roman" w:eastAsia="Times New Roman" w:hAnsi="Times New Roman" w:cs="Times New Roman"/>
          <w:b/>
          <w:bCs/>
          <w:sz w:val="24"/>
          <w:szCs w:val="24"/>
          <w:lang w:eastAsia="sk-SK"/>
        </w:rPr>
      </w:pPr>
    </w:p>
    <w:p w14:paraId="220DAE59"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01E65085"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7BABBD07"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067FB706"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6C9D26EF"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63EBA325"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61DEBA40"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389C1419"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56BBDDAB"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0033DA1E"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pPr>
    </w:p>
    <w:p w14:paraId="60436113" w14:textId="77777777" w:rsidR="002B63FD" w:rsidRPr="007B7470" w:rsidRDefault="00D922E5" w:rsidP="007D5748">
      <w:pPr>
        <w:spacing w:after="0" w:line="240" w:lineRule="auto"/>
        <w:rPr>
          <w:rFonts w:ascii="Times New Roman" w:eastAsia="Times New Roman" w:hAnsi="Times New Roman" w:cs="Times New Roman"/>
          <w:b/>
          <w:bCs/>
          <w:sz w:val="24"/>
          <w:szCs w:val="24"/>
          <w:lang w:eastAsia="sk-SK"/>
        </w:rPr>
      </w:pPr>
      <w:r w:rsidRPr="007B7470">
        <w:rPr>
          <w:rFonts w:ascii="Times New Roman" w:eastAsia="Times New Roman" w:hAnsi="Times New Roman" w:cs="Times New Roman"/>
          <w:b/>
          <w:bCs/>
          <w:sz w:val="24"/>
          <w:szCs w:val="24"/>
          <w:lang w:eastAsia="sk-SK"/>
        </w:rPr>
        <w:t xml:space="preserve">                                                                 </w:t>
      </w:r>
    </w:p>
    <w:p w14:paraId="13F00E3E" w14:textId="77777777" w:rsidR="002B63FD" w:rsidRPr="007B7470" w:rsidRDefault="002B63FD" w:rsidP="002B63FD">
      <w:pPr>
        <w:spacing w:after="0" w:line="240" w:lineRule="auto"/>
        <w:jc w:val="both"/>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 xml:space="preserve">2.2.5. Výpočet vplyvov na dlhodobú udržateľnosť verejných financií </w:t>
      </w:r>
    </w:p>
    <w:p w14:paraId="7B5F1771" w14:textId="77777777" w:rsidR="002B63FD" w:rsidRPr="007B7470" w:rsidRDefault="002B63FD" w:rsidP="002B63FD">
      <w:pPr>
        <w:spacing w:after="0" w:line="240" w:lineRule="auto"/>
        <w:jc w:val="both"/>
        <w:rPr>
          <w:rFonts w:ascii="Times New Roman" w:eastAsia="Times New Roman" w:hAnsi="Times New Roman" w:cs="Times New Roman"/>
          <w:sz w:val="24"/>
          <w:szCs w:val="24"/>
          <w:lang w:eastAsia="sk-SK"/>
        </w:rPr>
      </w:pPr>
    </w:p>
    <w:p w14:paraId="0A134FBA" w14:textId="77777777" w:rsidR="002B63FD" w:rsidRPr="007B7470" w:rsidRDefault="002B63FD" w:rsidP="00AB5919">
      <w:pPr>
        <w:spacing w:after="0" w:line="240" w:lineRule="auto"/>
        <w:ind w:firstLine="708"/>
        <w:jc w:val="both"/>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14:paraId="21E647D9" w14:textId="77777777" w:rsidR="002B63FD" w:rsidRPr="007B7470" w:rsidRDefault="002B63FD" w:rsidP="002B63FD">
      <w:pPr>
        <w:spacing w:after="0" w:line="240" w:lineRule="auto"/>
        <w:jc w:val="both"/>
        <w:rPr>
          <w:rFonts w:ascii="Times New Roman" w:eastAsia="Times New Roman" w:hAnsi="Times New Roman" w:cs="Times New Roman"/>
          <w:sz w:val="24"/>
          <w:szCs w:val="24"/>
          <w:lang w:eastAsia="sk-SK"/>
        </w:rPr>
      </w:pPr>
    </w:p>
    <w:p w14:paraId="1A5F08EE" w14:textId="77777777" w:rsidR="002B63FD" w:rsidRPr="007B7470" w:rsidRDefault="002B63FD" w:rsidP="002B63FD">
      <w:pPr>
        <w:spacing w:after="0" w:line="240" w:lineRule="auto"/>
        <w:jc w:val="both"/>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xml:space="preserve">                                                                                                                        </w:t>
      </w:r>
      <w:r w:rsidR="00D922E5" w:rsidRPr="007B7470">
        <w:rPr>
          <w:rFonts w:ascii="Times New Roman" w:eastAsia="Times New Roman" w:hAnsi="Times New Roman" w:cs="Times New Roman"/>
          <w:sz w:val="24"/>
          <w:szCs w:val="24"/>
          <w:lang w:eastAsia="sk-SK"/>
        </w:rPr>
        <w:t xml:space="preserve">        </w:t>
      </w:r>
      <w:r w:rsidR="005E3699" w:rsidRPr="007B7470">
        <w:rPr>
          <w:rFonts w:ascii="Times New Roman" w:eastAsia="Times New Roman" w:hAnsi="Times New Roman" w:cs="Times New Roman"/>
          <w:sz w:val="24"/>
          <w:szCs w:val="24"/>
          <w:lang w:eastAsia="sk-SK"/>
        </w:rPr>
        <w:tab/>
      </w:r>
      <w:r w:rsidR="005E3699" w:rsidRPr="007B7470">
        <w:rPr>
          <w:rFonts w:ascii="Times New Roman" w:eastAsia="Times New Roman" w:hAnsi="Times New Roman" w:cs="Times New Roman"/>
          <w:sz w:val="24"/>
          <w:szCs w:val="24"/>
          <w:lang w:eastAsia="sk-SK"/>
        </w:rPr>
        <w:tab/>
      </w:r>
      <w:r w:rsidR="005E3699" w:rsidRPr="007B7470">
        <w:rPr>
          <w:rFonts w:ascii="Times New Roman" w:eastAsia="Times New Roman" w:hAnsi="Times New Roman" w:cs="Times New Roman"/>
          <w:sz w:val="24"/>
          <w:szCs w:val="24"/>
          <w:lang w:eastAsia="sk-SK"/>
        </w:rPr>
        <w:tab/>
      </w:r>
      <w:r w:rsidR="005E3699" w:rsidRPr="007B7470">
        <w:rPr>
          <w:rFonts w:ascii="Times New Roman" w:eastAsia="Times New Roman" w:hAnsi="Times New Roman" w:cs="Times New Roman"/>
          <w:sz w:val="24"/>
          <w:szCs w:val="24"/>
          <w:lang w:eastAsia="sk-SK"/>
        </w:rPr>
        <w:tab/>
      </w:r>
      <w:r w:rsidR="005E3699" w:rsidRPr="007B7470">
        <w:rPr>
          <w:rFonts w:ascii="Times New Roman" w:eastAsia="Times New Roman" w:hAnsi="Times New Roman" w:cs="Times New Roman"/>
          <w:sz w:val="24"/>
          <w:szCs w:val="24"/>
          <w:lang w:eastAsia="sk-SK"/>
        </w:rPr>
        <w:tab/>
      </w:r>
      <w:r w:rsidR="005E3699" w:rsidRPr="007B7470">
        <w:rPr>
          <w:rFonts w:ascii="Times New Roman" w:eastAsia="Times New Roman" w:hAnsi="Times New Roman" w:cs="Times New Roman"/>
          <w:sz w:val="24"/>
          <w:szCs w:val="24"/>
          <w:lang w:eastAsia="sk-SK"/>
        </w:rPr>
        <w:tab/>
      </w:r>
      <w:r w:rsidR="005E3699" w:rsidRPr="007B7470">
        <w:rPr>
          <w:rFonts w:ascii="Times New Roman" w:eastAsia="Times New Roman" w:hAnsi="Times New Roman" w:cs="Times New Roman"/>
          <w:sz w:val="24"/>
          <w:szCs w:val="24"/>
          <w:lang w:eastAsia="sk-SK"/>
        </w:rPr>
        <w:tab/>
      </w:r>
      <w:r w:rsidR="005E3699" w:rsidRPr="007B7470">
        <w:rPr>
          <w:rFonts w:ascii="Times New Roman" w:eastAsia="Times New Roman" w:hAnsi="Times New Roman" w:cs="Times New Roman"/>
          <w:sz w:val="24"/>
          <w:szCs w:val="24"/>
          <w:lang w:eastAsia="sk-SK"/>
        </w:rPr>
        <w:tab/>
      </w:r>
    </w:p>
    <w:p w14:paraId="4AE655AC" w14:textId="77777777" w:rsidR="00943733" w:rsidRPr="007B7470" w:rsidRDefault="005B051A" w:rsidP="002B63FD">
      <w:pPr>
        <w:spacing w:after="0" w:line="240" w:lineRule="auto"/>
        <w:jc w:val="both"/>
        <w:rPr>
          <w:rFonts w:ascii="Times New Roman" w:eastAsia="Times New Roman" w:hAnsi="Times New Roman" w:cs="Times New Roman"/>
          <w:sz w:val="20"/>
          <w:szCs w:val="20"/>
          <w:lang w:eastAsia="sk-SK"/>
        </w:rPr>
      </w:pPr>
      <w:r w:rsidRPr="007B7470">
        <w:rPr>
          <w:rFonts w:ascii="Times New Roman" w:eastAsia="Times New Roman" w:hAnsi="Times New Roman" w:cs="Times New Roman"/>
          <w:sz w:val="20"/>
          <w:szCs w:val="20"/>
          <w:lang w:eastAsia="sk-SK"/>
        </w:rPr>
        <w:t xml:space="preserve">              </w:t>
      </w:r>
      <w:r w:rsidR="00024E31" w:rsidRPr="007B7470">
        <w:rPr>
          <w:rFonts w:ascii="Times New Roman" w:eastAsia="Times New Roman" w:hAnsi="Times New Roman" w:cs="Times New Roman"/>
          <w:sz w:val="20"/>
          <w:szCs w:val="20"/>
          <w:lang w:eastAsia="sk-SK"/>
        </w:rPr>
        <w:t xml:space="preserve">                                                                                                                                                                                                                                                </w:t>
      </w:r>
      <w:r w:rsidRPr="007B7470">
        <w:rPr>
          <w:rFonts w:ascii="Times New Roman" w:eastAsia="Times New Roman" w:hAnsi="Times New Roman" w:cs="Times New Roman"/>
          <w:sz w:val="20"/>
          <w:szCs w:val="20"/>
          <w:lang w:eastAsia="sk-SK"/>
        </w:rPr>
        <w:t xml:space="preserve">  Tabuľka č. 6</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2B63FD" w:rsidRPr="007B7470" w14:paraId="1267AEAB" w14:textId="77777777" w:rsidTr="005E3699">
        <w:trPr>
          <w:trHeight w:val="284"/>
        </w:trPr>
        <w:tc>
          <w:tcPr>
            <w:tcW w:w="2943" w:type="dxa"/>
            <w:vMerge w:val="restart"/>
            <w:shd w:val="clear" w:color="auto" w:fill="BFBFBF" w:themeFill="background1" w:themeFillShade="BF"/>
            <w:vAlign w:val="center"/>
          </w:tcPr>
          <w:p w14:paraId="01717EB4" w14:textId="77777777" w:rsidR="002B63FD" w:rsidRPr="007B747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Dlhodobá udržateľnosť</w:t>
            </w:r>
          </w:p>
        </w:tc>
        <w:tc>
          <w:tcPr>
            <w:tcW w:w="7967" w:type="dxa"/>
            <w:gridSpan w:val="5"/>
            <w:shd w:val="clear" w:color="auto" w:fill="BFBFBF" w:themeFill="background1" w:themeFillShade="BF"/>
          </w:tcPr>
          <w:p w14:paraId="7A168359" w14:textId="77777777" w:rsidR="002B63FD" w:rsidRPr="007B747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Vplyv na verejné financie</w:t>
            </w:r>
          </w:p>
        </w:tc>
        <w:tc>
          <w:tcPr>
            <w:tcW w:w="3119" w:type="dxa"/>
            <w:vMerge w:val="restart"/>
            <w:shd w:val="clear" w:color="auto" w:fill="BFBFBF" w:themeFill="background1" w:themeFillShade="BF"/>
            <w:vAlign w:val="center"/>
          </w:tcPr>
          <w:p w14:paraId="4CB9E3DF" w14:textId="77777777" w:rsidR="002B63FD" w:rsidRPr="007B747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Poznámka</w:t>
            </w:r>
          </w:p>
        </w:tc>
      </w:tr>
      <w:tr w:rsidR="002B63FD" w:rsidRPr="007B7470" w14:paraId="7CB3DC1B" w14:textId="77777777" w:rsidTr="005E3699">
        <w:trPr>
          <w:trHeight w:val="284"/>
        </w:trPr>
        <w:tc>
          <w:tcPr>
            <w:tcW w:w="2943" w:type="dxa"/>
            <w:vMerge/>
            <w:shd w:val="clear" w:color="auto" w:fill="BFBFBF" w:themeFill="background1" w:themeFillShade="BF"/>
          </w:tcPr>
          <w:p w14:paraId="2EA482A1"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47" w:type="dxa"/>
            <w:shd w:val="clear" w:color="auto" w:fill="BFBFBF" w:themeFill="background1" w:themeFillShade="BF"/>
          </w:tcPr>
          <w:p w14:paraId="78343047" w14:textId="77777777" w:rsidR="002B63FD" w:rsidRPr="007B747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d</w:t>
            </w:r>
          </w:p>
        </w:tc>
        <w:tc>
          <w:tcPr>
            <w:tcW w:w="1559" w:type="dxa"/>
            <w:shd w:val="clear" w:color="auto" w:fill="BFBFBF" w:themeFill="background1" w:themeFillShade="BF"/>
          </w:tcPr>
          <w:p w14:paraId="052D132D" w14:textId="77777777" w:rsidR="002B63FD" w:rsidRPr="007B7470" w:rsidRDefault="00024E31"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xml:space="preserve">d </w:t>
            </w:r>
            <w:r w:rsidR="002B63FD" w:rsidRPr="007B7470">
              <w:rPr>
                <w:rFonts w:ascii="Times New Roman" w:eastAsia="Times New Roman" w:hAnsi="Times New Roman" w:cs="Times New Roman"/>
                <w:sz w:val="24"/>
                <w:szCs w:val="24"/>
                <w:lang w:eastAsia="sk-SK"/>
              </w:rPr>
              <w:t>+</w:t>
            </w:r>
            <w:r w:rsidRPr="007B7470">
              <w:rPr>
                <w:rFonts w:ascii="Times New Roman" w:eastAsia="Times New Roman" w:hAnsi="Times New Roman" w:cs="Times New Roman"/>
                <w:sz w:val="24"/>
                <w:szCs w:val="24"/>
                <w:lang w:eastAsia="sk-SK"/>
              </w:rPr>
              <w:t xml:space="preserve"> </w:t>
            </w:r>
            <w:r w:rsidR="002B63FD" w:rsidRPr="007B7470">
              <w:rPr>
                <w:rFonts w:ascii="Times New Roman" w:eastAsia="Times New Roman" w:hAnsi="Times New Roman" w:cs="Times New Roman"/>
                <w:sz w:val="24"/>
                <w:szCs w:val="24"/>
                <w:lang w:eastAsia="sk-SK"/>
              </w:rPr>
              <w:t>10</w:t>
            </w:r>
          </w:p>
        </w:tc>
        <w:tc>
          <w:tcPr>
            <w:tcW w:w="1559" w:type="dxa"/>
            <w:shd w:val="clear" w:color="auto" w:fill="BFBFBF" w:themeFill="background1" w:themeFillShade="BF"/>
          </w:tcPr>
          <w:p w14:paraId="2D4550BC" w14:textId="77777777" w:rsidR="002B63FD" w:rsidRPr="007B7470" w:rsidRDefault="00024E31"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xml:space="preserve">d </w:t>
            </w:r>
            <w:r w:rsidR="002B63FD" w:rsidRPr="007B7470">
              <w:rPr>
                <w:rFonts w:ascii="Times New Roman" w:eastAsia="Times New Roman" w:hAnsi="Times New Roman" w:cs="Times New Roman"/>
                <w:sz w:val="24"/>
                <w:szCs w:val="24"/>
                <w:lang w:eastAsia="sk-SK"/>
              </w:rPr>
              <w:t>+</w:t>
            </w:r>
            <w:r w:rsidRPr="007B7470">
              <w:rPr>
                <w:rFonts w:ascii="Times New Roman" w:eastAsia="Times New Roman" w:hAnsi="Times New Roman" w:cs="Times New Roman"/>
                <w:sz w:val="24"/>
                <w:szCs w:val="24"/>
                <w:lang w:eastAsia="sk-SK"/>
              </w:rPr>
              <w:t xml:space="preserve"> </w:t>
            </w:r>
            <w:r w:rsidR="002B63FD" w:rsidRPr="007B7470">
              <w:rPr>
                <w:rFonts w:ascii="Times New Roman" w:eastAsia="Times New Roman" w:hAnsi="Times New Roman" w:cs="Times New Roman"/>
                <w:sz w:val="24"/>
                <w:szCs w:val="24"/>
                <w:lang w:eastAsia="sk-SK"/>
              </w:rPr>
              <w:t>20</w:t>
            </w:r>
          </w:p>
        </w:tc>
        <w:tc>
          <w:tcPr>
            <w:tcW w:w="1418" w:type="dxa"/>
            <w:shd w:val="clear" w:color="auto" w:fill="BFBFBF" w:themeFill="background1" w:themeFillShade="BF"/>
          </w:tcPr>
          <w:p w14:paraId="5736F64A" w14:textId="77777777" w:rsidR="002B63FD" w:rsidRPr="007B7470" w:rsidRDefault="00024E31"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xml:space="preserve">d </w:t>
            </w:r>
            <w:r w:rsidR="002B63FD" w:rsidRPr="007B7470">
              <w:rPr>
                <w:rFonts w:ascii="Times New Roman" w:eastAsia="Times New Roman" w:hAnsi="Times New Roman" w:cs="Times New Roman"/>
                <w:sz w:val="24"/>
                <w:szCs w:val="24"/>
                <w:lang w:eastAsia="sk-SK"/>
              </w:rPr>
              <w:t>+</w:t>
            </w:r>
            <w:r w:rsidRPr="007B7470">
              <w:rPr>
                <w:rFonts w:ascii="Times New Roman" w:eastAsia="Times New Roman" w:hAnsi="Times New Roman" w:cs="Times New Roman"/>
                <w:sz w:val="24"/>
                <w:szCs w:val="24"/>
                <w:lang w:eastAsia="sk-SK"/>
              </w:rPr>
              <w:t xml:space="preserve"> </w:t>
            </w:r>
            <w:r w:rsidR="002B63FD" w:rsidRPr="007B7470">
              <w:rPr>
                <w:rFonts w:ascii="Times New Roman" w:eastAsia="Times New Roman" w:hAnsi="Times New Roman" w:cs="Times New Roman"/>
                <w:sz w:val="24"/>
                <w:szCs w:val="24"/>
                <w:lang w:eastAsia="sk-SK"/>
              </w:rPr>
              <w:t>30</w:t>
            </w:r>
          </w:p>
        </w:tc>
        <w:tc>
          <w:tcPr>
            <w:tcW w:w="1984" w:type="dxa"/>
            <w:shd w:val="clear" w:color="auto" w:fill="BFBFBF" w:themeFill="background1" w:themeFillShade="BF"/>
          </w:tcPr>
          <w:p w14:paraId="72936559" w14:textId="77777777" w:rsidR="002B63FD" w:rsidRPr="007B7470" w:rsidRDefault="00024E31"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xml:space="preserve">d </w:t>
            </w:r>
            <w:r w:rsidR="002B63FD" w:rsidRPr="007B7470">
              <w:rPr>
                <w:rFonts w:ascii="Times New Roman" w:eastAsia="Times New Roman" w:hAnsi="Times New Roman" w:cs="Times New Roman"/>
                <w:sz w:val="24"/>
                <w:szCs w:val="24"/>
                <w:lang w:eastAsia="sk-SK"/>
              </w:rPr>
              <w:t>+</w:t>
            </w:r>
            <w:r w:rsidRPr="007B7470">
              <w:rPr>
                <w:rFonts w:ascii="Times New Roman" w:eastAsia="Times New Roman" w:hAnsi="Times New Roman" w:cs="Times New Roman"/>
                <w:sz w:val="24"/>
                <w:szCs w:val="24"/>
                <w:lang w:eastAsia="sk-SK"/>
              </w:rPr>
              <w:t xml:space="preserve"> </w:t>
            </w:r>
            <w:r w:rsidR="002B63FD" w:rsidRPr="007B7470">
              <w:rPr>
                <w:rFonts w:ascii="Times New Roman" w:eastAsia="Times New Roman" w:hAnsi="Times New Roman" w:cs="Times New Roman"/>
                <w:sz w:val="24"/>
                <w:szCs w:val="24"/>
                <w:lang w:eastAsia="sk-SK"/>
              </w:rPr>
              <w:t>40</w:t>
            </w:r>
          </w:p>
        </w:tc>
        <w:tc>
          <w:tcPr>
            <w:tcW w:w="3119" w:type="dxa"/>
            <w:vMerge/>
            <w:shd w:val="clear" w:color="auto" w:fill="BFBFBF" w:themeFill="background1" w:themeFillShade="BF"/>
          </w:tcPr>
          <w:p w14:paraId="1BA3F9D3"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2B63FD" w:rsidRPr="007B7470" w14:paraId="36B8630B" w14:textId="77777777" w:rsidTr="005E3699">
        <w:trPr>
          <w:trHeight w:val="284"/>
        </w:trPr>
        <w:tc>
          <w:tcPr>
            <w:tcW w:w="2943" w:type="dxa"/>
            <w:shd w:val="clear" w:color="auto" w:fill="auto"/>
            <w:vAlign w:val="bottom"/>
          </w:tcPr>
          <w:p w14:paraId="1B0FEA74" w14:textId="77777777" w:rsidR="002B63FD" w:rsidRPr="007B7470"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Vplyv na výdavky v p. b. HDP</w:t>
            </w:r>
          </w:p>
        </w:tc>
        <w:tc>
          <w:tcPr>
            <w:tcW w:w="1447" w:type="dxa"/>
            <w:shd w:val="clear" w:color="auto" w:fill="auto"/>
          </w:tcPr>
          <w:p w14:paraId="4CA21452"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00F25FC4"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6D508ABD"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14:paraId="45E758C4"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14:paraId="57452FFE"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14:paraId="144F067B"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2B63FD" w:rsidRPr="007B7470" w14:paraId="08D7CF0C" w14:textId="77777777" w:rsidTr="005E3699">
        <w:trPr>
          <w:trHeight w:val="284"/>
        </w:trPr>
        <w:tc>
          <w:tcPr>
            <w:tcW w:w="2943" w:type="dxa"/>
            <w:shd w:val="clear" w:color="auto" w:fill="auto"/>
          </w:tcPr>
          <w:p w14:paraId="5ABC65FA" w14:textId="77777777" w:rsidR="002B63FD" w:rsidRPr="007B7470"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Vplyv na príjmy v p. b. HDP</w:t>
            </w:r>
          </w:p>
        </w:tc>
        <w:tc>
          <w:tcPr>
            <w:tcW w:w="1447" w:type="dxa"/>
            <w:shd w:val="clear" w:color="auto" w:fill="auto"/>
          </w:tcPr>
          <w:p w14:paraId="08A0FE84"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2350C780"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6D024028"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14:paraId="0A642363"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14:paraId="3EAE5353"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14:paraId="40BF6022"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2B63FD" w:rsidRPr="007B7470" w14:paraId="19ED79AE" w14:textId="77777777" w:rsidTr="005E3699">
        <w:trPr>
          <w:trHeight w:val="284"/>
        </w:trPr>
        <w:tc>
          <w:tcPr>
            <w:tcW w:w="2943" w:type="dxa"/>
            <w:shd w:val="clear" w:color="auto" w:fill="auto"/>
          </w:tcPr>
          <w:p w14:paraId="5A2EB8E7" w14:textId="77777777" w:rsidR="002B63FD" w:rsidRPr="007B7470"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Vplyv na bilanciu  v p. b. HDP</w:t>
            </w:r>
          </w:p>
        </w:tc>
        <w:tc>
          <w:tcPr>
            <w:tcW w:w="1447" w:type="dxa"/>
            <w:shd w:val="clear" w:color="auto" w:fill="auto"/>
          </w:tcPr>
          <w:p w14:paraId="4D7862F0"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1E78760B"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0E554A35"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14:paraId="790C8E4B"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14:paraId="71BBD88A"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14:paraId="4E6F2BBB" w14:textId="77777777" w:rsidR="002B63FD" w:rsidRPr="007B747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bl>
    <w:p w14:paraId="4661CC65" w14:textId="77777777" w:rsidR="002B63FD" w:rsidRPr="007B7470" w:rsidRDefault="002B63FD" w:rsidP="002B63FD">
      <w:pPr>
        <w:spacing w:after="0" w:line="240" w:lineRule="auto"/>
        <w:jc w:val="both"/>
        <w:rPr>
          <w:rFonts w:ascii="Times New Roman" w:eastAsia="Times New Roman" w:hAnsi="Times New Roman" w:cs="Times New Roman"/>
          <w:sz w:val="24"/>
          <w:szCs w:val="24"/>
          <w:lang w:eastAsia="sk-SK"/>
        </w:rPr>
      </w:pPr>
    </w:p>
    <w:p w14:paraId="30EB23C5" w14:textId="77777777" w:rsidR="002B63FD" w:rsidRPr="007B7470" w:rsidRDefault="00D922E5" w:rsidP="002B63FD">
      <w:pPr>
        <w:spacing w:after="0" w:line="240" w:lineRule="auto"/>
        <w:jc w:val="both"/>
        <w:rPr>
          <w:rFonts w:ascii="Times New Roman" w:eastAsia="Times New Roman" w:hAnsi="Times New Roman" w:cs="Times New Roman"/>
          <w:b/>
          <w:sz w:val="24"/>
          <w:szCs w:val="24"/>
          <w:lang w:eastAsia="sk-SK"/>
        </w:rPr>
      </w:pPr>
      <w:r w:rsidRPr="007B7470">
        <w:rPr>
          <w:rFonts w:ascii="Times New Roman" w:eastAsia="Times New Roman" w:hAnsi="Times New Roman" w:cs="Times New Roman"/>
          <w:b/>
          <w:sz w:val="24"/>
          <w:szCs w:val="24"/>
          <w:lang w:eastAsia="sk-SK"/>
        </w:rPr>
        <w:t>Poznámka</w:t>
      </w:r>
      <w:r w:rsidR="002B63FD" w:rsidRPr="007B7470">
        <w:rPr>
          <w:rFonts w:ascii="Times New Roman" w:eastAsia="Times New Roman" w:hAnsi="Times New Roman" w:cs="Times New Roman"/>
          <w:b/>
          <w:sz w:val="24"/>
          <w:szCs w:val="24"/>
          <w:lang w:eastAsia="sk-SK"/>
        </w:rPr>
        <w:t xml:space="preserve">: </w:t>
      </w:r>
    </w:p>
    <w:p w14:paraId="47C817AE" w14:textId="77777777" w:rsidR="002B63FD" w:rsidRPr="007B7470" w:rsidRDefault="002B63FD" w:rsidP="002B63FD">
      <w:pPr>
        <w:spacing w:after="0" w:line="240" w:lineRule="auto"/>
        <w:jc w:val="both"/>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xml:space="preserve">Písmeno „d“ označuje prvý rok nasledujúcej dekády. </w:t>
      </w:r>
    </w:p>
    <w:p w14:paraId="62414341" w14:textId="77777777" w:rsidR="002B63FD" w:rsidRPr="007B7470" w:rsidRDefault="002B63FD" w:rsidP="002B63FD">
      <w:pPr>
        <w:spacing w:after="0" w:line="240" w:lineRule="auto"/>
        <w:jc w:val="both"/>
        <w:rPr>
          <w:rFonts w:ascii="Times New Roman" w:eastAsia="Times New Roman" w:hAnsi="Times New Roman" w:cs="Times New Roman"/>
          <w:sz w:val="24"/>
          <w:szCs w:val="24"/>
          <w:lang w:eastAsia="sk-SK"/>
        </w:rPr>
      </w:pPr>
      <w:r w:rsidRPr="007B7470">
        <w:rPr>
          <w:rFonts w:ascii="Times New Roman" w:eastAsia="Times New Roman" w:hAnsi="Times New Roman" w:cs="Times New Roman"/>
          <w:sz w:val="24"/>
          <w:szCs w:val="24"/>
          <w:lang w:eastAsia="sk-SK"/>
        </w:rPr>
        <w:t xml:space="preserve">Tabuľka sa vypĺňa pre každé opatrenie samostatne. V prípade zavádzania viacerých opatrení sa vyplní aj tabuľka obsahujúca aj kumulatívny efekt zavedenia všetkých opatrení súčasne.“  </w:t>
      </w:r>
    </w:p>
    <w:p w14:paraId="7CBDF4AB" w14:textId="77777777" w:rsidR="002B63FD" w:rsidRPr="007B7470" w:rsidRDefault="002B63FD" w:rsidP="007D5748">
      <w:pPr>
        <w:spacing w:after="0" w:line="240" w:lineRule="auto"/>
        <w:rPr>
          <w:rFonts w:ascii="Times New Roman" w:eastAsia="Times New Roman" w:hAnsi="Times New Roman" w:cs="Times New Roman"/>
          <w:b/>
          <w:bCs/>
          <w:sz w:val="24"/>
          <w:szCs w:val="24"/>
          <w:lang w:eastAsia="sk-SK"/>
        </w:rPr>
        <w:sectPr w:rsidR="002B63FD" w:rsidRPr="007B7470">
          <w:pgSz w:w="16838" w:h="11906" w:orient="landscape"/>
          <w:pgMar w:top="1418" w:right="1418" w:bottom="1418" w:left="1418" w:header="709" w:footer="709" w:gutter="0"/>
          <w:cols w:space="708"/>
          <w:docGrid w:linePitch="360"/>
        </w:sectPr>
      </w:pPr>
    </w:p>
    <w:p w14:paraId="1E603F15" w14:textId="77777777" w:rsidR="007D5748" w:rsidRPr="007B7470" w:rsidRDefault="007D5748" w:rsidP="007D5748">
      <w:pPr>
        <w:spacing w:after="0" w:line="240" w:lineRule="auto"/>
        <w:jc w:val="center"/>
        <w:rPr>
          <w:rFonts w:ascii="Times New Roman" w:eastAsia="Times New Roman" w:hAnsi="Times New Roman" w:cs="Times New Roman"/>
          <w:b/>
          <w:color w:val="000000" w:themeColor="text1"/>
          <w:sz w:val="28"/>
          <w:szCs w:val="28"/>
          <w:lang w:eastAsia="sk-SK"/>
        </w:rPr>
      </w:pPr>
      <w:r w:rsidRPr="007B7470">
        <w:rPr>
          <w:rFonts w:ascii="Times New Roman" w:eastAsia="Times New Roman" w:hAnsi="Times New Roman" w:cs="Times New Roman"/>
          <w:b/>
          <w:sz w:val="28"/>
          <w:szCs w:val="28"/>
          <w:lang w:eastAsia="sk-SK"/>
        </w:rPr>
        <w:lastRenderedPageBreak/>
        <w:t xml:space="preserve">Metodický postup pre analýzu </w:t>
      </w:r>
      <w:r w:rsidRPr="007B7470">
        <w:rPr>
          <w:rFonts w:ascii="Times New Roman" w:eastAsia="Times New Roman" w:hAnsi="Times New Roman" w:cs="Times New Roman"/>
          <w:b/>
          <w:color w:val="000000" w:themeColor="text1"/>
          <w:sz w:val="28"/>
          <w:szCs w:val="28"/>
          <w:lang w:eastAsia="sk-SK"/>
        </w:rPr>
        <w:t>vplyvov na rozpočet verejnej správy,</w:t>
      </w:r>
      <w:r w:rsidRPr="007B7470">
        <w:rPr>
          <w:rFonts w:ascii="Times New Roman" w:eastAsia="Times New Roman" w:hAnsi="Times New Roman" w:cs="Times New Roman"/>
          <w:b/>
          <w:color w:val="000000" w:themeColor="text1"/>
          <w:sz w:val="28"/>
          <w:szCs w:val="28"/>
          <w:lang w:eastAsia="sk-SK"/>
        </w:rPr>
        <w:br/>
        <w:t>na zamestnanosť vo verejnej správe a financovanie návrhu</w:t>
      </w:r>
    </w:p>
    <w:p w14:paraId="6D60BEF3" w14:textId="77777777" w:rsidR="007D5748" w:rsidRPr="007B7470" w:rsidRDefault="007D5748" w:rsidP="007D5748">
      <w:pPr>
        <w:spacing w:after="0" w:line="240" w:lineRule="auto"/>
        <w:ind w:firstLine="720"/>
        <w:jc w:val="center"/>
        <w:rPr>
          <w:rFonts w:ascii="Times New Roman" w:eastAsia="Times New Roman" w:hAnsi="Times New Roman" w:cs="Times New Roman"/>
          <w:color w:val="000000" w:themeColor="text1"/>
          <w:sz w:val="24"/>
          <w:szCs w:val="24"/>
          <w:lang w:eastAsia="sk-SK"/>
        </w:rPr>
      </w:pPr>
    </w:p>
    <w:p w14:paraId="338A6491" w14:textId="77777777" w:rsidR="007D5748" w:rsidRPr="007B7470" w:rsidRDefault="007D5748" w:rsidP="007D5748">
      <w:pPr>
        <w:spacing w:after="0" w:line="240" w:lineRule="auto"/>
        <w:rPr>
          <w:rFonts w:ascii="Times New Roman" w:eastAsia="Times New Roman" w:hAnsi="Times New Roman" w:cs="Times New Roman"/>
          <w:bCs/>
          <w:color w:val="000000" w:themeColor="text1"/>
          <w:sz w:val="24"/>
          <w:szCs w:val="24"/>
          <w:lang w:eastAsia="sk-SK"/>
        </w:rPr>
      </w:pPr>
    </w:p>
    <w:p w14:paraId="5F40E4EB" w14:textId="77777777" w:rsidR="00E963A3" w:rsidRPr="007B7470" w:rsidRDefault="007D5748" w:rsidP="007D5748">
      <w:pPr>
        <w:spacing w:after="0" w:line="240" w:lineRule="auto"/>
        <w:rPr>
          <w:rFonts w:ascii="Times New Roman" w:eastAsia="Times New Roman" w:hAnsi="Times New Roman" w:cs="Times New Roman"/>
          <w:b/>
          <w:bCs/>
          <w:iCs/>
          <w:color w:val="000000" w:themeColor="text1"/>
          <w:sz w:val="28"/>
          <w:szCs w:val="24"/>
          <w:u w:val="single"/>
          <w:lang w:eastAsia="sk-SK"/>
        </w:rPr>
      </w:pPr>
      <w:r w:rsidRPr="007B7470">
        <w:rPr>
          <w:rFonts w:ascii="Times New Roman" w:eastAsia="Times New Roman" w:hAnsi="Times New Roman" w:cs="Times New Roman"/>
          <w:b/>
          <w:bCs/>
          <w:iCs/>
          <w:color w:val="000000" w:themeColor="text1"/>
          <w:sz w:val="28"/>
          <w:szCs w:val="24"/>
          <w:u w:val="single"/>
          <w:lang w:eastAsia="sk-SK"/>
        </w:rPr>
        <w:t>2.1. Zhrnutie vplyvov na rozpočet verejnej správy v</w:t>
      </w:r>
      <w:r w:rsidR="00E963A3" w:rsidRPr="007B7470">
        <w:rPr>
          <w:rFonts w:ascii="Times New Roman" w:eastAsia="Times New Roman" w:hAnsi="Times New Roman" w:cs="Times New Roman"/>
          <w:b/>
          <w:bCs/>
          <w:iCs/>
          <w:color w:val="000000" w:themeColor="text1"/>
          <w:sz w:val="28"/>
          <w:szCs w:val="24"/>
          <w:u w:val="single"/>
          <w:lang w:eastAsia="sk-SK"/>
        </w:rPr>
        <w:t> </w:t>
      </w:r>
      <w:r w:rsidRPr="007B7470">
        <w:rPr>
          <w:rFonts w:ascii="Times New Roman" w:eastAsia="Times New Roman" w:hAnsi="Times New Roman" w:cs="Times New Roman"/>
          <w:b/>
          <w:bCs/>
          <w:iCs/>
          <w:color w:val="000000" w:themeColor="text1"/>
          <w:sz w:val="28"/>
          <w:szCs w:val="24"/>
          <w:u w:val="single"/>
          <w:lang w:eastAsia="sk-SK"/>
        </w:rPr>
        <w:t>návrhu</w:t>
      </w:r>
    </w:p>
    <w:p w14:paraId="579AE7D5" w14:textId="77777777" w:rsidR="007D5748" w:rsidRPr="007B7470" w:rsidRDefault="007D5748" w:rsidP="007D5748">
      <w:pPr>
        <w:spacing w:after="0" w:line="240" w:lineRule="auto"/>
        <w:rPr>
          <w:rFonts w:ascii="Times New Roman" w:eastAsia="Times New Roman" w:hAnsi="Times New Roman" w:cs="Times New Roman"/>
          <w:b/>
          <w:bCs/>
          <w:iCs/>
          <w:color w:val="000000" w:themeColor="text1"/>
          <w:sz w:val="28"/>
          <w:szCs w:val="24"/>
          <w:u w:val="single"/>
          <w:lang w:eastAsia="sk-SK"/>
        </w:rPr>
      </w:pPr>
      <w:r w:rsidRPr="007B7470">
        <w:rPr>
          <w:rFonts w:ascii="Times New Roman" w:eastAsia="Times New Roman" w:hAnsi="Times New Roman" w:cs="Times New Roman"/>
          <w:b/>
          <w:bCs/>
          <w:iCs/>
          <w:color w:val="000000" w:themeColor="text1"/>
          <w:sz w:val="28"/>
          <w:szCs w:val="24"/>
          <w:u w:val="single"/>
          <w:lang w:eastAsia="sk-SK"/>
        </w:rPr>
        <w:t xml:space="preserve"> </w:t>
      </w:r>
    </w:p>
    <w:p w14:paraId="6CBCB5C3" w14:textId="77777777" w:rsidR="007D5748" w:rsidRPr="007B7470" w:rsidRDefault="007D5748" w:rsidP="007D5748">
      <w:pPr>
        <w:spacing w:after="0" w:line="240" w:lineRule="auto"/>
        <w:rPr>
          <w:rFonts w:ascii="Times New Roman" w:eastAsia="Times New Roman" w:hAnsi="Times New Roman" w:cs="Times New Roman"/>
          <w:b/>
          <w:bCs/>
          <w:iCs/>
          <w:color w:val="000000" w:themeColor="text1"/>
          <w:sz w:val="24"/>
          <w:szCs w:val="24"/>
          <w:lang w:eastAsia="sk-SK"/>
        </w:rPr>
      </w:pPr>
      <w:r w:rsidRPr="007B7470">
        <w:rPr>
          <w:rFonts w:ascii="Times New Roman" w:eastAsia="Times New Roman" w:hAnsi="Times New Roman" w:cs="Times New Roman"/>
          <w:b/>
          <w:bCs/>
          <w:iCs/>
          <w:color w:val="000000" w:themeColor="text1"/>
          <w:sz w:val="24"/>
          <w:szCs w:val="24"/>
          <w:lang w:eastAsia="sk-SK"/>
        </w:rPr>
        <w:t>2.1.1. Financovanie návrhu</w:t>
      </w:r>
    </w:p>
    <w:p w14:paraId="1E95DC73" w14:textId="77777777" w:rsidR="007D5748" w:rsidRPr="007B7470" w:rsidRDefault="007D5748" w:rsidP="007D5748">
      <w:pPr>
        <w:spacing w:after="0" w:line="240" w:lineRule="auto"/>
        <w:rPr>
          <w:rFonts w:ascii="Times New Roman" w:eastAsia="Times New Roman" w:hAnsi="Times New Roman" w:cs="Times New Roman"/>
          <w:color w:val="000000" w:themeColor="text1"/>
          <w:sz w:val="24"/>
          <w:szCs w:val="24"/>
          <w:lang w:eastAsia="sk-SK"/>
        </w:rPr>
      </w:pPr>
    </w:p>
    <w:p w14:paraId="7636DCC0" w14:textId="77777777" w:rsidR="007D5748" w:rsidRPr="007B7470" w:rsidRDefault="007D5748" w:rsidP="00D200BE">
      <w:pPr>
        <w:spacing w:after="0" w:line="240" w:lineRule="auto"/>
        <w:ind w:firstLine="708"/>
        <w:jc w:val="both"/>
        <w:rPr>
          <w:rFonts w:ascii="Times New Roman" w:hAnsi="Times New Roman" w:cs="Times New Roman"/>
          <w:color w:val="000000" w:themeColor="text1"/>
          <w:sz w:val="24"/>
          <w:szCs w:val="24"/>
        </w:rPr>
      </w:pPr>
      <w:r w:rsidRPr="007B7470">
        <w:rPr>
          <w:rFonts w:ascii="Times New Roman" w:eastAsia="Times New Roman" w:hAnsi="Times New Roman" w:cs="Times New Roman"/>
          <w:bCs/>
          <w:iCs/>
          <w:color w:val="000000" w:themeColor="text1"/>
          <w:sz w:val="24"/>
          <w:szCs w:val="24"/>
          <w:lang w:eastAsia="sk-SK"/>
        </w:rPr>
        <w:t>Predkladateľ:</w:t>
      </w:r>
      <w:r w:rsidRPr="007B7470">
        <w:rPr>
          <w:rFonts w:ascii="Times New Roman" w:eastAsia="Times New Roman" w:hAnsi="Times New Roman" w:cs="Times New Roman"/>
          <w:color w:val="000000" w:themeColor="text1"/>
          <w:sz w:val="24"/>
          <w:szCs w:val="24"/>
          <w:lang w:eastAsia="sk-SK"/>
        </w:rPr>
        <w:t xml:space="preserve"> Vypĺňa informácie v tabuľke č</w:t>
      </w:r>
      <w:r w:rsidRPr="00F2530E">
        <w:rPr>
          <w:rFonts w:ascii="Times New Roman" w:eastAsia="Times New Roman" w:hAnsi="Times New Roman" w:cs="Times New Roman"/>
          <w:color w:val="000000" w:themeColor="text1"/>
          <w:sz w:val="24"/>
          <w:szCs w:val="24"/>
          <w:lang w:eastAsia="sk-SK"/>
        </w:rPr>
        <w:t>. 1</w:t>
      </w:r>
      <w:r w:rsidR="00C16C1B" w:rsidRPr="00F2530E">
        <w:rPr>
          <w:rFonts w:ascii="Times New Roman" w:eastAsia="Times New Roman" w:hAnsi="Times New Roman" w:cs="Times New Roman"/>
          <w:color w:val="000000" w:themeColor="text1"/>
          <w:sz w:val="24"/>
          <w:szCs w:val="24"/>
          <w:lang w:eastAsia="sk-SK"/>
        </w:rPr>
        <w:t>/A</w:t>
      </w:r>
      <w:r w:rsidRPr="00F2530E">
        <w:rPr>
          <w:rFonts w:ascii="Times New Roman" w:eastAsia="Times New Roman" w:hAnsi="Times New Roman" w:cs="Times New Roman"/>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na základe detailných informácií o príjmoch, výdavkoch a financovaní uvedených v tabuľkách č. 3</w:t>
      </w:r>
      <w:r w:rsidR="00CE359E" w:rsidRPr="007B7470">
        <w:rPr>
          <w:rFonts w:ascii="Times New Roman" w:eastAsia="Times New Roman" w:hAnsi="Times New Roman" w:cs="Times New Roman"/>
          <w:color w:val="000000" w:themeColor="text1"/>
          <w:sz w:val="24"/>
          <w:szCs w:val="24"/>
          <w:lang w:eastAsia="sk-SK"/>
        </w:rPr>
        <w:t xml:space="preserve">, </w:t>
      </w:r>
      <w:r w:rsidR="00CE359E" w:rsidRPr="00F2530E">
        <w:rPr>
          <w:rFonts w:ascii="Times New Roman" w:eastAsia="Times New Roman" w:hAnsi="Times New Roman" w:cs="Times New Roman"/>
          <w:color w:val="000000" w:themeColor="text1"/>
          <w:sz w:val="24"/>
          <w:szCs w:val="24"/>
          <w:lang w:eastAsia="sk-SK"/>
        </w:rPr>
        <w:t>č. 4/A</w:t>
      </w:r>
      <w:r w:rsidRPr="00F2530E">
        <w:rPr>
          <w:rFonts w:ascii="Times New Roman" w:eastAsia="Times New Roman" w:hAnsi="Times New Roman" w:cs="Times New Roman"/>
          <w:color w:val="000000" w:themeColor="text1"/>
          <w:sz w:val="24"/>
          <w:szCs w:val="24"/>
          <w:lang w:eastAsia="sk-SK"/>
        </w:rPr>
        <w:t xml:space="preserve"> </w:t>
      </w:r>
      <w:proofErr w:type="spellStart"/>
      <w:r w:rsidRPr="007B7470">
        <w:rPr>
          <w:rFonts w:ascii="Times New Roman" w:eastAsia="Times New Roman" w:hAnsi="Times New Roman" w:cs="Times New Roman"/>
          <w:color w:val="000000" w:themeColor="text1"/>
          <w:sz w:val="24"/>
          <w:szCs w:val="24"/>
          <w:lang w:eastAsia="sk-SK"/>
        </w:rPr>
        <w:t>a</w:t>
      </w:r>
      <w:proofErr w:type="spellEnd"/>
      <w:r w:rsidRPr="007B7470">
        <w:rPr>
          <w:rFonts w:ascii="Times New Roman" w:eastAsia="Times New Roman" w:hAnsi="Times New Roman" w:cs="Times New Roman"/>
          <w:color w:val="000000" w:themeColor="text1"/>
          <w:sz w:val="24"/>
          <w:szCs w:val="24"/>
          <w:lang w:eastAsia="sk-SK"/>
        </w:rPr>
        <w:t xml:space="preserve"> č. 5. V prípade potreby je možné vložiť ďalšie riadky do tabuľky č. </w:t>
      </w:r>
      <w:r w:rsidRPr="00F2530E">
        <w:rPr>
          <w:rFonts w:ascii="Times New Roman" w:eastAsia="Times New Roman" w:hAnsi="Times New Roman" w:cs="Times New Roman"/>
          <w:color w:val="000000" w:themeColor="text1"/>
          <w:sz w:val="24"/>
          <w:szCs w:val="24"/>
          <w:lang w:eastAsia="sk-SK"/>
        </w:rPr>
        <w:t>1</w:t>
      </w:r>
      <w:r w:rsidR="00C16C1B" w:rsidRPr="00F2530E">
        <w:rPr>
          <w:rFonts w:ascii="Times New Roman" w:eastAsia="Times New Roman" w:hAnsi="Times New Roman" w:cs="Times New Roman"/>
          <w:color w:val="000000" w:themeColor="text1"/>
          <w:sz w:val="24"/>
          <w:szCs w:val="24"/>
          <w:lang w:eastAsia="sk-SK"/>
        </w:rPr>
        <w:t>/A</w:t>
      </w:r>
      <w:r w:rsidRPr="007B7470">
        <w:rPr>
          <w:rFonts w:ascii="Times New Roman" w:eastAsia="Times New Roman" w:hAnsi="Times New Roman" w:cs="Times New Roman"/>
          <w:color w:val="000000" w:themeColor="text1"/>
          <w:sz w:val="24"/>
          <w:szCs w:val="24"/>
          <w:lang w:eastAsia="sk-SK"/>
        </w:rPr>
        <w:t xml:space="preserve">,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w:t>
      </w:r>
      <w:r w:rsidR="00D200BE" w:rsidRPr="007B7470">
        <w:rPr>
          <w:rFonts w:ascii="Times New Roman" w:eastAsia="Times New Roman" w:hAnsi="Times New Roman" w:cs="Times New Roman"/>
          <w:color w:val="000000" w:themeColor="text1"/>
          <w:sz w:val="24"/>
          <w:szCs w:val="24"/>
          <w:lang w:eastAsia="sk-SK"/>
        </w:rPr>
        <w:t xml:space="preserve">Vplyv na obce a VÚC v riadku „z toho vplyv nových úloh v zmysle ods. 2 Čl. 6 ústavného zákona č. 493/2011 Z. z. o rozpočtovej zodpovednosti“ sa vypĺňa v prípade zavedenia nových úloh </w:t>
      </w:r>
      <w:r w:rsidR="000B509B" w:rsidRPr="007B7470">
        <w:rPr>
          <w:rFonts w:ascii="Times New Roman" w:eastAsia="Times New Roman" w:hAnsi="Times New Roman" w:cs="Times New Roman"/>
          <w:color w:val="000000" w:themeColor="text1"/>
          <w:sz w:val="24"/>
          <w:szCs w:val="24"/>
          <w:lang w:eastAsia="sk-SK"/>
        </w:rPr>
        <w:t xml:space="preserve">pri úprave pôsobnosti </w:t>
      </w:r>
      <w:r w:rsidR="00D200BE" w:rsidRPr="007B7470">
        <w:rPr>
          <w:rFonts w:ascii="Times New Roman" w:eastAsia="Times New Roman" w:hAnsi="Times New Roman" w:cs="Times New Roman"/>
          <w:color w:val="000000" w:themeColor="text1"/>
          <w:sz w:val="24"/>
          <w:szCs w:val="24"/>
          <w:lang w:eastAsia="sk-SK"/>
        </w:rPr>
        <w:t xml:space="preserve">pre obce alebo vyššie územné celky, pričom štát na ich plnenie súčasne zabezpečí obci alebo vyššiemu územnému celku zodpovedajúce finančné prostriedky. </w:t>
      </w:r>
      <w:r w:rsidRPr="007B7470">
        <w:rPr>
          <w:rFonts w:ascii="Times New Roman" w:eastAsia="Times New Roman" w:hAnsi="Times New Roman" w:cs="Times New Roman"/>
          <w:color w:val="000000" w:themeColor="text1"/>
          <w:sz w:val="24"/>
          <w:szCs w:val="24"/>
          <w:lang w:eastAsia="sk-SK"/>
        </w:rPr>
        <w:t>V prípade, ak materiál má vplyv na rozpočet verejnej správy vyjadrený v metodike ESA 2010 (pričom na hotovostnom princípe k vplyvu nedochádza</w:t>
      </w:r>
      <w:r w:rsidR="004A4209" w:rsidRPr="004A4209">
        <w:t xml:space="preserve"> </w:t>
      </w:r>
      <w:r w:rsidR="004A4209" w:rsidRPr="004A4209">
        <w:rPr>
          <w:rFonts w:ascii="Times New Roman" w:eastAsia="Times New Roman" w:hAnsi="Times New Roman" w:cs="Times New Roman"/>
          <w:color w:val="000000" w:themeColor="text1"/>
          <w:sz w:val="24"/>
          <w:szCs w:val="24"/>
          <w:lang w:eastAsia="sk-SK"/>
        </w:rPr>
        <w:t>alebo sa hotovostný vplyv od vplyvu vyjadreného v metodike ESA 2010 odlišuje</w:t>
      </w:r>
      <w:r w:rsidRPr="007B7470">
        <w:rPr>
          <w:rFonts w:ascii="Times New Roman" w:eastAsia="Times New Roman" w:hAnsi="Times New Roman" w:cs="Times New Roman"/>
          <w:color w:val="000000" w:themeColor="text1"/>
          <w:sz w:val="24"/>
          <w:szCs w:val="24"/>
          <w:lang w:eastAsia="sk-SK"/>
        </w:rPr>
        <w:t>), je potrebné, aby predkladateľ v takýchto prípadoch uviedol v komentári aj vplyv na rozpočet vyjadrený v metodike ESA 2010.</w:t>
      </w:r>
      <w:r w:rsidR="00CE299A" w:rsidRPr="007B7470">
        <w:rPr>
          <w:rFonts w:ascii="Times New Roman" w:eastAsia="Times New Roman" w:hAnsi="Times New Roman" w:cs="Times New Roman"/>
          <w:color w:val="000000" w:themeColor="text1"/>
          <w:sz w:val="24"/>
          <w:szCs w:val="24"/>
          <w:lang w:eastAsia="sk-SK"/>
        </w:rPr>
        <w:t xml:space="preserve"> </w:t>
      </w:r>
      <w:r w:rsidR="00CE299A" w:rsidRPr="007B7470">
        <w:rPr>
          <w:rFonts w:ascii="Times New Roman" w:hAnsi="Times New Roman" w:cs="Times New Roman"/>
          <w:color w:val="000000" w:themeColor="text1"/>
          <w:sz w:val="24"/>
          <w:szCs w:val="24"/>
        </w:rPr>
        <w:t>Údaje sa uvádzajú za bežný rok a tri nasledujúce roky.</w:t>
      </w:r>
    </w:p>
    <w:p w14:paraId="31BF9BB3" w14:textId="77777777" w:rsidR="00C16C1B" w:rsidRPr="007B7470" w:rsidRDefault="00C16C1B" w:rsidP="00D200BE">
      <w:pPr>
        <w:spacing w:after="0" w:line="240" w:lineRule="auto"/>
        <w:ind w:firstLine="708"/>
        <w:jc w:val="both"/>
        <w:rPr>
          <w:rFonts w:ascii="Times New Roman" w:hAnsi="Times New Roman" w:cs="Times New Roman"/>
          <w:color w:val="000000" w:themeColor="text1"/>
          <w:sz w:val="24"/>
          <w:szCs w:val="24"/>
        </w:rPr>
      </w:pPr>
    </w:p>
    <w:p w14:paraId="1EC4F5E0" w14:textId="77777777" w:rsidR="00C16C1B" w:rsidRPr="00F2530E" w:rsidRDefault="00C16C1B" w:rsidP="00D200BE">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F2530E">
        <w:rPr>
          <w:rFonts w:ascii="Times New Roman" w:eastAsia="Times New Roman" w:hAnsi="Times New Roman" w:cs="Times New Roman"/>
          <w:color w:val="000000" w:themeColor="text1"/>
          <w:sz w:val="24"/>
          <w:szCs w:val="24"/>
          <w:lang w:eastAsia="sk-SK"/>
        </w:rPr>
        <w:t xml:space="preserve">Vypĺňa informácie v tabuľke č. 1/B na základe </w:t>
      </w:r>
      <w:r w:rsidR="00CB04E9" w:rsidRPr="00F2530E">
        <w:rPr>
          <w:rFonts w:ascii="Times New Roman" w:eastAsia="Times New Roman" w:hAnsi="Times New Roman" w:cs="Times New Roman"/>
          <w:color w:val="000000" w:themeColor="text1"/>
          <w:sz w:val="24"/>
          <w:szCs w:val="24"/>
          <w:lang w:eastAsia="sk-SK"/>
        </w:rPr>
        <w:t>detailných informácií o</w:t>
      </w:r>
      <w:r w:rsidR="005C1A2B" w:rsidRPr="00F2530E">
        <w:rPr>
          <w:rFonts w:ascii="Times New Roman" w:eastAsia="Times New Roman" w:hAnsi="Times New Roman" w:cs="Times New Roman"/>
          <w:color w:val="000000" w:themeColor="text1"/>
          <w:sz w:val="24"/>
          <w:szCs w:val="24"/>
          <w:lang w:eastAsia="sk-SK"/>
        </w:rPr>
        <w:t> </w:t>
      </w:r>
      <w:r w:rsidR="00447C49" w:rsidRPr="00F2530E">
        <w:rPr>
          <w:rFonts w:ascii="Times New Roman" w:eastAsia="Times New Roman" w:hAnsi="Times New Roman" w:cs="Times New Roman"/>
          <w:color w:val="000000" w:themeColor="text1"/>
          <w:sz w:val="24"/>
          <w:szCs w:val="24"/>
          <w:lang w:eastAsia="sk-SK"/>
        </w:rPr>
        <w:t>vplyvoch</w:t>
      </w:r>
      <w:r w:rsidR="005C1A2B" w:rsidRPr="00F2530E">
        <w:rPr>
          <w:rFonts w:ascii="Times New Roman" w:eastAsia="Times New Roman" w:hAnsi="Times New Roman" w:cs="Times New Roman"/>
          <w:color w:val="000000" w:themeColor="text1"/>
          <w:sz w:val="24"/>
          <w:szCs w:val="24"/>
          <w:lang w:eastAsia="sk-SK"/>
        </w:rPr>
        <w:t xml:space="preserve"> v metodike ESA 2010</w:t>
      </w:r>
      <w:r w:rsidRPr="00F2530E">
        <w:rPr>
          <w:rFonts w:ascii="Times New Roman" w:eastAsia="Times New Roman" w:hAnsi="Times New Roman" w:cs="Times New Roman"/>
          <w:color w:val="000000" w:themeColor="text1"/>
          <w:sz w:val="24"/>
          <w:szCs w:val="24"/>
          <w:lang w:eastAsia="sk-SK"/>
        </w:rPr>
        <w:t xml:space="preserve"> a financ</w:t>
      </w:r>
      <w:r w:rsidR="00CB04E9" w:rsidRPr="00F2530E">
        <w:rPr>
          <w:rFonts w:ascii="Times New Roman" w:eastAsia="Times New Roman" w:hAnsi="Times New Roman" w:cs="Times New Roman"/>
          <w:color w:val="000000" w:themeColor="text1"/>
          <w:sz w:val="24"/>
          <w:szCs w:val="24"/>
          <w:lang w:eastAsia="sk-SK"/>
        </w:rPr>
        <w:t>ovaní uvedených v tabuľkách č. 4</w:t>
      </w:r>
      <w:r w:rsidR="00CE359E" w:rsidRPr="00F2530E">
        <w:rPr>
          <w:rFonts w:ascii="Times New Roman" w:eastAsia="Times New Roman" w:hAnsi="Times New Roman" w:cs="Times New Roman"/>
          <w:color w:val="000000" w:themeColor="text1"/>
          <w:sz w:val="24"/>
          <w:szCs w:val="24"/>
          <w:lang w:eastAsia="sk-SK"/>
        </w:rPr>
        <w:t>/B a</w:t>
      </w:r>
      <w:r w:rsidRPr="00F2530E">
        <w:rPr>
          <w:rFonts w:ascii="Times New Roman" w:eastAsia="Times New Roman" w:hAnsi="Times New Roman" w:cs="Times New Roman"/>
          <w:color w:val="000000" w:themeColor="text1"/>
          <w:sz w:val="24"/>
          <w:szCs w:val="24"/>
          <w:lang w:eastAsia="sk-SK"/>
        </w:rPr>
        <w:t xml:space="preserve"> č. 5. V prípade potreby je možné vložiť</w:t>
      </w:r>
      <w:r w:rsidR="00893B20" w:rsidRPr="00F2530E">
        <w:rPr>
          <w:rFonts w:ascii="Times New Roman" w:eastAsia="Times New Roman" w:hAnsi="Times New Roman" w:cs="Times New Roman"/>
          <w:color w:val="000000" w:themeColor="text1"/>
          <w:sz w:val="24"/>
          <w:szCs w:val="24"/>
          <w:lang w:eastAsia="sk-SK"/>
        </w:rPr>
        <w:t xml:space="preserve"> ďalšie riadky do tabuľky č. 1/B</w:t>
      </w:r>
      <w:r w:rsidRPr="00F2530E">
        <w:rPr>
          <w:rFonts w:ascii="Times New Roman" w:eastAsia="Times New Roman" w:hAnsi="Times New Roman" w:cs="Times New Roman"/>
          <w:color w:val="000000" w:themeColor="text1"/>
          <w:sz w:val="24"/>
          <w:szCs w:val="24"/>
          <w:lang w:eastAsia="sk-SK"/>
        </w:rPr>
        <w:t>, aby boli zaradené všetky subjekty verejnej správy, na ktoré má návrh vplyv.</w:t>
      </w:r>
      <w:r w:rsidR="00893B20" w:rsidRPr="00F2530E">
        <w:rPr>
          <w:rFonts w:ascii="Times New Roman" w:hAnsi="Times New Roman" w:cs="Times New Roman"/>
          <w:color w:val="000000" w:themeColor="text1"/>
          <w:sz w:val="24"/>
          <w:szCs w:val="24"/>
        </w:rPr>
        <w:t xml:space="preserve"> </w:t>
      </w:r>
      <w:r w:rsidR="004D169C" w:rsidRPr="00F2530E">
        <w:rPr>
          <w:rFonts w:ascii="Times New Roman" w:hAnsi="Times New Roman" w:cs="Times New Roman"/>
          <w:color w:val="000000" w:themeColor="text1"/>
          <w:sz w:val="24"/>
          <w:szCs w:val="24"/>
        </w:rPr>
        <w:t xml:space="preserve">V riadku „vplyv na limit verejných výdavkov ďalších súčastí rozpočtu verejnej správy“ sa uvádzajú napr. vplyvy </w:t>
      </w:r>
      <w:r w:rsidR="00A82EFF" w:rsidRPr="00F2530E">
        <w:rPr>
          <w:rFonts w:ascii="Times New Roman" w:hAnsi="Times New Roman" w:cs="Times New Roman"/>
          <w:color w:val="000000" w:themeColor="text1"/>
          <w:sz w:val="24"/>
          <w:szCs w:val="24"/>
        </w:rPr>
        <w:t xml:space="preserve">na </w:t>
      </w:r>
      <w:r w:rsidR="004D169C" w:rsidRPr="00F2530E">
        <w:rPr>
          <w:rFonts w:ascii="Times New Roman" w:hAnsi="Times New Roman" w:cs="Times New Roman"/>
          <w:color w:val="000000" w:themeColor="text1"/>
          <w:sz w:val="24"/>
          <w:szCs w:val="24"/>
        </w:rPr>
        <w:t xml:space="preserve">verejné zdravotné poistenie, zdravotnícke zariadenia, verejné vysoké školy a verejné výskumné inštitúcie. </w:t>
      </w:r>
      <w:r w:rsidR="00893B20" w:rsidRPr="00F2530E">
        <w:rPr>
          <w:rFonts w:ascii="Times New Roman" w:hAnsi="Times New Roman" w:cs="Times New Roman"/>
          <w:color w:val="000000" w:themeColor="text1"/>
          <w:sz w:val="24"/>
          <w:szCs w:val="24"/>
        </w:rPr>
        <w:t>L</w:t>
      </w:r>
      <w:r w:rsidR="00893B20" w:rsidRPr="00F2530E">
        <w:rPr>
          <w:rFonts w:ascii="Times New Roman" w:eastAsia="Times New Roman" w:hAnsi="Times New Roman" w:cs="Times New Roman"/>
          <w:color w:val="000000" w:themeColor="text1"/>
          <w:sz w:val="24"/>
          <w:szCs w:val="24"/>
          <w:lang w:eastAsia="sk-SK"/>
        </w:rPr>
        <w:t xml:space="preserve">imit verejných výdavkov sa nevzťahuje na výdavky územnej samosprávy, prostriedky z rozpočtu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 Za prostriedky z rozpočtu Európskej únie sa považujú aj prostriedky mechanizmu na podporu obnovy </w:t>
      </w:r>
      <w:r w:rsidR="001F5D86" w:rsidRPr="00F2530E">
        <w:rPr>
          <w:rFonts w:ascii="Times New Roman" w:eastAsia="Times New Roman" w:hAnsi="Times New Roman" w:cs="Times New Roman"/>
          <w:color w:val="000000" w:themeColor="text1"/>
          <w:sz w:val="24"/>
          <w:szCs w:val="24"/>
          <w:lang w:eastAsia="sk-SK"/>
        </w:rPr>
        <w:t>a </w:t>
      </w:r>
      <w:r w:rsidR="00893B20" w:rsidRPr="00F2530E">
        <w:rPr>
          <w:rFonts w:ascii="Times New Roman" w:eastAsia="Times New Roman" w:hAnsi="Times New Roman" w:cs="Times New Roman"/>
          <w:color w:val="000000" w:themeColor="text1"/>
          <w:sz w:val="24"/>
          <w:szCs w:val="24"/>
          <w:lang w:eastAsia="sk-SK"/>
        </w:rPr>
        <w:t>odolnosti.</w:t>
      </w:r>
      <w:r w:rsidRPr="00F2530E">
        <w:rPr>
          <w:rFonts w:ascii="Times New Roman" w:eastAsia="Times New Roman" w:hAnsi="Times New Roman" w:cs="Times New Roman"/>
          <w:color w:val="000000" w:themeColor="text1"/>
          <w:sz w:val="24"/>
          <w:szCs w:val="24"/>
          <w:lang w:eastAsia="sk-SK"/>
        </w:rPr>
        <w:t xml:space="preserve"> Ak sa vplyvom</w:t>
      </w:r>
      <w:r w:rsidR="00CB04E9" w:rsidRPr="00F2530E">
        <w:rPr>
          <w:rFonts w:ascii="Times New Roman" w:eastAsia="Times New Roman" w:hAnsi="Times New Roman" w:cs="Times New Roman"/>
          <w:color w:val="000000" w:themeColor="text1"/>
          <w:sz w:val="24"/>
          <w:szCs w:val="24"/>
          <w:lang w:eastAsia="sk-SK"/>
        </w:rPr>
        <w:t xml:space="preserve"> predkladaného materiálu </w:t>
      </w:r>
      <w:r w:rsidR="00C64BDB" w:rsidRPr="00F2530E">
        <w:rPr>
          <w:rFonts w:ascii="Times New Roman" w:eastAsia="Times New Roman" w:hAnsi="Times New Roman" w:cs="Times New Roman"/>
          <w:color w:val="000000" w:themeColor="text1"/>
          <w:sz w:val="24"/>
          <w:szCs w:val="24"/>
          <w:lang w:eastAsia="sk-SK"/>
        </w:rPr>
        <w:t>vplyvy na limit verejných výdavkov</w:t>
      </w:r>
      <w:r w:rsidRPr="00F2530E">
        <w:rPr>
          <w:rFonts w:ascii="Times New Roman" w:eastAsia="Times New Roman" w:hAnsi="Times New Roman" w:cs="Times New Roman"/>
          <w:color w:val="000000" w:themeColor="text1"/>
          <w:sz w:val="24"/>
          <w:szCs w:val="24"/>
          <w:lang w:eastAsia="sk-SK"/>
        </w:rPr>
        <w:t xml:space="preserve"> znížia, použije sa zn</w:t>
      </w:r>
      <w:r w:rsidR="00CB04E9" w:rsidRPr="00F2530E">
        <w:rPr>
          <w:rFonts w:ascii="Times New Roman" w:eastAsia="Times New Roman" w:hAnsi="Times New Roman" w:cs="Times New Roman"/>
          <w:color w:val="000000" w:themeColor="text1"/>
          <w:sz w:val="24"/>
          <w:szCs w:val="24"/>
          <w:lang w:eastAsia="sk-SK"/>
        </w:rPr>
        <w:t xml:space="preserve">amienko mínus (-), ak sa </w:t>
      </w:r>
      <w:r w:rsidRPr="00F2530E">
        <w:rPr>
          <w:rFonts w:ascii="Times New Roman" w:eastAsia="Times New Roman" w:hAnsi="Times New Roman" w:cs="Times New Roman"/>
          <w:color w:val="000000" w:themeColor="text1"/>
          <w:sz w:val="24"/>
          <w:szCs w:val="24"/>
          <w:lang w:eastAsia="sk-SK"/>
        </w:rPr>
        <w:t>výdavky subjektu verejnej správy zvýšia použije sa znamienko plus (+).</w:t>
      </w:r>
    </w:p>
    <w:p w14:paraId="05194FAC"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u w:val="single"/>
          <w:lang w:eastAsia="sk-SK"/>
        </w:rPr>
      </w:pPr>
    </w:p>
    <w:p w14:paraId="37121CED"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4CEC86B7" w14:textId="77777777" w:rsidR="00EE28EB" w:rsidRPr="007B7470" w:rsidRDefault="00EE28EB"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p>
    <w:p w14:paraId="28F8F36C" w14:textId="77777777" w:rsidR="00EE28EB" w:rsidRPr="007B7470" w:rsidRDefault="00EE28EB"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lastRenderedPageBreak/>
        <w:t>V prípade identifikovaného vplyvu na dlhodobú udržateľnosť verejných financií sa vypĺňajú informácie o vplyve na príjmy, výdavky a bilanciu verejných financií v p. b. HDP uvedené v tabuľke č. 6. Ak sa vplyvom predkladaného materiálu príjmy/výdavky znížia, použije sa znamienko mínus (-), ak sa príjmy/výdavky zvýšia, použije sa znamienko plus (+). Vypĺňa sa len v prípade zmien v I. a II. pilieri univerzálneho systému dôchodkového zabezpečenia s identifikovaným vplyvom od 0,1 % HDP (vrátane) na dlhodobom horizonte.</w:t>
      </w:r>
    </w:p>
    <w:p w14:paraId="719F4103"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u w:val="single"/>
          <w:lang w:eastAsia="sk-SK"/>
        </w:rPr>
      </w:pPr>
    </w:p>
    <w:p w14:paraId="058DF493"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MF SR:</w:t>
      </w:r>
      <w:r w:rsidRPr="007B7470">
        <w:rPr>
          <w:rFonts w:ascii="Times New Roman" w:eastAsia="Times New Roman" w:hAnsi="Times New Roman" w:cs="Times New Roman"/>
          <w:iCs/>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Preskúma všetky uvedené návrhy financovania z hľadiska ich primeranosti vrátane posúdenia návrhu na vplyv na rozpočet verejnej správy</w:t>
      </w:r>
      <w:r w:rsidR="00EE28EB" w:rsidRPr="007B7470">
        <w:rPr>
          <w:rFonts w:ascii="Times New Roman" w:eastAsia="Times New Roman" w:hAnsi="Times New Roman" w:cs="Times New Roman"/>
          <w:color w:val="000000" w:themeColor="text1"/>
          <w:sz w:val="24"/>
          <w:szCs w:val="24"/>
          <w:lang w:eastAsia="sk-SK"/>
        </w:rPr>
        <w:t>, ako aj vplyv na dlhodobú udržateľnosť</w:t>
      </w:r>
      <w:r w:rsidRPr="007B7470">
        <w:rPr>
          <w:rFonts w:ascii="Times New Roman" w:eastAsia="Times New Roman" w:hAnsi="Times New Roman" w:cs="Times New Roman"/>
          <w:color w:val="000000" w:themeColor="text1"/>
          <w:sz w:val="24"/>
          <w:szCs w:val="24"/>
          <w:lang w:eastAsia="sk-SK"/>
        </w:rPr>
        <w:t>. Potvrdí, že sa uvádzajú všetky možné zdroje financovania návrhu. V prípade akýchkoľvek rozporov požiada predkladateľa, aby daný návrh upravil.</w:t>
      </w:r>
    </w:p>
    <w:p w14:paraId="31EC4ED8" w14:textId="77777777" w:rsidR="007D5748" w:rsidRPr="007B7470" w:rsidRDefault="007D5748" w:rsidP="007D5748">
      <w:pPr>
        <w:spacing w:after="0" w:line="240" w:lineRule="auto"/>
        <w:jc w:val="both"/>
        <w:rPr>
          <w:rFonts w:ascii="Times New Roman" w:eastAsia="Times New Roman" w:hAnsi="Times New Roman" w:cs="Times New Roman"/>
          <w:b/>
          <w:bCs/>
          <w:color w:val="000000" w:themeColor="text1"/>
          <w:sz w:val="24"/>
          <w:szCs w:val="24"/>
          <w:lang w:eastAsia="sk-SK"/>
        </w:rPr>
      </w:pPr>
    </w:p>
    <w:p w14:paraId="51998B16" w14:textId="77777777" w:rsidR="00C16C1B" w:rsidRPr="007B7470" w:rsidRDefault="00C16C1B" w:rsidP="007D5748">
      <w:pPr>
        <w:spacing w:after="0" w:line="240" w:lineRule="auto"/>
        <w:jc w:val="both"/>
        <w:rPr>
          <w:rFonts w:ascii="Times New Roman" w:eastAsia="Times New Roman" w:hAnsi="Times New Roman" w:cs="Times New Roman"/>
          <w:b/>
          <w:bCs/>
          <w:color w:val="000000" w:themeColor="text1"/>
          <w:sz w:val="24"/>
          <w:szCs w:val="24"/>
          <w:lang w:eastAsia="sk-SK"/>
        </w:rPr>
      </w:pPr>
    </w:p>
    <w:p w14:paraId="0A79A3F0" w14:textId="77777777" w:rsidR="007D5748" w:rsidRPr="007B7470" w:rsidRDefault="007D5748" w:rsidP="007D5748">
      <w:pPr>
        <w:spacing w:after="0" w:line="240" w:lineRule="auto"/>
        <w:jc w:val="both"/>
        <w:rPr>
          <w:rFonts w:ascii="Times New Roman" w:eastAsia="Times New Roman" w:hAnsi="Times New Roman" w:cs="Times New Roman"/>
          <w:b/>
          <w:bCs/>
          <w:iCs/>
          <w:color w:val="000000" w:themeColor="text1"/>
          <w:sz w:val="28"/>
          <w:szCs w:val="24"/>
          <w:u w:val="single"/>
          <w:lang w:eastAsia="sk-SK"/>
        </w:rPr>
      </w:pPr>
      <w:r w:rsidRPr="007B7470">
        <w:rPr>
          <w:rFonts w:ascii="Times New Roman" w:eastAsia="Times New Roman" w:hAnsi="Times New Roman" w:cs="Times New Roman"/>
          <w:b/>
          <w:bCs/>
          <w:iCs/>
          <w:color w:val="000000" w:themeColor="text1"/>
          <w:sz w:val="28"/>
          <w:szCs w:val="24"/>
          <w:u w:val="single"/>
          <w:lang w:eastAsia="sk-SK"/>
        </w:rPr>
        <w:t>Vyplnenie časti 2.2. Popis a charakteristika  návrhu</w:t>
      </w:r>
    </w:p>
    <w:p w14:paraId="7792D299" w14:textId="77777777" w:rsidR="007D5748" w:rsidRPr="007B7470" w:rsidRDefault="007D5748" w:rsidP="007D5748">
      <w:pPr>
        <w:spacing w:after="0" w:line="240" w:lineRule="auto"/>
        <w:rPr>
          <w:rFonts w:ascii="Times New Roman" w:eastAsia="Times New Roman" w:hAnsi="Times New Roman" w:cs="Times New Roman"/>
          <w:b/>
          <w:color w:val="000000" w:themeColor="text1"/>
          <w:sz w:val="24"/>
          <w:szCs w:val="24"/>
          <w:lang w:eastAsia="sk-SK"/>
        </w:rPr>
      </w:pPr>
    </w:p>
    <w:p w14:paraId="56A6426C" w14:textId="77777777" w:rsidR="007D5748" w:rsidRPr="007B7470" w:rsidRDefault="007D5748" w:rsidP="007D5748">
      <w:pPr>
        <w:spacing w:after="0" w:line="240" w:lineRule="auto"/>
        <w:rPr>
          <w:rFonts w:ascii="Times New Roman" w:eastAsia="Times New Roman" w:hAnsi="Times New Roman" w:cs="Times New Roman"/>
          <w:b/>
          <w:bCs/>
          <w:iCs/>
          <w:color w:val="000000" w:themeColor="text1"/>
          <w:sz w:val="24"/>
          <w:szCs w:val="24"/>
          <w:lang w:eastAsia="sk-SK"/>
        </w:rPr>
      </w:pPr>
      <w:r w:rsidRPr="007B7470">
        <w:rPr>
          <w:rFonts w:ascii="Times New Roman" w:eastAsia="Times New Roman" w:hAnsi="Times New Roman" w:cs="Times New Roman"/>
          <w:b/>
          <w:bCs/>
          <w:iCs/>
          <w:color w:val="000000" w:themeColor="text1"/>
          <w:sz w:val="24"/>
          <w:szCs w:val="24"/>
          <w:lang w:eastAsia="sk-SK"/>
        </w:rPr>
        <w:t>2.2.1. Popis návrhu</w:t>
      </w:r>
    </w:p>
    <w:p w14:paraId="434F1967" w14:textId="77777777" w:rsidR="007D5748" w:rsidRPr="007B7470" w:rsidRDefault="007D5748" w:rsidP="007D5748">
      <w:pPr>
        <w:spacing w:after="0" w:line="240" w:lineRule="auto"/>
        <w:rPr>
          <w:rFonts w:ascii="Times New Roman" w:eastAsia="Times New Roman" w:hAnsi="Times New Roman" w:cs="Times New Roman"/>
          <w:color w:val="000000" w:themeColor="text1"/>
          <w:sz w:val="24"/>
          <w:szCs w:val="24"/>
          <w:lang w:eastAsia="sk-SK"/>
        </w:rPr>
      </w:pPr>
    </w:p>
    <w:p w14:paraId="4C8E5B09"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ab/>
        <w:t xml:space="preserve">Pre úplnosť sa táto časť </w:t>
      </w:r>
      <w:r w:rsidR="00C15212" w:rsidRPr="007B7470">
        <w:rPr>
          <w:rFonts w:ascii="Times New Roman" w:eastAsia="Times New Roman" w:hAnsi="Times New Roman" w:cs="Times New Roman"/>
          <w:color w:val="000000" w:themeColor="text1"/>
          <w:sz w:val="24"/>
          <w:szCs w:val="24"/>
          <w:lang w:eastAsia="sk-SK"/>
        </w:rPr>
        <w:t xml:space="preserve">uvádza </w:t>
      </w:r>
      <w:r w:rsidRPr="007B7470">
        <w:rPr>
          <w:rFonts w:ascii="Times New Roman" w:eastAsia="Times New Roman" w:hAnsi="Times New Roman" w:cs="Times New Roman"/>
          <w:color w:val="000000" w:themeColor="text1"/>
          <w:sz w:val="24"/>
          <w:szCs w:val="24"/>
          <w:lang w:eastAsia="sk-SK"/>
        </w:rPr>
        <w:t xml:space="preserve">aj </w:t>
      </w:r>
      <w:r w:rsidR="00C15212" w:rsidRPr="007B7470">
        <w:rPr>
          <w:rFonts w:ascii="Times New Roman" w:eastAsia="Times New Roman" w:hAnsi="Times New Roman" w:cs="Times New Roman"/>
          <w:color w:val="000000" w:themeColor="text1"/>
          <w:sz w:val="24"/>
          <w:szCs w:val="24"/>
          <w:lang w:eastAsia="sk-SK"/>
        </w:rPr>
        <w:t xml:space="preserve">v </w:t>
      </w:r>
      <w:r w:rsidRPr="007B7470">
        <w:rPr>
          <w:rFonts w:ascii="Times New Roman" w:eastAsia="Times New Roman" w:hAnsi="Times New Roman" w:cs="Times New Roman"/>
          <w:color w:val="000000" w:themeColor="text1"/>
          <w:sz w:val="24"/>
          <w:szCs w:val="24"/>
          <w:lang w:eastAsia="sk-SK"/>
        </w:rPr>
        <w:t>príloh</w:t>
      </w:r>
      <w:r w:rsidR="00C15212" w:rsidRPr="007B7470">
        <w:rPr>
          <w:rFonts w:ascii="Times New Roman" w:eastAsia="Times New Roman" w:hAnsi="Times New Roman" w:cs="Times New Roman"/>
          <w:color w:val="000000" w:themeColor="text1"/>
          <w:sz w:val="24"/>
          <w:szCs w:val="24"/>
          <w:lang w:eastAsia="sk-SK"/>
        </w:rPr>
        <w:t>e</w:t>
      </w:r>
      <w:r w:rsidRPr="007B7470">
        <w:rPr>
          <w:rFonts w:ascii="Times New Roman" w:eastAsia="Times New Roman" w:hAnsi="Times New Roman" w:cs="Times New Roman"/>
          <w:color w:val="000000" w:themeColor="text1"/>
          <w:sz w:val="24"/>
          <w:szCs w:val="24"/>
          <w:lang w:eastAsia="sk-SK"/>
        </w:rPr>
        <w:t xml:space="preserve"> č. 2, aj keď proces pripomienkového konania si môže vyžadovať takýto popis uvádzať samostatne v niektorej z iných častí predkladaného návrhu.</w:t>
      </w:r>
      <w:r w:rsidR="00CE299A" w:rsidRPr="007B7470">
        <w:rPr>
          <w:rFonts w:ascii="Times New Roman" w:eastAsia="Times New Roman" w:hAnsi="Times New Roman" w:cs="Times New Roman"/>
          <w:color w:val="000000" w:themeColor="text1"/>
          <w:sz w:val="24"/>
          <w:szCs w:val="24"/>
          <w:lang w:eastAsia="sk-SK"/>
        </w:rPr>
        <w:t xml:space="preserve"> </w:t>
      </w:r>
    </w:p>
    <w:p w14:paraId="0C474137" w14:textId="77777777" w:rsidR="007D5748" w:rsidRPr="007B7470" w:rsidRDefault="007D5748" w:rsidP="007D5748">
      <w:pPr>
        <w:spacing w:after="0" w:line="240" w:lineRule="auto"/>
        <w:rPr>
          <w:rFonts w:ascii="Times New Roman" w:eastAsia="Times New Roman" w:hAnsi="Times New Roman" w:cs="Times New Roman"/>
          <w:color w:val="000000" w:themeColor="text1"/>
          <w:sz w:val="24"/>
          <w:szCs w:val="24"/>
          <w:lang w:eastAsia="sk-SK"/>
        </w:rPr>
      </w:pPr>
    </w:p>
    <w:p w14:paraId="249D7F66"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Predkladateľ</w:t>
      </w:r>
      <w:r w:rsidRPr="007B7470">
        <w:rPr>
          <w:rFonts w:ascii="Times New Roman" w:eastAsia="Times New Roman" w:hAnsi="Times New Roman" w:cs="Times New Roman"/>
          <w:color w:val="000000" w:themeColor="text1"/>
          <w:sz w:val="24"/>
          <w:szCs w:val="24"/>
          <w:lang w:eastAsia="sk-SK"/>
        </w:rPr>
        <w:t>: V príslušnej časti popíše predkladateľ svoj návrh. Popis by mal umožniť dotknutým subjektom identifikáciu svojich konkrétnych aktivít a ich vplyvov na vlastný rozpočet</w:t>
      </w:r>
      <w:r w:rsidR="00F40136" w:rsidRPr="007B7470">
        <w:rPr>
          <w:rFonts w:ascii="Times New Roman" w:eastAsia="Times New Roman" w:hAnsi="Times New Roman" w:cs="Times New Roman"/>
          <w:color w:val="000000" w:themeColor="text1"/>
          <w:sz w:val="24"/>
          <w:szCs w:val="24"/>
          <w:lang w:eastAsia="sk-SK"/>
        </w:rPr>
        <w:t xml:space="preserve"> a mal by obsahovať najmä</w:t>
      </w:r>
      <w:r w:rsidRPr="007B7470">
        <w:rPr>
          <w:rFonts w:ascii="Times New Roman" w:eastAsia="Times New Roman" w:hAnsi="Times New Roman" w:cs="Times New Roman"/>
          <w:color w:val="000000" w:themeColor="text1"/>
          <w:sz w:val="24"/>
          <w:szCs w:val="24"/>
          <w:lang w:eastAsia="sk-SK"/>
        </w:rPr>
        <w:t>:</w:t>
      </w:r>
    </w:p>
    <w:p w14:paraId="492D2A2C" w14:textId="77777777" w:rsidR="007D5748" w:rsidRPr="007B7470" w:rsidRDefault="007D5748" w:rsidP="007D5748">
      <w:pPr>
        <w:spacing w:after="0" w:line="240" w:lineRule="auto"/>
        <w:rPr>
          <w:rFonts w:ascii="Times New Roman" w:eastAsia="Times New Roman" w:hAnsi="Times New Roman" w:cs="Times New Roman"/>
          <w:bCs/>
          <w:i/>
          <w:iCs/>
          <w:color w:val="000000" w:themeColor="text1"/>
          <w:sz w:val="24"/>
          <w:szCs w:val="24"/>
          <w:lang w:eastAsia="sk-SK"/>
        </w:rPr>
      </w:pPr>
    </w:p>
    <w:p w14:paraId="64B7A3B6" w14:textId="77777777" w:rsidR="007D5748" w:rsidRPr="007B7470" w:rsidRDefault="007D5748" w:rsidP="007D5748">
      <w:pPr>
        <w:numPr>
          <w:ilvl w:val="0"/>
          <w:numId w:val="1"/>
        </w:numPr>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
          <w:iCs/>
          <w:color w:val="000000" w:themeColor="text1"/>
          <w:sz w:val="24"/>
          <w:szCs w:val="24"/>
          <w:lang w:eastAsia="sk-SK"/>
        </w:rPr>
        <w:t>Akú problematiku návrh rieši?</w:t>
      </w:r>
      <w:r w:rsidRPr="007B7470">
        <w:rPr>
          <w:rFonts w:ascii="Times New Roman" w:eastAsia="Times New Roman" w:hAnsi="Times New Roman" w:cs="Times New Roman"/>
          <w:color w:val="000000" w:themeColor="text1"/>
          <w:sz w:val="24"/>
          <w:szCs w:val="24"/>
          <w:lang w:eastAsia="sk-SK"/>
        </w:rPr>
        <w:t xml:space="preserve"> Jasne definovať problematiku a vysvetliť, ako ju návrh rieši. Uviesť aj iné alternatívy, o ktorých sa uvažovalo a prečo boli vylúčené. </w:t>
      </w:r>
    </w:p>
    <w:p w14:paraId="74107320" w14:textId="77777777" w:rsidR="007D5748" w:rsidRPr="007B7470" w:rsidRDefault="00EA1E90" w:rsidP="007D5748">
      <w:pPr>
        <w:numPr>
          <w:ilvl w:val="0"/>
          <w:numId w:val="1"/>
        </w:numPr>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
          <w:iCs/>
          <w:color w:val="000000" w:themeColor="text1"/>
          <w:sz w:val="24"/>
          <w:szCs w:val="24"/>
          <w:lang w:eastAsia="sk-SK"/>
        </w:rPr>
        <w:t>Ktoré subjekty</w:t>
      </w:r>
      <w:r w:rsidR="007D5748" w:rsidRPr="007B7470">
        <w:rPr>
          <w:rFonts w:ascii="Times New Roman" w:eastAsia="Times New Roman" w:hAnsi="Times New Roman" w:cs="Times New Roman"/>
          <w:bCs/>
          <w:i/>
          <w:iCs/>
          <w:color w:val="000000" w:themeColor="text1"/>
          <w:sz w:val="24"/>
          <w:szCs w:val="24"/>
          <w:lang w:eastAsia="sk-SK"/>
        </w:rPr>
        <w:t xml:space="preserve"> bud</w:t>
      </w:r>
      <w:r w:rsidR="00C51FD4" w:rsidRPr="007B7470">
        <w:rPr>
          <w:rFonts w:ascii="Times New Roman" w:eastAsia="Times New Roman" w:hAnsi="Times New Roman" w:cs="Times New Roman"/>
          <w:bCs/>
          <w:i/>
          <w:iCs/>
          <w:color w:val="000000" w:themeColor="text1"/>
          <w:sz w:val="24"/>
          <w:szCs w:val="24"/>
          <w:lang w:eastAsia="sk-SK"/>
        </w:rPr>
        <w:t>ú</w:t>
      </w:r>
      <w:r w:rsidR="007D5748" w:rsidRPr="007B7470">
        <w:rPr>
          <w:rFonts w:ascii="Times New Roman" w:eastAsia="Times New Roman" w:hAnsi="Times New Roman" w:cs="Times New Roman"/>
          <w:bCs/>
          <w:i/>
          <w:iCs/>
          <w:color w:val="000000" w:themeColor="text1"/>
          <w:sz w:val="24"/>
          <w:szCs w:val="24"/>
          <w:lang w:eastAsia="sk-SK"/>
        </w:rPr>
        <w:t xml:space="preserve"> implementovať návrh?</w:t>
      </w:r>
      <w:r w:rsidR="007D5748" w:rsidRPr="007B7470">
        <w:rPr>
          <w:rFonts w:ascii="Times New Roman" w:eastAsia="Times New Roman" w:hAnsi="Times New Roman" w:cs="Times New Roman"/>
          <w:color w:val="000000" w:themeColor="text1"/>
          <w:sz w:val="24"/>
          <w:szCs w:val="24"/>
          <w:lang w:eastAsia="sk-SK"/>
        </w:rPr>
        <w:t xml:space="preserve"> Popíšte jednotlivé úlohy rôznych organizácií.</w:t>
      </w:r>
    </w:p>
    <w:p w14:paraId="361D960D" w14:textId="77777777" w:rsidR="007D5748" w:rsidRPr="007B7470" w:rsidRDefault="00057135" w:rsidP="007D5748">
      <w:pPr>
        <w:numPr>
          <w:ilvl w:val="0"/>
          <w:numId w:val="1"/>
        </w:numPr>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
          <w:iCs/>
          <w:color w:val="000000" w:themeColor="text1"/>
          <w:sz w:val="24"/>
          <w:szCs w:val="24"/>
          <w:lang w:eastAsia="sk-SK"/>
        </w:rPr>
        <w:t xml:space="preserve">Na akej úrovni </w:t>
      </w:r>
      <w:r w:rsidR="007D5748" w:rsidRPr="007B7470">
        <w:rPr>
          <w:rFonts w:ascii="Times New Roman" w:eastAsia="Times New Roman" w:hAnsi="Times New Roman" w:cs="Times New Roman"/>
          <w:bCs/>
          <w:i/>
          <w:iCs/>
          <w:color w:val="000000" w:themeColor="text1"/>
          <w:sz w:val="24"/>
          <w:szCs w:val="24"/>
          <w:lang w:eastAsia="sk-SK"/>
        </w:rPr>
        <w:t>sa budú poskytovať výkony verejnej správy?</w:t>
      </w:r>
      <w:r w:rsidR="007D5748" w:rsidRPr="007B7470">
        <w:rPr>
          <w:rFonts w:ascii="Times New Roman" w:eastAsia="Times New Roman" w:hAnsi="Times New Roman" w:cs="Times New Roman"/>
          <w:color w:val="000000" w:themeColor="text1"/>
          <w:sz w:val="24"/>
          <w:szCs w:val="24"/>
          <w:lang w:eastAsia="sk-SK"/>
        </w:rPr>
        <w:t xml:space="preserve"> Budú sa poskytovať celonárodne alebo regionálne? Koľko subjektov môže poskytnúť daný tovar / službu?</w:t>
      </w:r>
    </w:p>
    <w:p w14:paraId="28123B47" w14:textId="77777777" w:rsidR="007D5748" w:rsidRPr="007B7470" w:rsidRDefault="007D5748" w:rsidP="007D5748">
      <w:pPr>
        <w:spacing w:after="0" w:line="240" w:lineRule="auto"/>
        <w:rPr>
          <w:rFonts w:ascii="Times New Roman" w:eastAsia="Times New Roman" w:hAnsi="Times New Roman" w:cs="Times New Roman"/>
          <w:color w:val="000000" w:themeColor="text1"/>
          <w:sz w:val="24"/>
          <w:szCs w:val="24"/>
          <w:lang w:eastAsia="sk-SK"/>
        </w:rPr>
      </w:pPr>
    </w:p>
    <w:p w14:paraId="5E78E25E" w14:textId="77777777" w:rsidR="007D5748" w:rsidRPr="007B7470" w:rsidRDefault="007D5748" w:rsidP="007D5748">
      <w:pPr>
        <w:spacing w:after="0" w:line="240" w:lineRule="auto"/>
        <w:rPr>
          <w:rFonts w:ascii="Times New Roman" w:eastAsia="Times New Roman" w:hAnsi="Times New Roman" w:cs="Times New Roman"/>
          <w:b/>
          <w:bCs/>
          <w:iCs/>
          <w:color w:val="000000" w:themeColor="text1"/>
          <w:sz w:val="24"/>
          <w:szCs w:val="24"/>
          <w:lang w:eastAsia="sk-SK"/>
        </w:rPr>
      </w:pPr>
      <w:r w:rsidRPr="007B7470">
        <w:rPr>
          <w:rFonts w:ascii="Times New Roman" w:eastAsia="Times New Roman" w:hAnsi="Times New Roman" w:cs="Times New Roman"/>
          <w:b/>
          <w:bCs/>
          <w:iCs/>
          <w:color w:val="000000" w:themeColor="text1"/>
          <w:sz w:val="24"/>
          <w:szCs w:val="24"/>
          <w:lang w:eastAsia="sk-SK"/>
        </w:rPr>
        <w:t>2.2.2. Charakteristika návrhu</w:t>
      </w:r>
    </w:p>
    <w:p w14:paraId="5E91063D" w14:textId="77777777" w:rsidR="007D5748" w:rsidRPr="007B7470" w:rsidRDefault="007D5748" w:rsidP="007D5748">
      <w:pPr>
        <w:spacing w:after="0" w:line="240" w:lineRule="auto"/>
        <w:rPr>
          <w:rFonts w:ascii="Times New Roman" w:eastAsia="Times New Roman" w:hAnsi="Times New Roman" w:cs="Times New Roman"/>
          <w:color w:val="000000" w:themeColor="text1"/>
          <w:sz w:val="24"/>
          <w:szCs w:val="24"/>
          <w:lang w:eastAsia="sk-SK"/>
        </w:rPr>
      </w:pPr>
    </w:p>
    <w:p w14:paraId="7CA9470B"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Predkladateľ</w:t>
      </w:r>
      <w:r w:rsidRPr="007B7470">
        <w:rPr>
          <w:rFonts w:ascii="Times New Roman" w:eastAsia="Times New Roman" w:hAnsi="Times New Roman" w:cs="Times New Roman"/>
          <w:color w:val="000000" w:themeColor="text1"/>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05177EFD"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lang w:eastAsia="sk-SK"/>
        </w:rPr>
      </w:pPr>
    </w:p>
    <w:p w14:paraId="716F6B7A" w14:textId="77777777" w:rsidR="007D5748" w:rsidRPr="007B7470" w:rsidRDefault="007D5748" w:rsidP="007D5748">
      <w:pPr>
        <w:numPr>
          <w:ilvl w:val="0"/>
          <w:numId w:val="2"/>
        </w:numPr>
        <w:spacing w:after="0" w:line="240" w:lineRule="auto"/>
        <w:jc w:val="both"/>
        <w:outlineLvl w:val="3"/>
        <w:rPr>
          <w:rFonts w:ascii="Times New Roman" w:eastAsia="Times New Roman" w:hAnsi="Times New Roman" w:cs="Times New Roman"/>
          <w:bCs/>
          <w:color w:val="000000" w:themeColor="text1"/>
          <w:sz w:val="24"/>
          <w:szCs w:val="24"/>
          <w:lang w:eastAsia="sk-SK"/>
        </w:rPr>
      </w:pPr>
      <w:r w:rsidRPr="007B7470">
        <w:rPr>
          <w:rFonts w:ascii="Times New Roman" w:eastAsia="Times New Roman" w:hAnsi="Times New Roman" w:cs="Times New Roman"/>
          <w:b/>
          <w:i/>
          <w:iCs/>
          <w:color w:val="000000" w:themeColor="text1"/>
          <w:kern w:val="20"/>
          <w:sz w:val="24"/>
          <w:szCs w:val="24"/>
        </w:rPr>
        <w:t>zmena sadzby</w:t>
      </w:r>
      <w:r w:rsidRPr="007B7470">
        <w:rPr>
          <w:rFonts w:ascii="Verdana" w:eastAsia="Times New Roman" w:hAnsi="Verdana" w:cs="Verdana"/>
          <w:bCs/>
          <w:color w:val="000000" w:themeColor="text1"/>
          <w:kern w:val="20"/>
          <w:sz w:val="24"/>
          <w:szCs w:val="24"/>
        </w:rPr>
        <w:t xml:space="preserve"> – </w:t>
      </w:r>
      <w:r w:rsidRPr="007B7470">
        <w:rPr>
          <w:rFonts w:ascii="Times New Roman" w:eastAsia="Times New Roman" w:hAnsi="Times New Roman" w:cs="Times New Roman"/>
          <w:bCs/>
          <w:color w:val="000000" w:themeColor="text1"/>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5A7B10AB" w14:textId="77777777" w:rsidR="007D5748" w:rsidRPr="007B7470" w:rsidRDefault="007D5748" w:rsidP="007D5748">
      <w:pPr>
        <w:spacing w:after="0" w:line="240" w:lineRule="auto"/>
        <w:ind w:left="708"/>
        <w:jc w:val="both"/>
        <w:outlineLvl w:val="3"/>
        <w:rPr>
          <w:rFonts w:ascii="Verdana" w:eastAsia="Times New Roman" w:hAnsi="Verdana" w:cs="Verdana"/>
          <w:bCs/>
          <w:color w:val="000000" w:themeColor="text1"/>
          <w:kern w:val="20"/>
          <w:sz w:val="24"/>
          <w:szCs w:val="24"/>
          <w:u w:val="single"/>
        </w:rPr>
      </w:pPr>
      <w:r w:rsidRPr="007B7470">
        <w:rPr>
          <w:rFonts w:ascii="Times New Roman" w:eastAsia="Times New Roman" w:hAnsi="Times New Roman" w:cs="Times New Roman"/>
          <w:bCs/>
          <w:color w:val="000000" w:themeColor="text1"/>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3E3B58F2" w14:textId="77777777" w:rsidR="007D5748" w:rsidRPr="007B7470" w:rsidRDefault="007D5748" w:rsidP="007D5748">
      <w:pPr>
        <w:numPr>
          <w:ilvl w:val="0"/>
          <w:numId w:val="2"/>
        </w:numPr>
        <w:spacing w:after="0" w:line="240" w:lineRule="auto"/>
        <w:jc w:val="both"/>
        <w:outlineLvl w:val="3"/>
        <w:rPr>
          <w:rFonts w:ascii="Times New Roman" w:eastAsia="Times New Roman" w:hAnsi="Times New Roman" w:cs="Times New Roman"/>
          <w:bCs/>
          <w:color w:val="000000" w:themeColor="text1"/>
          <w:sz w:val="24"/>
          <w:szCs w:val="24"/>
          <w:lang w:eastAsia="sk-SK"/>
        </w:rPr>
      </w:pPr>
      <w:r w:rsidRPr="007B7470">
        <w:rPr>
          <w:rFonts w:ascii="Times New Roman" w:eastAsia="Times New Roman" w:hAnsi="Times New Roman" w:cs="Times New Roman"/>
          <w:b/>
          <w:i/>
          <w:iCs/>
          <w:color w:val="000000" w:themeColor="text1"/>
          <w:kern w:val="20"/>
          <w:sz w:val="24"/>
          <w:szCs w:val="24"/>
        </w:rPr>
        <w:t>zmena v nároku</w:t>
      </w:r>
      <w:r w:rsidRPr="007B7470">
        <w:rPr>
          <w:rFonts w:ascii="Times New Roman" w:eastAsia="Times New Roman" w:hAnsi="Times New Roman" w:cs="Times New Roman"/>
          <w:b/>
          <w:bCs/>
          <w:color w:val="000000" w:themeColor="text1"/>
          <w:sz w:val="28"/>
          <w:szCs w:val="28"/>
          <w:lang w:eastAsia="sk-SK"/>
        </w:rPr>
        <w:t xml:space="preserve"> </w:t>
      </w:r>
      <w:r w:rsidRPr="007B7470">
        <w:rPr>
          <w:rFonts w:ascii="Times New Roman" w:eastAsia="Times New Roman" w:hAnsi="Times New Roman" w:cs="Times New Roman"/>
          <w:bCs/>
          <w:color w:val="000000" w:themeColor="text1"/>
          <w:sz w:val="24"/>
          <w:szCs w:val="24"/>
          <w:lang w:eastAsia="sk-SK"/>
        </w:rPr>
        <w:t>– návrh upravuje definíciu okruhu osôb, ktoré majú nárok na dávku alebo ktorých sa dotýka určité ustanovenia zákona, t.</w:t>
      </w:r>
      <w:r w:rsidR="001F5D86">
        <w:rPr>
          <w:rFonts w:ascii="Times New Roman" w:eastAsia="Times New Roman" w:hAnsi="Times New Roman" w:cs="Times New Roman"/>
          <w:bCs/>
          <w:color w:val="000000" w:themeColor="text1"/>
          <w:sz w:val="24"/>
          <w:szCs w:val="24"/>
          <w:lang w:eastAsia="sk-SK"/>
        </w:rPr>
        <w:t> </w:t>
      </w:r>
      <w:r w:rsidRPr="007B7470">
        <w:rPr>
          <w:rFonts w:ascii="Times New Roman" w:eastAsia="Times New Roman" w:hAnsi="Times New Roman" w:cs="Times New Roman"/>
          <w:bCs/>
          <w:color w:val="000000" w:themeColor="text1"/>
          <w:sz w:val="24"/>
          <w:szCs w:val="24"/>
          <w:lang w:eastAsia="sk-SK"/>
        </w:rPr>
        <w:t xml:space="preserve">j. znižuje alebo zvyšuje počet </w:t>
      </w:r>
      <w:r w:rsidRPr="007B7470">
        <w:rPr>
          <w:rFonts w:ascii="Times New Roman" w:eastAsia="Times New Roman" w:hAnsi="Times New Roman" w:cs="Times New Roman"/>
          <w:bCs/>
          <w:color w:val="000000" w:themeColor="text1"/>
          <w:sz w:val="24"/>
          <w:szCs w:val="24"/>
          <w:lang w:eastAsia="sk-SK"/>
        </w:rPr>
        <w:lastRenderedPageBreak/>
        <w:t>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05D01A2D" w14:textId="77777777" w:rsidR="007D5748" w:rsidRPr="007B7470" w:rsidRDefault="007D5748" w:rsidP="007D5748">
      <w:pPr>
        <w:numPr>
          <w:ilvl w:val="0"/>
          <w:numId w:val="2"/>
        </w:numPr>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
          <w:bCs/>
          <w:i/>
          <w:iCs/>
          <w:color w:val="000000" w:themeColor="text1"/>
          <w:sz w:val="24"/>
          <w:szCs w:val="24"/>
          <w:lang w:eastAsia="sk-SK"/>
        </w:rPr>
        <w:t>nová služba alebo nariadenie (alebo ich zrušenie)</w:t>
      </w:r>
      <w:r w:rsidRPr="007B7470">
        <w:rPr>
          <w:rFonts w:ascii="Times New Roman" w:eastAsia="Times New Roman" w:hAnsi="Times New Roman" w:cs="Times New Roman"/>
          <w:color w:val="000000" w:themeColor="text1"/>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1B88F728" w14:textId="77777777" w:rsidR="007D5748" w:rsidRPr="007B7470" w:rsidRDefault="007D5748" w:rsidP="007D5748">
      <w:pPr>
        <w:spacing w:after="0" w:line="240" w:lineRule="auto"/>
        <w:ind w:left="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Tento návrh predstavuje veľkú výzvu pri odhadovaní nákladov, nakoľko pre takéto činnosti nemusí byť k dispozícii dostatok údajov. V takom prípade bude dôležité podrobne vysvetliť predpoklady.</w:t>
      </w:r>
    </w:p>
    <w:p w14:paraId="707E85F5" w14:textId="77777777" w:rsidR="007D5748" w:rsidRPr="007B7470" w:rsidRDefault="007D5748" w:rsidP="007D5748">
      <w:pPr>
        <w:numPr>
          <w:ilvl w:val="0"/>
          <w:numId w:val="2"/>
        </w:numPr>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
          <w:bCs/>
          <w:i/>
          <w:iCs/>
          <w:color w:val="000000" w:themeColor="text1"/>
          <w:sz w:val="24"/>
          <w:szCs w:val="24"/>
          <w:lang w:eastAsia="sk-SK"/>
        </w:rPr>
        <w:t>kombinovaný návrh</w:t>
      </w:r>
      <w:r w:rsidRPr="007B7470">
        <w:rPr>
          <w:rFonts w:ascii="Times New Roman" w:eastAsia="Times New Roman" w:hAnsi="Times New Roman" w:cs="Times New Roman"/>
          <w:color w:val="000000" w:themeColor="text1"/>
          <w:sz w:val="24"/>
          <w:szCs w:val="24"/>
          <w:lang w:eastAsia="sk-SK"/>
        </w:rPr>
        <w:t xml:space="preserve"> – tento druh návrhu môže kombinovať prvky vyššie uvedených druhov, čím sa zvyšuje komplexnosť prípravy návrhu doložky.</w:t>
      </w:r>
    </w:p>
    <w:p w14:paraId="40E5EC55" w14:textId="77777777" w:rsidR="007D5748" w:rsidRPr="007B7470" w:rsidRDefault="007D5748" w:rsidP="007D5748">
      <w:pPr>
        <w:numPr>
          <w:ilvl w:val="0"/>
          <w:numId w:val="2"/>
        </w:numPr>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
          <w:bCs/>
          <w:i/>
          <w:iCs/>
          <w:color w:val="000000" w:themeColor="text1"/>
          <w:sz w:val="24"/>
          <w:szCs w:val="24"/>
          <w:lang w:eastAsia="sk-SK"/>
        </w:rPr>
        <w:t>iné</w:t>
      </w:r>
      <w:r w:rsidRPr="007B7470">
        <w:rPr>
          <w:rFonts w:ascii="Times New Roman" w:eastAsia="Times New Roman" w:hAnsi="Times New Roman" w:cs="Times New Roman"/>
          <w:b/>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 používa sa na popis ostatných typov, ktoré nie sú pokryté v </w:t>
      </w:r>
      <w:r w:rsidR="008E2736" w:rsidRPr="007B7470">
        <w:rPr>
          <w:rFonts w:ascii="Times New Roman" w:eastAsia="Times New Roman" w:hAnsi="Times New Roman" w:cs="Times New Roman"/>
          <w:color w:val="000000" w:themeColor="text1"/>
          <w:sz w:val="24"/>
          <w:szCs w:val="24"/>
          <w:lang w:eastAsia="sk-SK"/>
        </w:rPr>
        <w:t>štyroch</w:t>
      </w:r>
      <w:r w:rsidRPr="007B7470">
        <w:rPr>
          <w:rFonts w:ascii="Times New Roman" w:eastAsia="Times New Roman" w:hAnsi="Times New Roman" w:cs="Times New Roman"/>
          <w:color w:val="000000" w:themeColor="text1"/>
          <w:sz w:val="24"/>
          <w:szCs w:val="24"/>
          <w:lang w:eastAsia="sk-SK"/>
        </w:rPr>
        <w:t xml:space="preserve"> druhoch uvedených vyššie.</w:t>
      </w:r>
    </w:p>
    <w:p w14:paraId="4FA85B1C"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lang w:eastAsia="sk-SK"/>
        </w:rPr>
      </w:pPr>
    </w:p>
    <w:p w14:paraId="08BC2009" w14:textId="77777777" w:rsidR="007D5748" w:rsidRPr="007B7470" w:rsidRDefault="007D5748" w:rsidP="007D5748">
      <w:pPr>
        <w:spacing w:after="0" w:line="240" w:lineRule="auto"/>
        <w:rPr>
          <w:rFonts w:ascii="Times New Roman" w:eastAsia="Times New Roman" w:hAnsi="Times New Roman" w:cs="Times New Roman"/>
          <w:b/>
          <w:bCs/>
          <w:iCs/>
          <w:color w:val="000000" w:themeColor="text1"/>
          <w:sz w:val="24"/>
          <w:szCs w:val="24"/>
          <w:lang w:eastAsia="sk-SK"/>
        </w:rPr>
      </w:pPr>
      <w:r w:rsidRPr="007B7470">
        <w:rPr>
          <w:rFonts w:ascii="Times New Roman" w:eastAsia="Times New Roman" w:hAnsi="Times New Roman" w:cs="Times New Roman"/>
          <w:b/>
          <w:bCs/>
          <w:iCs/>
          <w:color w:val="000000" w:themeColor="text1"/>
          <w:sz w:val="24"/>
          <w:szCs w:val="24"/>
          <w:lang w:eastAsia="sk-SK"/>
        </w:rPr>
        <w:t>2.2.3. Predpoklady zmien v objeme aktivít</w:t>
      </w:r>
    </w:p>
    <w:p w14:paraId="3425AB19" w14:textId="77777777" w:rsidR="007D5748" w:rsidRPr="007B7470" w:rsidRDefault="007D5748" w:rsidP="007D5748">
      <w:pPr>
        <w:spacing w:after="0" w:line="240" w:lineRule="auto"/>
        <w:rPr>
          <w:rFonts w:ascii="Times New Roman" w:eastAsia="Times New Roman" w:hAnsi="Times New Roman" w:cs="Times New Roman"/>
          <w:b/>
          <w:color w:val="000000" w:themeColor="text1"/>
          <w:sz w:val="24"/>
          <w:szCs w:val="24"/>
          <w:lang w:eastAsia="sk-SK"/>
        </w:rPr>
      </w:pPr>
    </w:p>
    <w:p w14:paraId="2421AFE8"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Predkladateľ</w:t>
      </w:r>
      <w:r w:rsidRPr="007B7470">
        <w:rPr>
          <w:rFonts w:ascii="Times New Roman" w:eastAsia="Times New Roman" w:hAnsi="Times New Roman" w:cs="Times New Roman"/>
          <w:color w:val="000000" w:themeColor="text1"/>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sidRPr="007B7470">
        <w:rPr>
          <w:rFonts w:ascii="Times New Roman" w:eastAsia="Times New Roman" w:hAnsi="Times New Roman" w:cs="Times New Roman"/>
          <w:color w:val="000000" w:themeColor="text1"/>
          <w:sz w:val="24"/>
          <w:szCs w:val="24"/>
          <w:lang w:eastAsia="sk-SK"/>
        </w:rPr>
        <w:t>štvor</w:t>
      </w:r>
      <w:r w:rsidRPr="007B7470">
        <w:rPr>
          <w:rFonts w:ascii="Times New Roman" w:eastAsia="Times New Roman" w:hAnsi="Times New Roman" w:cs="Times New Roman"/>
          <w:color w:val="000000" w:themeColor="text1"/>
          <w:sz w:val="24"/>
          <w:szCs w:val="24"/>
          <w:lang w:eastAsia="sk-SK"/>
        </w:rPr>
        <w:t>ročného obdobia. Príloha č. 2 preto obsahuje aj tabuľku č. 2 na ročné odhady objemu aktivít.</w:t>
      </w:r>
    </w:p>
    <w:p w14:paraId="3B66183F"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p>
    <w:p w14:paraId="56BCEEDE"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2924AD84"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7F2165E2" w14:textId="77777777" w:rsidR="007D5748" w:rsidRPr="007B7470" w:rsidRDefault="007D5748" w:rsidP="007D5748">
      <w:pPr>
        <w:spacing w:after="0" w:line="240" w:lineRule="auto"/>
        <w:jc w:val="both"/>
        <w:rPr>
          <w:rFonts w:ascii="Times New Roman" w:eastAsia="Times New Roman" w:hAnsi="Times New Roman" w:cs="Verdana"/>
          <w:i/>
          <w:iCs/>
          <w:color w:val="000000" w:themeColor="text1"/>
          <w:sz w:val="24"/>
          <w:szCs w:val="24"/>
          <w:u w:val="single"/>
        </w:rPr>
      </w:pPr>
    </w:p>
    <w:p w14:paraId="3F4E9380" w14:textId="77777777" w:rsidR="007D5748" w:rsidRPr="007B7470" w:rsidRDefault="007D5748" w:rsidP="007D5748">
      <w:pPr>
        <w:spacing w:after="0" w:line="240" w:lineRule="auto"/>
        <w:ind w:firstLine="708"/>
        <w:jc w:val="both"/>
        <w:rPr>
          <w:rFonts w:ascii="Times New Roman" w:eastAsia="Times New Roman" w:hAnsi="Times New Roman" w:cs="Verdana"/>
          <w:color w:val="000000" w:themeColor="text1"/>
          <w:sz w:val="24"/>
          <w:szCs w:val="24"/>
        </w:rPr>
      </w:pPr>
      <w:r w:rsidRPr="007B7470">
        <w:rPr>
          <w:rFonts w:ascii="Times New Roman" w:eastAsia="Times New Roman" w:hAnsi="Times New Roman" w:cs="Verdana"/>
          <w:bCs/>
          <w:iCs/>
          <w:color w:val="000000" w:themeColor="text1"/>
          <w:sz w:val="24"/>
          <w:szCs w:val="24"/>
        </w:rPr>
        <w:t>MF SR</w:t>
      </w:r>
      <w:r w:rsidRPr="007B7470">
        <w:rPr>
          <w:rFonts w:ascii="Times New Roman" w:eastAsia="Times New Roman" w:hAnsi="Times New Roman" w:cs="Verdana"/>
          <w:color w:val="000000" w:themeColor="text1"/>
          <w:sz w:val="24"/>
          <w:szCs w:val="24"/>
        </w:rPr>
        <w:t xml:space="preserve">: Počas konzultačnej fázy môže zhodnotiť MF SR predpoklady uvedené predkladateľom, </w:t>
      </w:r>
      <w:proofErr w:type="spellStart"/>
      <w:r w:rsidRPr="007B7470">
        <w:rPr>
          <w:rFonts w:ascii="Times New Roman" w:eastAsia="Times New Roman" w:hAnsi="Times New Roman" w:cs="Verdana"/>
          <w:color w:val="000000" w:themeColor="text1"/>
          <w:sz w:val="24"/>
          <w:szCs w:val="24"/>
        </w:rPr>
        <w:t>t.j</w:t>
      </w:r>
      <w:proofErr w:type="spellEnd"/>
      <w:r w:rsidRPr="007B7470">
        <w:rPr>
          <w:rFonts w:ascii="Times New Roman" w:eastAsia="Times New Roman" w:hAnsi="Times New Roman" w:cs="Verdana"/>
          <w:color w:val="000000" w:themeColor="text1"/>
          <w:sz w:val="24"/>
          <w:szCs w:val="24"/>
        </w:rPr>
        <w:t xml:space="preserve">. ich vhodnosť a konzistentnosť. </w:t>
      </w:r>
    </w:p>
    <w:p w14:paraId="447D6DD7" w14:textId="77777777" w:rsidR="007D5748" w:rsidRPr="007B7470" w:rsidRDefault="007D5748" w:rsidP="007D5748">
      <w:pPr>
        <w:spacing w:after="0" w:line="240" w:lineRule="auto"/>
        <w:jc w:val="both"/>
        <w:rPr>
          <w:rFonts w:ascii="Times New Roman" w:eastAsia="Times New Roman" w:hAnsi="Times New Roman" w:cs="Verdana"/>
          <w:color w:val="000000" w:themeColor="text1"/>
          <w:sz w:val="24"/>
          <w:szCs w:val="24"/>
        </w:rPr>
      </w:pPr>
    </w:p>
    <w:p w14:paraId="1AEBB0DE" w14:textId="77777777" w:rsidR="007D5748" w:rsidRPr="007B7470" w:rsidRDefault="007D5748" w:rsidP="007D5748">
      <w:pPr>
        <w:spacing w:after="0" w:line="240" w:lineRule="auto"/>
        <w:rPr>
          <w:rFonts w:ascii="Times New Roman" w:eastAsia="Times New Roman" w:hAnsi="Times New Roman" w:cs="Verdana"/>
          <w:b/>
          <w:bCs/>
          <w:iCs/>
          <w:color w:val="000000" w:themeColor="text1"/>
          <w:sz w:val="24"/>
          <w:szCs w:val="24"/>
        </w:rPr>
      </w:pPr>
      <w:r w:rsidRPr="007B7470">
        <w:rPr>
          <w:rFonts w:ascii="Times New Roman" w:eastAsia="Times New Roman" w:hAnsi="Times New Roman" w:cs="Verdana"/>
          <w:b/>
          <w:bCs/>
          <w:iCs/>
          <w:color w:val="000000" w:themeColor="text1"/>
          <w:sz w:val="24"/>
          <w:szCs w:val="24"/>
        </w:rPr>
        <w:t>2.2.4. Výpočty vplyvov na rozpočet verejnej správy</w:t>
      </w:r>
    </w:p>
    <w:p w14:paraId="5EECED5E" w14:textId="77777777" w:rsidR="007D5748" w:rsidRPr="007B7470" w:rsidRDefault="007D5748" w:rsidP="007D5748">
      <w:pPr>
        <w:spacing w:after="0" w:line="240" w:lineRule="auto"/>
        <w:rPr>
          <w:rFonts w:ascii="Times New Roman" w:eastAsia="Times New Roman" w:hAnsi="Times New Roman" w:cs="Times New Roman"/>
          <w:color w:val="000000" w:themeColor="text1"/>
          <w:sz w:val="24"/>
          <w:szCs w:val="24"/>
          <w:lang w:eastAsia="sk-SK"/>
        </w:rPr>
      </w:pPr>
    </w:p>
    <w:p w14:paraId="425B1C3F" w14:textId="77777777" w:rsidR="007D5748" w:rsidRPr="00832D80"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B7470">
        <w:rPr>
          <w:rFonts w:ascii="Times New Roman" w:eastAsia="Times New Roman" w:hAnsi="Times New Roman" w:cs="Times New Roman"/>
          <w:color w:val="000000" w:themeColor="text1"/>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r w:rsidRPr="00832D80">
        <w:rPr>
          <w:rFonts w:ascii="Times New Roman" w:eastAsia="Times New Roman" w:hAnsi="Times New Roman" w:cs="Times New Roman"/>
          <w:sz w:val="24"/>
          <w:szCs w:val="24"/>
          <w:lang w:eastAsia="sk-SK"/>
        </w:rPr>
        <w:t>.</w:t>
      </w:r>
      <w:r w:rsidR="00087A66" w:rsidRPr="00832D80">
        <w:rPr>
          <w:rFonts w:ascii="Times New Roman" w:eastAsia="Times New Roman" w:hAnsi="Times New Roman" w:cs="Times New Roman"/>
          <w:sz w:val="24"/>
          <w:szCs w:val="24"/>
          <w:lang w:eastAsia="sk-SK"/>
        </w:rPr>
        <w:t xml:space="preserve"> Zároveň je v tejto časti potrebné uviesť priamy vplyv navrhovanej legislatívnej zmeny alebo priamy vplyv nelegislatívnej zmeny, t. j. kvantifikácia stavu bez navrhovanej legislatívnej/nelegislatívnej zmeny, kvantifikácia stavu s navrhovanou legislatívnou zmenou/nelegislatívnou zmenou a ich rozdiel ako vplyv navrhovanej legislatívnej zmeny/nelegislatívnej zmeny.</w:t>
      </w:r>
    </w:p>
    <w:p w14:paraId="3C576259"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lang w:eastAsia="sk-SK"/>
        </w:rPr>
      </w:pPr>
    </w:p>
    <w:p w14:paraId="7F64B26A" w14:textId="77777777" w:rsidR="007D5748" w:rsidRPr="007B7470" w:rsidRDefault="007D5748" w:rsidP="007D5748">
      <w:pPr>
        <w:spacing w:after="0" w:line="240" w:lineRule="auto"/>
        <w:rPr>
          <w:rFonts w:ascii="Times New Roman" w:eastAsia="Times New Roman" w:hAnsi="Times New Roman" w:cs="Verdana"/>
          <w:b/>
          <w:bCs/>
          <w:i/>
          <w:iCs/>
          <w:color w:val="000000" w:themeColor="text1"/>
          <w:sz w:val="24"/>
          <w:szCs w:val="24"/>
        </w:rPr>
      </w:pPr>
      <w:r w:rsidRPr="007B7470">
        <w:rPr>
          <w:rFonts w:ascii="Times New Roman" w:eastAsia="Times New Roman" w:hAnsi="Times New Roman" w:cs="Verdana"/>
          <w:b/>
          <w:bCs/>
          <w:i/>
          <w:iCs/>
          <w:color w:val="000000" w:themeColor="text1"/>
          <w:sz w:val="24"/>
          <w:szCs w:val="24"/>
        </w:rPr>
        <w:t>Výpočet vplyvu na príjmy</w:t>
      </w:r>
    </w:p>
    <w:p w14:paraId="551D94A7" w14:textId="77777777" w:rsidR="007D5748" w:rsidRPr="007B7470" w:rsidRDefault="007D5748" w:rsidP="007D5748">
      <w:pPr>
        <w:spacing w:after="0" w:line="240" w:lineRule="auto"/>
        <w:jc w:val="both"/>
        <w:rPr>
          <w:rFonts w:ascii="Times New Roman" w:eastAsia="Times New Roman" w:hAnsi="Times New Roman" w:cs="Verdana"/>
          <w:b/>
          <w:i/>
          <w:iCs/>
          <w:color w:val="000000" w:themeColor="text1"/>
          <w:sz w:val="24"/>
          <w:szCs w:val="24"/>
        </w:rPr>
      </w:pPr>
    </w:p>
    <w:p w14:paraId="6ADCA627"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Predkladateľ</w:t>
      </w:r>
      <w:r w:rsidRPr="007B7470">
        <w:rPr>
          <w:rFonts w:ascii="Times New Roman" w:eastAsia="Times New Roman" w:hAnsi="Times New Roman" w:cs="Times New Roman"/>
          <w:iCs/>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Uvedie výpočty vplyvov na príjmy na základe predpokladaných objemov aktivít uvedených v časti 2.2.3. prílohy č. 2.</w:t>
      </w:r>
    </w:p>
    <w:p w14:paraId="2DDF1E0E" w14:textId="77777777" w:rsidR="007D5748" w:rsidRPr="007B7470" w:rsidRDefault="007D5748" w:rsidP="007D5748">
      <w:pPr>
        <w:spacing w:after="0" w:line="240" w:lineRule="auto"/>
        <w:ind w:firstLine="708"/>
        <w:jc w:val="both"/>
        <w:rPr>
          <w:rFonts w:ascii="Times New Roman" w:eastAsia="Times New Roman" w:hAnsi="Times New Roman" w:cs="Times New Roman"/>
          <w:bCs/>
          <w:iCs/>
          <w:color w:val="000000" w:themeColor="text1"/>
          <w:sz w:val="24"/>
          <w:szCs w:val="24"/>
          <w:lang w:eastAsia="sk-SK"/>
        </w:rPr>
      </w:pPr>
    </w:p>
    <w:p w14:paraId="6390CA89"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MF SR</w:t>
      </w:r>
      <w:r w:rsidRPr="007B7470">
        <w:rPr>
          <w:rFonts w:ascii="Times New Roman" w:eastAsia="Times New Roman" w:hAnsi="Times New Roman" w:cs="Times New Roman"/>
          <w:iCs/>
          <w:color w:val="000000" w:themeColor="text1"/>
          <w:sz w:val="24"/>
          <w:szCs w:val="24"/>
          <w:lang w:eastAsia="sk-SK"/>
        </w:rPr>
        <w:t>:</w:t>
      </w:r>
      <w:r w:rsidRPr="007B7470">
        <w:rPr>
          <w:rFonts w:ascii="Times New Roman" w:eastAsia="Times New Roman" w:hAnsi="Times New Roman" w:cs="Times New Roman"/>
          <w:i/>
          <w:iCs/>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 xml:space="preserve">Skontroluje logiku týchto výpočtov a v prípade potreby požiada o ich vysvetlenie alebo úpravu. </w:t>
      </w:r>
    </w:p>
    <w:p w14:paraId="44B6E69A"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xml:space="preserve">Výpočty príjmov sú spravidla kombináciou “základu” a “sadzby”. </w:t>
      </w:r>
    </w:p>
    <w:p w14:paraId="37B96CF3" w14:textId="77777777" w:rsidR="007D5748" w:rsidRPr="007B7470" w:rsidRDefault="007D5748" w:rsidP="007D5748">
      <w:pPr>
        <w:spacing w:after="0" w:line="240" w:lineRule="auto"/>
        <w:jc w:val="both"/>
        <w:rPr>
          <w:rFonts w:ascii="Times New Roman" w:eastAsia="Times New Roman" w:hAnsi="Times New Roman" w:cs="Verdana"/>
          <w:b/>
          <w:bCs/>
          <w:i/>
          <w:iCs/>
          <w:color w:val="000000" w:themeColor="text1"/>
          <w:sz w:val="24"/>
          <w:szCs w:val="24"/>
        </w:rPr>
      </w:pPr>
    </w:p>
    <w:p w14:paraId="5F95794C" w14:textId="77777777" w:rsidR="007D5748" w:rsidRPr="007B7470" w:rsidRDefault="007D5748" w:rsidP="007D5748">
      <w:pPr>
        <w:spacing w:after="0" w:line="240" w:lineRule="auto"/>
        <w:jc w:val="both"/>
        <w:rPr>
          <w:rFonts w:ascii="Times New Roman" w:eastAsia="Times New Roman" w:hAnsi="Times New Roman" w:cs="Verdana"/>
          <w:b/>
          <w:bCs/>
          <w:i/>
          <w:iCs/>
          <w:color w:val="000000" w:themeColor="text1"/>
          <w:sz w:val="24"/>
          <w:szCs w:val="24"/>
        </w:rPr>
      </w:pPr>
      <w:r w:rsidRPr="007B7470">
        <w:rPr>
          <w:rFonts w:ascii="Times New Roman" w:eastAsia="Times New Roman" w:hAnsi="Times New Roman" w:cs="Verdana"/>
          <w:b/>
          <w:bCs/>
          <w:i/>
          <w:iCs/>
          <w:color w:val="000000" w:themeColor="text1"/>
          <w:sz w:val="24"/>
          <w:szCs w:val="24"/>
        </w:rPr>
        <w:t>Výpočet nákladov</w:t>
      </w:r>
    </w:p>
    <w:p w14:paraId="045B3C58" w14:textId="77777777" w:rsidR="007D5748" w:rsidRPr="007B7470" w:rsidRDefault="007D5748" w:rsidP="007D5748">
      <w:pPr>
        <w:spacing w:after="0" w:line="240" w:lineRule="auto"/>
        <w:jc w:val="both"/>
        <w:rPr>
          <w:rFonts w:ascii="Times New Roman" w:eastAsia="Times New Roman" w:hAnsi="Times New Roman" w:cs="Verdana"/>
          <w:i/>
          <w:iCs/>
          <w:color w:val="000000" w:themeColor="text1"/>
          <w:sz w:val="24"/>
          <w:szCs w:val="24"/>
        </w:rPr>
      </w:pPr>
    </w:p>
    <w:p w14:paraId="3B26A661"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Predkladateľ</w:t>
      </w:r>
      <w:r w:rsidRPr="007B7470">
        <w:rPr>
          <w:rFonts w:ascii="Times New Roman" w:eastAsia="Times New Roman" w:hAnsi="Times New Roman" w:cs="Times New Roman"/>
          <w:iCs/>
          <w:color w:val="000000" w:themeColor="text1"/>
          <w:sz w:val="24"/>
          <w:szCs w:val="24"/>
          <w:lang w:eastAsia="sk-SK"/>
        </w:rPr>
        <w:t>:</w:t>
      </w:r>
      <w:r w:rsidRPr="007B7470">
        <w:rPr>
          <w:rFonts w:ascii="Times New Roman" w:eastAsia="Times New Roman" w:hAnsi="Times New Roman" w:cs="Times New Roman"/>
          <w:i/>
          <w:iCs/>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Uvedie požadované vstupy a výpočty požadovaných výdavkov na základe odhadovaného objemu aktivít v časti 2.2.3. prílohy č. 2.</w:t>
      </w:r>
    </w:p>
    <w:p w14:paraId="54C9A9BC" w14:textId="77777777" w:rsidR="007D5748" w:rsidRPr="007B7470" w:rsidRDefault="007D5748" w:rsidP="007D5748">
      <w:pPr>
        <w:spacing w:after="0" w:line="240" w:lineRule="auto"/>
        <w:ind w:firstLine="708"/>
        <w:jc w:val="both"/>
        <w:rPr>
          <w:rFonts w:ascii="Times New Roman" w:eastAsia="Times New Roman" w:hAnsi="Times New Roman" w:cs="Times New Roman"/>
          <w:bCs/>
          <w:iCs/>
          <w:color w:val="000000" w:themeColor="text1"/>
          <w:sz w:val="24"/>
          <w:szCs w:val="24"/>
          <w:lang w:eastAsia="sk-SK"/>
        </w:rPr>
      </w:pPr>
    </w:p>
    <w:p w14:paraId="57816A9C"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MF SR:</w:t>
      </w:r>
      <w:r w:rsidRPr="007B7470">
        <w:rPr>
          <w:rFonts w:ascii="Times New Roman" w:eastAsia="Times New Roman" w:hAnsi="Times New Roman" w:cs="Times New Roman"/>
          <w:i/>
          <w:iCs/>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Skontroluje logiku týchto výpočtov a v prípade potreby požiada o ich vysvetlenie alebo úpravu.</w:t>
      </w:r>
    </w:p>
    <w:p w14:paraId="1AE3D04B"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lang w:eastAsia="sk-SK"/>
        </w:rPr>
      </w:pPr>
    </w:p>
    <w:p w14:paraId="30BA9D1F" w14:textId="77777777" w:rsidR="007D5748" w:rsidRPr="007B7470"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color w:val="000000" w:themeColor="text1"/>
          <w:sz w:val="24"/>
          <w:szCs w:val="24"/>
          <w:lang w:eastAsia="sk-SK"/>
        </w:rPr>
      </w:pPr>
      <w:r w:rsidRPr="007B7470">
        <w:rPr>
          <w:rFonts w:ascii="Times New Roman" w:eastAsia="Times New Roman" w:hAnsi="Times New Roman" w:cs="Times New Roman"/>
          <w:bCs/>
          <w:color w:val="000000" w:themeColor="text1"/>
          <w:sz w:val="24"/>
          <w:szCs w:val="24"/>
          <w:lang w:eastAsia="sk-SK"/>
        </w:rPr>
        <w:t xml:space="preserve">Logický reťazec </w:t>
      </w:r>
      <w:r w:rsidR="001127A8" w:rsidRPr="007B7470">
        <w:rPr>
          <w:rFonts w:ascii="Times New Roman" w:eastAsia="Times New Roman" w:hAnsi="Times New Roman" w:cs="Times New Roman"/>
          <w:bCs/>
          <w:color w:val="000000" w:themeColor="text1"/>
          <w:sz w:val="24"/>
          <w:szCs w:val="24"/>
          <w:lang w:eastAsia="sk-SK"/>
        </w:rPr>
        <w:t xml:space="preserve">stanovenia </w:t>
      </w:r>
      <w:r w:rsidRPr="007B7470">
        <w:rPr>
          <w:rFonts w:ascii="Times New Roman" w:eastAsia="Times New Roman" w:hAnsi="Times New Roman" w:cs="Times New Roman"/>
          <w:bCs/>
          <w:color w:val="000000" w:themeColor="text1"/>
          <w:sz w:val="24"/>
          <w:szCs w:val="24"/>
          <w:lang w:eastAsia="sk-SK"/>
        </w:rPr>
        <w:t>nákladov:</w:t>
      </w:r>
    </w:p>
    <w:p w14:paraId="022A79DE" w14:textId="77777777" w:rsidR="007D5748" w:rsidRPr="007B7470"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ab/>
        <w:t xml:space="preserve">             </w:t>
      </w:r>
    </w:p>
    <w:p w14:paraId="3291F7B1" w14:textId="77777777" w:rsidR="007D5748" w:rsidRPr="007B7470"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NÁVRH   →   ZMENA OBJEMU AKTIVÍT   →   POŽADOVANÉ VSTUPY   →   NÁKLADY</w:t>
      </w:r>
    </w:p>
    <w:p w14:paraId="24D80411"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lang w:eastAsia="sk-SK"/>
        </w:rPr>
      </w:pPr>
    </w:p>
    <w:p w14:paraId="0E20C497"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1A22821D" w14:textId="77777777" w:rsidR="007D5748" w:rsidRPr="007B7470" w:rsidRDefault="007D5748" w:rsidP="007D5748">
      <w:pPr>
        <w:spacing w:after="0" w:line="240" w:lineRule="auto"/>
        <w:jc w:val="both"/>
        <w:rPr>
          <w:rFonts w:ascii="Times New Roman" w:eastAsia="Times New Roman" w:hAnsi="Times New Roman" w:cs="Times New Roman"/>
          <w:i/>
          <w:iCs/>
          <w:color w:val="000000" w:themeColor="text1"/>
          <w:sz w:val="24"/>
          <w:szCs w:val="24"/>
          <w:lang w:eastAsia="sk-SK"/>
        </w:rPr>
      </w:pPr>
    </w:p>
    <w:p w14:paraId="38E66149"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i/>
          <w:iCs/>
          <w:color w:val="000000" w:themeColor="text1"/>
          <w:sz w:val="24"/>
          <w:szCs w:val="24"/>
          <w:lang w:eastAsia="sk-SK"/>
        </w:rPr>
        <w:t xml:space="preserve">Stanovenie požadovaných vstupov </w:t>
      </w:r>
      <w:r w:rsidRPr="007B7470">
        <w:rPr>
          <w:rFonts w:ascii="Times New Roman" w:eastAsia="Times New Roman" w:hAnsi="Times New Roman" w:cs="Times New Roman"/>
          <w:color w:val="000000" w:themeColor="text1"/>
          <w:sz w:val="24"/>
          <w:szCs w:val="24"/>
          <w:lang w:eastAsia="sk-SK"/>
        </w:rPr>
        <w:t>–  bežné druhy vstupov sú:</w:t>
      </w:r>
    </w:p>
    <w:p w14:paraId="792F03AF"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u w:val="single"/>
        </w:rPr>
      </w:pPr>
    </w:p>
    <w:p w14:paraId="1BAD4C6F" w14:textId="77777777" w:rsidR="007D5748" w:rsidRPr="007B7470" w:rsidRDefault="007D5748" w:rsidP="007D5748">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B7470">
        <w:rPr>
          <w:rFonts w:ascii="Times New Roman" w:eastAsia="Times New Roman" w:hAnsi="Times New Roman" w:cs="Times New Roman"/>
          <w:bCs/>
          <w:i/>
          <w:iCs/>
          <w:color w:val="000000" w:themeColor="text1"/>
          <w:sz w:val="24"/>
          <w:szCs w:val="24"/>
        </w:rPr>
        <w:t>zamestnanci</w:t>
      </w:r>
      <w:r w:rsidRPr="007B7470">
        <w:rPr>
          <w:rFonts w:ascii="Times New Roman" w:eastAsia="Times New Roman" w:hAnsi="Times New Roman" w:cs="Times New Roman"/>
          <w:color w:val="000000" w:themeColor="text1"/>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14:paraId="6259FB8A" w14:textId="77777777" w:rsidR="007D5748" w:rsidRPr="007B7470" w:rsidRDefault="007D5748" w:rsidP="007D5748">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B7470">
        <w:rPr>
          <w:rFonts w:ascii="Times New Roman" w:eastAsia="Times New Roman" w:hAnsi="Times New Roman" w:cs="Times New Roman"/>
          <w:bCs/>
          <w:i/>
          <w:iCs/>
          <w:color w:val="000000" w:themeColor="text1"/>
          <w:sz w:val="24"/>
          <w:szCs w:val="24"/>
        </w:rPr>
        <w:t>vybavenie</w:t>
      </w:r>
      <w:r w:rsidRPr="007B7470">
        <w:rPr>
          <w:rFonts w:ascii="Times New Roman" w:eastAsia="Times New Roman" w:hAnsi="Times New Roman" w:cs="Times New Roman"/>
          <w:color w:val="000000" w:themeColor="text1"/>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3113C655" w14:textId="77777777" w:rsidR="007D5748" w:rsidRPr="007B7470" w:rsidRDefault="007D5748" w:rsidP="007D5748">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B7470">
        <w:rPr>
          <w:rFonts w:ascii="Times New Roman" w:eastAsia="Times New Roman" w:hAnsi="Times New Roman" w:cs="Times New Roman"/>
          <w:bCs/>
          <w:i/>
          <w:iCs/>
          <w:color w:val="000000" w:themeColor="text1"/>
          <w:sz w:val="24"/>
          <w:szCs w:val="24"/>
        </w:rPr>
        <w:t>iné prevádzkové náklady</w:t>
      </w:r>
      <w:r w:rsidRPr="007B7470">
        <w:rPr>
          <w:rFonts w:ascii="Times New Roman" w:eastAsia="Times New Roman" w:hAnsi="Times New Roman" w:cs="Times New Roman"/>
          <w:color w:val="000000" w:themeColor="text1"/>
          <w:sz w:val="24"/>
          <w:szCs w:val="24"/>
        </w:rPr>
        <w:t xml:space="preserve"> – vrátane nákladov na elektrickú energiu, vykurovanie, telekomunikácie, prenájom priestorov, pohonných hmôt, tlačenia materiálov a pod.</w:t>
      </w:r>
    </w:p>
    <w:p w14:paraId="5EAC859E" w14:textId="77777777" w:rsidR="007D5748" w:rsidRPr="007B7470" w:rsidRDefault="007D5748" w:rsidP="007D5748">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B7470">
        <w:rPr>
          <w:rFonts w:ascii="Times New Roman" w:eastAsia="Times New Roman" w:hAnsi="Times New Roman" w:cs="Times New Roman"/>
          <w:bCs/>
          <w:i/>
          <w:iCs/>
          <w:color w:val="000000" w:themeColor="text1"/>
          <w:sz w:val="24"/>
          <w:szCs w:val="24"/>
        </w:rPr>
        <w:t>dopravné náklady</w:t>
      </w:r>
      <w:r w:rsidRPr="007B7470">
        <w:rPr>
          <w:rFonts w:ascii="Times New Roman" w:eastAsia="Times New Roman" w:hAnsi="Times New Roman" w:cs="Times New Roman"/>
          <w:color w:val="000000" w:themeColor="text1"/>
          <w:sz w:val="24"/>
          <w:szCs w:val="24"/>
        </w:rPr>
        <w:t xml:space="preserve"> – vozidlá pre zamestnancov, výdavky na služobné cesty, autobusy pre klientov, domáca a medzinárodná preprava.</w:t>
      </w:r>
    </w:p>
    <w:p w14:paraId="1B8ED6F7" w14:textId="77777777" w:rsidR="007D5748" w:rsidRPr="007B7470" w:rsidRDefault="007D5748" w:rsidP="007D5748">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B7470">
        <w:rPr>
          <w:rFonts w:ascii="Times New Roman" w:eastAsia="Times New Roman" w:hAnsi="Times New Roman" w:cs="Times New Roman"/>
          <w:bCs/>
          <w:i/>
          <w:iCs/>
          <w:color w:val="000000" w:themeColor="text1"/>
          <w:sz w:val="24"/>
          <w:szCs w:val="24"/>
        </w:rPr>
        <w:t>kapitálové investície</w:t>
      </w:r>
      <w:r w:rsidRPr="007B7470">
        <w:rPr>
          <w:rFonts w:ascii="Times New Roman" w:eastAsia="Times New Roman" w:hAnsi="Times New Roman" w:cs="Times New Roman"/>
          <w:color w:val="000000" w:themeColor="text1"/>
          <w:sz w:val="24"/>
          <w:szCs w:val="24"/>
        </w:rPr>
        <w:t xml:space="preserve"> – nové budovy, dátové alebo komunikačné systémy a pod.</w:t>
      </w:r>
    </w:p>
    <w:p w14:paraId="51D99008" w14:textId="77777777" w:rsidR="00EE28EB" w:rsidRPr="007B7470" w:rsidRDefault="00EE28EB" w:rsidP="00EE28EB">
      <w:pPr>
        <w:spacing w:after="0" w:line="240" w:lineRule="auto"/>
        <w:ind w:left="360"/>
        <w:jc w:val="both"/>
        <w:rPr>
          <w:rFonts w:ascii="Times New Roman" w:eastAsia="Times New Roman" w:hAnsi="Times New Roman" w:cs="Times New Roman"/>
          <w:bCs/>
          <w:i/>
          <w:iCs/>
          <w:color w:val="000000" w:themeColor="text1"/>
          <w:sz w:val="24"/>
          <w:szCs w:val="24"/>
        </w:rPr>
      </w:pPr>
    </w:p>
    <w:p w14:paraId="227755A1" w14:textId="77777777" w:rsidR="00EE28EB" w:rsidRPr="007B7470" w:rsidRDefault="00EE28EB" w:rsidP="00EE28EB">
      <w:pPr>
        <w:spacing w:after="0" w:line="240" w:lineRule="auto"/>
        <w:jc w:val="both"/>
        <w:rPr>
          <w:rFonts w:ascii="Times New Roman" w:eastAsia="Times New Roman" w:hAnsi="Times New Roman" w:cs="Times New Roman"/>
          <w:bCs/>
          <w:iCs/>
          <w:color w:val="000000" w:themeColor="text1"/>
          <w:sz w:val="24"/>
          <w:szCs w:val="24"/>
        </w:rPr>
      </w:pPr>
      <w:r w:rsidRPr="007B7470">
        <w:rPr>
          <w:rFonts w:ascii="Times New Roman" w:eastAsia="Times New Roman" w:hAnsi="Times New Roman" w:cs="Times New Roman"/>
          <w:b/>
          <w:bCs/>
          <w:iCs/>
          <w:color w:val="000000" w:themeColor="text1"/>
          <w:sz w:val="24"/>
          <w:szCs w:val="24"/>
        </w:rPr>
        <w:t>2.2.5. Výpočet vplyvov na dlhodobú udržateľnosť verejných financií</w:t>
      </w:r>
    </w:p>
    <w:p w14:paraId="571CC958" w14:textId="77777777" w:rsidR="00EE28EB" w:rsidRPr="007B7470" w:rsidRDefault="00EE28EB" w:rsidP="00EE28EB">
      <w:pPr>
        <w:spacing w:after="0" w:line="240" w:lineRule="auto"/>
        <w:ind w:left="360"/>
        <w:jc w:val="both"/>
        <w:rPr>
          <w:rFonts w:ascii="Times New Roman" w:eastAsia="Times New Roman" w:hAnsi="Times New Roman" w:cs="Times New Roman"/>
          <w:b/>
          <w:bCs/>
          <w:iCs/>
          <w:color w:val="000000" w:themeColor="text1"/>
          <w:sz w:val="24"/>
          <w:szCs w:val="24"/>
        </w:rPr>
      </w:pPr>
    </w:p>
    <w:p w14:paraId="0665163B" w14:textId="77777777" w:rsidR="00EE28EB" w:rsidRPr="007B7470" w:rsidRDefault="00EE28EB" w:rsidP="00EE28EB">
      <w:pPr>
        <w:spacing w:after="0" w:line="240" w:lineRule="auto"/>
        <w:ind w:firstLine="708"/>
        <w:jc w:val="both"/>
        <w:rPr>
          <w:rFonts w:ascii="Times New Roman" w:eastAsia="Times New Roman" w:hAnsi="Times New Roman" w:cs="Times New Roman"/>
          <w:bCs/>
          <w:iCs/>
          <w:color w:val="000000" w:themeColor="text1"/>
          <w:sz w:val="24"/>
          <w:szCs w:val="24"/>
        </w:rPr>
      </w:pPr>
      <w:r w:rsidRPr="007B7470">
        <w:rPr>
          <w:rFonts w:ascii="Times New Roman" w:eastAsia="Times New Roman" w:hAnsi="Times New Roman" w:cs="Times New Roman"/>
          <w:bCs/>
          <w:iCs/>
          <w:color w:val="000000" w:themeColor="text1"/>
          <w:sz w:val="24"/>
          <w:szCs w:val="24"/>
        </w:rPr>
        <w:t>V časti 2.2.5. prílohy č. 2 sa uvádzajú výpočty vplyvov na príjmy, výdavky a bilanciu, ktoré sa použijú v tabuľke č. 6 prílohy č. 2. Výpočty a predpoklady vplyvov na dlhodobú udržateľnosť pomôžu ostatným stranám (pripomienkujúcim subjektom, resp. MF SR) zhodnotiť, či predkladaný návrh zlepšuje alebo zhoršuje udržateľnosť verejných financií a v akej miere. Rozsah tejto časti nie je obmedzený a je možné uviesť všetko, čo je potrebné na vysvetlenie výpočtu vplyvov návrhu, alebo je možné uviesť odkazy na tabuľky samostatne priložené k doložke.</w:t>
      </w:r>
    </w:p>
    <w:p w14:paraId="6F128011" w14:textId="77777777" w:rsidR="00EE28EB" w:rsidRPr="007B7470" w:rsidRDefault="00EE28EB" w:rsidP="00EE28EB">
      <w:pPr>
        <w:spacing w:after="0" w:line="240" w:lineRule="auto"/>
        <w:jc w:val="both"/>
        <w:rPr>
          <w:rFonts w:ascii="Times New Roman" w:eastAsia="Times New Roman" w:hAnsi="Times New Roman" w:cs="Times New Roman"/>
          <w:bCs/>
          <w:iCs/>
          <w:color w:val="000000" w:themeColor="text1"/>
          <w:sz w:val="24"/>
          <w:szCs w:val="24"/>
        </w:rPr>
      </w:pPr>
    </w:p>
    <w:p w14:paraId="33C7F394" w14:textId="77777777" w:rsidR="00EE28EB" w:rsidRPr="007B7470" w:rsidRDefault="00EE28EB" w:rsidP="00EE28EB">
      <w:pPr>
        <w:spacing w:after="0" w:line="240" w:lineRule="auto"/>
        <w:jc w:val="both"/>
        <w:rPr>
          <w:rFonts w:ascii="Times New Roman" w:eastAsia="Times New Roman" w:hAnsi="Times New Roman" w:cs="Times New Roman"/>
          <w:b/>
          <w:bCs/>
          <w:i/>
          <w:iCs/>
          <w:color w:val="000000" w:themeColor="text1"/>
          <w:sz w:val="24"/>
          <w:szCs w:val="24"/>
        </w:rPr>
      </w:pPr>
      <w:r w:rsidRPr="007B7470">
        <w:rPr>
          <w:rFonts w:ascii="Times New Roman" w:eastAsia="Times New Roman" w:hAnsi="Times New Roman" w:cs="Times New Roman"/>
          <w:b/>
          <w:bCs/>
          <w:i/>
          <w:iCs/>
          <w:color w:val="000000" w:themeColor="text1"/>
          <w:sz w:val="24"/>
          <w:szCs w:val="24"/>
        </w:rPr>
        <w:t>Výpočet vplyvu na dlhodobú udržateľnosť verejných financií</w:t>
      </w:r>
    </w:p>
    <w:p w14:paraId="18D841B8" w14:textId="77777777" w:rsidR="00EE28EB" w:rsidRPr="007B7470" w:rsidRDefault="00EE28EB" w:rsidP="00EE28EB">
      <w:pPr>
        <w:spacing w:after="0" w:line="240" w:lineRule="auto"/>
        <w:jc w:val="both"/>
        <w:rPr>
          <w:rFonts w:ascii="Times New Roman" w:eastAsia="Times New Roman" w:hAnsi="Times New Roman" w:cs="Times New Roman"/>
          <w:bCs/>
          <w:iCs/>
          <w:color w:val="000000" w:themeColor="text1"/>
          <w:sz w:val="24"/>
          <w:szCs w:val="24"/>
        </w:rPr>
      </w:pPr>
    </w:p>
    <w:p w14:paraId="3B5DF83A" w14:textId="77777777" w:rsidR="00EE28EB" w:rsidRPr="007B7470" w:rsidRDefault="00FB4A4A" w:rsidP="00FB4A4A">
      <w:pPr>
        <w:spacing w:after="0" w:line="240" w:lineRule="auto"/>
        <w:ind w:firstLine="708"/>
        <w:jc w:val="both"/>
        <w:rPr>
          <w:rFonts w:ascii="Times New Roman" w:eastAsia="Times New Roman" w:hAnsi="Times New Roman" w:cs="Times New Roman"/>
          <w:bCs/>
          <w:iCs/>
          <w:color w:val="000000" w:themeColor="text1"/>
          <w:sz w:val="24"/>
          <w:szCs w:val="24"/>
        </w:rPr>
      </w:pPr>
      <w:r w:rsidRPr="007B7470">
        <w:rPr>
          <w:rFonts w:ascii="Times New Roman" w:eastAsia="Times New Roman" w:hAnsi="Times New Roman" w:cs="Times New Roman"/>
          <w:bCs/>
          <w:iCs/>
          <w:color w:val="000000" w:themeColor="text1"/>
          <w:sz w:val="24"/>
          <w:szCs w:val="24"/>
        </w:rPr>
        <w:t>Predkladateľ:</w:t>
      </w:r>
      <w:r w:rsidRPr="007B7470">
        <w:rPr>
          <w:rFonts w:ascii="Times New Roman" w:eastAsia="Times New Roman" w:hAnsi="Times New Roman" w:cs="Times New Roman"/>
          <w:bCs/>
          <w:iCs/>
          <w:color w:val="000000" w:themeColor="text1"/>
          <w:sz w:val="24"/>
          <w:szCs w:val="24"/>
        </w:rPr>
        <w:tab/>
        <w:t xml:space="preserve"> </w:t>
      </w:r>
      <w:r w:rsidR="00EE28EB" w:rsidRPr="007B7470">
        <w:rPr>
          <w:rFonts w:ascii="Times New Roman" w:eastAsia="Times New Roman" w:hAnsi="Times New Roman" w:cs="Times New Roman"/>
          <w:bCs/>
          <w:iCs/>
          <w:color w:val="000000" w:themeColor="text1"/>
          <w:sz w:val="24"/>
          <w:szCs w:val="24"/>
        </w:rPr>
        <w:t>Uvedie výpočty vplyvov na príjmy, výdavky a bilanciu v p. b. HDP počas piatich najbližších dekád v časti 2.2.5. prílohy č. 2.</w:t>
      </w:r>
    </w:p>
    <w:p w14:paraId="1F088E62" w14:textId="77777777" w:rsidR="00EE28EB" w:rsidRPr="007B7470" w:rsidRDefault="00EE28EB" w:rsidP="00EE28EB">
      <w:pPr>
        <w:spacing w:after="0" w:line="240" w:lineRule="auto"/>
        <w:jc w:val="both"/>
        <w:rPr>
          <w:rFonts w:ascii="Times New Roman" w:eastAsia="Times New Roman" w:hAnsi="Times New Roman" w:cs="Times New Roman"/>
          <w:bCs/>
          <w:iCs/>
          <w:color w:val="000000" w:themeColor="text1"/>
          <w:sz w:val="24"/>
          <w:szCs w:val="24"/>
        </w:rPr>
      </w:pPr>
    </w:p>
    <w:p w14:paraId="264AF9C1" w14:textId="77777777" w:rsidR="00EE28EB" w:rsidRPr="007B7470" w:rsidRDefault="00FB4A4A" w:rsidP="00FB4A4A">
      <w:pPr>
        <w:spacing w:after="0" w:line="240" w:lineRule="auto"/>
        <w:ind w:firstLine="708"/>
        <w:jc w:val="both"/>
        <w:rPr>
          <w:rFonts w:ascii="Times New Roman" w:eastAsia="Times New Roman" w:hAnsi="Times New Roman" w:cs="Times New Roman"/>
          <w:bCs/>
          <w:iCs/>
          <w:color w:val="000000" w:themeColor="text1"/>
          <w:sz w:val="24"/>
          <w:szCs w:val="24"/>
        </w:rPr>
      </w:pPr>
      <w:r w:rsidRPr="007B7470">
        <w:rPr>
          <w:rFonts w:ascii="Times New Roman" w:eastAsia="Times New Roman" w:hAnsi="Times New Roman" w:cs="Times New Roman"/>
          <w:bCs/>
          <w:iCs/>
          <w:color w:val="000000" w:themeColor="text1"/>
          <w:sz w:val="24"/>
          <w:szCs w:val="24"/>
        </w:rPr>
        <w:t xml:space="preserve">MF SR:  </w:t>
      </w:r>
      <w:r w:rsidR="00EE28EB" w:rsidRPr="007B7470">
        <w:rPr>
          <w:rFonts w:ascii="Times New Roman" w:eastAsia="Times New Roman" w:hAnsi="Times New Roman" w:cs="Times New Roman"/>
          <w:bCs/>
          <w:iCs/>
          <w:color w:val="000000" w:themeColor="text1"/>
          <w:sz w:val="24"/>
          <w:szCs w:val="24"/>
        </w:rPr>
        <w:t>Skontroluje predpoklady a dopady týchto výpočtov a v prípade potreby požiada o ich vysvetlenie alebo úpravu.</w:t>
      </w:r>
    </w:p>
    <w:p w14:paraId="255C24C7" w14:textId="77777777" w:rsidR="00EE28EB" w:rsidRPr="007B7470" w:rsidRDefault="00EE28EB" w:rsidP="00EE28EB">
      <w:pPr>
        <w:spacing w:after="0" w:line="240" w:lineRule="auto"/>
        <w:jc w:val="both"/>
        <w:rPr>
          <w:rFonts w:ascii="Times New Roman" w:eastAsia="Times New Roman" w:hAnsi="Times New Roman" w:cs="Times New Roman"/>
          <w:bCs/>
          <w:iCs/>
          <w:color w:val="000000" w:themeColor="text1"/>
          <w:sz w:val="24"/>
          <w:szCs w:val="24"/>
        </w:rPr>
      </w:pPr>
    </w:p>
    <w:p w14:paraId="5AFB9A97" w14:textId="77777777" w:rsidR="00EE28EB" w:rsidRPr="007B7470" w:rsidRDefault="00EE28EB" w:rsidP="00EE28EB">
      <w:pPr>
        <w:spacing w:after="0" w:line="240" w:lineRule="auto"/>
        <w:ind w:left="360"/>
        <w:jc w:val="both"/>
        <w:rPr>
          <w:rFonts w:ascii="Times New Roman" w:eastAsia="Times New Roman" w:hAnsi="Times New Roman" w:cs="Times New Roman"/>
          <w:color w:val="000000" w:themeColor="text1"/>
          <w:sz w:val="24"/>
          <w:szCs w:val="24"/>
        </w:rPr>
      </w:pPr>
    </w:p>
    <w:p w14:paraId="01668AD2" w14:textId="77777777" w:rsidR="007D5748" w:rsidRPr="007B7470" w:rsidRDefault="007D5748" w:rsidP="007D5748">
      <w:pPr>
        <w:spacing w:after="0" w:line="240" w:lineRule="auto"/>
        <w:jc w:val="both"/>
        <w:rPr>
          <w:rFonts w:ascii="Times New Roman" w:eastAsia="Times New Roman" w:hAnsi="Times New Roman" w:cs="Verdana"/>
          <w:b/>
          <w:bCs/>
          <w:color w:val="000000" w:themeColor="text1"/>
          <w:sz w:val="24"/>
          <w:szCs w:val="24"/>
        </w:rPr>
      </w:pPr>
    </w:p>
    <w:p w14:paraId="55E84659" w14:textId="77777777" w:rsidR="007D5748" w:rsidRPr="007B7470" w:rsidRDefault="007D5748" w:rsidP="007D5748">
      <w:pPr>
        <w:spacing w:after="0" w:line="240" w:lineRule="auto"/>
        <w:jc w:val="both"/>
        <w:rPr>
          <w:rFonts w:ascii="Times New Roman" w:eastAsia="Times New Roman" w:hAnsi="Times New Roman" w:cs="Verdana"/>
          <w:b/>
          <w:bCs/>
          <w:color w:val="000000" w:themeColor="text1"/>
          <w:sz w:val="28"/>
          <w:szCs w:val="24"/>
          <w:u w:val="single"/>
        </w:rPr>
      </w:pPr>
      <w:r w:rsidRPr="007B7470">
        <w:rPr>
          <w:rFonts w:ascii="Times New Roman" w:eastAsia="Times New Roman" w:hAnsi="Times New Roman" w:cs="Verdana"/>
          <w:b/>
          <w:bCs/>
          <w:color w:val="000000" w:themeColor="text1"/>
          <w:sz w:val="28"/>
          <w:szCs w:val="24"/>
          <w:u w:val="single"/>
        </w:rPr>
        <w:t>2</w:t>
      </w:r>
      <w:r w:rsidR="0077530D" w:rsidRPr="007B7470">
        <w:rPr>
          <w:rFonts w:ascii="Times New Roman" w:eastAsia="Times New Roman" w:hAnsi="Times New Roman" w:cs="Verdana"/>
          <w:b/>
          <w:bCs/>
          <w:color w:val="000000" w:themeColor="text1"/>
          <w:sz w:val="28"/>
          <w:szCs w:val="24"/>
          <w:u w:val="single"/>
        </w:rPr>
        <w:t>.3. Vyplnenie tabuliek č. 3 až 6</w:t>
      </w:r>
      <w:r w:rsidRPr="007B7470">
        <w:rPr>
          <w:rFonts w:ascii="Times New Roman" w:eastAsia="Times New Roman" w:hAnsi="Times New Roman" w:cs="Verdana"/>
          <w:b/>
          <w:bCs/>
          <w:color w:val="000000" w:themeColor="text1"/>
          <w:sz w:val="28"/>
          <w:szCs w:val="24"/>
          <w:u w:val="single"/>
        </w:rPr>
        <w:t xml:space="preserve"> prílohy č. 2 </w:t>
      </w:r>
    </w:p>
    <w:p w14:paraId="4ADF96AE" w14:textId="77777777" w:rsidR="007D5748" w:rsidRPr="007B7470" w:rsidRDefault="007D5748" w:rsidP="007D5748">
      <w:pPr>
        <w:spacing w:after="0" w:line="240" w:lineRule="auto"/>
        <w:jc w:val="both"/>
        <w:rPr>
          <w:rFonts w:ascii="Times New Roman" w:eastAsia="Times New Roman" w:hAnsi="Times New Roman" w:cs="Verdana"/>
          <w:color w:val="000000" w:themeColor="text1"/>
          <w:sz w:val="24"/>
          <w:szCs w:val="24"/>
        </w:rPr>
      </w:pPr>
    </w:p>
    <w:p w14:paraId="7EA4680D" w14:textId="77777777" w:rsidR="007D5748" w:rsidRPr="007B7470" w:rsidRDefault="007D5748" w:rsidP="007D5748">
      <w:pPr>
        <w:spacing w:after="0" w:line="240" w:lineRule="auto"/>
        <w:jc w:val="both"/>
        <w:rPr>
          <w:rFonts w:ascii="Times New Roman" w:eastAsia="Times New Roman" w:hAnsi="Times New Roman" w:cs="Verdana"/>
          <w:color w:val="000000" w:themeColor="text1"/>
          <w:sz w:val="24"/>
          <w:szCs w:val="24"/>
        </w:rPr>
      </w:pPr>
      <w:r w:rsidRPr="007B7470">
        <w:rPr>
          <w:rFonts w:ascii="Times New Roman" w:eastAsia="Times New Roman" w:hAnsi="Times New Roman" w:cs="Verdana"/>
          <w:color w:val="000000" w:themeColor="text1"/>
          <w:sz w:val="24"/>
          <w:szCs w:val="24"/>
        </w:rPr>
        <w:tab/>
        <w:t>Neoddeliteľnou súčasťou príl</w:t>
      </w:r>
      <w:r w:rsidR="0077530D" w:rsidRPr="007B7470">
        <w:rPr>
          <w:rFonts w:ascii="Times New Roman" w:eastAsia="Times New Roman" w:hAnsi="Times New Roman" w:cs="Verdana"/>
          <w:color w:val="000000" w:themeColor="text1"/>
          <w:sz w:val="24"/>
          <w:szCs w:val="24"/>
        </w:rPr>
        <w:t>ohy č. 2 sú tabuľky č. 3 až č. 6</w:t>
      </w:r>
      <w:r w:rsidRPr="007B7470">
        <w:rPr>
          <w:rFonts w:ascii="Times New Roman" w:eastAsia="Times New Roman" w:hAnsi="Times New Roman" w:cs="Verdana"/>
          <w:color w:val="000000" w:themeColor="text1"/>
          <w:sz w:val="24"/>
          <w:szCs w:val="24"/>
        </w:rPr>
        <w:t xml:space="preserve"> prílohy pre výpočet vplyvu na </w:t>
      </w:r>
      <w:r w:rsidR="0077530D" w:rsidRPr="007B7470">
        <w:rPr>
          <w:rFonts w:ascii="Times New Roman" w:eastAsia="Times New Roman" w:hAnsi="Times New Roman" w:cs="Verdana"/>
          <w:color w:val="000000" w:themeColor="text1"/>
          <w:sz w:val="24"/>
          <w:szCs w:val="24"/>
        </w:rPr>
        <w:t>príjmy, výdavky a zamestnanosť a dlhodobú udržateľnosť verejných financií.</w:t>
      </w:r>
    </w:p>
    <w:p w14:paraId="0438A892" w14:textId="77777777" w:rsidR="007D5748" w:rsidRPr="007B7470" w:rsidRDefault="007D5748" w:rsidP="007D5748">
      <w:pPr>
        <w:spacing w:after="0" w:line="240" w:lineRule="auto"/>
        <w:jc w:val="both"/>
        <w:rPr>
          <w:rFonts w:ascii="Times New Roman" w:eastAsia="Times New Roman" w:hAnsi="Times New Roman" w:cs="Verdana"/>
          <w:color w:val="000000" w:themeColor="text1"/>
          <w:sz w:val="24"/>
          <w:szCs w:val="24"/>
        </w:rPr>
      </w:pPr>
    </w:p>
    <w:p w14:paraId="0CA7A79C" w14:textId="77777777" w:rsidR="007D5748" w:rsidRPr="007B7470" w:rsidRDefault="007D5748" w:rsidP="007D5748">
      <w:pPr>
        <w:numPr>
          <w:ilvl w:val="0"/>
          <w:numId w:val="3"/>
        </w:numPr>
        <w:spacing w:after="0" w:line="240" w:lineRule="auto"/>
        <w:jc w:val="both"/>
        <w:rPr>
          <w:rFonts w:ascii="Times New Roman" w:eastAsia="Times New Roman" w:hAnsi="Times New Roman" w:cs="Verdana"/>
          <w:color w:val="000000" w:themeColor="text1"/>
          <w:sz w:val="24"/>
          <w:szCs w:val="24"/>
        </w:rPr>
      </w:pPr>
      <w:r w:rsidRPr="007B7470">
        <w:rPr>
          <w:rFonts w:ascii="Times New Roman" w:eastAsia="Times New Roman" w:hAnsi="Times New Roman" w:cs="Verdana"/>
          <w:color w:val="000000" w:themeColor="text1"/>
          <w:sz w:val="24"/>
          <w:szCs w:val="24"/>
        </w:rPr>
        <w:t xml:space="preserve">pre návrhy </w:t>
      </w:r>
      <w:r w:rsidRPr="007B7470">
        <w:rPr>
          <w:rFonts w:ascii="Times New Roman" w:eastAsia="Times New Roman" w:hAnsi="Times New Roman" w:cs="Verdana"/>
          <w:bCs/>
          <w:i/>
          <w:iCs/>
          <w:color w:val="000000" w:themeColor="text1"/>
          <w:sz w:val="24"/>
          <w:szCs w:val="24"/>
        </w:rPr>
        <w:t>bez vplyvov na rozpočet verejnej správy</w:t>
      </w:r>
      <w:r w:rsidRPr="007B7470">
        <w:rPr>
          <w:rFonts w:ascii="Times New Roman" w:eastAsia="Times New Roman" w:hAnsi="Times New Roman" w:cs="Verdana"/>
          <w:i/>
          <w:iCs/>
          <w:color w:val="000000" w:themeColor="text1"/>
          <w:sz w:val="24"/>
          <w:szCs w:val="24"/>
        </w:rPr>
        <w:t xml:space="preserve"> </w:t>
      </w:r>
      <w:r w:rsidRPr="007B7470">
        <w:rPr>
          <w:rFonts w:ascii="Times New Roman" w:eastAsia="Times New Roman" w:hAnsi="Times New Roman" w:cs="Verdana"/>
          <w:color w:val="000000" w:themeColor="text1"/>
          <w:sz w:val="24"/>
          <w:szCs w:val="24"/>
        </w:rPr>
        <w:t>sa tabuľky č. 3 až č. 5 nemusia osobitne vypĺňať, v prílohe č. 1 v</w:t>
      </w:r>
      <w:r w:rsidR="00DE5BF1" w:rsidRPr="007B7470">
        <w:rPr>
          <w:rFonts w:ascii="Times New Roman" w:eastAsia="Times New Roman" w:hAnsi="Times New Roman" w:cs="Verdana"/>
          <w:color w:val="000000" w:themeColor="text1"/>
          <w:sz w:val="24"/>
          <w:szCs w:val="24"/>
        </w:rPr>
        <w:t xml:space="preserve"> bode 10 </w:t>
      </w:r>
      <w:r w:rsidRPr="007B7470">
        <w:rPr>
          <w:rFonts w:ascii="Times New Roman" w:eastAsia="Times New Roman" w:hAnsi="Times New Roman" w:cs="Verdana"/>
          <w:color w:val="000000" w:themeColor="text1"/>
          <w:sz w:val="24"/>
          <w:szCs w:val="24"/>
        </w:rPr>
        <w:t xml:space="preserve"> stačí uviesť, že návrh nemá vplyv na rozpočet verejnej správy.</w:t>
      </w:r>
    </w:p>
    <w:p w14:paraId="16D5B27D" w14:textId="77777777" w:rsidR="0077530D" w:rsidRPr="007B7470" w:rsidRDefault="0077530D" w:rsidP="0077530D">
      <w:pPr>
        <w:numPr>
          <w:ilvl w:val="0"/>
          <w:numId w:val="3"/>
        </w:numPr>
        <w:spacing w:after="0" w:line="240" w:lineRule="auto"/>
        <w:jc w:val="both"/>
        <w:rPr>
          <w:rFonts w:ascii="Times New Roman" w:eastAsia="Times New Roman" w:hAnsi="Times New Roman" w:cs="Verdana"/>
          <w:color w:val="000000" w:themeColor="text1"/>
          <w:sz w:val="24"/>
          <w:szCs w:val="24"/>
        </w:rPr>
      </w:pPr>
      <w:r w:rsidRPr="007B7470">
        <w:rPr>
          <w:rFonts w:ascii="Times New Roman" w:eastAsia="Times New Roman" w:hAnsi="Times New Roman" w:cs="Verdana"/>
          <w:color w:val="000000" w:themeColor="text1"/>
          <w:sz w:val="24"/>
          <w:szCs w:val="24"/>
        </w:rPr>
        <w:t xml:space="preserve">pre návrhy </w:t>
      </w:r>
      <w:r w:rsidRPr="007B7470">
        <w:rPr>
          <w:rFonts w:ascii="Times New Roman" w:eastAsia="Times New Roman" w:hAnsi="Times New Roman" w:cs="Verdana"/>
          <w:i/>
          <w:color w:val="000000" w:themeColor="text1"/>
          <w:sz w:val="24"/>
          <w:szCs w:val="24"/>
        </w:rPr>
        <w:t>bez vplyvov na dlhodobú udržateľnosť verejných financií</w:t>
      </w:r>
      <w:r w:rsidRPr="007B7470">
        <w:rPr>
          <w:rFonts w:ascii="Times New Roman" w:eastAsia="Times New Roman" w:hAnsi="Times New Roman" w:cs="Verdana"/>
          <w:color w:val="000000" w:themeColor="text1"/>
          <w:sz w:val="24"/>
          <w:szCs w:val="24"/>
        </w:rPr>
        <w:t xml:space="preserve"> sa tabuľka č. 6 nemusí osobitne vypĺňať, prílohe č. 1 v bode 9. stačí označiť, že návrh nemá vplyv na dlhodobú udržateľnosť (označiť možnosť „nie“).   </w:t>
      </w:r>
    </w:p>
    <w:p w14:paraId="1F2D1C56"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p>
    <w:p w14:paraId="20A4C831"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6CA0B513" w14:textId="77777777" w:rsidR="007D5748" w:rsidRPr="007B7470" w:rsidRDefault="007D5748" w:rsidP="007D5748">
      <w:pPr>
        <w:spacing w:after="0" w:line="240" w:lineRule="auto"/>
        <w:jc w:val="both"/>
        <w:rPr>
          <w:rFonts w:ascii="Times New Roman" w:eastAsia="Times New Roman" w:hAnsi="Times New Roman" w:cs="Verdana"/>
          <w:color w:val="000000" w:themeColor="text1"/>
          <w:sz w:val="24"/>
          <w:szCs w:val="24"/>
        </w:rPr>
      </w:pPr>
    </w:p>
    <w:p w14:paraId="6C4F795C" w14:textId="77777777" w:rsidR="00D9171A" w:rsidRPr="007B7470" w:rsidRDefault="00D9171A" w:rsidP="007D5748">
      <w:pPr>
        <w:spacing w:after="0" w:line="240" w:lineRule="auto"/>
        <w:jc w:val="both"/>
        <w:rPr>
          <w:rFonts w:ascii="Times New Roman" w:eastAsia="Times New Roman" w:hAnsi="Times New Roman" w:cs="Verdana"/>
          <w:color w:val="000000" w:themeColor="text1"/>
          <w:sz w:val="24"/>
          <w:szCs w:val="24"/>
        </w:rPr>
      </w:pPr>
      <w:r w:rsidRPr="007B7470">
        <w:rPr>
          <w:rFonts w:ascii="Times New Roman" w:eastAsia="Times New Roman" w:hAnsi="Times New Roman" w:cs="Verdana"/>
          <w:color w:val="000000" w:themeColor="text1"/>
          <w:sz w:val="24"/>
          <w:szCs w:val="24"/>
        </w:rPr>
        <w:tab/>
        <w:t>Ak návrh obsahuje viacero opatrení s vplyvom na dlhodobú udržateľnosť, vyplní sa tabuľka č. 6 za každé opatrenie zvlášť. Tabuľka obsahujúca kumulatívny efekt opatrení (ak by sa všetky opatrenia zaviedli spolu) sa vyplní samostatne, nakoľko jednotlivé opatrenia môžu mať vplyv medzi sebou.</w:t>
      </w:r>
    </w:p>
    <w:p w14:paraId="3FEFA825" w14:textId="77777777" w:rsidR="00D9171A" w:rsidRPr="007B7470" w:rsidRDefault="00D9171A" w:rsidP="007D5748">
      <w:pPr>
        <w:spacing w:after="0" w:line="240" w:lineRule="auto"/>
        <w:jc w:val="both"/>
        <w:rPr>
          <w:rFonts w:ascii="Times New Roman" w:eastAsia="Times New Roman" w:hAnsi="Times New Roman" w:cs="Verdana"/>
          <w:color w:val="000000" w:themeColor="text1"/>
          <w:sz w:val="24"/>
          <w:szCs w:val="24"/>
        </w:rPr>
      </w:pPr>
    </w:p>
    <w:p w14:paraId="681278AB" w14:textId="77777777" w:rsidR="007D5748" w:rsidRPr="007B7470" w:rsidRDefault="007D5748" w:rsidP="007D5748">
      <w:pPr>
        <w:spacing w:after="0" w:line="240" w:lineRule="auto"/>
        <w:jc w:val="both"/>
        <w:rPr>
          <w:rFonts w:ascii="Times New Roman" w:eastAsia="Times New Roman" w:hAnsi="Times New Roman" w:cs="Verdana"/>
          <w:b/>
          <w:bCs/>
          <w:iCs/>
          <w:color w:val="000000" w:themeColor="text1"/>
          <w:sz w:val="24"/>
          <w:szCs w:val="24"/>
        </w:rPr>
      </w:pPr>
      <w:r w:rsidRPr="007B7470">
        <w:rPr>
          <w:rFonts w:ascii="Times New Roman" w:eastAsia="Times New Roman" w:hAnsi="Times New Roman" w:cs="Verdana"/>
          <w:b/>
          <w:bCs/>
          <w:iCs/>
          <w:color w:val="000000" w:themeColor="text1"/>
          <w:sz w:val="24"/>
          <w:szCs w:val="24"/>
        </w:rPr>
        <w:t>2.3.1. Tabuľka č. 3: tabuľka vplyvov na príjmy</w:t>
      </w:r>
    </w:p>
    <w:p w14:paraId="27AC212C" w14:textId="77777777" w:rsidR="007D5748" w:rsidRPr="007B7470" w:rsidRDefault="007D5748" w:rsidP="007D5748">
      <w:pPr>
        <w:spacing w:after="0" w:line="240" w:lineRule="auto"/>
        <w:jc w:val="both"/>
        <w:rPr>
          <w:rFonts w:ascii="Times New Roman" w:eastAsia="Times New Roman" w:hAnsi="Times New Roman" w:cs="Times New Roman"/>
          <w:b/>
          <w:color w:val="000000" w:themeColor="text1"/>
          <w:sz w:val="24"/>
          <w:szCs w:val="24"/>
          <w:u w:val="single"/>
          <w:lang w:eastAsia="sk-SK"/>
        </w:rPr>
      </w:pPr>
    </w:p>
    <w:p w14:paraId="118161CA"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 xml:space="preserve">Predkladateľ: </w:t>
      </w:r>
      <w:r w:rsidRPr="007B7470">
        <w:rPr>
          <w:rFonts w:ascii="Times New Roman" w:eastAsia="Times New Roman" w:hAnsi="Times New Roman" w:cs="Times New Roman"/>
          <w:color w:val="000000" w:themeColor="text1"/>
          <w:sz w:val="24"/>
          <w:szCs w:val="24"/>
          <w:lang w:eastAsia="sk-SK"/>
        </w:rPr>
        <w:t xml:space="preserve">Výška odhadovaného vplyvu na príjmy za jednotlivé subjekty verejnej správy, na ktoré má návrh vplyv, sa uvedie do súhrnnej tabuľky v časti 2.1 prílohy č. 2. </w:t>
      </w:r>
    </w:p>
    <w:p w14:paraId="2B913CD4"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p>
    <w:p w14:paraId="7DD75E90"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4A53BA71" w14:textId="77777777" w:rsidR="007D5748" w:rsidRPr="007B7470" w:rsidRDefault="007D5748" w:rsidP="007D5748">
      <w:pPr>
        <w:spacing w:after="0" w:line="240" w:lineRule="auto"/>
        <w:ind w:firstLine="708"/>
        <w:jc w:val="both"/>
        <w:rPr>
          <w:rFonts w:ascii="Times New Roman" w:eastAsia="Times New Roman" w:hAnsi="Times New Roman" w:cs="Times New Roman"/>
          <w:bCs/>
          <w:iCs/>
          <w:color w:val="000000" w:themeColor="text1"/>
          <w:sz w:val="24"/>
          <w:szCs w:val="20"/>
          <w:lang w:eastAsia="sk-SK"/>
        </w:rPr>
      </w:pPr>
    </w:p>
    <w:p w14:paraId="09244BE8"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0"/>
          <w:lang w:eastAsia="sk-SK"/>
        </w:rPr>
        <w:t>MF SR</w:t>
      </w:r>
      <w:r w:rsidRPr="007B7470">
        <w:rPr>
          <w:rFonts w:ascii="Times New Roman" w:eastAsia="Times New Roman" w:hAnsi="Times New Roman" w:cs="Times New Roman"/>
          <w:iCs/>
          <w:color w:val="000000" w:themeColor="text1"/>
          <w:sz w:val="24"/>
          <w:szCs w:val="20"/>
          <w:lang w:eastAsia="sk-SK"/>
        </w:rPr>
        <w:t>:</w:t>
      </w:r>
      <w:r w:rsidRPr="007B7470">
        <w:rPr>
          <w:rFonts w:ascii="Times New Roman" w:eastAsia="Times New Roman" w:hAnsi="Times New Roman" w:cs="Times New Roman"/>
          <w:i/>
          <w:iCs/>
          <w:color w:val="000000" w:themeColor="text1"/>
          <w:sz w:val="24"/>
          <w:szCs w:val="20"/>
          <w:lang w:eastAsia="sk-SK"/>
        </w:rPr>
        <w:t xml:space="preserve"> </w:t>
      </w:r>
      <w:r w:rsidRPr="007B7470">
        <w:rPr>
          <w:rFonts w:ascii="Times New Roman" w:eastAsia="Times New Roman" w:hAnsi="Times New Roman" w:cs="Times New Roman"/>
          <w:color w:val="000000" w:themeColor="text1"/>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5080C85D" w14:textId="77777777" w:rsidR="007D5748" w:rsidRPr="007B7470" w:rsidRDefault="007D5748" w:rsidP="007D5748">
      <w:pPr>
        <w:spacing w:after="0" w:line="240" w:lineRule="auto"/>
        <w:jc w:val="both"/>
        <w:rPr>
          <w:rFonts w:ascii="Times New Roman" w:eastAsia="Times New Roman" w:hAnsi="Times New Roman" w:cs="Verdana"/>
          <w:b/>
          <w:bCs/>
          <w:iCs/>
          <w:color w:val="000000" w:themeColor="text1"/>
          <w:sz w:val="24"/>
          <w:szCs w:val="24"/>
        </w:rPr>
      </w:pPr>
    </w:p>
    <w:p w14:paraId="779383C1" w14:textId="77777777" w:rsidR="007D5748" w:rsidRPr="007B7470" w:rsidRDefault="007D5748" w:rsidP="007D5748">
      <w:pPr>
        <w:spacing w:after="0" w:line="240" w:lineRule="auto"/>
        <w:jc w:val="both"/>
        <w:rPr>
          <w:rFonts w:ascii="Times New Roman" w:eastAsia="Times New Roman" w:hAnsi="Times New Roman" w:cs="Verdana"/>
          <w:b/>
          <w:bCs/>
          <w:iCs/>
          <w:color w:val="000000" w:themeColor="text1"/>
          <w:sz w:val="24"/>
          <w:szCs w:val="24"/>
        </w:rPr>
      </w:pPr>
      <w:r w:rsidRPr="007B7470">
        <w:rPr>
          <w:rFonts w:ascii="Times New Roman" w:eastAsia="Times New Roman" w:hAnsi="Times New Roman" w:cs="Verdana"/>
          <w:b/>
          <w:bCs/>
          <w:iCs/>
          <w:color w:val="000000" w:themeColor="text1"/>
          <w:sz w:val="24"/>
          <w:szCs w:val="24"/>
        </w:rPr>
        <w:t>2.3.2. Tabuľka č. 4</w:t>
      </w:r>
      <w:r w:rsidR="00CB04E9" w:rsidRPr="007B7470">
        <w:rPr>
          <w:rFonts w:ascii="Times New Roman" w:eastAsia="Times New Roman" w:hAnsi="Times New Roman" w:cs="Verdana"/>
          <w:b/>
          <w:bCs/>
          <w:iCs/>
          <w:color w:val="000000" w:themeColor="text1"/>
          <w:sz w:val="24"/>
          <w:szCs w:val="24"/>
        </w:rPr>
        <w:t xml:space="preserve">/A </w:t>
      </w:r>
      <w:proofErr w:type="spellStart"/>
      <w:r w:rsidR="00CB04E9" w:rsidRPr="007B7470">
        <w:rPr>
          <w:rFonts w:ascii="Times New Roman" w:eastAsia="Times New Roman" w:hAnsi="Times New Roman" w:cs="Verdana"/>
          <w:b/>
          <w:bCs/>
          <w:iCs/>
          <w:color w:val="000000" w:themeColor="text1"/>
          <w:sz w:val="24"/>
          <w:szCs w:val="24"/>
        </w:rPr>
        <w:t>a</w:t>
      </w:r>
      <w:proofErr w:type="spellEnd"/>
      <w:r w:rsidR="00CB04E9" w:rsidRPr="007B7470">
        <w:rPr>
          <w:rFonts w:ascii="Times New Roman" w:eastAsia="Times New Roman" w:hAnsi="Times New Roman" w:cs="Verdana"/>
          <w:b/>
          <w:bCs/>
          <w:iCs/>
          <w:color w:val="000000" w:themeColor="text1"/>
          <w:sz w:val="24"/>
          <w:szCs w:val="24"/>
        </w:rPr>
        <w:t> č. 4/B</w:t>
      </w:r>
      <w:r w:rsidRPr="007B7470">
        <w:rPr>
          <w:rFonts w:ascii="Times New Roman" w:eastAsia="Times New Roman" w:hAnsi="Times New Roman" w:cs="Verdana"/>
          <w:b/>
          <w:bCs/>
          <w:iCs/>
          <w:color w:val="000000" w:themeColor="text1"/>
          <w:sz w:val="24"/>
          <w:szCs w:val="24"/>
        </w:rPr>
        <w:t>: tabuľka vplyvov na výdavky</w:t>
      </w:r>
    </w:p>
    <w:p w14:paraId="7132797F" w14:textId="77777777" w:rsidR="007D5748" w:rsidRPr="007B7470" w:rsidRDefault="007D5748" w:rsidP="007D5748">
      <w:pPr>
        <w:spacing w:after="0" w:line="240" w:lineRule="auto"/>
        <w:jc w:val="both"/>
        <w:rPr>
          <w:rFonts w:ascii="Times New Roman" w:eastAsia="Times New Roman" w:hAnsi="Times New Roman" w:cs="Verdana"/>
          <w:i/>
          <w:iCs/>
          <w:color w:val="000000" w:themeColor="text1"/>
          <w:sz w:val="24"/>
          <w:szCs w:val="24"/>
        </w:rPr>
      </w:pPr>
    </w:p>
    <w:p w14:paraId="386BFD0A"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Predkladateľ :</w:t>
      </w:r>
      <w:r w:rsidRPr="007B7470">
        <w:rPr>
          <w:rFonts w:ascii="Times New Roman" w:eastAsia="Times New Roman" w:hAnsi="Times New Roman" w:cs="Times New Roman"/>
          <w:color w:val="000000" w:themeColor="text1"/>
          <w:sz w:val="24"/>
          <w:szCs w:val="24"/>
          <w:lang w:eastAsia="sk-SK"/>
        </w:rPr>
        <w:t>Výška odhadovaného vplyvu na výdavky</w:t>
      </w:r>
      <w:r w:rsidR="00C15D88" w:rsidRPr="007B7470">
        <w:rPr>
          <w:rFonts w:ascii="Times New Roman" w:eastAsia="Times New Roman" w:hAnsi="Times New Roman" w:cs="Times New Roman"/>
          <w:color w:val="000000" w:themeColor="text1"/>
          <w:sz w:val="24"/>
          <w:szCs w:val="24"/>
          <w:lang w:eastAsia="sk-SK"/>
        </w:rPr>
        <w:t xml:space="preserve"> a limit verejných výdavkov</w:t>
      </w:r>
      <w:r w:rsidRPr="007B7470">
        <w:rPr>
          <w:rFonts w:ascii="Times New Roman" w:eastAsia="Times New Roman" w:hAnsi="Times New Roman" w:cs="Times New Roman"/>
          <w:color w:val="000000" w:themeColor="text1"/>
          <w:sz w:val="24"/>
          <w:szCs w:val="24"/>
          <w:lang w:eastAsia="sk-SK"/>
        </w:rPr>
        <w:t xml:space="preserve"> za jednotlivé subjekty verejnej správy / programy, na ktoré má ná</w:t>
      </w:r>
      <w:r w:rsidR="00C15D88" w:rsidRPr="007B7470">
        <w:rPr>
          <w:rFonts w:ascii="Times New Roman" w:eastAsia="Times New Roman" w:hAnsi="Times New Roman" w:cs="Times New Roman"/>
          <w:color w:val="000000" w:themeColor="text1"/>
          <w:sz w:val="24"/>
          <w:szCs w:val="24"/>
          <w:lang w:eastAsia="sk-SK"/>
        </w:rPr>
        <w:t>vrh vplyv, sa uvedie do súhrnných tabuliek</w:t>
      </w:r>
      <w:r w:rsidRPr="007B7470">
        <w:rPr>
          <w:rFonts w:ascii="Times New Roman" w:eastAsia="Times New Roman" w:hAnsi="Times New Roman" w:cs="Times New Roman"/>
          <w:color w:val="000000" w:themeColor="text1"/>
          <w:sz w:val="24"/>
          <w:szCs w:val="24"/>
          <w:lang w:eastAsia="sk-SK"/>
        </w:rPr>
        <w:t xml:space="preserve"> v časti 2.1 prílohy č. 2 na základe podrobnejších údajov z tabuliek č. 3</w:t>
      </w:r>
      <w:r w:rsidR="00782B91" w:rsidRPr="007B7470">
        <w:rPr>
          <w:rFonts w:ascii="Times New Roman" w:eastAsia="Times New Roman" w:hAnsi="Times New Roman" w:cs="Times New Roman"/>
          <w:color w:val="000000" w:themeColor="text1"/>
          <w:sz w:val="24"/>
          <w:szCs w:val="24"/>
          <w:lang w:eastAsia="sk-SK"/>
        </w:rPr>
        <w:t>, 4/B</w:t>
      </w:r>
      <w:r w:rsidRPr="007B7470">
        <w:rPr>
          <w:rFonts w:ascii="Times New Roman" w:eastAsia="Times New Roman" w:hAnsi="Times New Roman" w:cs="Times New Roman"/>
          <w:color w:val="000000" w:themeColor="text1"/>
          <w:sz w:val="24"/>
          <w:szCs w:val="24"/>
          <w:lang w:eastAsia="sk-SK"/>
        </w:rPr>
        <w:t xml:space="preserve"> </w:t>
      </w:r>
      <w:r w:rsidR="00782B91" w:rsidRPr="007B7470">
        <w:rPr>
          <w:rFonts w:ascii="Times New Roman" w:eastAsia="Times New Roman" w:hAnsi="Times New Roman" w:cs="Times New Roman"/>
          <w:color w:val="000000" w:themeColor="text1"/>
          <w:sz w:val="24"/>
          <w:szCs w:val="24"/>
          <w:lang w:eastAsia="sk-SK"/>
        </w:rPr>
        <w:t>a</w:t>
      </w:r>
      <w:r w:rsidRPr="007B7470">
        <w:rPr>
          <w:rFonts w:ascii="Times New Roman" w:eastAsia="Times New Roman" w:hAnsi="Times New Roman" w:cs="Times New Roman"/>
          <w:color w:val="000000" w:themeColor="text1"/>
          <w:sz w:val="24"/>
          <w:szCs w:val="24"/>
          <w:lang w:eastAsia="sk-SK"/>
        </w:rPr>
        <w:t xml:space="preserve"> č. 5. </w:t>
      </w:r>
      <w:r w:rsidR="005C1A2B" w:rsidRPr="007B7470">
        <w:rPr>
          <w:rFonts w:ascii="Times New Roman" w:eastAsia="Times New Roman" w:hAnsi="Times New Roman" w:cs="Times New Roman"/>
          <w:color w:val="000000" w:themeColor="text1"/>
          <w:sz w:val="24"/>
          <w:szCs w:val="24"/>
          <w:lang w:eastAsia="sk-SK"/>
        </w:rPr>
        <w:t xml:space="preserve">Tabuľka č. 4/A sa vypĺňa na hotovostnom princípe, tabuľka č. 4/B sa uvádza v metodike ESA 2010. </w:t>
      </w:r>
      <w:r w:rsidRPr="007B7470">
        <w:rPr>
          <w:rFonts w:ascii="Times New Roman" w:eastAsia="Times New Roman" w:hAnsi="Times New Roman" w:cs="Times New Roman"/>
          <w:color w:val="000000" w:themeColor="text1"/>
          <w:sz w:val="24"/>
          <w:szCs w:val="24"/>
          <w:lang w:eastAsia="sk-SK"/>
        </w:rPr>
        <w:t>Na základe podkladov a konzultácií spracuje predkladateľ súhrnn</w:t>
      </w:r>
      <w:r w:rsidR="00CB04E9" w:rsidRPr="007B7470">
        <w:rPr>
          <w:rFonts w:ascii="Times New Roman" w:eastAsia="Times New Roman" w:hAnsi="Times New Roman" w:cs="Times New Roman"/>
          <w:color w:val="000000" w:themeColor="text1"/>
          <w:sz w:val="24"/>
          <w:szCs w:val="24"/>
          <w:lang w:eastAsia="sk-SK"/>
        </w:rPr>
        <w:t>ú tabuľku za celý návrh. Tabuľky výdavkov by mali</w:t>
      </w:r>
      <w:r w:rsidRPr="007B7470">
        <w:rPr>
          <w:rFonts w:ascii="Times New Roman" w:eastAsia="Times New Roman" w:hAnsi="Times New Roman" w:cs="Times New Roman"/>
          <w:color w:val="000000" w:themeColor="text1"/>
          <w:sz w:val="24"/>
          <w:szCs w:val="24"/>
          <w:lang w:eastAsia="sk-SK"/>
        </w:rPr>
        <w:t xml:space="preserve"> vyjadrovať celkový vplyv na výdavky</w:t>
      </w:r>
      <w:r w:rsidR="00C15D88" w:rsidRPr="007B7470">
        <w:rPr>
          <w:rFonts w:ascii="Times New Roman" w:eastAsia="Times New Roman" w:hAnsi="Times New Roman" w:cs="Times New Roman"/>
          <w:color w:val="000000" w:themeColor="text1"/>
          <w:sz w:val="24"/>
          <w:szCs w:val="24"/>
          <w:lang w:eastAsia="sk-SK"/>
        </w:rPr>
        <w:t xml:space="preserve"> a limit verejných výdavkov</w:t>
      </w:r>
      <w:r w:rsidRPr="007B7470">
        <w:rPr>
          <w:rFonts w:ascii="Times New Roman" w:eastAsia="Times New Roman" w:hAnsi="Times New Roman" w:cs="Times New Roman"/>
          <w:color w:val="000000" w:themeColor="text1"/>
          <w:sz w:val="24"/>
          <w:szCs w:val="24"/>
          <w:lang w:eastAsia="sk-SK"/>
        </w:rPr>
        <w:t xml:space="preserve"> podľa podrobnej klasifikácie výdavkov na základe vstupov od  dotknutých strán. </w:t>
      </w:r>
    </w:p>
    <w:p w14:paraId="21D744DF"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lang w:eastAsia="sk-SK"/>
        </w:rPr>
      </w:pPr>
    </w:p>
    <w:p w14:paraId="5A79E97D"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MF SR</w:t>
      </w:r>
      <w:r w:rsidRPr="007B7470">
        <w:rPr>
          <w:rFonts w:ascii="Times New Roman" w:eastAsia="Times New Roman" w:hAnsi="Times New Roman" w:cs="Times New Roman"/>
          <w:iCs/>
          <w:color w:val="000000" w:themeColor="text1"/>
          <w:sz w:val="24"/>
          <w:szCs w:val="24"/>
          <w:lang w:eastAsia="sk-SK"/>
        </w:rPr>
        <w:t>:</w:t>
      </w:r>
      <w:r w:rsidRPr="007B7470">
        <w:rPr>
          <w:rFonts w:ascii="Times New Roman" w:eastAsia="Times New Roman" w:hAnsi="Times New Roman" w:cs="Times New Roman"/>
          <w:i/>
          <w:iCs/>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Vyhodnotí primeranosť projekcií a výpočtov. Potvrdí, že údaje v tabuľke sú náležite roztriedené a dávajú jasný obraz o vplyve návrhu na výdavky</w:t>
      </w:r>
      <w:r w:rsidR="00782B91" w:rsidRPr="00F2530E">
        <w:rPr>
          <w:rFonts w:ascii="Times New Roman" w:eastAsia="Times New Roman" w:hAnsi="Times New Roman" w:cs="Times New Roman"/>
          <w:color w:val="000000" w:themeColor="text1"/>
          <w:sz w:val="24"/>
          <w:szCs w:val="24"/>
          <w:lang w:eastAsia="sk-SK"/>
        </w:rPr>
        <w:t xml:space="preserve"> a limit výdavkov</w:t>
      </w:r>
      <w:r w:rsidRPr="00F2530E">
        <w:rPr>
          <w:rFonts w:ascii="Times New Roman" w:eastAsia="Times New Roman" w:hAnsi="Times New Roman" w:cs="Times New Roman"/>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rozpočtu verejnej správy. Ak sa vyskytnú problémy, požiada predkladateľa, aby upravil príslušné číselné hodnoty.</w:t>
      </w:r>
    </w:p>
    <w:p w14:paraId="11FF4F62" w14:textId="77777777" w:rsidR="00E963A3" w:rsidRPr="007B7470" w:rsidRDefault="00E963A3"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p>
    <w:p w14:paraId="0A951675" w14:textId="77777777" w:rsidR="007D5748" w:rsidRPr="007B7470" w:rsidRDefault="007D5748" w:rsidP="007D5748">
      <w:pPr>
        <w:spacing w:after="0" w:line="240" w:lineRule="auto"/>
        <w:jc w:val="both"/>
        <w:rPr>
          <w:rFonts w:ascii="Times New Roman" w:eastAsia="Times New Roman" w:hAnsi="Times New Roman" w:cs="Verdana"/>
          <w:b/>
          <w:bCs/>
          <w:iCs/>
          <w:color w:val="000000" w:themeColor="text1"/>
          <w:sz w:val="24"/>
          <w:szCs w:val="24"/>
        </w:rPr>
      </w:pPr>
      <w:r w:rsidRPr="007B7470">
        <w:rPr>
          <w:rFonts w:ascii="Times New Roman" w:eastAsia="Times New Roman" w:hAnsi="Times New Roman" w:cs="Verdana"/>
          <w:b/>
          <w:bCs/>
          <w:iCs/>
          <w:color w:val="000000" w:themeColor="text1"/>
          <w:sz w:val="24"/>
          <w:szCs w:val="24"/>
        </w:rPr>
        <w:t>2.3.3. Tabuľka č. 5: tabuľka vplyvov na zamestnanosť</w:t>
      </w:r>
    </w:p>
    <w:p w14:paraId="148B2E4B" w14:textId="77777777" w:rsidR="007D5748" w:rsidRPr="007B7470" w:rsidRDefault="007D5748" w:rsidP="007D5748">
      <w:pPr>
        <w:spacing w:after="0" w:line="240" w:lineRule="auto"/>
        <w:jc w:val="both"/>
        <w:rPr>
          <w:rFonts w:ascii="Times New Roman" w:eastAsia="Times New Roman" w:hAnsi="Times New Roman" w:cs="Verdana"/>
          <w:color w:val="000000" w:themeColor="text1"/>
          <w:sz w:val="24"/>
          <w:szCs w:val="24"/>
        </w:rPr>
      </w:pPr>
    </w:p>
    <w:p w14:paraId="3A7BB808"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Predkladateľ</w:t>
      </w:r>
      <w:r w:rsidRPr="007B7470">
        <w:rPr>
          <w:rFonts w:ascii="Times New Roman" w:eastAsia="Times New Roman" w:hAnsi="Times New Roman" w:cs="Times New Roman"/>
          <w:bCs/>
          <w:i/>
          <w:iCs/>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w:t>
      </w:r>
      <w:r w:rsidR="001F5D86">
        <w:rPr>
          <w:rFonts w:ascii="Times New Roman" w:eastAsia="Times New Roman" w:hAnsi="Times New Roman" w:cs="Times New Roman"/>
          <w:color w:val="000000" w:themeColor="text1"/>
          <w:sz w:val="24"/>
          <w:szCs w:val="24"/>
          <w:lang w:eastAsia="sk-SK"/>
        </w:rPr>
        <w:t> </w:t>
      </w:r>
      <w:r w:rsidRPr="007B7470">
        <w:rPr>
          <w:rFonts w:ascii="Times New Roman" w:eastAsia="Times New Roman" w:hAnsi="Times New Roman" w:cs="Times New Roman"/>
          <w:color w:val="000000" w:themeColor="text1"/>
          <w:sz w:val="24"/>
          <w:szCs w:val="24"/>
          <w:lang w:eastAsia="sk-SK"/>
        </w:rPr>
        <w:t>j. vrátane všetkých tarifných i </w:t>
      </w:r>
      <w:proofErr w:type="spellStart"/>
      <w:r w:rsidRPr="007B7470">
        <w:rPr>
          <w:rFonts w:ascii="Times New Roman" w:eastAsia="Times New Roman" w:hAnsi="Times New Roman" w:cs="Times New Roman"/>
          <w:color w:val="000000" w:themeColor="text1"/>
          <w:sz w:val="24"/>
          <w:szCs w:val="24"/>
          <w:lang w:eastAsia="sk-SK"/>
        </w:rPr>
        <w:t>nadtarifných</w:t>
      </w:r>
      <w:proofErr w:type="spellEnd"/>
      <w:r w:rsidRPr="007B7470">
        <w:rPr>
          <w:rFonts w:ascii="Times New Roman" w:eastAsia="Times New Roman" w:hAnsi="Times New Roman" w:cs="Times New Roman"/>
          <w:color w:val="000000" w:themeColor="text1"/>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374FDB01" w14:textId="77777777" w:rsidR="007D5748" w:rsidRPr="007B7470" w:rsidRDefault="007D5748" w:rsidP="007D5748">
      <w:pPr>
        <w:spacing w:after="0" w:line="240" w:lineRule="auto"/>
        <w:jc w:val="both"/>
        <w:rPr>
          <w:rFonts w:ascii="Times New Roman" w:eastAsia="Times New Roman" w:hAnsi="Times New Roman" w:cs="Times New Roman"/>
          <w:color w:val="000000" w:themeColor="text1"/>
          <w:sz w:val="24"/>
          <w:szCs w:val="24"/>
          <w:u w:val="single"/>
          <w:lang w:eastAsia="sk-SK"/>
        </w:rPr>
      </w:pPr>
    </w:p>
    <w:p w14:paraId="0D9195E0" w14:textId="77777777" w:rsidR="007D5748" w:rsidRPr="007B7470" w:rsidRDefault="007D5748" w:rsidP="007D5748">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bCs/>
          <w:iCs/>
          <w:color w:val="000000" w:themeColor="text1"/>
          <w:sz w:val="24"/>
          <w:szCs w:val="24"/>
          <w:lang w:eastAsia="sk-SK"/>
        </w:rPr>
        <w:t>MF SR</w:t>
      </w:r>
      <w:r w:rsidRPr="007B7470">
        <w:rPr>
          <w:rFonts w:ascii="Times New Roman" w:eastAsia="Times New Roman" w:hAnsi="Times New Roman" w:cs="Times New Roman"/>
          <w:iCs/>
          <w:color w:val="000000" w:themeColor="text1"/>
          <w:sz w:val="24"/>
          <w:szCs w:val="24"/>
          <w:lang w:eastAsia="sk-SK"/>
        </w:rPr>
        <w:t>:</w:t>
      </w:r>
      <w:r w:rsidRPr="007B7470">
        <w:rPr>
          <w:rFonts w:ascii="Times New Roman" w:eastAsia="Times New Roman" w:hAnsi="Times New Roman" w:cs="Times New Roman"/>
          <w:i/>
          <w:iCs/>
          <w:color w:val="000000" w:themeColor="text1"/>
          <w:sz w:val="24"/>
          <w:szCs w:val="24"/>
          <w:lang w:eastAsia="sk-SK"/>
        </w:rPr>
        <w:t xml:space="preserve"> </w:t>
      </w:r>
      <w:r w:rsidRPr="007B7470">
        <w:rPr>
          <w:rFonts w:ascii="Times New Roman" w:eastAsia="Times New Roman" w:hAnsi="Times New Roman" w:cs="Times New Roman"/>
          <w:color w:val="000000" w:themeColor="text1"/>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252F640E" w14:textId="77777777" w:rsidR="00D9171A" w:rsidRPr="007B7470" w:rsidRDefault="00D9171A" w:rsidP="00D9171A">
      <w:pPr>
        <w:spacing w:after="0" w:line="240" w:lineRule="auto"/>
        <w:jc w:val="both"/>
        <w:rPr>
          <w:rFonts w:ascii="Times New Roman" w:eastAsia="Times New Roman" w:hAnsi="Times New Roman" w:cs="Times New Roman"/>
          <w:color w:val="000000" w:themeColor="text1"/>
          <w:sz w:val="24"/>
          <w:szCs w:val="24"/>
          <w:lang w:eastAsia="sk-SK"/>
        </w:rPr>
      </w:pPr>
    </w:p>
    <w:p w14:paraId="261E30F9" w14:textId="77777777" w:rsidR="00D9171A" w:rsidRPr="007B7470" w:rsidRDefault="00D9171A" w:rsidP="00D9171A">
      <w:pPr>
        <w:spacing w:after="0" w:line="240" w:lineRule="auto"/>
        <w:jc w:val="both"/>
        <w:rPr>
          <w:rFonts w:ascii="Times New Roman" w:eastAsia="Times New Roman" w:hAnsi="Times New Roman" w:cs="Times New Roman"/>
          <w:b/>
          <w:color w:val="000000" w:themeColor="text1"/>
          <w:sz w:val="24"/>
          <w:szCs w:val="24"/>
          <w:lang w:eastAsia="sk-SK"/>
        </w:rPr>
      </w:pPr>
      <w:r w:rsidRPr="007B7470">
        <w:rPr>
          <w:rFonts w:ascii="Times New Roman" w:eastAsia="Times New Roman" w:hAnsi="Times New Roman" w:cs="Times New Roman"/>
          <w:b/>
          <w:color w:val="000000" w:themeColor="text1"/>
          <w:sz w:val="24"/>
          <w:szCs w:val="24"/>
          <w:lang w:eastAsia="sk-SK"/>
        </w:rPr>
        <w:t>2.3.4. Tabuľka č. 6: tabuľka vplyvov na dlhodobú udržateľnosť verejných financií</w:t>
      </w:r>
    </w:p>
    <w:p w14:paraId="6F4989A9" w14:textId="77777777" w:rsidR="00D9171A" w:rsidRPr="007B7470" w:rsidRDefault="00D9171A" w:rsidP="00D9171A">
      <w:pPr>
        <w:spacing w:after="0" w:line="240" w:lineRule="auto"/>
        <w:jc w:val="both"/>
        <w:rPr>
          <w:rFonts w:ascii="Times New Roman" w:eastAsia="Times New Roman" w:hAnsi="Times New Roman" w:cs="Times New Roman"/>
          <w:b/>
          <w:color w:val="000000" w:themeColor="text1"/>
          <w:sz w:val="24"/>
          <w:szCs w:val="24"/>
          <w:lang w:eastAsia="sk-SK"/>
        </w:rPr>
      </w:pPr>
    </w:p>
    <w:p w14:paraId="733303FD" w14:textId="77777777" w:rsidR="00D9171A" w:rsidRPr="007B7470" w:rsidRDefault="00D9171A" w:rsidP="00D9171A">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Predkladateľ: Vypĺňa sa len pre opatrenia, týkajúce sa I. a II. piliera systému univerzálneho dôchodkového zabezpečenia s identifikovaným vplyvom od</w:t>
      </w:r>
      <w:r w:rsidR="003B7684" w:rsidRPr="007B7470">
        <w:rPr>
          <w:rFonts w:ascii="Times New Roman" w:eastAsia="Times New Roman" w:hAnsi="Times New Roman" w:cs="Times New Roman"/>
          <w:color w:val="000000" w:themeColor="text1"/>
          <w:sz w:val="24"/>
          <w:szCs w:val="24"/>
          <w:lang w:eastAsia="sk-SK"/>
        </w:rPr>
        <w:t xml:space="preserve"> 0,</w:t>
      </w:r>
      <w:r w:rsidRPr="007B7470">
        <w:rPr>
          <w:rFonts w:ascii="Times New Roman" w:eastAsia="Times New Roman" w:hAnsi="Times New Roman" w:cs="Times New Roman"/>
          <w:color w:val="000000" w:themeColor="text1"/>
          <w:sz w:val="24"/>
          <w:szCs w:val="24"/>
          <w:lang w:eastAsia="sk-SK"/>
        </w:rPr>
        <w:t>1 % HDP (vrátane) na dlhodobom horizonte. Ak daný návrh nemá žiadny vplyv na dlhodobú udržateľnosť verejných financií, tabuľka č. 6 sa nevypĺňa. V prípade, že vplyvom návrhu dochádza k zhoršeniu alebo k zlepšeniu udržateľnosti verejných financií, je potrebné túto skutočnosť uviesť v tabuľke. Pri kvantifikácii sa využije štandardný model určený na dlhodobé projekcie a kvantifikáciu dlhodobých vplyvov legislatívnych zmien. Tabuľka by mala vyjadrovať celkový vplyv na výdavky, príjmy a bilanciu verejných financií v p. b. HDP počas najbližších 5 dekád.</w:t>
      </w:r>
    </w:p>
    <w:p w14:paraId="072CFAD3" w14:textId="77777777" w:rsidR="00D9171A" w:rsidRPr="007B7470" w:rsidRDefault="00D9171A" w:rsidP="00D9171A">
      <w:pPr>
        <w:spacing w:after="0" w:line="240" w:lineRule="auto"/>
        <w:jc w:val="both"/>
        <w:rPr>
          <w:rFonts w:ascii="Times New Roman" w:eastAsia="Times New Roman" w:hAnsi="Times New Roman" w:cs="Times New Roman"/>
          <w:color w:val="000000" w:themeColor="text1"/>
          <w:sz w:val="24"/>
          <w:szCs w:val="24"/>
          <w:lang w:eastAsia="sk-SK"/>
        </w:rPr>
      </w:pPr>
    </w:p>
    <w:p w14:paraId="639F1225" w14:textId="77777777" w:rsidR="00D9171A" w:rsidRPr="00A738C0" w:rsidRDefault="00D9171A" w:rsidP="00D9171A">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7B7470">
        <w:rPr>
          <w:rFonts w:ascii="Times New Roman" w:eastAsia="Times New Roman" w:hAnsi="Times New Roman" w:cs="Times New Roman"/>
          <w:color w:val="000000" w:themeColor="text1"/>
          <w:sz w:val="24"/>
          <w:szCs w:val="24"/>
          <w:lang w:eastAsia="sk-SK"/>
        </w:rPr>
        <w:t xml:space="preserve">MF SR: Vyhodnotí primeranosť projekcií a výpočtov. Potvrdí, že údaje v tabuľke sú náležite roztriedené a dávajú jasný obraz o vplyve návrhu na dlhodobú udržateľnosť verejných </w:t>
      </w:r>
      <w:r w:rsidRPr="007B7470">
        <w:rPr>
          <w:rFonts w:ascii="Times New Roman" w:eastAsia="Times New Roman" w:hAnsi="Times New Roman" w:cs="Times New Roman"/>
          <w:color w:val="000000" w:themeColor="text1"/>
          <w:sz w:val="24"/>
          <w:szCs w:val="24"/>
          <w:lang w:eastAsia="sk-SK"/>
        </w:rPr>
        <w:lastRenderedPageBreak/>
        <w:t>financií. Ak sa vyskytnú problémy, požiada predkladateľa, aby upravil príslušné</w:t>
      </w:r>
      <w:r w:rsidR="000F00DA" w:rsidRPr="007B7470">
        <w:rPr>
          <w:rFonts w:ascii="Times New Roman" w:eastAsia="Times New Roman" w:hAnsi="Times New Roman" w:cs="Times New Roman"/>
          <w:color w:val="000000" w:themeColor="text1"/>
          <w:sz w:val="24"/>
          <w:szCs w:val="24"/>
          <w:lang w:eastAsia="sk-SK"/>
        </w:rPr>
        <w:t xml:space="preserve"> číselné hodnoty.</w:t>
      </w:r>
    </w:p>
    <w:p w14:paraId="6887F6B2" w14:textId="77777777" w:rsidR="00D9171A" w:rsidRPr="00A738C0" w:rsidRDefault="00D9171A" w:rsidP="00D9171A">
      <w:pPr>
        <w:spacing w:after="0" w:line="240" w:lineRule="auto"/>
        <w:jc w:val="both"/>
        <w:rPr>
          <w:rFonts w:ascii="Times New Roman" w:eastAsia="Times New Roman" w:hAnsi="Times New Roman" w:cs="Times New Roman"/>
          <w:color w:val="000000" w:themeColor="text1"/>
          <w:sz w:val="24"/>
          <w:szCs w:val="24"/>
          <w:lang w:eastAsia="sk-SK"/>
        </w:rPr>
      </w:pPr>
    </w:p>
    <w:p w14:paraId="43100206" w14:textId="77777777" w:rsidR="00CB3623" w:rsidRPr="00A738C0" w:rsidRDefault="00CB3623">
      <w:pPr>
        <w:rPr>
          <w:color w:val="000000" w:themeColor="text1"/>
        </w:rPr>
      </w:pPr>
    </w:p>
    <w:sectPr w:rsidR="00CB3623" w:rsidRPr="00A73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0662" w14:textId="77777777" w:rsidR="009A3B76" w:rsidRDefault="009A3B76">
      <w:pPr>
        <w:spacing w:after="0" w:line="240" w:lineRule="auto"/>
      </w:pPr>
      <w:r>
        <w:separator/>
      </w:r>
    </w:p>
  </w:endnote>
  <w:endnote w:type="continuationSeparator" w:id="0">
    <w:p w14:paraId="18820ADF" w14:textId="77777777" w:rsidR="009A3B76" w:rsidRDefault="009A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F601" w14:textId="77777777" w:rsidR="00EE492A" w:rsidRDefault="00EE492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2D13990" w14:textId="77777777" w:rsidR="00EE492A" w:rsidRDefault="00EE492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BA2C" w14:textId="60B5478F" w:rsidR="00EE492A" w:rsidRDefault="00EE492A">
    <w:pPr>
      <w:pStyle w:val="Pta"/>
      <w:jc w:val="right"/>
    </w:pPr>
    <w:r>
      <w:fldChar w:fldCharType="begin"/>
    </w:r>
    <w:r>
      <w:instrText>PAGE   \* MERGEFORMAT</w:instrText>
    </w:r>
    <w:r>
      <w:fldChar w:fldCharType="separate"/>
    </w:r>
    <w:r w:rsidR="005E1C67">
      <w:rPr>
        <w:noProof/>
      </w:rPr>
      <w:t>15</w:t>
    </w:r>
    <w:r>
      <w:fldChar w:fldCharType="end"/>
    </w:r>
  </w:p>
  <w:p w14:paraId="5165F7C2" w14:textId="77777777" w:rsidR="00EE492A" w:rsidRDefault="00EE492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E08E" w14:textId="77777777" w:rsidR="00EE492A" w:rsidRDefault="00EE492A">
    <w:pPr>
      <w:pStyle w:val="Pta"/>
      <w:jc w:val="right"/>
    </w:pPr>
    <w:r>
      <w:fldChar w:fldCharType="begin"/>
    </w:r>
    <w:r>
      <w:instrText>PAGE   \* MERGEFORMAT</w:instrText>
    </w:r>
    <w:r>
      <w:fldChar w:fldCharType="separate"/>
    </w:r>
    <w:r>
      <w:rPr>
        <w:noProof/>
      </w:rPr>
      <w:t>0</w:t>
    </w:r>
    <w:r>
      <w:fldChar w:fldCharType="end"/>
    </w:r>
  </w:p>
  <w:p w14:paraId="47B65F68" w14:textId="77777777" w:rsidR="00EE492A" w:rsidRDefault="00EE49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C19F" w14:textId="77777777" w:rsidR="009A3B76" w:rsidRDefault="009A3B76">
      <w:pPr>
        <w:spacing w:after="0" w:line="240" w:lineRule="auto"/>
      </w:pPr>
      <w:r>
        <w:separator/>
      </w:r>
    </w:p>
  </w:footnote>
  <w:footnote w:type="continuationSeparator" w:id="0">
    <w:p w14:paraId="2D0330EA" w14:textId="77777777" w:rsidR="009A3B76" w:rsidRDefault="009A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01CF" w14:textId="77777777" w:rsidR="00EE492A" w:rsidRDefault="00EE492A" w:rsidP="002B63FD">
    <w:pPr>
      <w:pStyle w:val="Hlavika"/>
      <w:jc w:val="right"/>
      <w:rPr>
        <w:sz w:val="24"/>
        <w:szCs w:val="24"/>
      </w:rPr>
    </w:pPr>
    <w:r>
      <w:rPr>
        <w:sz w:val="24"/>
        <w:szCs w:val="24"/>
      </w:rPr>
      <w:t>Príloha č. 2</w:t>
    </w:r>
  </w:p>
  <w:p w14:paraId="657A087C" w14:textId="77777777" w:rsidR="00EE492A" w:rsidRPr="00EB59C8" w:rsidRDefault="00EE492A"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8C55" w14:textId="77777777" w:rsidR="00EE492A" w:rsidRPr="0024067A" w:rsidRDefault="00EE492A">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BC25" w14:textId="77777777" w:rsidR="00EE492A" w:rsidRPr="000A15AE" w:rsidRDefault="00EE492A"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0287"/>
    <w:rsid w:val="00002724"/>
    <w:rsid w:val="00021DFF"/>
    <w:rsid w:val="0002441C"/>
    <w:rsid w:val="00024E31"/>
    <w:rsid w:val="00035EB6"/>
    <w:rsid w:val="00057135"/>
    <w:rsid w:val="00082938"/>
    <w:rsid w:val="00087A66"/>
    <w:rsid w:val="00092D0D"/>
    <w:rsid w:val="000B509B"/>
    <w:rsid w:val="000C1EA4"/>
    <w:rsid w:val="000C65AF"/>
    <w:rsid w:val="000F00DA"/>
    <w:rsid w:val="001127A8"/>
    <w:rsid w:val="00116F99"/>
    <w:rsid w:val="0016238C"/>
    <w:rsid w:val="00170D2B"/>
    <w:rsid w:val="00183573"/>
    <w:rsid w:val="001C721D"/>
    <w:rsid w:val="001F5D86"/>
    <w:rsid w:val="001F624A"/>
    <w:rsid w:val="00200898"/>
    <w:rsid w:val="00212894"/>
    <w:rsid w:val="002135D4"/>
    <w:rsid w:val="002177DB"/>
    <w:rsid w:val="002309F4"/>
    <w:rsid w:val="002B4F7F"/>
    <w:rsid w:val="002B5AD4"/>
    <w:rsid w:val="002B63FD"/>
    <w:rsid w:val="002F0651"/>
    <w:rsid w:val="00317B90"/>
    <w:rsid w:val="0032692A"/>
    <w:rsid w:val="003408F5"/>
    <w:rsid w:val="00350E97"/>
    <w:rsid w:val="00380090"/>
    <w:rsid w:val="003B7684"/>
    <w:rsid w:val="003C5D33"/>
    <w:rsid w:val="003D5223"/>
    <w:rsid w:val="003F35B7"/>
    <w:rsid w:val="004050E5"/>
    <w:rsid w:val="0042480F"/>
    <w:rsid w:val="00440A16"/>
    <w:rsid w:val="00446310"/>
    <w:rsid w:val="00447C49"/>
    <w:rsid w:val="00474F11"/>
    <w:rsid w:val="00487203"/>
    <w:rsid w:val="004954C6"/>
    <w:rsid w:val="004A4209"/>
    <w:rsid w:val="004D169C"/>
    <w:rsid w:val="004D2FDA"/>
    <w:rsid w:val="004E5E76"/>
    <w:rsid w:val="005005EC"/>
    <w:rsid w:val="005307FC"/>
    <w:rsid w:val="00553992"/>
    <w:rsid w:val="0055761B"/>
    <w:rsid w:val="00592E96"/>
    <w:rsid w:val="005B051A"/>
    <w:rsid w:val="005C1A2B"/>
    <w:rsid w:val="005E1C67"/>
    <w:rsid w:val="005E3699"/>
    <w:rsid w:val="005F2ACA"/>
    <w:rsid w:val="006311E5"/>
    <w:rsid w:val="006A2947"/>
    <w:rsid w:val="006B3DFD"/>
    <w:rsid w:val="007246BD"/>
    <w:rsid w:val="00727689"/>
    <w:rsid w:val="0077530D"/>
    <w:rsid w:val="00782B91"/>
    <w:rsid w:val="00785085"/>
    <w:rsid w:val="00794ECE"/>
    <w:rsid w:val="007B7470"/>
    <w:rsid w:val="007D5748"/>
    <w:rsid w:val="007F1B14"/>
    <w:rsid w:val="008205B7"/>
    <w:rsid w:val="00832D80"/>
    <w:rsid w:val="008933F1"/>
    <w:rsid w:val="00893B20"/>
    <w:rsid w:val="00893B76"/>
    <w:rsid w:val="00897BE7"/>
    <w:rsid w:val="008B12AA"/>
    <w:rsid w:val="008D339D"/>
    <w:rsid w:val="008E2736"/>
    <w:rsid w:val="00943733"/>
    <w:rsid w:val="00945A2A"/>
    <w:rsid w:val="009706B7"/>
    <w:rsid w:val="0097177D"/>
    <w:rsid w:val="00986D37"/>
    <w:rsid w:val="009A3B76"/>
    <w:rsid w:val="009B2F43"/>
    <w:rsid w:val="009E163D"/>
    <w:rsid w:val="009E7732"/>
    <w:rsid w:val="00A37DE1"/>
    <w:rsid w:val="00A4562F"/>
    <w:rsid w:val="00A72E75"/>
    <w:rsid w:val="00A738C0"/>
    <w:rsid w:val="00A82EFF"/>
    <w:rsid w:val="00AB5919"/>
    <w:rsid w:val="00B1242B"/>
    <w:rsid w:val="00B15B33"/>
    <w:rsid w:val="00B5535C"/>
    <w:rsid w:val="00B64653"/>
    <w:rsid w:val="00B801BA"/>
    <w:rsid w:val="00B92F23"/>
    <w:rsid w:val="00C121DE"/>
    <w:rsid w:val="00C15212"/>
    <w:rsid w:val="00C15D88"/>
    <w:rsid w:val="00C16C1B"/>
    <w:rsid w:val="00C25275"/>
    <w:rsid w:val="00C455E9"/>
    <w:rsid w:val="00C51FD4"/>
    <w:rsid w:val="00C611AD"/>
    <w:rsid w:val="00C64BDB"/>
    <w:rsid w:val="00C653D7"/>
    <w:rsid w:val="00C85A3F"/>
    <w:rsid w:val="00CA18F2"/>
    <w:rsid w:val="00CA58F6"/>
    <w:rsid w:val="00CB04E9"/>
    <w:rsid w:val="00CB3623"/>
    <w:rsid w:val="00CC0E46"/>
    <w:rsid w:val="00CE299A"/>
    <w:rsid w:val="00CE359E"/>
    <w:rsid w:val="00CF2C35"/>
    <w:rsid w:val="00D020E8"/>
    <w:rsid w:val="00D175DB"/>
    <w:rsid w:val="00D200BE"/>
    <w:rsid w:val="00D53B35"/>
    <w:rsid w:val="00D638F5"/>
    <w:rsid w:val="00D7236A"/>
    <w:rsid w:val="00D85029"/>
    <w:rsid w:val="00D9171A"/>
    <w:rsid w:val="00D922E5"/>
    <w:rsid w:val="00DB1A20"/>
    <w:rsid w:val="00DE04C5"/>
    <w:rsid w:val="00DE5BF1"/>
    <w:rsid w:val="00E07CE9"/>
    <w:rsid w:val="00E35A67"/>
    <w:rsid w:val="00E4770B"/>
    <w:rsid w:val="00E51CD5"/>
    <w:rsid w:val="00E963A3"/>
    <w:rsid w:val="00EA1E90"/>
    <w:rsid w:val="00ED2B29"/>
    <w:rsid w:val="00EE0CA3"/>
    <w:rsid w:val="00EE28EB"/>
    <w:rsid w:val="00EE492A"/>
    <w:rsid w:val="00F03306"/>
    <w:rsid w:val="00F20986"/>
    <w:rsid w:val="00F2530E"/>
    <w:rsid w:val="00F348E6"/>
    <w:rsid w:val="00F40136"/>
    <w:rsid w:val="00FA6C72"/>
    <w:rsid w:val="00FB4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358C"/>
  <w15:docId w15:val="{B3CC93B0-175D-45A4-A6D4-3CD8A0EE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08F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table" w:styleId="Mriekatabuky">
    <w:name w:val="Table Grid"/>
    <w:basedOn w:val="Normlnatabuka"/>
    <w:uiPriority w:val="59"/>
    <w:rsid w:val="001F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A58F6"/>
    <w:rPr>
      <w:sz w:val="16"/>
      <w:szCs w:val="16"/>
    </w:rPr>
  </w:style>
  <w:style w:type="paragraph" w:styleId="Textkomentra">
    <w:name w:val="annotation text"/>
    <w:basedOn w:val="Normlny"/>
    <w:link w:val="TextkomentraChar"/>
    <w:uiPriority w:val="99"/>
    <w:semiHidden/>
    <w:unhideWhenUsed/>
    <w:rsid w:val="00CA58F6"/>
    <w:pPr>
      <w:spacing w:line="240" w:lineRule="auto"/>
    </w:pPr>
    <w:rPr>
      <w:sz w:val="20"/>
      <w:szCs w:val="20"/>
    </w:rPr>
  </w:style>
  <w:style w:type="character" w:customStyle="1" w:styleId="TextkomentraChar">
    <w:name w:val="Text komentára Char"/>
    <w:basedOn w:val="Predvolenpsmoodseku"/>
    <w:link w:val="Textkomentra"/>
    <w:uiPriority w:val="99"/>
    <w:semiHidden/>
    <w:rsid w:val="00CA58F6"/>
    <w:rPr>
      <w:sz w:val="20"/>
      <w:szCs w:val="20"/>
    </w:rPr>
  </w:style>
  <w:style w:type="paragraph" w:styleId="Predmetkomentra">
    <w:name w:val="annotation subject"/>
    <w:basedOn w:val="Textkomentra"/>
    <w:next w:val="Textkomentra"/>
    <w:link w:val="PredmetkomentraChar"/>
    <w:uiPriority w:val="99"/>
    <w:semiHidden/>
    <w:unhideWhenUsed/>
    <w:rsid w:val="00CA58F6"/>
    <w:rPr>
      <w:b/>
      <w:bCs/>
    </w:rPr>
  </w:style>
  <w:style w:type="character" w:customStyle="1" w:styleId="PredmetkomentraChar">
    <w:name w:val="Predmet komentára Char"/>
    <w:basedOn w:val="TextkomentraChar"/>
    <w:link w:val="Predmetkomentra"/>
    <w:uiPriority w:val="99"/>
    <w:semiHidden/>
    <w:rsid w:val="00CA58F6"/>
    <w:rPr>
      <w:b/>
      <w:bCs/>
      <w:sz w:val="20"/>
      <w:szCs w:val="20"/>
    </w:rPr>
  </w:style>
  <w:style w:type="paragraph" w:styleId="Odsekzoznamu">
    <w:name w:val="List Paragraph"/>
    <w:basedOn w:val="Normlny"/>
    <w:uiPriority w:val="34"/>
    <w:qFormat/>
    <w:rsid w:val="002B4F7F"/>
    <w:pPr>
      <w:ind w:left="720"/>
      <w:contextualSpacing/>
    </w:pPr>
  </w:style>
  <w:style w:type="paragraph" w:styleId="Revzia">
    <w:name w:val="Revision"/>
    <w:hidden/>
    <w:uiPriority w:val="99"/>
    <w:semiHidden/>
    <w:rsid w:val="00EE4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726">
      <w:bodyDiv w:val="1"/>
      <w:marLeft w:val="0"/>
      <w:marRight w:val="0"/>
      <w:marTop w:val="0"/>
      <w:marBottom w:val="0"/>
      <w:divBdr>
        <w:top w:val="none" w:sz="0" w:space="0" w:color="auto"/>
        <w:left w:val="none" w:sz="0" w:space="0" w:color="auto"/>
        <w:bottom w:val="none" w:sz="0" w:space="0" w:color="auto"/>
        <w:right w:val="none" w:sz="0" w:space="0" w:color="auto"/>
      </w:divBdr>
    </w:div>
    <w:div w:id="952437944">
      <w:bodyDiv w:val="1"/>
      <w:marLeft w:val="0"/>
      <w:marRight w:val="0"/>
      <w:marTop w:val="0"/>
      <w:marBottom w:val="0"/>
      <w:divBdr>
        <w:top w:val="none" w:sz="0" w:space="0" w:color="auto"/>
        <w:left w:val="none" w:sz="0" w:space="0" w:color="auto"/>
        <w:bottom w:val="none" w:sz="0" w:space="0" w:color="auto"/>
        <w:right w:val="none" w:sz="0" w:space="0" w:color="auto"/>
      </w:divBdr>
    </w:div>
    <w:div w:id="19932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Priloha-2---Analýza-vplyvov-na-rozpočet-verejnej-správy"/>
    <f:field ref="objsubject" par="" edit="true" text=""/>
    <f:field ref="objcreatedby" par="" text="Pavlíková, Katarína, Mgr."/>
    <f:field ref="objcreatedat" par="" text="10.11.2022 9:46:31"/>
    <f:field ref="objchangedby" par="" text="Administrator, System"/>
    <f:field ref="objmodifiedat" par="" text="10.11.2022 9:46: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5.xml><?xml version="1.0" encoding="utf-8"?>
<ds:datastoreItem xmlns:ds="http://schemas.openxmlformats.org/officeDocument/2006/customXml" ds:itemID="{E0361DAD-9567-4758-AA0E-2EDDD504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4307</Words>
  <Characters>24550</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Divéky Paula</cp:lastModifiedBy>
  <cp:revision>4</cp:revision>
  <cp:lastPrinted>2023-10-16T12:28:00Z</cp:lastPrinted>
  <dcterms:created xsi:type="dcterms:W3CDTF">2023-12-12T07:20:00Z</dcterms:created>
  <dcterms:modified xsi:type="dcterms:W3CDTF">2023-12-12T07:29:00Z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Pavlíková</vt:lpwstr>
  </property>
  <property fmtid="{D5CDD505-2E9C-101B-9397-08002B2CF9AE}" pid="12" name="FSC#SKEDITIONSLOVLEX@103.510:zodppredkladatel">
    <vt:lpwstr>Ing. Karel Hirman</vt:lpwstr>
  </property>
  <property fmtid="{D5CDD505-2E9C-101B-9397-08002B2CF9AE}" pid="13" name="FSC#SKEDITIONSLOVLEX@103.510:dalsipredkladatel">
    <vt:lpwstr/>
  </property>
  <property fmtid="{D5CDD505-2E9C-101B-9397-08002B2CF9AE}" pid="14" name="FSC#SKEDITIONSLOVLEX@103.510:nazovpredpis">
    <vt:lpwstr> Návrh zmien a doplnení Jednotnej metodiky na posudzovanie vybraných vplyvov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Komponent č. 14 Plánu obnovy a odolnosti SR</vt:lpwstr>
  </property>
  <property fmtid="{D5CDD505-2E9C-101B-9397-08002B2CF9AE}" pid="23" name="FSC#SKEDITIONSLOVLEX@103.510:plnynazovpredpis">
    <vt:lpwstr> Návrh zmien a doplnení Jednotnej metodiky na posudzovanie vybraných vplyvov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44877/2022-3213-103108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LP/2022/744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Výrazné pozitívne vplyvy v tejto oblasti sa očakávajú po implementácii ochrany pred neopodstatneným goldplatingom.&lt;/p&gt;&lt;p style="text-align: justify;"&gt;&amp;nbs</vt:lpwstr>
  </property>
  <property fmtid="{D5CDD505-2E9C-101B-9397-08002B2CF9AE}" pid="66" name="FSC#SKEDITIONSLOVLEX@103.510:AttrStrListDocPropAltRiesenia">
    <vt:lpwstr>Nulový variant – zachovanie súčasného stavu vytvára nekontrolovaný priestor na vytváranie takej regulačnej záťaže podnikateľského prostredia, ktorá znižuje konkurencieschopnosť tuzemských podnikateľov. V prípade zachovania súčasného stavu by nebol zaveden</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hospodárstva_x000d_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Karel Hirman</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zmien a doplnení Jednotnej metodiky na posudzovanie vybraných vplyvov predkladá na rokovanie vlády Slovenskej republiky Ministerstvo hospodárstva Slovenskej republiky (ďalej len „MH SR“) v nadväznosti na Komponent č. </vt:lpwstr>
  </property>
  <property fmtid="{D5CDD505-2E9C-101B-9397-08002B2CF9AE}" pid="150" name="FSC#SKEDITIONSLOVLEX@103.510:vytvorenedna">
    <vt:lpwstr>10. 11. 2022</vt:lpwstr>
  </property>
  <property fmtid="{D5CDD505-2E9C-101B-9397-08002B2CF9AE}" pid="151" name="FSC#COOSYSTEM@1.1:Container">
    <vt:lpwstr>COO.2145.1000.3.5328104</vt:lpwstr>
  </property>
  <property fmtid="{D5CDD505-2E9C-101B-9397-08002B2CF9AE}" pid="152" name="FSC#FSCFOLIO@1.1001:docpropproject">
    <vt:lpwstr/>
  </property>
</Properties>
</file>