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48" w:rsidRDefault="00FF0D48" w:rsidP="00FF0D48">
      <w:pPr>
        <w:jc w:val="both"/>
        <w:rPr>
          <w:b/>
        </w:rPr>
      </w:pPr>
      <w:r w:rsidRPr="00591099">
        <w:rPr>
          <w:b/>
          <w:color w:val="000000"/>
        </w:rPr>
        <w:t>B. Osobitná časť</w:t>
      </w:r>
    </w:p>
    <w:p w:rsidR="00FF0D48" w:rsidRPr="00A44ACC" w:rsidRDefault="00FF0D48" w:rsidP="00FF0D48">
      <w:pPr>
        <w:tabs>
          <w:tab w:val="left" w:pos="360"/>
        </w:tabs>
        <w:ind w:left="360"/>
      </w:pPr>
    </w:p>
    <w:p w:rsidR="00FF0D48" w:rsidRPr="009C2B0C" w:rsidRDefault="00FF0D48" w:rsidP="00FF0D48">
      <w:pPr>
        <w:jc w:val="both"/>
        <w:rPr>
          <w:b/>
        </w:rPr>
      </w:pPr>
      <w:r w:rsidRPr="009C2B0C">
        <w:rPr>
          <w:b/>
        </w:rPr>
        <w:t>K Čl. I</w:t>
      </w:r>
    </w:p>
    <w:p w:rsidR="00FF0D48" w:rsidRPr="007409E5" w:rsidRDefault="00FF0D48" w:rsidP="00FF0D48">
      <w:pPr>
        <w:pStyle w:val="Zarkazkladnhotextu"/>
        <w:tabs>
          <w:tab w:val="clear" w:pos="284"/>
          <w:tab w:val="left" w:pos="0"/>
        </w:tabs>
        <w:ind w:left="0" w:firstLine="0"/>
        <w:jc w:val="both"/>
        <w:rPr>
          <w:b w:val="0"/>
        </w:rPr>
      </w:pPr>
    </w:p>
    <w:p w:rsidR="00FF0D48" w:rsidRDefault="00FF0D48" w:rsidP="00FF0D48">
      <w:pPr>
        <w:spacing w:line="276" w:lineRule="auto"/>
        <w:jc w:val="both"/>
        <w:rPr>
          <w:b/>
        </w:rPr>
      </w:pPr>
      <w:r>
        <w:rPr>
          <w:b/>
        </w:rPr>
        <w:t xml:space="preserve">K bodu 1 </w:t>
      </w:r>
    </w:p>
    <w:p w:rsidR="00FF0D48" w:rsidRDefault="00FF0D48" w:rsidP="00FF0D48">
      <w:pPr>
        <w:spacing w:line="276" w:lineRule="auto"/>
        <w:jc w:val="both"/>
      </w:pPr>
      <w:r>
        <w:t xml:space="preserve">Úprava znenia reflektuje na zmenu § 78 ods. 2 </w:t>
      </w:r>
      <w:r w:rsidR="007F01BB">
        <w:t xml:space="preserve">zákona </w:t>
      </w:r>
      <w:r w:rsidR="007F01BB" w:rsidRPr="007F01BB">
        <w:t>č. 364/2004 Z. z. o vodách a o zmene zákona Slovenskej národnej rady č. 372/1990 Zb. o priestupkoch v znení neskorších predpisov (vodný zákon) v znení neskorších predpisov a zákona č. 587/2004 Z. z. o Environmentálnom fonde</w:t>
      </w:r>
      <w:r w:rsidR="007F01BB">
        <w:t xml:space="preserve"> (ďalej len „zákon o vodách“)</w:t>
      </w:r>
      <w:r>
        <w:t xml:space="preserve"> vo veci zníženia nárokov na štátny rozpočet zo strany správcu vodohospodársky významných vodných tokov o skutočnú výšku poplatkov za užívanie vôd vrátane poplatkov za odbery vôd na zavlažovanie poľnohospodárskej pôdy. Súčasne definuje „skutočnú výšku poplatku“ tak, že ide o výšku poplatku za kalendárny rok predchádzajúci roku, v ktorom sa uplatňuje nárok na prostriedky zo štátneho rozpočtu, upravenú o ročné zúčtovanie nedoplatkov a preplatkov. </w:t>
      </w:r>
    </w:p>
    <w:p w:rsidR="00FF0D48" w:rsidRDefault="00FF0D48" w:rsidP="00FF0D48">
      <w:pPr>
        <w:spacing w:line="276" w:lineRule="auto"/>
        <w:jc w:val="both"/>
        <w:rPr>
          <w:i/>
        </w:rPr>
      </w:pPr>
    </w:p>
    <w:p w:rsidR="00FF0D48" w:rsidRDefault="00FF0D48" w:rsidP="00FF0D48">
      <w:pPr>
        <w:spacing w:line="276" w:lineRule="auto"/>
        <w:jc w:val="both"/>
        <w:rPr>
          <w:b/>
        </w:rPr>
      </w:pPr>
      <w:r>
        <w:rPr>
          <w:b/>
        </w:rPr>
        <w:t xml:space="preserve">K bodu 2 </w:t>
      </w:r>
    </w:p>
    <w:p w:rsidR="00FF0D48" w:rsidRDefault="00FF0D48" w:rsidP="00FF0D48">
      <w:pPr>
        <w:spacing w:line="276" w:lineRule="auto"/>
        <w:jc w:val="both"/>
      </w:pPr>
      <w:r>
        <w:t>K predmetnému ustanoveniu je relevantný iba odkaz na § 79 ods. 8 zákona o vodách, preto bol</w:t>
      </w:r>
      <w:r w:rsidR="007F01BB">
        <w:t xml:space="preserve">a vykonaná legislatívno-technická úprava. </w:t>
      </w:r>
      <w:r>
        <w:t xml:space="preserve"> </w:t>
      </w:r>
    </w:p>
    <w:p w:rsidR="00FF0D48" w:rsidRDefault="00FF0D48" w:rsidP="00FF0D48">
      <w:pPr>
        <w:spacing w:line="276" w:lineRule="auto"/>
        <w:jc w:val="both"/>
      </w:pPr>
    </w:p>
    <w:p w:rsidR="00FF0D48" w:rsidRDefault="00FF0D48" w:rsidP="00FF0D48">
      <w:pPr>
        <w:spacing w:line="276" w:lineRule="auto"/>
        <w:jc w:val="both"/>
        <w:rPr>
          <w:b/>
        </w:rPr>
      </w:pPr>
      <w:r>
        <w:rPr>
          <w:b/>
        </w:rPr>
        <w:t>K</w:t>
      </w:r>
      <w:r w:rsidR="007F01BB">
        <w:rPr>
          <w:b/>
        </w:rPr>
        <w:t> </w:t>
      </w:r>
      <w:r>
        <w:rPr>
          <w:b/>
        </w:rPr>
        <w:t>bod</w:t>
      </w:r>
      <w:r w:rsidR="007F01BB">
        <w:rPr>
          <w:b/>
        </w:rPr>
        <w:t>u 3</w:t>
      </w:r>
    </w:p>
    <w:p w:rsidR="009956DC" w:rsidRDefault="00FF0D48" w:rsidP="00FF0D48">
      <w:pPr>
        <w:spacing w:line="276" w:lineRule="auto"/>
        <w:jc w:val="both"/>
      </w:pPr>
      <w:r>
        <w:t>Zmeny a úpravy sa týkajú zmeny osobného účtu príjemcu poplatkov za užívanie vôd, na ktorý budú odberatelia uhrádzať preddavky a v prípade odkazu na § 79 ods. 7 zákona o vodách je tento odkaz vo veciach určovania výšky preddavkov nesprávny, preto bol nahradený odsekom 8.</w:t>
      </w:r>
    </w:p>
    <w:p w:rsidR="007F01BB" w:rsidRDefault="007F01BB" w:rsidP="007F01BB">
      <w:pPr>
        <w:spacing w:line="276" w:lineRule="auto"/>
        <w:jc w:val="both"/>
        <w:rPr>
          <w:b/>
        </w:rPr>
      </w:pPr>
    </w:p>
    <w:p w:rsidR="007F01BB" w:rsidRDefault="007F01BB" w:rsidP="007F01BB">
      <w:pPr>
        <w:spacing w:line="276" w:lineRule="auto"/>
        <w:jc w:val="both"/>
        <w:rPr>
          <w:b/>
        </w:rPr>
      </w:pPr>
      <w:r>
        <w:rPr>
          <w:b/>
        </w:rPr>
        <w:t xml:space="preserve">K bodu </w:t>
      </w:r>
      <w:r>
        <w:rPr>
          <w:b/>
        </w:rPr>
        <w:t>4</w:t>
      </w:r>
    </w:p>
    <w:p w:rsidR="00FF0D48" w:rsidRDefault="007F01BB" w:rsidP="007F01BB">
      <w:pPr>
        <w:spacing w:line="276" w:lineRule="auto"/>
        <w:jc w:val="both"/>
      </w:pPr>
      <w:r>
        <w:t>Úprava v § 7 ods. 3 druhej vete</w:t>
      </w:r>
      <w:r w:rsidRPr="007F01BB">
        <w:t xml:space="preserve"> </w:t>
      </w:r>
      <w:r w:rsidR="009956DC">
        <w:t xml:space="preserve">a § 11 ods. 4 je legislatívno-technickou úpravou, ktorá </w:t>
      </w:r>
      <w:r w:rsidRPr="007F01BB">
        <w:t>reflektuje na zmen</w:t>
      </w:r>
      <w:r>
        <w:t>u</w:t>
      </w:r>
      <w:r w:rsidRPr="007F01BB">
        <w:t xml:space="preserve"> zákona </w:t>
      </w:r>
      <w:r>
        <w:t xml:space="preserve">o vodách </w:t>
      </w:r>
      <w:r w:rsidRPr="007F01BB">
        <w:t>v súvislosti so znížením nárokov na štátny rozpočet zo strany správcu vodohospodársky významných vodných tokov Slovenského vodohospodárskeho podniku, štátneho podniku (ďalej len „</w:t>
      </w:r>
      <w:r>
        <w:t>SVP, š. p.</w:t>
      </w:r>
      <w:r w:rsidRPr="007F01BB">
        <w:t xml:space="preserve">“), týkajúce sa presunu finančných prostriedkov, získavaných z poplatkov za užívanie vôd podľa zákona o vodách, z príjmových zdrojov Environmentálneho fondu do príjmových zdrojov </w:t>
      </w:r>
      <w:r>
        <w:t>SVP, š. p.</w:t>
      </w:r>
      <w:r w:rsidRPr="007F01BB">
        <w:t xml:space="preserve"> na účely krytia nákladov súvisiacich s neregulovanými</w:t>
      </w:r>
      <w:r>
        <w:t xml:space="preserve"> službami </w:t>
      </w:r>
      <w:r w:rsidRPr="007F01BB">
        <w:t>SVP, š. p</w:t>
      </w:r>
      <w:r>
        <w:t>.</w:t>
      </w:r>
    </w:p>
    <w:p w:rsidR="009956DC" w:rsidRDefault="009956DC" w:rsidP="009956DC">
      <w:pPr>
        <w:spacing w:line="276" w:lineRule="auto"/>
        <w:jc w:val="both"/>
      </w:pPr>
      <w:r>
        <w:t>V nadväznosti na zmenu prijímateľa poplatkov za užívanie vôd sa mení  aj osobný účet, na ktorý znečisťovateľ uhrádza preddavky, a to zo súčasného osobného účtu Environmentálneho fondu na osobný účet správcu vodohospodársky významných vodných tokov.</w:t>
      </w:r>
    </w:p>
    <w:p w:rsidR="007F01BB" w:rsidRDefault="007F01BB" w:rsidP="00FF0D48">
      <w:pPr>
        <w:spacing w:line="276" w:lineRule="auto"/>
        <w:jc w:val="both"/>
        <w:rPr>
          <w:b/>
        </w:rPr>
      </w:pPr>
    </w:p>
    <w:p w:rsidR="00FF0D48" w:rsidRDefault="00FF0D48" w:rsidP="00FF0D48">
      <w:pPr>
        <w:spacing w:line="276" w:lineRule="auto"/>
        <w:jc w:val="both"/>
        <w:rPr>
          <w:b/>
        </w:rPr>
      </w:pPr>
      <w:r>
        <w:rPr>
          <w:b/>
        </w:rPr>
        <w:t xml:space="preserve">K bodu </w:t>
      </w:r>
      <w:r w:rsidR="007F01BB">
        <w:rPr>
          <w:b/>
        </w:rPr>
        <w:t>5</w:t>
      </w:r>
    </w:p>
    <w:p w:rsidR="00FF0D48" w:rsidRDefault="00FF0D48" w:rsidP="003E474A">
      <w:pPr>
        <w:spacing w:line="276" w:lineRule="auto"/>
        <w:jc w:val="both"/>
      </w:pPr>
      <w:r>
        <w:t xml:space="preserve">V dôsledku zmeny prijímateľa poplatkov za užívanie vôd sa upravuje aj prijímateľ uhrádzaných nedoplatkov, ktorým je správca vodohospodársky významných vodných tokov a v prípade preplatkov, tieto vráti odberateľovi rovnako správca vodohospodársky významných vodných tokov. Ide o úpravu postupov zodpovedajúcich zmenenej situácii. V ustanovení sa mení lehota pre správcu vodohospodársky významných vodných tokov na vykonanie ročného zúčtovania  a vydanie výkazu o nedoplatkoch a preplatkoch za predchádzajúci kalendárny rok z 31. marca </w:t>
      </w:r>
      <w:r>
        <w:lastRenderedPageBreak/>
        <w:t>bežného roka na 20. marca bežného roka, a to z dôvodu, že do 31. marca bežného roka sa predkladá žiadosť o úhradu nákladov na neregulované platby/služby zo štátneho rozpočtu. Pre prípravu tejto žiadosti je nevyhnutné mať k dispozícii finálne ročné zúčtovanie poplatkov a nevyhnutný časový priestor.</w:t>
      </w:r>
    </w:p>
    <w:p w:rsidR="000F79ED" w:rsidRPr="003E474A" w:rsidRDefault="000F79ED" w:rsidP="003E474A">
      <w:pPr>
        <w:spacing w:line="276" w:lineRule="auto"/>
        <w:jc w:val="both"/>
      </w:pPr>
    </w:p>
    <w:p w:rsidR="00FF0D48" w:rsidRDefault="00AC4669" w:rsidP="00FF0D48">
      <w:pPr>
        <w:spacing w:line="276" w:lineRule="auto"/>
        <w:jc w:val="both"/>
        <w:rPr>
          <w:b/>
        </w:rPr>
      </w:pPr>
      <w:r>
        <w:rPr>
          <w:b/>
        </w:rPr>
        <w:t>K bodu 6</w:t>
      </w:r>
      <w:r w:rsidR="00FF0D48">
        <w:rPr>
          <w:b/>
        </w:rPr>
        <w:t xml:space="preserve"> </w:t>
      </w:r>
    </w:p>
    <w:p w:rsidR="00FF0D48" w:rsidRDefault="00AC4669" w:rsidP="00FF0D48">
      <w:pPr>
        <w:spacing w:line="276" w:lineRule="auto"/>
        <w:jc w:val="both"/>
      </w:pPr>
      <w:r>
        <w:t xml:space="preserve">Ide o legislatívno-technickú úpravu. </w:t>
      </w:r>
      <w:r w:rsidR="00FF0D48">
        <w:t>Odkaz na § 79 ods. 7 zákona o vodách je vo veciach určovania výšky poplatkov a preddavkov nesprávny, preto bol odsek 7 nahradený odsekom 8.</w:t>
      </w:r>
    </w:p>
    <w:p w:rsidR="00FF0D48" w:rsidRDefault="00FF0D48" w:rsidP="00FF0D48">
      <w:pPr>
        <w:spacing w:line="276" w:lineRule="auto"/>
        <w:jc w:val="both"/>
        <w:rPr>
          <w:b/>
        </w:rPr>
      </w:pPr>
    </w:p>
    <w:p w:rsidR="00FF0D48" w:rsidRDefault="00FF0D48" w:rsidP="00FF0D48">
      <w:pPr>
        <w:spacing w:line="276" w:lineRule="auto"/>
        <w:jc w:val="both"/>
        <w:rPr>
          <w:b/>
        </w:rPr>
      </w:pPr>
      <w:r>
        <w:rPr>
          <w:b/>
        </w:rPr>
        <w:t xml:space="preserve">K bodu </w:t>
      </w:r>
      <w:r w:rsidR="009956DC">
        <w:rPr>
          <w:b/>
        </w:rPr>
        <w:t>7</w:t>
      </w:r>
    </w:p>
    <w:p w:rsidR="00FF0D48" w:rsidRDefault="00FF0D48" w:rsidP="00FF0D48">
      <w:pPr>
        <w:spacing w:line="276" w:lineRule="auto"/>
        <w:jc w:val="both"/>
      </w:pPr>
      <w:r>
        <w:t>V dôsledku zmeny prijímateľa poplatkov za užívanie vôd sa upravuje aj prijímateľ uhrádzaných nedoplatkov, ktorým je správca vodohospodársky významných vodných tokov a v prípade preplatkov, tieto vráti znečisťovateľovi rovnako správca vodohospodársky významných vodných tokov. Ide o úpravu postupov zodpovedajúcich zmenenej situácii. V ustanovení sa mení lehota pre správcu vodohospodársky významných vodných tokov na vykonanie ročného zúčtovania  a vydanie výkazu o nedoplatkoch a preplatkoch za predchádzajúci kalendárny rok z 31. marca bežného roka na 20. marca bežného roka, a to z dôvodu, že do 31. marca bežného roka sa predkladá žiadosť o úhradu nákladov na neregulované platby/služby zo štátneho rozpočtu. Pre prípravu tejto žiadosti je nevyhnutné mať k dispozícii finálne ročné zúčtovanie poplatkov a nevyhnutný časový priestor.</w:t>
      </w:r>
    </w:p>
    <w:p w:rsidR="00FF0D48" w:rsidRDefault="00FF0D48" w:rsidP="00FF0D48">
      <w:pPr>
        <w:spacing w:line="276" w:lineRule="auto"/>
        <w:jc w:val="both"/>
      </w:pPr>
    </w:p>
    <w:p w:rsidR="00FF0D48" w:rsidRDefault="00FF0D48" w:rsidP="00FF0D48">
      <w:pPr>
        <w:spacing w:line="276" w:lineRule="auto"/>
        <w:jc w:val="both"/>
      </w:pPr>
      <w:r>
        <w:rPr>
          <w:b/>
        </w:rPr>
        <w:t xml:space="preserve">K bodu </w:t>
      </w:r>
      <w:r w:rsidR="009956DC">
        <w:rPr>
          <w:b/>
        </w:rPr>
        <w:t>8</w:t>
      </w:r>
      <w:r>
        <w:rPr>
          <w:b/>
        </w:rPr>
        <w:t xml:space="preserve"> </w:t>
      </w:r>
    </w:p>
    <w:p w:rsidR="00FF0D48" w:rsidRDefault="003E474A" w:rsidP="00FF0D48">
      <w:pPr>
        <w:spacing w:line="276" w:lineRule="auto"/>
        <w:jc w:val="both"/>
      </w:pPr>
      <w:r>
        <w:t>V § 14 sa pôvodný odsek 1</w:t>
      </w:r>
      <w:r w:rsidR="00FF0D48">
        <w:t xml:space="preserve"> vypúšťa ako bezpredmetný.</w:t>
      </w:r>
      <w:r w:rsidR="00D379D2">
        <w:t xml:space="preserve"> Zároveň sa vypúšťa neaktuálny odkaz s poznámkou pod čiarou.</w:t>
      </w:r>
      <w:r>
        <w:t xml:space="preserve"> Pôvodný odsek 2 je upravený v zmysle </w:t>
      </w:r>
      <w:r w:rsidRPr="003E474A">
        <w:t xml:space="preserve">presunu finančných prostriedkov, získavaných z poplatkov za užívanie vôd podľa zákona o vodách, z príjmových zdrojov Environmentálneho fondu do príjmových zdrojov SVP, š. p. </w:t>
      </w:r>
    </w:p>
    <w:p w:rsidR="00FF0D48" w:rsidRDefault="00FF0D48" w:rsidP="00FF0D48">
      <w:pPr>
        <w:spacing w:line="276" w:lineRule="auto"/>
        <w:jc w:val="both"/>
      </w:pPr>
    </w:p>
    <w:p w:rsidR="00FF0D48" w:rsidRDefault="00FF0D48" w:rsidP="00FF0D48">
      <w:pPr>
        <w:jc w:val="both"/>
        <w:rPr>
          <w:b/>
        </w:rPr>
      </w:pPr>
      <w:r>
        <w:rPr>
          <w:b/>
        </w:rPr>
        <w:t xml:space="preserve">K bodu </w:t>
      </w:r>
      <w:r w:rsidR="009956DC">
        <w:rPr>
          <w:b/>
        </w:rPr>
        <w:t>9</w:t>
      </w:r>
      <w:r>
        <w:rPr>
          <w:b/>
        </w:rPr>
        <w:t xml:space="preserve"> </w:t>
      </w:r>
    </w:p>
    <w:p w:rsidR="00FF0D48" w:rsidRDefault="009956DC" w:rsidP="00FF0D48">
      <w:pPr>
        <w:jc w:val="both"/>
      </w:pPr>
      <w:r>
        <w:t>Prechodné ustanovenie</w:t>
      </w:r>
      <w:r w:rsidR="00FF0D48">
        <w:t xml:space="preserve"> upravuje termín</w:t>
      </w:r>
      <w:r>
        <w:t>, od</w:t>
      </w:r>
      <w:r w:rsidR="00FF0D48">
        <w:t>kedy si správca vodohospodársky významných vodných tokov uplatní nárok na úhradu ekonomicky oprávnených nákladov na neregulované služby zo štátneho rozpočtu podľa tohto zákona prvýkrát.</w:t>
      </w:r>
    </w:p>
    <w:p w:rsidR="00FF0D48" w:rsidRDefault="00FF0D48" w:rsidP="00FF0D48">
      <w:pPr>
        <w:spacing w:line="276" w:lineRule="auto"/>
        <w:jc w:val="both"/>
        <w:rPr>
          <w:b/>
        </w:rPr>
      </w:pPr>
    </w:p>
    <w:p w:rsidR="003E474A" w:rsidRDefault="003E474A" w:rsidP="00FF0D48">
      <w:pPr>
        <w:spacing w:line="276" w:lineRule="auto"/>
        <w:jc w:val="both"/>
        <w:rPr>
          <w:b/>
        </w:rPr>
      </w:pPr>
    </w:p>
    <w:p w:rsidR="00FF0D48" w:rsidRDefault="00FF0D48" w:rsidP="00FF0D48">
      <w:pPr>
        <w:rPr>
          <w:b/>
        </w:rPr>
      </w:pPr>
      <w:r>
        <w:rPr>
          <w:b/>
        </w:rPr>
        <w:t>K Čl. II</w:t>
      </w:r>
    </w:p>
    <w:p w:rsidR="00FF0D48" w:rsidRDefault="00FF0D48" w:rsidP="00FF0D48">
      <w:pPr>
        <w:jc w:val="both"/>
      </w:pPr>
      <w:r w:rsidRPr="000D4998">
        <w:t xml:space="preserve">Návrh účinnosti </w:t>
      </w:r>
      <w:r w:rsidR="00DC0E89">
        <w:t>nariadenia vlády</w:t>
      </w:r>
      <w:bookmarkStart w:id="0" w:name="_GoBack"/>
      <w:bookmarkEnd w:id="0"/>
      <w:r w:rsidRPr="000D4998">
        <w:t xml:space="preserve"> je 1. januára 2024.</w:t>
      </w:r>
      <w:r>
        <w:t xml:space="preserve"> </w:t>
      </w:r>
    </w:p>
    <w:p w:rsidR="00FF0D48" w:rsidRDefault="00FF0D48" w:rsidP="00FF0D48"/>
    <w:p w:rsidR="00FF0D48" w:rsidRDefault="00FF0D48" w:rsidP="00FF0D48">
      <w:pPr>
        <w:ind w:firstLine="708"/>
        <w:jc w:val="both"/>
      </w:pPr>
    </w:p>
    <w:p w:rsidR="002D77D1" w:rsidRDefault="002D77D1"/>
    <w:sectPr w:rsidR="002D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8"/>
    <w:rsid w:val="000F79ED"/>
    <w:rsid w:val="002D77D1"/>
    <w:rsid w:val="003E474A"/>
    <w:rsid w:val="007F01BB"/>
    <w:rsid w:val="009956DC"/>
    <w:rsid w:val="00AC4669"/>
    <w:rsid w:val="00D379D2"/>
    <w:rsid w:val="00DC0E89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D11F"/>
  <w15:chartTrackingRefBased/>
  <w15:docId w15:val="{02BAFABB-91BC-4DE3-90FB-B7F819F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FF0D48"/>
    <w:pPr>
      <w:tabs>
        <w:tab w:val="left" w:pos="284"/>
        <w:tab w:val="left" w:pos="7513"/>
      </w:tabs>
      <w:ind w:left="284" w:hanging="284"/>
      <w:jc w:val="center"/>
    </w:pPr>
    <w:rPr>
      <w:rFonts w:eastAsia="Arial"/>
      <w:b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0D48"/>
    <w:rPr>
      <w:rFonts w:ascii="Times New Roman" w:eastAsia="Arial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Divéky Paula</dc:creator>
  <cp:keywords/>
  <dc:description/>
  <cp:lastModifiedBy>Smažáková Janette</cp:lastModifiedBy>
  <cp:revision>7</cp:revision>
  <dcterms:created xsi:type="dcterms:W3CDTF">2023-12-11T11:19:00Z</dcterms:created>
  <dcterms:modified xsi:type="dcterms:W3CDTF">2023-12-12T11:49:00Z</dcterms:modified>
</cp:coreProperties>
</file>