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191D" w14:textId="77777777" w:rsidR="00322AFD" w:rsidRPr="00322AFD" w:rsidRDefault="00322AFD" w:rsidP="00322AFD">
      <w:pPr>
        <w:pStyle w:val="Nadpis1"/>
        <w:spacing w:before="1"/>
        <w:ind w:left="1517" w:right="1523"/>
      </w:pPr>
      <w:r w:rsidRPr="00322AFD">
        <w:t>SPRÁVA</w:t>
      </w:r>
      <w:r w:rsidRPr="00322AFD">
        <w:rPr>
          <w:spacing w:val="-7"/>
        </w:rPr>
        <w:t xml:space="preserve"> </w:t>
      </w:r>
      <w:r w:rsidRPr="00322AFD">
        <w:t>O</w:t>
      </w:r>
      <w:r w:rsidRPr="00322AFD">
        <w:rPr>
          <w:spacing w:val="-3"/>
        </w:rPr>
        <w:t xml:space="preserve"> </w:t>
      </w:r>
      <w:r w:rsidRPr="00322AFD">
        <w:t>ÚČASTI</w:t>
      </w:r>
      <w:r w:rsidRPr="00322AFD">
        <w:rPr>
          <w:spacing w:val="-4"/>
        </w:rPr>
        <w:t xml:space="preserve"> </w:t>
      </w:r>
      <w:r w:rsidRPr="00322AFD">
        <w:t>VEREJNOSTI</w:t>
      </w:r>
      <w:r w:rsidRPr="00322AFD">
        <w:rPr>
          <w:spacing w:val="-5"/>
        </w:rPr>
        <w:t xml:space="preserve"> </w:t>
      </w:r>
      <w:r w:rsidRPr="00322AFD">
        <w:t>NA</w:t>
      </w:r>
      <w:r w:rsidRPr="00322AFD">
        <w:rPr>
          <w:spacing w:val="-4"/>
        </w:rPr>
        <w:t xml:space="preserve"> </w:t>
      </w:r>
      <w:r w:rsidRPr="00322AFD">
        <w:t>TVORBE</w:t>
      </w:r>
      <w:r w:rsidRPr="00322AFD">
        <w:rPr>
          <w:spacing w:val="-4"/>
        </w:rPr>
        <w:t xml:space="preserve"> </w:t>
      </w:r>
      <w:r w:rsidRPr="00322AFD">
        <w:t>PRÁVNEHO</w:t>
      </w:r>
      <w:r w:rsidRPr="00322AFD">
        <w:rPr>
          <w:spacing w:val="-3"/>
        </w:rPr>
        <w:t xml:space="preserve"> </w:t>
      </w:r>
      <w:r w:rsidRPr="00322AFD">
        <w:rPr>
          <w:spacing w:val="-2"/>
        </w:rPr>
        <w:t>PREDPISU</w:t>
      </w:r>
    </w:p>
    <w:p w14:paraId="3B5757DC" w14:textId="77777777" w:rsidR="00322AFD" w:rsidRPr="002E4EAF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</w:rPr>
      </w:pPr>
      <w:r w:rsidRPr="002E4EAF">
        <w:rPr>
          <w:b/>
          <w:sz w:val="20"/>
        </w:rPr>
        <w:t>Spôsob</w:t>
      </w:r>
      <w:r w:rsidRPr="002E4EAF">
        <w:rPr>
          <w:b/>
          <w:spacing w:val="-4"/>
          <w:sz w:val="20"/>
        </w:rPr>
        <w:t xml:space="preserve"> </w:t>
      </w:r>
      <w:r w:rsidRPr="002E4EAF">
        <w:rPr>
          <w:b/>
          <w:sz w:val="20"/>
        </w:rPr>
        <w:t>zapojenia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verejnosti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do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tvorby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právneho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pacing w:val="-2"/>
          <w:sz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2E4EAF" w14:paraId="58598D15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6319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Informovanie</w:t>
            </w:r>
            <w:r w:rsidRPr="002E4EAF">
              <w:rPr>
                <w:spacing w:val="-5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–</w:t>
            </w:r>
            <w:r w:rsidRPr="002E4EAF">
              <w:rPr>
                <w:spacing w:val="-4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vyplnia</w:t>
            </w:r>
            <w:r w:rsidRPr="002E4EAF">
              <w:rPr>
                <w:spacing w:val="-5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sa</w:t>
            </w:r>
            <w:r w:rsidRPr="002E4EAF">
              <w:rPr>
                <w:spacing w:val="-5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body</w:t>
            </w:r>
            <w:r w:rsidRPr="002E4EAF">
              <w:rPr>
                <w:spacing w:val="-8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2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5"/>
                <w:sz w:val="20"/>
                <w:lang w:val="sk-SK"/>
              </w:rPr>
              <w:t xml:space="preserve"> </w:t>
            </w:r>
            <w:r w:rsidRPr="002E4EAF">
              <w:rPr>
                <w:spacing w:val="-10"/>
                <w:sz w:val="20"/>
                <w:lang w:val="sk-SK"/>
              </w:rPr>
              <w:t>3</w:t>
            </w:r>
          </w:p>
        </w:tc>
        <w:sdt>
          <w:sdtPr>
            <w:rPr>
              <w:sz w:val="20"/>
            </w:rPr>
            <w:id w:val="-1332902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42307732" w14:textId="77777777" w:rsidR="00322AFD" w:rsidRPr="002E4EAF" w:rsidRDefault="00E164F2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 w:rsidRPr="002E4EA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322AFD" w:rsidRPr="002E4EAF" w14:paraId="3C0C22C0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4940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Prerokovanie</w:t>
            </w:r>
            <w:r w:rsidRPr="002E4EAF">
              <w:rPr>
                <w:spacing w:val="-7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–</w:t>
            </w:r>
            <w:r w:rsidRPr="002E4EAF">
              <w:rPr>
                <w:spacing w:val="-5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vyplnia</w:t>
            </w:r>
            <w:r w:rsidRPr="002E4EAF">
              <w:rPr>
                <w:spacing w:val="-7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sa</w:t>
            </w:r>
            <w:r w:rsidRPr="002E4EAF">
              <w:rPr>
                <w:spacing w:val="-6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body</w:t>
            </w:r>
            <w:r w:rsidRPr="002E4EAF">
              <w:rPr>
                <w:spacing w:val="-10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2</w:t>
            </w:r>
            <w:r w:rsidRPr="002E4EAF">
              <w:rPr>
                <w:spacing w:val="-4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až</w:t>
            </w:r>
            <w:r w:rsidRPr="002E4EAF">
              <w:rPr>
                <w:spacing w:val="-4"/>
                <w:sz w:val="20"/>
                <w:lang w:val="sk-SK"/>
              </w:rPr>
              <w:t xml:space="preserve"> </w:t>
            </w:r>
            <w:r w:rsidRPr="002E4EAF">
              <w:rPr>
                <w:spacing w:val="-5"/>
                <w:sz w:val="20"/>
                <w:lang w:val="sk-SK"/>
              </w:rPr>
              <w:t>11</w:t>
            </w:r>
          </w:p>
        </w:tc>
        <w:sdt>
          <w:sdtPr>
            <w:rPr>
              <w:sz w:val="20"/>
            </w:rPr>
            <w:id w:val="-17884297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00B5084D" w14:textId="0220FFBA" w:rsidR="00322AFD" w:rsidRPr="002E4EAF" w:rsidRDefault="009B1F47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</w:tbl>
    <w:p w14:paraId="389E031B" w14:textId="77777777" w:rsidR="00322AFD" w:rsidRPr="002E4EAF" w:rsidRDefault="00322AFD" w:rsidP="00322AFD">
      <w:pPr>
        <w:ind w:left="956"/>
        <w:rPr>
          <w:sz w:val="20"/>
        </w:rPr>
      </w:pPr>
      <w:r w:rsidRPr="002E4EAF">
        <w:rPr>
          <w:b/>
          <w:spacing w:val="-2"/>
          <w:sz w:val="20"/>
        </w:rPr>
        <w:t>Odôvodnenie:</w:t>
      </w:r>
      <w:r w:rsidRPr="002E4EAF">
        <w:rPr>
          <w:spacing w:val="-2"/>
          <w:sz w:val="20"/>
          <w:vertAlign w:val="superscript"/>
        </w:rPr>
        <w:t>1</w:t>
      </w:r>
      <w:r w:rsidR="000C0F79" w:rsidRPr="002E4EAF">
        <w:rPr>
          <w:rFonts w:eastAsia="Calibri"/>
          <w:sz w:val="20"/>
        </w:rPr>
        <w:t xml:space="preserve"> O konzultáciu nepožiadali žiadne subjekty.</w:t>
      </w:r>
    </w:p>
    <w:p w14:paraId="20EA0292" w14:textId="77777777" w:rsidR="00322AFD" w:rsidRPr="002E4EAF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5"/>
        <w:jc w:val="left"/>
        <w:rPr>
          <w:b/>
          <w:sz w:val="20"/>
        </w:rPr>
      </w:pPr>
      <w:r w:rsidRPr="002E4EAF">
        <w:rPr>
          <w:b/>
          <w:sz w:val="20"/>
        </w:rPr>
        <w:t>Spôsob</w:t>
      </w:r>
      <w:r w:rsidRPr="002E4EAF">
        <w:rPr>
          <w:b/>
          <w:spacing w:val="-4"/>
          <w:sz w:val="20"/>
        </w:rPr>
        <w:t xml:space="preserve"> </w:t>
      </w:r>
      <w:r w:rsidRPr="002E4EAF">
        <w:rPr>
          <w:b/>
          <w:sz w:val="20"/>
        </w:rPr>
        <w:t>informovania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verejnosti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o začatí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tvorby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právneho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pacing w:val="-2"/>
          <w:sz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2E4EAF" w14:paraId="517F9ADC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53C2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Predbežná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informácia</w:t>
            </w:r>
          </w:p>
        </w:tc>
        <w:sdt>
          <w:sdtPr>
            <w:rPr>
              <w:sz w:val="20"/>
            </w:rPr>
            <w:id w:val="-7095016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32A72693" w14:textId="38AD41BF" w:rsidR="00322AFD" w:rsidRPr="002E4EAF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 w:rsidRPr="002E4EAF">
                  <w:rPr>
                    <w:rFonts w:ascii="MS Gothic" w:eastAsia="MS Gothic" w:hAnsi="MS Gothic"/>
                    <w:sz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2E4EAF" w14:paraId="0598E0AA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D260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Legislatívny</w:t>
            </w:r>
            <w:r w:rsidRPr="002E4EAF">
              <w:rPr>
                <w:spacing w:val="-6"/>
                <w:sz w:val="20"/>
                <w:lang w:val="sk-SK"/>
              </w:rPr>
              <w:t xml:space="preserve"> </w:t>
            </w:r>
            <w:r w:rsidRPr="002E4EAF">
              <w:rPr>
                <w:spacing w:val="-4"/>
                <w:sz w:val="20"/>
                <w:lang w:val="sk-SK"/>
              </w:rPr>
              <w:t>zámer</w:t>
            </w:r>
          </w:p>
        </w:tc>
        <w:sdt>
          <w:sdtPr>
            <w:rPr>
              <w:sz w:val="20"/>
            </w:rPr>
            <w:id w:val="-7719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61E7684B" w14:textId="626BB1B0" w:rsidR="00322AFD" w:rsidRPr="002E4EAF" w:rsidRDefault="00C77576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2AFD" w:rsidRPr="002E4EAF" w14:paraId="0CD75B4B" w14:textId="77777777" w:rsidTr="00322AFD">
        <w:trPr>
          <w:trHeight w:val="323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7DF2" w14:textId="77777777" w:rsidR="00322AFD" w:rsidRPr="002E4EAF" w:rsidRDefault="00322AFD">
            <w:pPr>
              <w:pStyle w:val="TableParagraph"/>
              <w:spacing w:before="18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Iné: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</w:rPr>
            <w:id w:val="-100775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02BFA2DB" w14:textId="15D561C4" w:rsidR="00322AFD" w:rsidRPr="002E4EAF" w:rsidRDefault="00322AFD">
                <w:pPr>
                  <w:pStyle w:val="TableParagraph"/>
                  <w:spacing w:line="304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 w:rsidRPr="002E4EAF">
                  <w:rPr>
                    <w:rFonts w:ascii="Segoe UI Symbol" w:eastAsia="MS Gothic" w:hAnsi="Segoe UI Symbol" w:cs="Segoe UI Symbol"/>
                    <w:sz w:val="20"/>
                    <w:lang w:val="sk-SK"/>
                  </w:rPr>
                  <w:t>☐</w:t>
                </w:r>
              </w:p>
            </w:tc>
          </w:sdtContent>
        </w:sdt>
      </w:tr>
    </w:tbl>
    <w:p w14:paraId="3CD5F469" w14:textId="77777777" w:rsidR="00322AFD" w:rsidRPr="002E4EAF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6"/>
        <w:jc w:val="left"/>
        <w:rPr>
          <w:b/>
          <w:sz w:val="20"/>
        </w:rPr>
      </w:pPr>
      <w:r w:rsidRPr="002E4EAF">
        <w:rPr>
          <w:b/>
          <w:sz w:val="20"/>
        </w:rPr>
        <w:t>Informácie</w:t>
      </w:r>
      <w:r w:rsidRPr="002E4EAF">
        <w:rPr>
          <w:b/>
          <w:spacing w:val="-4"/>
          <w:sz w:val="20"/>
        </w:rPr>
        <w:t xml:space="preserve"> </w:t>
      </w:r>
      <w:r w:rsidRPr="002E4EAF">
        <w:rPr>
          <w:b/>
          <w:sz w:val="20"/>
        </w:rPr>
        <w:t>poskytnuté</w:t>
      </w:r>
      <w:r w:rsidRPr="002E4EAF">
        <w:rPr>
          <w:b/>
          <w:spacing w:val="-4"/>
          <w:sz w:val="20"/>
        </w:rPr>
        <w:t xml:space="preserve"> </w:t>
      </w:r>
      <w:r w:rsidRPr="002E4EAF">
        <w:rPr>
          <w:b/>
          <w:spacing w:val="-2"/>
          <w:sz w:val="20"/>
        </w:rPr>
        <w:t>verejnosti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2E4EAF" w14:paraId="66428EEA" w14:textId="77777777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3866" w14:textId="77777777" w:rsidR="00322AFD" w:rsidRPr="002E4EAF" w:rsidRDefault="00322AFD">
            <w:pPr>
              <w:pStyle w:val="TableParagraph"/>
              <w:spacing w:before="18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probléme, ktorý</w:t>
            </w:r>
            <w:r w:rsidRPr="002E4EAF">
              <w:rPr>
                <w:spacing w:val="-5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má právny</w:t>
            </w:r>
            <w:r w:rsidRPr="002E4EAF">
              <w:rPr>
                <w:spacing w:val="-5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 xml:space="preserve">predpis </w:t>
            </w:r>
            <w:r w:rsidRPr="002E4EAF">
              <w:rPr>
                <w:spacing w:val="-2"/>
                <w:sz w:val="20"/>
                <w:lang w:val="sk-SK"/>
              </w:rPr>
              <w:t>riešiť</w:t>
            </w:r>
          </w:p>
        </w:tc>
        <w:sdt>
          <w:sdtPr>
            <w:rPr>
              <w:sz w:val="20"/>
            </w:rPr>
            <w:id w:val="-223841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779690EB" w14:textId="2679DB33" w:rsidR="00322AFD" w:rsidRPr="002E4EAF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 w:rsidRPr="002E4EAF">
                  <w:rPr>
                    <w:rFonts w:ascii="MS Gothic" w:eastAsia="MS Gothic" w:hAnsi="MS Gothic"/>
                    <w:sz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2E4EAF" w14:paraId="230AD73C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977A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spôsobe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zapojenia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verejnosti do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tvorby</w:t>
            </w:r>
            <w:r w:rsidRPr="002E4EAF">
              <w:rPr>
                <w:spacing w:val="-6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 xml:space="preserve">právneho </w:t>
            </w:r>
            <w:r w:rsidRPr="002E4EAF">
              <w:rPr>
                <w:spacing w:val="-2"/>
                <w:sz w:val="20"/>
                <w:lang w:val="sk-SK"/>
              </w:rPr>
              <w:t>predpisu</w:t>
            </w:r>
          </w:p>
        </w:tc>
        <w:sdt>
          <w:sdtPr>
            <w:rPr>
              <w:sz w:val="20"/>
            </w:rPr>
            <w:id w:val="-379786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7ACCEF72" w14:textId="6298E0AD" w:rsidR="00322AFD" w:rsidRPr="002E4EAF" w:rsidRDefault="00C77576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322AFD" w:rsidRPr="002E4EAF" w14:paraId="1E76F1B0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E525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</w:t>
            </w:r>
            <w:r w:rsidRPr="002E4EAF">
              <w:rPr>
                <w:spacing w:val="-4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časovom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rámci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tvorby</w:t>
            </w:r>
            <w:r w:rsidRPr="002E4EAF">
              <w:rPr>
                <w:spacing w:val="-5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právneho</w:t>
            </w:r>
            <w:r w:rsidRPr="002E4EAF">
              <w:rPr>
                <w:spacing w:val="-2"/>
                <w:sz w:val="20"/>
                <w:lang w:val="sk-SK"/>
              </w:rPr>
              <w:t xml:space="preserve"> predpisu</w:t>
            </w:r>
          </w:p>
        </w:tc>
        <w:sdt>
          <w:sdtPr>
            <w:rPr>
              <w:sz w:val="20"/>
            </w:rPr>
            <w:id w:val="46594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1B36C02B" w14:textId="6A05637B" w:rsidR="00322AFD" w:rsidRPr="002E4EAF" w:rsidRDefault="009B1F47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2AFD" w:rsidRPr="002E4EAF" w14:paraId="7B2ADF26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AC07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procese tvorby</w:t>
            </w:r>
            <w:r w:rsidRPr="002E4EAF">
              <w:rPr>
                <w:spacing w:val="-4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právneho</w:t>
            </w:r>
            <w:r w:rsidRPr="002E4EAF">
              <w:rPr>
                <w:spacing w:val="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predpisu</w:t>
            </w:r>
          </w:p>
        </w:tc>
        <w:sdt>
          <w:sdtPr>
            <w:rPr>
              <w:sz w:val="20"/>
            </w:rPr>
            <w:id w:val="-47876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512E6022" w14:textId="5B916EEE" w:rsidR="00322AFD" w:rsidRPr="002E4EAF" w:rsidRDefault="009B1F47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2AFD" w:rsidRPr="002E4EAF" w14:paraId="7731B181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BD1A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spôsobe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naloženia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vyjadreniami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návrhmi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verejnosti</w:t>
            </w:r>
          </w:p>
        </w:tc>
        <w:sdt>
          <w:sdtPr>
            <w:rPr>
              <w:sz w:val="20"/>
            </w:rPr>
            <w:id w:val="-12477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74C65181" w14:textId="27CFC13E" w:rsidR="00322AFD" w:rsidRPr="002E4EAF" w:rsidRDefault="009B1F47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2AFD" w:rsidRPr="002E4EAF" w14:paraId="4D74C4C6" w14:textId="77777777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9494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Iné: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</w:rPr>
            <w:id w:val="5215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1517CF34" w14:textId="14F40864" w:rsidR="00322AFD" w:rsidRPr="002E4EAF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 w:rsidRPr="002E4EAF">
                  <w:rPr>
                    <w:rFonts w:ascii="Segoe UI Symbol" w:eastAsia="MS Gothic" w:hAnsi="Segoe UI Symbol" w:cs="Segoe UI Symbol"/>
                    <w:sz w:val="20"/>
                    <w:lang w:val="sk-SK"/>
                  </w:rPr>
                  <w:t>☐</w:t>
                </w:r>
              </w:p>
            </w:tc>
          </w:sdtContent>
        </w:sdt>
      </w:tr>
    </w:tbl>
    <w:p w14:paraId="13ADB354" w14:textId="77777777" w:rsidR="00322AFD" w:rsidRPr="002E4EAF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</w:rPr>
      </w:pPr>
      <w:r w:rsidRPr="002E4EAF">
        <w:rPr>
          <w:b/>
          <w:sz w:val="20"/>
        </w:rPr>
        <w:t>Forma</w:t>
      </w:r>
      <w:r w:rsidRPr="002E4EAF">
        <w:rPr>
          <w:b/>
          <w:spacing w:val="-5"/>
          <w:sz w:val="20"/>
        </w:rPr>
        <w:t xml:space="preserve"> </w:t>
      </w:r>
      <w:r w:rsidRPr="002E4EAF">
        <w:rPr>
          <w:b/>
          <w:sz w:val="20"/>
        </w:rPr>
        <w:t>prerokovania</w:t>
      </w:r>
      <w:r w:rsidRPr="002E4EAF">
        <w:rPr>
          <w:b/>
          <w:spacing w:val="-5"/>
          <w:sz w:val="20"/>
        </w:rPr>
        <w:t xml:space="preserve"> </w:t>
      </w:r>
      <w:r w:rsidRPr="002E4EAF">
        <w:rPr>
          <w:b/>
          <w:sz w:val="20"/>
        </w:rPr>
        <w:t>s</w:t>
      </w:r>
      <w:r w:rsidRPr="002E4EAF">
        <w:rPr>
          <w:b/>
          <w:spacing w:val="-2"/>
          <w:sz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2E4EAF" w14:paraId="2F6FD303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575D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Osobne</w:t>
            </w:r>
          </w:p>
        </w:tc>
        <w:sdt>
          <w:sdtPr>
            <w:rPr>
              <w:sz w:val="20"/>
            </w:rPr>
            <w:id w:val="20924251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72B546F3" w14:textId="7A5D7BCD" w:rsidR="00322AFD" w:rsidRPr="002E4EAF" w:rsidRDefault="00145A92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322AFD" w:rsidRPr="002E4EAF" w14:paraId="41A78322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EE1F2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Ústne</w:t>
            </w:r>
          </w:p>
        </w:tc>
        <w:sdt>
          <w:sdtPr>
            <w:rPr>
              <w:sz w:val="20"/>
            </w:rPr>
            <w:id w:val="261729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202EE22C" w14:textId="7D3CF961" w:rsidR="00322AFD" w:rsidRPr="002E4EAF" w:rsidRDefault="00145A92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322AFD" w:rsidRPr="002E4EAF" w14:paraId="28047734" w14:textId="77777777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7E53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Písomne</w:t>
            </w:r>
          </w:p>
        </w:tc>
        <w:sdt>
          <w:sdtPr>
            <w:rPr>
              <w:sz w:val="20"/>
            </w:rPr>
            <w:id w:val="1217940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0E21213A" w14:textId="4961AE8C" w:rsidR="00322AFD" w:rsidRPr="002E4EAF" w:rsidRDefault="00145A92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322AFD" w:rsidRPr="002E4EAF" w14:paraId="3A030DEF" w14:textId="77777777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C428" w14:textId="77777777" w:rsidR="00322AFD" w:rsidRPr="002E4EAF" w:rsidRDefault="00322AFD">
            <w:pPr>
              <w:pStyle w:val="TableParagraph"/>
              <w:spacing w:before="16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Inou</w:t>
            </w:r>
            <w:r w:rsidRPr="002E4EAF">
              <w:rPr>
                <w:spacing w:val="-7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formou: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1</w:t>
            </w:r>
            <w:r w:rsidR="00E164F2" w:rsidRPr="002E4EAF">
              <w:rPr>
                <w:spacing w:val="-2"/>
                <w:sz w:val="20"/>
                <w:lang w:val="sk-SK"/>
              </w:rPr>
              <w:t xml:space="preserve">online prostredníctvom platformy MS Teams </w:t>
            </w:r>
          </w:p>
        </w:tc>
        <w:sdt>
          <w:sdtPr>
            <w:rPr>
              <w:sz w:val="20"/>
            </w:rPr>
            <w:id w:val="567084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7E3B0A32" w14:textId="64F9F0BE" w:rsidR="00322AFD" w:rsidRPr="002E4EAF" w:rsidRDefault="00E164F2">
                <w:pPr>
                  <w:pStyle w:val="TableParagraph"/>
                  <w:spacing w:line="302" w:lineRule="exact"/>
                  <w:ind w:left="9"/>
                  <w:jc w:val="center"/>
                  <w:rPr>
                    <w:sz w:val="20"/>
                    <w:lang w:val="sk-SK"/>
                  </w:rPr>
                </w:pPr>
                <w:r w:rsidRPr="002E4EA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</w:tbl>
    <w:p w14:paraId="223A67B6" w14:textId="77777777" w:rsidR="00322AFD" w:rsidRPr="002E4EAF" w:rsidRDefault="00322AFD" w:rsidP="00322AFD">
      <w:pPr>
        <w:ind w:left="956"/>
        <w:rPr>
          <w:sz w:val="20"/>
        </w:rPr>
      </w:pPr>
      <w:r w:rsidRPr="002E4EAF">
        <w:rPr>
          <w:b/>
          <w:spacing w:val="-2"/>
          <w:sz w:val="20"/>
        </w:rPr>
        <w:t>Odôvodnenie:</w:t>
      </w:r>
      <w:r w:rsidRPr="002E4EAF">
        <w:rPr>
          <w:spacing w:val="-2"/>
          <w:sz w:val="20"/>
          <w:vertAlign w:val="superscript"/>
        </w:rPr>
        <w:t>1</w:t>
      </w:r>
    </w:p>
    <w:p w14:paraId="35A97B72" w14:textId="77777777" w:rsidR="00322AFD" w:rsidRPr="002E4EAF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3"/>
        <w:jc w:val="left"/>
        <w:rPr>
          <w:b/>
          <w:sz w:val="20"/>
        </w:rPr>
      </w:pPr>
      <w:r w:rsidRPr="002E4EAF">
        <w:rPr>
          <w:b/>
          <w:sz w:val="20"/>
        </w:rPr>
        <w:t>Spôsoby</w:t>
      </w:r>
      <w:r w:rsidRPr="002E4EAF">
        <w:rPr>
          <w:b/>
          <w:spacing w:val="-4"/>
          <w:sz w:val="20"/>
        </w:rPr>
        <w:t xml:space="preserve"> </w:t>
      </w:r>
      <w:r w:rsidRPr="002E4EAF">
        <w:rPr>
          <w:b/>
          <w:sz w:val="20"/>
        </w:rPr>
        <w:t>prerokovania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s</w:t>
      </w:r>
      <w:r w:rsidRPr="002E4EAF">
        <w:rPr>
          <w:b/>
          <w:spacing w:val="-2"/>
          <w:sz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31"/>
      </w:tblGrid>
      <w:tr w:rsidR="00322AFD" w:rsidRPr="002E4EAF" w14:paraId="3046806A" w14:textId="77777777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A572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Pracovná</w:t>
            </w:r>
            <w:r w:rsidRPr="002E4EAF">
              <w:rPr>
                <w:spacing w:val="-4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skupina</w:t>
            </w:r>
          </w:p>
        </w:tc>
        <w:sdt>
          <w:sdtPr>
            <w:rPr>
              <w:sz w:val="20"/>
            </w:rPr>
            <w:id w:val="-8595107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6E64E8DE" w14:textId="3EE8DF8B" w:rsidR="00322AFD" w:rsidRPr="002E4EAF" w:rsidRDefault="00E164F2">
                <w:pPr>
                  <w:pStyle w:val="TableParagraph"/>
                  <w:spacing w:line="299" w:lineRule="exact"/>
                  <w:ind w:left="311"/>
                  <w:rPr>
                    <w:sz w:val="20"/>
                    <w:lang w:val="sk-SK"/>
                  </w:rPr>
                </w:pPr>
                <w:r w:rsidRPr="002E4EA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322AFD" w:rsidRPr="002E4EAF" w14:paraId="0010B418" w14:textId="77777777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2E6A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Konferencia</w:t>
            </w:r>
          </w:p>
        </w:tc>
        <w:sdt>
          <w:sdtPr>
            <w:rPr>
              <w:sz w:val="20"/>
            </w:rPr>
            <w:id w:val="14825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2A364C0F" w14:textId="37DE8107" w:rsidR="00322AFD" w:rsidRPr="002E4EAF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lang w:val="sk-SK"/>
                  </w:rPr>
                </w:pPr>
                <w:r w:rsidRPr="002E4EAF">
                  <w:rPr>
                    <w:rFonts w:ascii="Segoe UI Symbol" w:eastAsia="MS Gothic" w:hAnsi="Segoe UI Symbol" w:cs="Segoe UI Symbol"/>
                    <w:sz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2E4EAF" w14:paraId="135BA071" w14:textId="77777777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9ABA0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Diskusia</w:t>
            </w:r>
            <w:r w:rsidRPr="002E4EAF">
              <w:rPr>
                <w:spacing w:val="-5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k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legislatívnemu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procesu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2</w:t>
            </w:r>
          </w:p>
        </w:tc>
        <w:sdt>
          <w:sdtPr>
            <w:rPr>
              <w:sz w:val="20"/>
            </w:rPr>
            <w:id w:val="18754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0899E7BB" w14:textId="67173BD0" w:rsidR="00322AFD" w:rsidRPr="002E4EAF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lang w:val="sk-SK"/>
                  </w:rPr>
                </w:pPr>
                <w:r w:rsidRPr="002E4EAF">
                  <w:rPr>
                    <w:rFonts w:ascii="Segoe UI Symbol" w:eastAsia="MS Gothic" w:hAnsi="Segoe UI Symbol" w:cs="Segoe UI Symbol"/>
                    <w:sz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2E4EAF" w14:paraId="0F27DEE8" w14:textId="77777777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C8AC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Konzultácia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3</w:t>
            </w:r>
          </w:p>
        </w:tc>
        <w:sdt>
          <w:sdtPr>
            <w:rPr>
              <w:sz w:val="20"/>
            </w:rPr>
            <w:id w:val="1566459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13ED3C1D" w14:textId="258C9078" w:rsidR="00322AFD" w:rsidRPr="002E4EAF" w:rsidRDefault="009B1F47">
                <w:pPr>
                  <w:pStyle w:val="TableParagraph"/>
                  <w:spacing w:line="299" w:lineRule="exact"/>
                  <w:ind w:left="311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322AFD" w:rsidRPr="002E4EAF" w14:paraId="209C9E51" w14:textId="77777777" w:rsidTr="00322AFD">
        <w:trPr>
          <w:trHeight w:val="321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30DE" w14:textId="77777777" w:rsidR="00322AFD" w:rsidRPr="002E4EAF" w:rsidRDefault="00322AFD">
            <w:pPr>
              <w:pStyle w:val="TableParagraph"/>
              <w:spacing w:before="18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Pripomienkovanie</w:t>
            </w:r>
          </w:p>
        </w:tc>
        <w:sdt>
          <w:sdtPr>
            <w:rPr>
              <w:sz w:val="20"/>
            </w:rPr>
            <w:id w:val="-38710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01226C2D" w14:textId="5AF9269C" w:rsidR="00322AFD" w:rsidRPr="002E4EAF" w:rsidRDefault="00C77576">
                <w:pPr>
                  <w:pStyle w:val="TableParagraph"/>
                  <w:spacing w:line="301" w:lineRule="exact"/>
                  <w:ind w:left="311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2AFD" w:rsidRPr="002E4EAF" w14:paraId="60F6DAE5" w14:textId="77777777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24419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Iné: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</w:rPr>
            <w:id w:val="10832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41AB3AAD" w14:textId="210932BA" w:rsidR="00322AFD" w:rsidRPr="002E4EAF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lang w:val="sk-SK"/>
                  </w:rPr>
                </w:pPr>
                <w:r w:rsidRPr="002E4EAF">
                  <w:rPr>
                    <w:rFonts w:ascii="Segoe UI Symbol" w:eastAsia="MS Gothic" w:hAnsi="Segoe UI Symbol" w:cs="Segoe UI Symbol"/>
                    <w:sz w:val="20"/>
                    <w:lang w:val="sk-SK"/>
                  </w:rPr>
                  <w:t>☐</w:t>
                </w:r>
              </w:p>
            </w:tc>
          </w:sdtContent>
        </w:sdt>
      </w:tr>
    </w:tbl>
    <w:p w14:paraId="793875D4" w14:textId="77777777" w:rsidR="00322AFD" w:rsidRPr="002E4EAF" w:rsidRDefault="00322AFD" w:rsidP="00FA6FEB">
      <w:pPr>
        <w:pStyle w:val="Odsekzoznamu"/>
        <w:numPr>
          <w:ilvl w:val="0"/>
          <w:numId w:val="1"/>
        </w:numPr>
        <w:tabs>
          <w:tab w:val="left" w:pos="1384"/>
        </w:tabs>
        <w:spacing w:before="190" w:after="4" w:line="235" w:lineRule="auto"/>
        <w:ind w:right="-34"/>
        <w:jc w:val="left"/>
        <w:rPr>
          <w:b/>
          <w:sz w:val="20"/>
        </w:rPr>
      </w:pPr>
      <w:r w:rsidRPr="002E4EAF">
        <w:rPr>
          <w:b/>
          <w:sz w:val="20"/>
        </w:rPr>
        <w:t>Okruhy subjektov predkladateľom adresne vyzvané na účasť na tvorbe právneho</w:t>
      </w:r>
      <w:r w:rsidR="00FA6FEB">
        <w:rPr>
          <w:b/>
          <w:spacing w:val="40"/>
          <w:sz w:val="20"/>
        </w:rPr>
        <w:t xml:space="preserve"> </w:t>
      </w:r>
      <w:r w:rsidRPr="002E4EAF">
        <w:rPr>
          <w:b/>
          <w:spacing w:val="-2"/>
          <w:sz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2E4EAF" w14:paraId="0E3BDFBF" w14:textId="77777777" w:rsidTr="00322AFD">
        <w:trPr>
          <w:trHeight w:val="276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42C6" w14:textId="77777777" w:rsidR="00322AFD" w:rsidRPr="002E4EAF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Okruh</w:t>
            </w:r>
            <w:r w:rsidRPr="002E4EAF">
              <w:rPr>
                <w:spacing w:val="-6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6A0A" w14:textId="77777777" w:rsidR="00322AFD" w:rsidRPr="002E4EAF" w:rsidRDefault="00322AFD">
            <w:pPr>
              <w:pStyle w:val="TableParagraph"/>
              <w:spacing w:line="256" w:lineRule="exact"/>
              <w:ind w:left="146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Počet</w:t>
            </w:r>
            <w:r w:rsidRPr="002E4EAF">
              <w:rPr>
                <w:spacing w:val="-2"/>
                <w:sz w:val="20"/>
                <w:lang w:val="sk-SK"/>
              </w:rPr>
              <w:t xml:space="preserve"> subjektov</w:t>
            </w:r>
          </w:p>
        </w:tc>
      </w:tr>
      <w:tr w:rsidR="009B1F47" w:rsidRPr="002E4EAF" w14:paraId="2D87E886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5B42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subjektov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územnej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C7A5" w14:textId="03C14ADC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A03BF4">
              <w:t>1</w:t>
            </w:r>
          </w:p>
        </w:tc>
      </w:tr>
      <w:tr w:rsidR="009B1F47" w:rsidRPr="002E4EAF" w14:paraId="0B798FDF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1F84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Podnikatelia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E5B2" w14:textId="206B9D5B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A03BF4">
              <w:t>9</w:t>
            </w:r>
          </w:p>
        </w:tc>
      </w:tr>
      <w:tr w:rsidR="009B1F47" w:rsidRPr="002E4EAF" w14:paraId="218BDDDC" w14:textId="77777777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05F3" w14:textId="77777777" w:rsidR="009B1F47" w:rsidRPr="002E4EAF" w:rsidRDefault="009B1F47" w:rsidP="009B1F47">
            <w:pPr>
              <w:pStyle w:val="TableParagraph"/>
              <w:spacing w:line="258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Mimovládne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neziskové</w:t>
            </w:r>
            <w:r w:rsidRPr="002E4EAF">
              <w:rPr>
                <w:spacing w:val="-2"/>
                <w:sz w:val="20"/>
                <w:lang w:val="sk-SK"/>
              </w:rPr>
              <w:t xml:space="preserve"> organizácie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0E00" w14:textId="6930E1AB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A03BF4">
              <w:t>2</w:t>
            </w:r>
          </w:p>
        </w:tc>
      </w:tr>
      <w:tr w:rsidR="009B1F47" w:rsidRPr="002E4EAF" w14:paraId="7BF2B222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FBD2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Akademická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vedecká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pacing w:val="-4"/>
                <w:sz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1EC" w14:textId="3EF1FB40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A03BF4">
              <w:t>1</w:t>
            </w:r>
          </w:p>
        </w:tc>
      </w:tr>
      <w:tr w:rsidR="009B1F47" w:rsidRPr="002E4EAF" w14:paraId="309DDF0B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B5AB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Cirkvi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náboženské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2993" w14:textId="1C2B1C79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A03BF4">
              <w:t>0</w:t>
            </w:r>
          </w:p>
        </w:tc>
      </w:tr>
      <w:tr w:rsidR="009B1F47" w:rsidRPr="002E4EAF" w14:paraId="797511B4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7F8A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Iné: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A31B" w14:textId="60201DBA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A03BF4">
              <w:t>–</w:t>
            </w:r>
          </w:p>
        </w:tc>
      </w:tr>
    </w:tbl>
    <w:p w14:paraId="1B3530DC" w14:textId="7EBF7E3B" w:rsidR="00322AFD" w:rsidRPr="002E4EAF" w:rsidRDefault="00322AFD" w:rsidP="002E4EAF">
      <w:pPr>
        <w:ind w:left="956"/>
        <w:jc w:val="both"/>
        <w:rPr>
          <w:sz w:val="20"/>
        </w:rPr>
      </w:pPr>
      <w:r w:rsidRPr="002E4EAF">
        <w:rPr>
          <w:b/>
          <w:spacing w:val="-2"/>
          <w:sz w:val="20"/>
        </w:rPr>
        <w:t>Odôvodnenie:</w:t>
      </w:r>
      <w:r w:rsidRPr="002E4EAF">
        <w:rPr>
          <w:spacing w:val="-2"/>
          <w:sz w:val="20"/>
          <w:vertAlign w:val="superscript"/>
        </w:rPr>
        <w:t>1</w:t>
      </w:r>
      <w:r w:rsidR="00231A62">
        <w:rPr>
          <w:spacing w:val="-2"/>
          <w:sz w:val="20"/>
          <w:vertAlign w:val="superscript"/>
        </w:rPr>
        <w:t xml:space="preserve"> </w:t>
      </w:r>
      <w:r w:rsidR="002E4EAF" w:rsidRPr="002E4EAF">
        <w:rPr>
          <w:spacing w:val="-2"/>
          <w:sz w:val="20"/>
        </w:rPr>
        <w:t>P</w:t>
      </w:r>
      <w:r w:rsidR="006D6EA4">
        <w:rPr>
          <w:spacing w:val="-2"/>
          <w:sz w:val="20"/>
        </w:rPr>
        <w:t>redbežná</w:t>
      </w:r>
      <w:r w:rsidR="002E4EAF" w:rsidRPr="002E4EAF">
        <w:rPr>
          <w:spacing w:val="-2"/>
          <w:sz w:val="20"/>
        </w:rPr>
        <w:t xml:space="preserve"> informácia bola uverejnená na portáli Slov-lex pod číslom PI/2023/</w:t>
      </w:r>
      <w:r w:rsidR="00C77576">
        <w:rPr>
          <w:spacing w:val="-2"/>
          <w:sz w:val="20"/>
        </w:rPr>
        <w:t>295</w:t>
      </w:r>
      <w:r w:rsidR="002E4EAF">
        <w:rPr>
          <w:spacing w:val="-2"/>
          <w:sz w:val="20"/>
        </w:rPr>
        <w:t xml:space="preserve"> v termíne od 0</w:t>
      </w:r>
      <w:r w:rsidR="00C77576">
        <w:rPr>
          <w:spacing w:val="-2"/>
          <w:sz w:val="20"/>
        </w:rPr>
        <w:t>5</w:t>
      </w:r>
      <w:r w:rsidR="002E4EAF">
        <w:rPr>
          <w:spacing w:val="-2"/>
          <w:sz w:val="20"/>
        </w:rPr>
        <w:t>.</w:t>
      </w:r>
      <w:r w:rsidR="00231A62">
        <w:rPr>
          <w:spacing w:val="-2"/>
          <w:sz w:val="20"/>
        </w:rPr>
        <w:t> </w:t>
      </w:r>
      <w:r w:rsidR="00C77576">
        <w:rPr>
          <w:spacing w:val="-2"/>
          <w:sz w:val="20"/>
        </w:rPr>
        <w:t>10</w:t>
      </w:r>
      <w:r w:rsidR="002E4EAF">
        <w:rPr>
          <w:spacing w:val="-2"/>
          <w:sz w:val="20"/>
        </w:rPr>
        <w:t>. 2023 do 1</w:t>
      </w:r>
      <w:r w:rsidR="00C77576">
        <w:rPr>
          <w:spacing w:val="-2"/>
          <w:sz w:val="20"/>
        </w:rPr>
        <w:t>8</w:t>
      </w:r>
      <w:r w:rsidR="002E4EAF">
        <w:rPr>
          <w:spacing w:val="-2"/>
          <w:sz w:val="20"/>
        </w:rPr>
        <w:t xml:space="preserve">. </w:t>
      </w:r>
      <w:r w:rsidR="00C77576">
        <w:rPr>
          <w:spacing w:val="-2"/>
          <w:sz w:val="20"/>
        </w:rPr>
        <w:t>10</w:t>
      </w:r>
      <w:r w:rsidR="002E4EAF">
        <w:rPr>
          <w:spacing w:val="-2"/>
          <w:sz w:val="20"/>
        </w:rPr>
        <w:t>. 2023</w:t>
      </w:r>
      <w:r w:rsidR="006D6EA4">
        <w:rPr>
          <w:spacing w:val="-2"/>
          <w:sz w:val="20"/>
        </w:rPr>
        <w:t xml:space="preserve"> </w:t>
      </w:r>
      <w:r w:rsidR="00832408">
        <w:rPr>
          <w:spacing w:val="-2"/>
          <w:sz w:val="20"/>
        </w:rPr>
        <w:t xml:space="preserve">a na webovom sídle predkladateľa. </w:t>
      </w:r>
    </w:p>
    <w:p w14:paraId="62A0352C" w14:textId="77777777" w:rsidR="00322AFD" w:rsidRPr="002E4EAF" w:rsidRDefault="00322AFD" w:rsidP="00322AFD">
      <w:pPr>
        <w:widowControl/>
        <w:autoSpaceDE/>
        <w:autoSpaceDN/>
        <w:rPr>
          <w:sz w:val="20"/>
        </w:rPr>
      </w:pPr>
    </w:p>
    <w:p w14:paraId="3724BD3D" w14:textId="77777777" w:rsidR="00322AFD" w:rsidRPr="002E4EAF" w:rsidRDefault="00322AFD" w:rsidP="00322AFD">
      <w:pPr>
        <w:widowControl/>
        <w:autoSpaceDE/>
        <w:autoSpaceDN/>
        <w:rPr>
          <w:sz w:val="20"/>
        </w:rPr>
        <w:sectPr w:rsidR="00322AFD" w:rsidRPr="002E4EAF" w:rsidSect="002E4EAF">
          <w:footerReference w:type="default" r:id="rId7"/>
          <w:pgSz w:w="11910" w:h="16840"/>
          <w:pgMar w:top="1321" w:right="1420" w:bottom="1242" w:left="459" w:header="709" w:footer="709" w:gutter="0"/>
          <w:cols w:space="708"/>
          <w:docGrid w:linePitch="299"/>
        </w:sectPr>
      </w:pPr>
    </w:p>
    <w:p w14:paraId="177CA85A" w14:textId="77777777" w:rsidR="00322AFD" w:rsidRPr="002E4EAF" w:rsidRDefault="00322AFD" w:rsidP="00FA6FEB">
      <w:pPr>
        <w:pStyle w:val="Odsekzoznamu"/>
        <w:numPr>
          <w:ilvl w:val="0"/>
          <w:numId w:val="1"/>
        </w:numPr>
        <w:spacing w:before="76" w:after="4"/>
        <w:ind w:right="-34"/>
        <w:jc w:val="left"/>
        <w:rPr>
          <w:b/>
          <w:sz w:val="20"/>
        </w:rPr>
      </w:pPr>
      <w:r w:rsidRPr="002E4EAF">
        <w:rPr>
          <w:b/>
          <w:sz w:val="20"/>
        </w:rPr>
        <w:lastRenderedPageBreak/>
        <w:t>Okruhy</w:t>
      </w:r>
      <w:r w:rsidRPr="002E4EAF">
        <w:rPr>
          <w:b/>
          <w:spacing w:val="40"/>
          <w:sz w:val="20"/>
        </w:rPr>
        <w:t xml:space="preserve"> </w:t>
      </w:r>
      <w:r w:rsidRPr="002E4EAF">
        <w:rPr>
          <w:b/>
          <w:sz w:val="20"/>
        </w:rPr>
        <w:t>adresne</w:t>
      </w:r>
      <w:r w:rsidRPr="002E4EAF">
        <w:rPr>
          <w:b/>
          <w:spacing w:val="40"/>
          <w:sz w:val="20"/>
        </w:rPr>
        <w:t xml:space="preserve"> </w:t>
      </w:r>
      <w:r w:rsidRPr="002E4EAF">
        <w:rPr>
          <w:b/>
          <w:sz w:val="20"/>
        </w:rPr>
        <w:t>vyzvaných</w:t>
      </w:r>
      <w:r w:rsidRPr="002E4EAF">
        <w:rPr>
          <w:b/>
          <w:spacing w:val="40"/>
          <w:sz w:val="20"/>
        </w:rPr>
        <w:t xml:space="preserve"> </w:t>
      </w:r>
      <w:r w:rsidRPr="002E4EAF">
        <w:rPr>
          <w:b/>
          <w:sz w:val="20"/>
        </w:rPr>
        <w:t>subjektov</w:t>
      </w:r>
      <w:r w:rsidRPr="002E4EAF">
        <w:rPr>
          <w:b/>
          <w:spacing w:val="40"/>
          <w:sz w:val="20"/>
        </w:rPr>
        <w:t xml:space="preserve"> </w:t>
      </w:r>
      <w:r w:rsidRPr="002E4EAF">
        <w:rPr>
          <w:b/>
          <w:sz w:val="20"/>
        </w:rPr>
        <w:t>aktívne</w:t>
      </w:r>
      <w:r w:rsidRPr="002E4EAF">
        <w:rPr>
          <w:b/>
          <w:spacing w:val="40"/>
          <w:sz w:val="20"/>
        </w:rPr>
        <w:t xml:space="preserve"> </w:t>
      </w:r>
      <w:r w:rsidRPr="002E4EAF">
        <w:rPr>
          <w:b/>
          <w:sz w:val="20"/>
        </w:rPr>
        <w:t>zúčastnených</w:t>
      </w:r>
      <w:r w:rsidRPr="002E4EAF">
        <w:rPr>
          <w:b/>
          <w:spacing w:val="40"/>
          <w:sz w:val="20"/>
        </w:rPr>
        <w:t xml:space="preserve"> </w:t>
      </w:r>
      <w:r w:rsidRPr="002E4EAF">
        <w:rPr>
          <w:b/>
          <w:sz w:val="20"/>
        </w:rPr>
        <w:t>na</w:t>
      </w:r>
      <w:r w:rsidRPr="002E4EAF">
        <w:rPr>
          <w:b/>
          <w:spacing w:val="40"/>
          <w:sz w:val="20"/>
        </w:rPr>
        <w:t xml:space="preserve"> </w:t>
      </w:r>
      <w:r w:rsidRPr="002E4EAF">
        <w:rPr>
          <w:b/>
          <w:sz w:val="20"/>
        </w:rPr>
        <w:t>tvorbe</w:t>
      </w:r>
      <w:r w:rsidRPr="002E4EAF">
        <w:rPr>
          <w:b/>
          <w:spacing w:val="40"/>
          <w:sz w:val="20"/>
        </w:rPr>
        <w:t xml:space="preserve"> </w:t>
      </w:r>
      <w:r w:rsidRPr="002E4EAF">
        <w:rPr>
          <w:b/>
          <w:sz w:val="20"/>
        </w:rPr>
        <w:t xml:space="preserve">právneho </w:t>
      </w:r>
      <w:r w:rsidRPr="002E4EAF">
        <w:rPr>
          <w:b/>
          <w:spacing w:val="-2"/>
          <w:sz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2E4EAF" w14:paraId="0E722241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3A59" w14:textId="77777777" w:rsidR="00322AFD" w:rsidRPr="002E4EAF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Okruh</w:t>
            </w:r>
            <w:r w:rsidRPr="002E4EAF">
              <w:rPr>
                <w:spacing w:val="-6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1DE8" w14:textId="77777777" w:rsidR="00322AFD" w:rsidRPr="002E4EAF" w:rsidRDefault="00322AFD">
            <w:pPr>
              <w:pStyle w:val="TableParagraph"/>
              <w:spacing w:line="256" w:lineRule="exact"/>
              <w:ind w:left="146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Počet</w:t>
            </w:r>
            <w:r w:rsidRPr="002E4EAF">
              <w:rPr>
                <w:spacing w:val="-2"/>
                <w:sz w:val="20"/>
                <w:lang w:val="sk-SK"/>
              </w:rPr>
              <w:t xml:space="preserve"> subjektov</w:t>
            </w:r>
          </w:p>
        </w:tc>
      </w:tr>
      <w:tr w:rsidR="009B1F47" w:rsidRPr="002E4EAF" w14:paraId="2924DA07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CA57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subjektov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územnej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4452" w14:textId="15F8559A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3C66EE">
              <w:t>1</w:t>
            </w:r>
          </w:p>
        </w:tc>
      </w:tr>
      <w:tr w:rsidR="009B1F47" w:rsidRPr="002E4EAF" w14:paraId="1B98403C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0907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Podnikatelia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3CA" w14:textId="4AAC6E86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3C66EE">
              <w:t>9</w:t>
            </w:r>
          </w:p>
        </w:tc>
      </w:tr>
      <w:tr w:rsidR="009B1F47" w:rsidRPr="002E4EAF" w14:paraId="54DBEBE9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0BF3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Mimovládne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neziskové</w:t>
            </w:r>
            <w:r w:rsidRPr="002E4EAF">
              <w:rPr>
                <w:spacing w:val="-2"/>
                <w:sz w:val="20"/>
                <w:lang w:val="sk-SK"/>
              </w:rPr>
              <w:t xml:space="preserve"> organizácie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2E11" w14:textId="5A768ED0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3C66EE">
              <w:t>2</w:t>
            </w:r>
          </w:p>
        </w:tc>
      </w:tr>
      <w:tr w:rsidR="009B1F47" w:rsidRPr="002E4EAF" w14:paraId="7852EDF6" w14:textId="77777777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2A28" w14:textId="77777777" w:rsidR="009B1F47" w:rsidRPr="002E4EAF" w:rsidRDefault="009B1F47" w:rsidP="009B1F47">
            <w:pPr>
              <w:pStyle w:val="TableParagraph"/>
              <w:spacing w:line="258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Akademická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vedecká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pacing w:val="-4"/>
                <w:sz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FD8" w14:textId="06BD2250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3C66EE">
              <w:t>1</w:t>
            </w:r>
          </w:p>
        </w:tc>
      </w:tr>
      <w:tr w:rsidR="009B1F47" w:rsidRPr="002E4EAF" w14:paraId="167B1E81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F72C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Cirkvi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náboženské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0FC0" w14:textId="6799A464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3C66EE">
              <w:t>0</w:t>
            </w:r>
          </w:p>
        </w:tc>
      </w:tr>
      <w:tr w:rsidR="009B1F47" w:rsidRPr="002E4EAF" w14:paraId="5FF560CA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E07F8" w14:textId="77777777" w:rsidR="009B1F47" w:rsidRPr="002E4EAF" w:rsidRDefault="009B1F47" w:rsidP="009B1F47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Iné: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650D" w14:textId="3872FC3E" w:rsidR="009B1F47" w:rsidRPr="002E4EAF" w:rsidRDefault="009B1F47" w:rsidP="009B1F47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3C66EE">
              <w:t>–</w:t>
            </w:r>
          </w:p>
        </w:tc>
      </w:tr>
    </w:tbl>
    <w:p w14:paraId="638F00A5" w14:textId="77777777" w:rsidR="00322AFD" w:rsidRPr="002E4EAF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ind w:right="963"/>
        <w:jc w:val="left"/>
        <w:rPr>
          <w:b/>
          <w:sz w:val="20"/>
        </w:rPr>
      </w:pPr>
      <w:r w:rsidRPr="002E4EAF">
        <w:rPr>
          <w:b/>
          <w:sz w:val="20"/>
        </w:rPr>
        <w:t>Okruhy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subjektov,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ktoré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prejavili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záujem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zúčastniť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sa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na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tvorbe právneho</w:t>
      </w:r>
      <w:r w:rsidRPr="002E4EAF">
        <w:rPr>
          <w:b/>
          <w:spacing w:val="-1"/>
          <w:sz w:val="20"/>
        </w:rPr>
        <w:t xml:space="preserve"> </w:t>
      </w:r>
      <w:r w:rsidR="00876B35">
        <w:rPr>
          <w:b/>
          <w:sz w:val="20"/>
        </w:rPr>
        <w:t>predpisu z </w:t>
      </w:r>
      <w:r w:rsidRPr="002E4EAF">
        <w:rPr>
          <w:b/>
          <w:sz w:val="20"/>
        </w:rPr>
        <w:t>vlastnej iniciatívy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2E4EAF" w14:paraId="4601B391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89CED" w14:textId="77777777" w:rsidR="00322AFD" w:rsidRPr="002E4EAF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Okruh</w:t>
            </w:r>
            <w:r w:rsidRPr="002E4EAF">
              <w:rPr>
                <w:spacing w:val="-6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E18D" w14:textId="77777777" w:rsidR="00322AFD" w:rsidRPr="002E4EAF" w:rsidRDefault="00322AFD">
            <w:pPr>
              <w:pStyle w:val="TableParagraph"/>
              <w:spacing w:line="256" w:lineRule="exact"/>
              <w:ind w:left="146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Počet</w:t>
            </w:r>
            <w:r w:rsidRPr="002E4EAF">
              <w:rPr>
                <w:spacing w:val="-2"/>
                <w:sz w:val="20"/>
                <w:lang w:val="sk-SK"/>
              </w:rPr>
              <w:t xml:space="preserve"> subjektov</w:t>
            </w:r>
          </w:p>
        </w:tc>
      </w:tr>
      <w:tr w:rsidR="00887554" w:rsidRPr="002E4EAF" w14:paraId="215ECFD9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A4E1" w14:textId="77777777" w:rsidR="00887554" w:rsidRPr="002E4EAF" w:rsidRDefault="00887554" w:rsidP="00887554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subjektov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územnej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3875" w14:textId="0CD61AD8" w:rsidR="00887554" w:rsidRPr="002E4EAF" w:rsidRDefault="00887554" w:rsidP="00887554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t>0</w:t>
            </w:r>
          </w:p>
        </w:tc>
      </w:tr>
      <w:tr w:rsidR="00887554" w:rsidRPr="002E4EAF" w14:paraId="67B18983" w14:textId="77777777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8E86" w14:textId="77777777" w:rsidR="00887554" w:rsidRPr="002E4EAF" w:rsidRDefault="00887554" w:rsidP="00887554">
            <w:pPr>
              <w:pStyle w:val="TableParagraph"/>
              <w:spacing w:line="259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Podnikatelia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8A96" w14:textId="03CCB285" w:rsidR="00887554" w:rsidRPr="002E4EAF" w:rsidRDefault="00887554" w:rsidP="00887554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t>3</w:t>
            </w:r>
          </w:p>
        </w:tc>
      </w:tr>
      <w:tr w:rsidR="00887554" w:rsidRPr="002E4EAF" w14:paraId="5176272B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4B72" w14:textId="77777777" w:rsidR="00887554" w:rsidRPr="002E4EAF" w:rsidRDefault="00887554" w:rsidP="00887554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Mimovládne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neziskové</w:t>
            </w:r>
            <w:r w:rsidRPr="002E4EAF">
              <w:rPr>
                <w:spacing w:val="-2"/>
                <w:sz w:val="20"/>
                <w:lang w:val="sk-SK"/>
              </w:rPr>
              <w:t xml:space="preserve"> organizácie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1A9E" w14:textId="1D0634C7" w:rsidR="00887554" w:rsidRPr="002E4EAF" w:rsidRDefault="00887554" w:rsidP="00887554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t>1</w:t>
            </w:r>
          </w:p>
        </w:tc>
      </w:tr>
      <w:tr w:rsidR="00887554" w:rsidRPr="002E4EAF" w14:paraId="4735CE16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7B8E" w14:textId="77777777" w:rsidR="00887554" w:rsidRPr="002E4EAF" w:rsidRDefault="00887554" w:rsidP="00887554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Akademická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vedecká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pacing w:val="-4"/>
                <w:sz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5BF" w14:textId="6FF7F3B8" w:rsidR="00887554" w:rsidRPr="002E4EAF" w:rsidRDefault="00887554" w:rsidP="00887554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t>0</w:t>
            </w:r>
          </w:p>
        </w:tc>
      </w:tr>
      <w:tr w:rsidR="00887554" w:rsidRPr="002E4EAF" w14:paraId="4C3B0DF6" w14:textId="77777777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09B1" w14:textId="77777777" w:rsidR="00887554" w:rsidRPr="002E4EAF" w:rsidRDefault="00887554" w:rsidP="00887554">
            <w:pPr>
              <w:pStyle w:val="TableParagraph"/>
              <w:spacing w:line="258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Cirkvi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náboženské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B421" w14:textId="66B9929D" w:rsidR="00887554" w:rsidRPr="002E4EAF" w:rsidRDefault="00887554" w:rsidP="00887554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ED4764">
              <w:t>0</w:t>
            </w:r>
          </w:p>
        </w:tc>
      </w:tr>
      <w:tr w:rsidR="00887554" w:rsidRPr="002E4EAF" w14:paraId="19B12F18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6425" w14:textId="77777777" w:rsidR="00887554" w:rsidRPr="002E4EAF" w:rsidRDefault="00887554" w:rsidP="00887554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Iné: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A7C0" w14:textId="78EE4DD2" w:rsidR="00887554" w:rsidRPr="002E4EAF" w:rsidRDefault="00887554" w:rsidP="00887554">
            <w:pPr>
              <w:pStyle w:val="TableParagraph"/>
              <w:jc w:val="center"/>
              <w:rPr>
                <w:sz w:val="20"/>
                <w:lang w:val="sk-SK"/>
              </w:rPr>
            </w:pPr>
            <w:r w:rsidRPr="00ED4764">
              <w:t>–</w:t>
            </w:r>
          </w:p>
        </w:tc>
      </w:tr>
    </w:tbl>
    <w:p w14:paraId="3D6863FE" w14:textId="77777777" w:rsidR="00322AFD" w:rsidRPr="002E4EAF" w:rsidRDefault="00322AFD" w:rsidP="000C0F79">
      <w:pPr>
        <w:pStyle w:val="Odsekzoznamu"/>
        <w:numPr>
          <w:ilvl w:val="0"/>
          <w:numId w:val="1"/>
        </w:numPr>
        <w:tabs>
          <w:tab w:val="left" w:pos="1240"/>
          <w:tab w:val="left" w:pos="6521"/>
        </w:tabs>
        <w:spacing w:before="184" w:after="4"/>
        <w:ind w:left="1239" w:hanging="284"/>
        <w:jc w:val="left"/>
        <w:rPr>
          <w:b/>
          <w:sz w:val="20"/>
        </w:rPr>
      </w:pPr>
      <w:r w:rsidRPr="002E4EAF">
        <w:rPr>
          <w:b/>
          <w:sz w:val="20"/>
        </w:rPr>
        <w:t>Okruhy</w:t>
      </w:r>
      <w:r w:rsidRPr="002E4EAF">
        <w:rPr>
          <w:b/>
          <w:spacing w:val="-4"/>
          <w:sz w:val="20"/>
        </w:rPr>
        <w:t xml:space="preserve"> </w:t>
      </w:r>
      <w:r w:rsidRPr="002E4EAF">
        <w:rPr>
          <w:b/>
          <w:sz w:val="20"/>
        </w:rPr>
        <w:t>iniciatívnych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subjektov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aktívne</w:t>
      </w:r>
      <w:r w:rsidRPr="002E4EAF">
        <w:rPr>
          <w:b/>
          <w:spacing w:val="-3"/>
          <w:sz w:val="20"/>
        </w:rPr>
        <w:t xml:space="preserve"> </w:t>
      </w:r>
      <w:r w:rsidRPr="002E4EAF">
        <w:rPr>
          <w:b/>
          <w:sz w:val="20"/>
        </w:rPr>
        <w:t>zúčastnených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na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z w:val="20"/>
        </w:rPr>
        <w:t>tvorbe</w:t>
      </w:r>
      <w:r w:rsidRPr="002E4EAF">
        <w:rPr>
          <w:b/>
          <w:spacing w:val="-3"/>
          <w:sz w:val="20"/>
        </w:rPr>
        <w:t xml:space="preserve"> </w:t>
      </w:r>
      <w:r w:rsidRPr="002E4EAF">
        <w:rPr>
          <w:b/>
          <w:sz w:val="20"/>
        </w:rPr>
        <w:t>právneho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pacing w:val="-2"/>
          <w:sz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2E4EAF" w14:paraId="541742D6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D60F" w14:textId="77777777" w:rsidR="00322AFD" w:rsidRPr="002E4EAF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Okruh</w:t>
            </w:r>
            <w:r w:rsidRPr="002E4EAF">
              <w:rPr>
                <w:spacing w:val="-6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EA3F" w14:textId="77777777" w:rsidR="00322AFD" w:rsidRPr="002E4EAF" w:rsidRDefault="00322AFD">
            <w:pPr>
              <w:pStyle w:val="TableParagraph"/>
              <w:spacing w:line="256" w:lineRule="exact"/>
              <w:ind w:left="146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Počet</w:t>
            </w:r>
            <w:r w:rsidRPr="002E4EAF">
              <w:rPr>
                <w:spacing w:val="-2"/>
                <w:sz w:val="20"/>
                <w:lang w:val="sk-SK"/>
              </w:rPr>
              <w:t xml:space="preserve"> subjektov</w:t>
            </w:r>
          </w:p>
        </w:tc>
      </w:tr>
      <w:tr w:rsidR="00322AFD" w:rsidRPr="002E4EAF" w14:paraId="7087B077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DE51" w14:textId="77777777" w:rsidR="00322AFD" w:rsidRPr="002E4EAF" w:rsidRDefault="00322AFD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subjektov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územnej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359" w14:textId="29857854" w:rsidR="00322AFD" w:rsidRPr="002E4EAF" w:rsidRDefault="00887554" w:rsidP="00E164F2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0</w:t>
            </w:r>
          </w:p>
        </w:tc>
      </w:tr>
      <w:tr w:rsidR="00322AFD" w:rsidRPr="002E4EAF" w14:paraId="6E6271E4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BBD8" w14:textId="77777777" w:rsidR="00322AFD" w:rsidRPr="002E4EAF" w:rsidRDefault="00322AFD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Podnikatelia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15A0" w14:textId="44D389AE" w:rsidR="00322AFD" w:rsidRPr="002E4EAF" w:rsidRDefault="00887554" w:rsidP="00E164F2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3</w:t>
            </w:r>
          </w:p>
        </w:tc>
      </w:tr>
      <w:tr w:rsidR="00322AFD" w:rsidRPr="002E4EAF" w14:paraId="5DD983FB" w14:textId="77777777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1EB4" w14:textId="77777777" w:rsidR="00322AFD" w:rsidRPr="002E4EAF" w:rsidRDefault="00322AFD">
            <w:pPr>
              <w:pStyle w:val="TableParagraph"/>
              <w:spacing w:line="258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Mimovládne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neziskové</w:t>
            </w:r>
            <w:r w:rsidRPr="002E4EAF">
              <w:rPr>
                <w:spacing w:val="-2"/>
                <w:sz w:val="20"/>
                <w:lang w:val="sk-SK"/>
              </w:rPr>
              <w:t xml:space="preserve"> organizácie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C85E" w14:textId="6DB5CA2D" w:rsidR="00322AFD" w:rsidRPr="002E4EAF" w:rsidRDefault="00887554" w:rsidP="00E164F2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</w:t>
            </w:r>
          </w:p>
        </w:tc>
      </w:tr>
      <w:tr w:rsidR="00322AFD" w:rsidRPr="002E4EAF" w14:paraId="5B1A358D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191C" w14:textId="77777777" w:rsidR="00322AFD" w:rsidRPr="002E4EAF" w:rsidRDefault="00322AFD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Akademická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vedecká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pacing w:val="-4"/>
                <w:sz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3AB5" w14:textId="69218477" w:rsidR="00322AFD" w:rsidRPr="002E4EAF" w:rsidRDefault="00887554" w:rsidP="00E164F2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0</w:t>
            </w:r>
          </w:p>
        </w:tc>
      </w:tr>
      <w:tr w:rsidR="00322AFD" w:rsidRPr="002E4EAF" w14:paraId="4A3C1102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4F8C" w14:textId="77777777" w:rsidR="00322AFD" w:rsidRPr="002E4EAF" w:rsidRDefault="00322AFD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Cirkvi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náboženské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1DB" w14:textId="7E5B06AA" w:rsidR="00322AFD" w:rsidRPr="002E4EAF" w:rsidRDefault="009B1F47" w:rsidP="00E164F2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0</w:t>
            </w:r>
          </w:p>
        </w:tc>
      </w:tr>
      <w:tr w:rsidR="00322AFD" w:rsidRPr="002E4EAF" w14:paraId="54D2AD62" w14:textId="77777777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55CB4" w14:textId="77777777" w:rsidR="00322AFD" w:rsidRPr="002E4EAF" w:rsidRDefault="00322AFD">
            <w:pPr>
              <w:pStyle w:val="TableParagraph"/>
              <w:spacing w:line="256" w:lineRule="exact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Iné: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6392" w14:textId="77777777" w:rsidR="00322AFD" w:rsidRPr="002E4EAF" w:rsidRDefault="002E4EAF" w:rsidP="00E164F2">
            <w:pPr>
              <w:pStyle w:val="TableParagraph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–</w:t>
            </w:r>
          </w:p>
        </w:tc>
      </w:tr>
    </w:tbl>
    <w:p w14:paraId="31525E2C" w14:textId="77777777" w:rsidR="00322AFD" w:rsidRPr="002E4EAF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jc w:val="left"/>
        <w:rPr>
          <w:b/>
          <w:sz w:val="20"/>
        </w:rPr>
      </w:pPr>
      <w:r w:rsidRPr="002E4EAF">
        <w:rPr>
          <w:b/>
          <w:sz w:val="20"/>
        </w:rPr>
        <w:t>Spôsob</w:t>
      </w:r>
      <w:r w:rsidRPr="002E4EAF">
        <w:rPr>
          <w:b/>
          <w:spacing w:val="-6"/>
          <w:sz w:val="20"/>
        </w:rPr>
        <w:t xml:space="preserve"> </w:t>
      </w:r>
      <w:r w:rsidRPr="002E4EAF">
        <w:rPr>
          <w:b/>
          <w:sz w:val="20"/>
        </w:rPr>
        <w:t>naloženia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s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vyjadreniami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a</w:t>
      </w:r>
      <w:r w:rsidRPr="002E4EAF">
        <w:rPr>
          <w:b/>
          <w:spacing w:val="1"/>
          <w:sz w:val="20"/>
        </w:rPr>
        <w:t xml:space="preserve"> </w:t>
      </w:r>
      <w:r w:rsidRPr="002E4EAF">
        <w:rPr>
          <w:b/>
          <w:sz w:val="20"/>
        </w:rPr>
        <w:t>návrhmi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zapojených</w:t>
      </w:r>
      <w:r w:rsidRPr="002E4EAF">
        <w:rPr>
          <w:b/>
          <w:spacing w:val="-1"/>
          <w:sz w:val="20"/>
        </w:rPr>
        <w:t xml:space="preserve"> </w:t>
      </w:r>
      <w:r w:rsidRPr="002E4EAF">
        <w:rPr>
          <w:b/>
          <w:spacing w:val="-2"/>
          <w:sz w:val="20"/>
        </w:rPr>
        <w:t>subjektov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116"/>
      </w:tblGrid>
      <w:tr w:rsidR="00322AFD" w:rsidRPr="002E4EAF" w14:paraId="2F022FFF" w14:textId="77777777" w:rsidTr="00322AFD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8218" w14:textId="77777777" w:rsidR="00322AFD" w:rsidRPr="002E4EAF" w:rsidRDefault="00322AFD">
            <w:pPr>
              <w:pStyle w:val="TableParagraph"/>
              <w:spacing w:before="133"/>
              <w:ind w:left="2163" w:right="2152"/>
              <w:jc w:val="center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Okruh</w:t>
            </w:r>
            <w:r w:rsidRPr="002E4EAF">
              <w:rPr>
                <w:spacing w:val="-6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subjektov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B0D3" w14:textId="77777777" w:rsidR="00322AFD" w:rsidRPr="002E4EAF" w:rsidRDefault="00322AFD">
            <w:pPr>
              <w:pStyle w:val="TableParagraph"/>
              <w:spacing w:line="270" w:lineRule="exact"/>
              <w:ind w:left="145" w:right="135"/>
              <w:jc w:val="center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Prevažne</w:t>
            </w:r>
          </w:p>
          <w:p w14:paraId="5CD69440" w14:textId="77777777" w:rsidR="00322AFD" w:rsidRPr="002E4EAF" w:rsidRDefault="00322AFD">
            <w:pPr>
              <w:pStyle w:val="TableParagraph"/>
              <w:spacing w:line="261" w:lineRule="exact"/>
              <w:ind w:left="145" w:right="138"/>
              <w:jc w:val="center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akceptované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/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neakceptované</w:t>
            </w:r>
          </w:p>
        </w:tc>
      </w:tr>
      <w:tr w:rsidR="00322AFD" w:rsidRPr="002E4EAF" w14:paraId="7061EF43" w14:textId="77777777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0DD3" w14:textId="77777777" w:rsidR="00322AFD" w:rsidRPr="002E4EAF" w:rsidRDefault="00322AFD">
            <w:pPr>
              <w:pStyle w:val="TableParagraph"/>
              <w:spacing w:before="18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Orgány</w:t>
            </w:r>
            <w:r w:rsidRPr="002E4EAF">
              <w:rPr>
                <w:spacing w:val="-6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verejnej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7165F" w14:textId="314A5001" w:rsidR="00322AFD" w:rsidRPr="002E4EAF" w:rsidRDefault="004A48F4">
            <w:pPr>
              <w:pStyle w:val="TableParagraph"/>
              <w:spacing w:line="301" w:lineRule="exact"/>
              <w:ind w:left="1258"/>
              <w:rPr>
                <w:sz w:val="20"/>
                <w:lang w:val="sk-SK"/>
              </w:rPr>
            </w:pPr>
            <w:sdt>
              <w:sdtPr>
                <w:rPr>
                  <w:spacing w:val="-7"/>
                  <w:sz w:val="20"/>
                </w:rPr>
                <w:id w:val="15202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pacing w:val="-7"/>
                    <w:sz w:val="20"/>
                    <w:lang w:val="sk-SK"/>
                  </w:rPr>
                  <w:t>☐</w:t>
                </w:r>
              </w:sdtContent>
            </w:sdt>
            <w:r w:rsidR="00322AFD" w:rsidRPr="002E4EAF">
              <w:rPr>
                <w:spacing w:val="-7"/>
                <w:sz w:val="20"/>
                <w:lang w:val="sk-SK"/>
              </w:rPr>
              <w:t xml:space="preserve"> </w:t>
            </w:r>
            <w:r w:rsidR="00322AFD" w:rsidRPr="002E4EAF">
              <w:rPr>
                <w:sz w:val="20"/>
                <w:lang w:val="sk-SK"/>
              </w:rPr>
              <w:t xml:space="preserve">/ </w:t>
            </w:r>
            <w:sdt>
              <w:sdtPr>
                <w:rPr>
                  <w:sz w:val="20"/>
                </w:rPr>
                <w:id w:val="3341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z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2E4EAF" w14:paraId="0413993E" w14:textId="77777777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C962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subjektov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územnej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samosprávy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B21B" w14:textId="46BC9228" w:rsidR="00322AFD" w:rsidRPr="002E4EAF" w:rsidRDefault="004A48F4">
            <w:pPr>
              <w:pStyle w:val="TableParagraph"/>
              <w:spacing w:line="299" w:lineRule="exact"/>
              <w:ind w:left="1258"/>
              <w:rPr>
                <w:sz w:val="20"/>
                <w:lang w:val="sk-SK"/>
              </w:rPr>
            </w:pPr>
            <w:sdt>
              <w:sdtPr>
                <w:rPr>
                  <w:spacing w:val="-7"/>
                  <w:sz w:val="20"/>
                </w:rPr>
                <w:id w:val="15837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pacing w:val="-7"/>
                    <w:sz w:val="20"/>
                    <w:lang w:val="sk-SK"/>
                  </w:rPr>
                  <w:t>☐</w:t>
                </w:r>
              </w:sdtContent>
            </w:sdt>
            <w:r w:rsidR="00322AFD" w:rsidRPr="002E4EAF">
              <w:rPr>
                <w:spacing w:val="-7"/>
                <w:sz w:val="20"/>
                <w:lang w:val="sk-SK"/>
              </w:rPr>
              <w:t xml:space="preserve"> </w:t>
            </w:r>
            <w:r w:rsidR="00322AFD" w:rsidRPr="002E4EAF">
              <w:rPr>
                <w:sz w:val="20"/>
                <w:lang w:val="sk-SK"/>
              </w:rPr>
              <w:t xml:space="preserve">/ </w:t>
            </w:r>
            <w:sdt>
              <w:sdtPr>
                <w:rPr>
                  <w:sz w:val="20"/>
                </w:rPr>
                <w:id w:val="-7323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z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2E4EAF" w14:paraId="06C2D3E0" w14:textId="77777777" w:rsidTr="00322AFD">
        <w:trPr>
          <w:trHeight w:val="33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946B" w14:textId="77777777" w:rsidR="00322AFD" w:rsidRPr="002E4EAF" w:rsidRDefault="00322AFD">
            <w:pPr>
              <w:pStyle w:val="TableParagraph"/>
              <w:spacing w:before="20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Podnikatelia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záujmové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združenia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podnikateľov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D638" w14:textId="5AD38A3B" w:rsidR="00322AFD" w:rsidRPr="002E4EAF" w:rsidRDefault="004A48F4">
            <w:pPr>
              <w:pStyle w:val="TableParagraph"/>
              <w:spacing w:line="311" w:lineRule="exact"/>
              <w:ind w:left="1258"/>
              <w:rPr>
                <w:sz w:val="20"/>
                <w:lang w:val="sk-SK"/>
              </w:rPr>
            </w:pPr>
            <w:sdt>
              <w:sdtPr>
                <w:rPr>
                  <w:spacing w:val="-7"/>
                  <w:sz w:val="20"/>
                </w:rPr>
                <w:id w:val="679706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F2" w:rsidRPr="002E4EAF">
                  <w:rPr>
                    <w:rFonts w:ascii="MS Gothic" w:eastAsia="MS Gothic" w:hAnsi="MS Gothic" w:hint="eastAsia"/>
                    <w:spacing w:val="-7"/>
                    <w:sz w:val="20"/>
                  </w:rPr>
                  <w:t>☒</w:t>
                </w:r>
              </w:sdtContent>
            </w:sdt>
            <w:r w:rsidR="00322AFD" w:rsidRPr="002E4EAF">
              <w:rPr>
                <w:spacing w:val="-7"/>
                <w:sz w:val="20"/>
                <w:lang w:val="sk-SK"/>
              </w:rPr>
              <w:t xml:space="preserve"> </w:t>
            </w:r>
            <w:r w:rsidR="00322AFD" w:rsidRPr="002E4EAF">
              <w:rPr>
                <w:sz w:val="20"/>
                <w:lang w:val="sk-SK"/>
              </w:rPr>
              <w:t xml:space="preserve">/ </w:t>
            </w:r>
            <w:sdt>
              <w:sdtPr>
                <w:rPr>
                  <w:sz w:val="20"/>
                </w:rPr>
                <w:id w:val="12838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z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2E4EAF" w14:paraId="6D5D5381" w14:textId="77777777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6EE52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Mimovládne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neziskové</w:t>
            </w:r>
            <w:r w:rsidRPr="002E4EAF">
              <w:rPr>
                <w:spacing w:val="-2"/>
                <w:sz w:val="20"/>
                <w:lang w:val="sk-SK"/>
              </w:rPr>
              <w:t xml:space="preserve"> organizácie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B799" w14:textId="5291354C" w:rsidR="00322AFD" w:rsidRPr="002E4EAF" w:rsidRDefault="004A48F4">
            <w:pPr>
              <w:pStyle w:val="TableParagraph"/>
              <w:spacing w:line="299" w:lineRule="exact"/>
              <w:ind w:left="1258"/>
              <w:rPr>
                <w:sz w:val="20"/>
                <w:lang w:val="sk-SK"/>
              </w:rPr>
            </w:pPr>
            <w:sdt>
              <w:sdtPr>
                <w:rPr>
                  <w:spacing w:val="-7"/>
                  <w:sz w:val="20"/>
                </w:rPr>
                <w:id w:val="567851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92">
                  <w:rPr>
                    <w:rFonts w:ascii="MS Gothic" w:eastAsia="MS Gothic" w:hAnsi="MS Gothic" w:hint="eastAsia"/>
                    <w:spacing w:val="-7"/>
                    <w:sz w:val="20"/>
                  </w:rPr>
                  <w:t>☒</w:t>
                </w:r>
              </w:sdtContent>
            </w:sdt>
            <w:r w:rsidR="00322AFD" w:rsidRPr="002E4EAF">
              <w:rPr>
                <w:spacing w:val="-7"/>
                <w:sz w:val="20"/>
                <w:lang w:val="sk-SK"/>
              </w:rPr>
              <w:t xml:space="preserve"> </w:t>
            </w:r>
            <w:r w:rsidR="00322AFD" w:rsidRPr="002E4EAF">
              <w:rPr>
                <w:sz w:val="20"/>
                <w:lang w:val="sk-SK"/>
              </w:rPr>
              <w:t xml:space="preserve">/ </w:t>
            </w:r>
            <w:sdt>
              <w:sdtPr>
                <w:rPr>
                  <w:sz w:val="20"/>
                </w:rPr>
                <w:id w:val="56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z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2E4EAF" w14:paraId="02289FB5" w14:textId="77777777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5D7F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Akademická</w:t>
            </w:r>
            <w:r w:rsidRPr="002E4EAF">
              <w:rPr>
                <w:spacing w:val="-2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vedecká</w:t>
            </w:r>
            <w:r w:rsidRPr="002E4EAF">
              <w:rPr>
                <w:spacing w:val="-3"/>
                <w:sz w:val="20"/>
                <w:lang w:val="sk-SK"/>
              </w:rPr>
              <w:t xml:space="preserve"> </w:t>
            </w:r>
            <w:r w:rsidRPr="002E4EAF">
              <w:rPr>
                <w:spacing w:val="-4"/>
                <w:sz w:val="20"/>
                <w:lang w:val="sk-SK"/>
              </w:rPr>
              <w:t>obec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9EAF" w14:textId="0A4CEB06" w:rsidR="00322AFD" w:rsidRPr="002E4EAF" w:rsidRDefault="004A48F4">
            <w:pPr>
              <w:pStyle w:val="TableParagraph"/>
              <w:spacing w:line="299" w:lineRule="exact"/>
              <w:ind w:left="1258"/>
              <w:rPr>
                <w:sz w:val="20"/>
                <w:lang w:val="sk-SK"/>
              </w:rPr>
            </w:pPr>
            <w:sdt>
              <w:sdtPr>
                <w:rPr>
                  <w:spacing w:val="-7"/>
                  <w:sz w:val="20"/>
                </w:rPr>
                <w:id w:val="-663247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54">
                  <w:rPr>
                    <w:rFonts w:ascii="MS Gothic" w:eastAsia="MS Gothic" w:hAnsi="MS Gothic" w:hint="eastAsia"/>
                    <w:spacing w:val="-7"/>
                    <w:sz w:val="20"/>
                  </w:rPr>
                  <w:t>☒</w:t>
                </w:r>
              </w:sdtContent>
            </w:sdt>
            <w:r w:rsidR="00322AFD" w:rsidRPr="002E4EAF">
              <w:rPr>
                <w:spacing w:val="-7"/>
                <w:sz w:val="20"/>
                <w:lang w:val="sk-SK"/>
              </w:rPr>
              <w:t xml:space="preserve"> </w:t>
            </w:r>
            <w:r w:rsidR="00322AFD" w:rsidRPr="002E4EAF">
              <w:rPr>
                <w:sz w:val="20"/>
                <w:lang w:val="sk-SK"/>
              </w:rPr>
              <w:t xml:space="preserve">/ </w:t>
            </w:r>
            <w:sdt>
              <w:sdtPr>
                <w:rPr>
                  <w:sz w:val="20"/>
                </w:rPr>
                <w:id w:val="-17651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z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2E4EAF" w14:paraId="7C116D24" w14:textId="77777777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873E" w14:textId="77777777" w:rsidR="00322AFD" w:rsidRPr="002E4EAF" w:rsidRDefault="00322AFD">
            <w:pPr>
              <w:pStyle w:val="TableParagraph"/>
              <w:spacing w:before="15"/>
              <w:ind w:left="110"/>
              <w:rPr>
                <w:sz w:val="20"/>
                <w:lang w:val="sk-SK"/>
              </w:rPr>
            </w:pPr>
            <w:r w:rsidRPr="002E4EAF">
              <w:rPr>
                <w:sz w:val="20"/>
                <w:lang w:val="sk-SK"/>
              </w:rPr>
              <w:t>Cirkvi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a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z w:val="20"/>
                <w:lang w:val="sk-SK"/>
              </w:rPr>
              <w:t>náboženské</w:t>
            </w:r>
            <w:r w:rsidRPr="002E4EAF">
              <w:rPr>
                <w:spacing w:val="-1"/>
                <w:sz w:val="20"/>
                <w:lang w:val="sk-SK"/>
              </w:rPr>
              <w:t xml:space="preserve"> </w:t>
            </w:r>
            <w:r w:rsidRPr="002E4EAF">
              <w:rPr>
                <w:spacing w:val="-2"/>
                <w:sz w:val="20"/>
                <w:lang w:val="sk-SK"/>
              </w:rPr>
              <w:t>spoločnosti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40F9" w14:textId="5599779B" w:rsidR="00322AFD" w:rsidRPr="002E4EAF" w:rsidRDefault="004A48F4">
            <w:pPr>
              <w:pStyle w:val="TableParagraph"/>
              <w:spacing w:line="299" w:lineRule="exact"/>
              <w:ind w:left="1258"/>
              <w:rPr>
                <w:sz w:val="20"/>
                <w:lang w:val="sk-SK"/>
              </w:rPr>
            </w:pPr>
            <w:sdt>
              <w:sdtPr>
                <w:rPr>
                  <w:spacing w:val="-7"/>
                  <w:sz w:val="20"/>
                </w:rPr>
                <w:id w:val="-6805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pacing w:val="-7"/>
                    <w:sz w:val="20"/>
                    <w:lang w:val="sk-SK"/>
                  </w:rPr>
                  <w:t>☐</w:t>
                </w:r>
              </w:sdtContent>
            </w:sdt>
            <w:r w:rsidR="00322AFD" w:rsidRPr="002E4EAF">
              <w:rPr>
                <w:spacing w:val="-7"/>
                <w:sz w:val="20"/>
                <w:lang w:val="sk-SK"/>
              </w:rPr>
              <w:t xml:space="preserve"> </w:t>
            </w:r>
            <w:r w:rsidR="00322AFD" w:rsidRPr="002E4EAF">
              <w:rPr>
                <w:sz w:val="20"/>
                <w:lang w:val="sk-SK"/>
              </w:rPr>
              <w:t xml:space="preserve">/ </w:t>
            </w:r>
            <w:sdt>
              <w:sdtPr>
                <w:rPr>
                  <w:sz w:val="20"/>
                </w:rPr>
                <w:id w:val="-16105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z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2E4EAF" w14:paraId="078796CB" w14:textId="77777777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F25E" w14:textId="77777777" w:rsidR="00322AFD" w:rsidRPr="002E4EAF" w:rsidRDefault="00322AFD">
            <w:pPr>
              <w:pStyle w:val="TableParagraph"/>
              <w:spacing w:before="18"/>
              <w:ind w:left="110"/>
              <w:rPr>
                <w:sz w:val="20"/>
                <w:lang w:val="sk-SK"/>
              </w:rPr>
            </w:pPr>
            <w:r w:rsidRPr="002E4EAF">
              <w:rPr>
                <w:spacing w:val="-2"/>
                <w:sz w:val="20"/>
                <w:lang w:val="sk-SK"/>
              </w:rPr>
              <w:t>Iné:</w:t>
            </w:r>
            <w:r w:rsidRPr="002E4EAF">
              <w:rPr>
                <w:spacing w:val="-2"/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D664" w14:textId="798A44AE" w:rsidR="00322AFD" w:rsidRPr="002E4EAF" w:rsidRDefault="004A48F4">
            <w:pPr>
              <w:pStyle w:val="TableParagraph"/>
              <w:spacing w:line="301" w:lineRule="exact"/>
              <w:ind w:left="1258"/>
              <w:rPr>
                <w:sz w:val="20"/>
                <w:lang w:val="sk-SK"/>
              </w:rPr>
            </w:pPr>
            <w:sdt>
              <w:sdtPr>
                <w:rPr>
                  <w:spacing w:val="-7"/>
                  <w:sz w:val="20"/>
                </w:rPr>
                <w:id w:val="-12148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pacing w:val="-7"/>
                    <w:sz w:val="20"/>
                    <w:lang w:val="sk-SK"/>
                  </w:rPr>
                  <w:t>☐</w:t>
                </w:r>
              </w:sdtContent>
            </w:sdt>
            <w:r w:rsidR="00322AFD" w:rsidRPr="002E4EAF">
              <w:rPr>
                <w:spacing w:val="-7"/>
                <w:sz w:val="20"/>
                <w:lang w:val="sk-SK"/>
              </w:rPr>
              <w:t xml:space="preserve"> </w:t>
            </w:r>
            <w:r w:rsidR="00322AFD" w:rsidRPr="002E4EAF">
              <w:rPr>
                <w:sz w:val="20"/>
                <w:lang w:val="sk-SK"/>
              </w:rPr>
              <w:t xml:space="preserve">/ </w:t>
            </w:r>
            <w:sdt>
              <w:sdtPr>
                <w:rPr>
                  <w:sz w:val="20"/>
                </w:rPr>
                <w:id w:val="16380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2E4EAF">
                  <w:rPr>
                    <w:rFonts w:ascii="MS Gothic" w:eastAsia="MS Gothic" w:hAnsi="MS Gothic"/>
                    <w:sz w:val="20"/>
                    <w:lang w:val="sk-SK"/>
                  </w:rPr>
                  <w:t>☐</w:t>
                </w:r>
              </w:sdtContent>
            </w:sdt>
          </w:p>
        </w:tc>
      </w:tr>
    </w:tbl>
    <w:p w14:paraId="77B0A2C3" w14:textId="77777777" w:rsidR="00322AFD" w:rsidRPr="002E4EAF" w:rsidRDefault="00322AFD" w:rsidP="00FA6FEB">
      <w:pPr>
        <w:spacing w:before="120"/>
        <w:ind w:left="956"/>
        <w:rPr>
          <w:sz w:val="20"/>
        </w:rPr>
      </w:pPr>
      <w:r w:rsidRPr="002E4EAF">
        <w:rPr>
          <w:b/>
          <w:spacing w:val="-2"/>
          <w:sz w:val="20"/>
        </w:rPr>
        <w:t>Odôvodnenie:</w:t>
      </w:r>
      <w:r w:rsidRPr="002E4EAF">
        <w:rPr>
          <w:spacing w:val="-2"/>
          <w:sz w:val="20"/>
          <w:vertAlign w:val="superscript"/>
        </w:rPr>
        <w:t>1</w:t>
      </w:r>
    </w:p>
    <w:p w14:paraId="4E611BCF" w14:textId="77777777" w:rsidR="00322AFD" w:rsidRPr="002E4EAF" w:rsidRDefault="00322AFD" w:rsidP="00FA6FEB">
      <w:pPr>
        <w:pStyle w:val="Odsekzoznamu"/>
        <w:numPr>
          <w:ilvl w:val="0"/>
          <w:numId w:val="1"/>
        </w:numPr>
        <w:tabs>
          <w:tab w:val="left" w:pos="1384"/>
        </w:tabs>
        <w:spacing w:before="120"/>
        <w:ind w:left="1378" w:hanging="425"/>
        <w:jc w:val="left"/>
        <w:rPr>
          <w:sz w:val="20"/>
        </w:rPr>
      </w:pPr>
      <w:r w:rsidRPr="002E4EAF">
        <w:rPr>
          <w:b/>
          <w:sz w:val="20"/>
        </w:rPr>
        <w:t>Vyhodnotenie</w:t>
      </w:r>
      <w:r w:rsidRPr="002E4EAF">
        <w:rPr>
          <w:b/>
          <w:spacing w:val="-5"/>
          <w:sz w:val="20"/>
        </w:rPr>
        <w:t xml:space="preserve"> </w:t>
      </w:r>
      <w:r w:rsidRPr="002E4EAF">
        <w:rPr>
          <w:b/>
          <w:sz w:val="20"/>
        </w:rPr>
        <w:t>účasti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verejnosti</w:t>
      </w:r>
      <w:r w:rsidRPr="002E4EAF">
        <w:rPr>
          <w:b/>
          <w:spacing w:val="-3"/>
          <w:sz w:val="20"/>
        </w:rPr>
        <w:t xml:space="preserve"> </w:t>
      </w:r>
      <w:r w:rsidRPr="002E4EAF">
        <w:rPr>
          <w:b/>
          <w:sz w:val="20"/>
        </w:rPr>
        <w:t>na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tvorbe</w:t>
      </w:r>
      <w:r w:rsidRPr="002E4EAF">
        <w:rPr>
          <w:b/>
          <w:spacing w:val="-4"/>
          <w:sz w:val="20"/>
        </w:rPr>
        <w:t xml:space="preserve"> </w:t>
      </w:r>
      <w:r w:rsidRPr="002E4EAF">
        <w:rPr>
          <w:b/>
          <w:sz w:val="20"/>
        </w:rPr>
        <w:t>právneho</w:t>
      </w:r>
      <w:r w:rsidRPr="002E4EAF">
        <w:rPr>
          <w:b/>
          <w:spacing w:val="-2"/>
          <w:sz w:val="20"/>
        </w:rPr>
        <w:t xml:space="preserve"> </w:t>
      </w:r>
      <w:r w:rsidRPr="002E4EAF">
        <w:rPr>
          <w:b/>
          <w:sz w:val="20"/>
        </w:rPr>
        <w:t>predpisu</w:t>
      </w:r>
      <w:r w:rsidRPr="002E4EAF">
        <w:rPr>
          <w:b/>
          <w:spacing w:val="1"/>
          <w:sz w:val="20"/>
        </w:rPr>
        <w:t xml:space="preserve"> </w:t>
      </w:r>
      <w:r w:rsidRPr="002E4EAF">
        <w:rPr>
          <w:b/>
          <w:spacing w:val="-2"/>
          <w:sz w:val="20"/>
        </w:rPr>
        <w:t>predkladateľom:</w:t>
      </w:r>
      <w:r w:rsidRPr="002E4EAF">
        <w:rPr>
          <w:spacing w:val="-2"/>
          <w:sz w:val="20"/>
          <w:vertAlign w:val="superscript"/>
        </w:rPr>
        <w:t>1</w:t>
      </w:r>
    </w:p>
    <w:p w14:paraId="7E74AF89" w14:textId="4A463BEA" w:rsidR="00322AFD" w:rsidRPr="002E4EAF" w:rsidRDefault="00ED3D95" w:rsidP="00FA6FEB">
      <w:pPr>
        <w:pStyle w:val="Zkladntext"/>
        <w:ind w:left="953"/>
        <w:jc w:val="both"/>
        <w:rPr>
          <w:sz w:val="20"/>
          <w:szCs w:val="22"/>
        </w:rPr>
      </w:pPr>
      <w:r w:rsidRPr="00ED3D95">
        <w:rPr>
          <w:sz w:val="20"/>
          <w:szCs w:val="22"/>
        </w:rPr>
        <w:t xml:space="preserve">Požiadavky </w:t>
      </w:r>
      <w:r>
        <w:rPr>
          <w:sz w:val="20"/>
          <w:szCs w:val="22"/>
        </w:rPr>
        <w:t xml:space="preserve">na zmenu legislatívy </w:t>
      </w:r>
      <w:r w:rsidRPr="00ED3D95">
        <w:rPr>
          <w:sz w:val="20"/>
          <w:szCs w:val="22"/>
        </w:rPr>
        <w:t>boli predložené jednotlivými zástupcami pracovnej skupiny e-mailovou formou v priebehu januára a februára roku 2023. Po dohode so zástupcami pracovnej skupiny sa online konzultácia k</w:t>
      </w:r>
      <w:r w:rsidR="00231A62">
        <w:rPr>
          <w:sz w:val="20"/>
          <w:szCs w:val="22"/>
        </w:rPr>
        <w:t> </w:t>
      </w:r>
      <w:r w:rsidRPr="00ED3D95">
        <w:rPr>
          <w:sz w:val="20"/>
          <w:szCs w:val="22"/>
        </w:rPr>
        <w:t>preloženým požiadavkám uskutočnila dňa 06.</w:t>
      </w:r>
      <w:r w:rsidR="00C4737E">
        <w:rPr>
          <w:sz w:val="20"/>
          <w:szCs w:val="22"/>
        </w:rPr>
        <w:t xml:space="preserve"> </w:t>
      </w:r>
      <w:r w:rsidRPr="00ED3D95">
        <w:rPr>
          <w:sz w:val="20"/>
          <w:szCs w:val="22"/>
        </w:rPr>
        <w:t xml:space="preserve">03. 2023 prostredníctvom platformy MS Teams. Počas konzultácie sa </w:t>
      </w:r>
      <w:r w:rsidR="00C4737E" w:rsidRPr="00C4737E">
        <w:rPr>
          <w:sz w:val="20"/>
          <w:szCs w:val="22"/>
        </w:rPr>
        <w:t>zástupc</w:t>
      </w:r>
      <w:r w:rsidR="00C4737E">
        <w:rPr>
          <w:sz w:val="20"/>
          <w:szCs w:val="22"/>
        </w:rPr>
        <w:t>ovia</w:t>
      </w:r>
      <w:r w:rsidR="00C4737E" w:rsidRPr="00C4737E">
        <w:rPr>
          <w:sz w:val="20"/>
          <w:szCs w:val="22"/>
        </w:rPr>
        <w:t xml:space="preserve"> pracovnej skupiny </w:t>
      </w:r>
      <w:r w:rsidRPr="00ED3D95">
        <w:rPr>
          <w:sz w:val="20"/>
          <w:szCs w:val="22"/>
        </w:rPr>
        <w:t xml:space="preserve">oboznámili s identifikovanými opatreniami eko-schém v záujme efektívnejšej implementácie </w:t>
      </w:r>
      <w:r w:rsidR="00231A62">
        <w:rPr>
          <w:sz w:val="20"/>
          <w:szCs w:val="22"/>
        </w:rPr>
        <w:t>S</w:t>
      </w:r>
      <w:r w:rsidRPr="00ED3D95">
        <w:rPr>
          <w:sz w:val="20"/>
          <w:szCs w:val="22"/>
        </w:rPr>
        <w:t xml:space="preserve">trategického plánu Spoločnej poľnohospodárskej politiky 2023 – 2027. Vybraté opatrenia boli predložené (26.4.-11.5.2023) monitorovaciemu výboru ako súčasť návrhu modifikácie </w:t>
      </w:r>
      <w:r w:rsidR="00C4737E">
        <w:rPr>
          <w:sz w:val="20"/>
          <w:szCs w:val="22"/>
        </w:rPr>
        <w:t>S</w:t>
      </w:r>
      <w:r w:rsidRPr="00ED3D95">
        <w:rPr>
          <w:sz w:val="20"/>
          <w:szCs w:val="22"/>
        </w:rPr>
        <w:t xml:space="preserve">trategického plánu Spoločnej poľnohospodárskej politiky 2023 </w:t>
      </w:r>
      <w:r w:rsidR="00C4737E">
        <w:rPr>
          <w:sz w:val="20"/>
          <w:szCs w:val="22"/>
        </w:rPr>
        <w:t>–</w:t>
      </w:r>
      <w:r w:rsidRPr="00ED3D95">
        <w:rPr>
          <w:sz w:val="20"/>
          <w:szCs w:val="22"/>
        </w:rPr>
        <w:t xml:space="preserve"> 2027</w:t>
      </w:r>
      <w:r w:rsidR="00C4737E">
        <w:rPr>
          <w:sz w:val="20"/>
          <w:szCs w:val="22"/>
        </w:rPr>
        <w:t>,</w:t>
      </w:r>
      <w:r w:rsidRPr="00ED3D95">
        <w:rPr>
          <w:sz w:val="20"/>
          <w:szCs w:val="22"/>
        </w:rPr>
        <w:t xml:space="preserve"> ktorý bol schválený súhlasným stanoviskom </w:t>
      </w:r>
      <w:r w:rsidR="00C4737E">
        <w:rPr>
          <w:sz w:val="20"/>
          <w:szCs w:val="22"/>
        </w:rPr>
        <w:t xml:space="preserve">dňa </w:t>
      </w:r>
      <w:r w:rsidRPr="00ED3D95">
        <w:rPr>
          <w:sz w:val="20"/>
          <w:szCs w:val="22"/>
        </w:rPr>
        <w:t>11.</w:t>
      </w:r>
      <w:r w:rsidR="00C4737E">
        <w:rPr>
          <w:sz w:val="20"/>
          <w:szCs w:val="22"/>
        </w:rPr>
        <w:t xml:space="preserve"> </w:t>
      </w:r>
      <w:r w:rsidRPr="00ED3D95">
        <w:rPr>
          <w:sz w:val="20"/>
          <w:szCs w:val="22"/>
        </w:rPr>
        <w:t>05.</w:t>
      </w:r>
      <w:r w:rsidR="00C4737E">
        <w:rPr>
          <w:sz w:val="20"/>
          <w:szCs w:val="22"/>
        </w:rPr>
        <w:t xml:space="preserve"> </w:t>
      </w:r>
      <w:r w:rsidRPr="00ED3D95">
        <w:rPr>
          <w:sz w:val="20"/>
          <w:szCs w:val="22"/>
        </w:rPr>
        <w:t>2023. Členmi monitorovacieho výboru sú zástupcovia všetkých dotknutých subjektov: zástupcovia MPRV</w:t>
      </w:r>
      <w:r w:rsidR="00C4737E">
        <w:rPr>
          <w:sz w:val="20"/>
          <w:szCs w:val="22"/>
        </w:rPr>
        <w:t xml:space="preserve"> SR</w:t>
      </w:r>
      <w:r w:rsidRPr="00ED3D95">
        <w:rPr>
          <w:sz w:val="20"/>
          <w:szCs w:val="22"/>
        </w:rPr>
        <w:t>, MŽP</w:t>
      </w:r>
      <w:r w:rsidR="00C4737E">
        <w:rPr>
          <w:sz w:val="20"/>
          <w:szCs w:val="22"/>
        </w:rPr>
        <w:t xml:space="preserve"> SR</w:t>
      </w:r>
      <w:r w:rsidRPr="00ED3D95">
        <w:rPr>
          <w:sz w:val="20"/>
          <w:szCs w:val="22"/>
        </w:rPr>
        <w:t>, MPSVR</w:t>
      </w:r>
      <w:r w:rsidR="00C4737E">
        <w:rPr>
          <w:sz w:val="20"/>
          <w:szCs w:val="22"/>
        </w:rPr>
        <w:t xml:space="preserve"> SR</w:t>
      </w:r>
      <w:r w:rsidRPr="00ED3D95">
        <w:rPr>
          <w:sz w:val="20"/>
          <w:szCs w:val="22"/>
        </w:rPr>
        <w:t>, MIRRI</w:t>
      </w:r>
      <w:r w:rsidR="00C4737E">
        <w:rPr>
          <w:sz w:val="20"/>
          <w:szCs w:val="22"/>
        </w:rPr>
        <w:t xml:space="preserve"> SR</w:t>
      </w:r>
      <w:r w:rsidRPr="00ED3D95">
        <w:rPr>
          <w:sz w:val="20"/>
          <w:szCs w:val="22"/>
        </w:rPr>
        <w:t xml:space="preserve">, PPA, Združenie miest a obcí Slovenska (ZMOS), Slovenská poľnohospodárska a potravinárska komora (SPPK), Agrárna komora Slovenska (AKS), Únia regionálnych združení vlastníkov neštátnych lesov Slovenska, Slovenská lesnícka komora (SLK), Agro-eko fórum, Slovenská poľnohospodárska univerzita (SPU), Inštitút znalostného pôdohospodárstva a inovácií (IZPI), </w:t>
      </w:r>
      <w:r w:rsidRPr="00ED3D95">
        <w:rPr>
          <w:sz w:val="20"/>
          <w:szCs w:val="22"/>
        </w:rPr>
        <w:lastRenderedPageBreak/>
        <w:t>Vidiecka platforma, Zväz poľnohospodárskych družstiev a obchodných spoločností SR (ZPD a OS SR), Národná Sieť Miestnych Akčných Skupín Slovenskej Republiky (NSMAS), Združenie mladých farmárov Slovenska (ASYF), Potravinárska komora Slovenska (PKS), Ekotrend Slovakia - zväz ekologického poľnohospodárstva, Kancelária združenia SK8, Slovenská ornitologická spoločnosť / Birdlife Slovensko, celkom 27 členov s</w:t>
      </w:r>
      <w:r w:rsidR="00231A62">
        <w:rPr>
          <w:sz w:val="20"/>
          <w:szCs w:val="22"/>
        </w:rPr>
        <w:t> </w:t>
      </w:r>
      <w:r w:rsidRPr="00ED3D95">
        <w:rPr>
          <w:sz w:val="20"/>
          <w:szCs w:val="22"/>
        </w:rPr>
        <w:t>hlasovacím právom. Poľnohospodárska prax v priebehu jarných a letných mesiacov roku 2023 priniesla niekoľko ďalších požiadaviek k opatreniam eko-schém, ktoré boli predkladané</w:t>
      </w:r>
      <w:r w:rsidR="00C4737E">
        <w:rPr>
          <w:sz w:val="20"/>
          <w:szCs w:val="22"/>
        </w:rPr>
        <w:t>,</w:t>
      </w:r>
      <w:r w:rsidRPr="00ED3D95">
        <w:rPr>
          <w:sz w:val="20"/>
          <w:szCs w:val="22"/>
        </w:rPr>
        <w:t xml:space="preserve"> najmä prostredníctvom telefonických konzultácii zástupcami poľnohospodárskych komôr a organizácie SOS/BirdLife Slovensko. Tie boli doplnené v</w:t>
      </w:r>
      <w:r w:rsidR="00231A62">
        <w:rPr>
          <w:sz w:val="20"/>
          <w:szCs w:val="22"/>
        </w:rPr>
        <w:t> </w:t>
      </w:r>
      <w:r w:rsidRPr="00ED3D95">
        <w:rPr>
          <w:sz w:val="20"/>
          <w:szCs w:val="22"/>
        </w:rPr>
        <w:t>návrhu modifikáci</w:t>
      </w:r>
      <w:r w:rsidR="00C4737E">
        <w:rPr>
          <w:sz w:val="20"/>
          <w:szCs w:val="22"/>
        </w:rPr>
        <w:t>e</w:t>
      </w:r>
      <w:r w:rsidRPr="00ED3D95">
        <w:rPr>
          <w:sz w:val="20"/>
          <w:szCs w:val="22"/>
        </w:rPr>
        <w:t xml:space="preserve"> </w:t>
      </w:r>
      <w:r w:rsidR="00C4737E">
        <w:rPr>
          <w:sz w:val="20"/>
          <w:szCs w:val="22"/>
        </w:rPr>
        <w:t>S</w:t>
      </w:r>
      <w:r w:rsidRPr="00ED3D95">
        <w:rPr>
          <w:sz w:val="20"/>
          <w:szCs w:val="22"/>
        </w:rPr>
        <w:t xml:space="preserve">trategického plánu Spoločnej poľnohospodárskej politiky 2023 – 2027. Modifikácia bola predložená monitorovaciemu výboru spôsobom per rollam (8.8.-22.9.2023) a schválená súhlasným stanoviskom </w:t>
      </w:r>
      <w:r w:rsidR="00C4737E">
        <w:rPr>
          <w:sz w:val="20"/>
          <w:szCs w:val="22"/>
        </w:rPr>
        <w:t xml:space="preserve">dňa </w:t>
      </w:r>
      <w:r w:rsidRPr="00ED3D95">
        <w:rPr>
          <w:sz w:val="20"/>
          <w:szCs w:val="22"/>
        </w:rPr>
        <w:t xml:space="preserve">25.09. 2023. </w:t>
      </w:r>
      <w:r>
        <w:rPr>
          <w:sz w:val="20"/>
          <w:szCs w:val="22"/>
        </w:rPr>
        <w:t>Na základe tejto modifikácie prebieha úprava predkladaného nariadenia.</w:t>
      </w:r>
      <w:bookmarkStart w:id="0" w:name="_GoBack"/>
      <w:bookmarkEnd w:id="0"/>
    </w:p>
    <w:p w14:paraId="5D7F04B7" w14:textId="77777777" w:rsidR="00322AFD" w:rsidRPr="002E4EAF" w:rsidRDefault="00322AFD" w:rsidP="00322AFD">
      <w:pPr>
        <w:pStyle w:val="Zkladntext"/>
        <w:tabs>
          <w:tab w:val="left" w:pos="4570"/>
        </w:tabs>
        <w:spacing w:before="4"/>
        <w:rPr>
          <w:sz w:val="22"/>
          <w:szCs w:val="22"/>
        </w:rPr>
      </w:pPr>
    </w:p>
    <w:p w14:paraId="6CE4DAB0" w14:textId="77777777" w:rsidR="00322AFD" w:rsidRPr="002E4EAF" w:rsidRDefault="00322AFD" w:rsidP="00322AFD">
      <w:pPr>
        <w:spacing w:before="1" w:line="262" w:lineRule="exact"/>
        <w:ind w:left="956"/>
        <w:rPr>
          <w:b/>
          <w:sz w:val="18"/>
          <w:szCs w:val="24"/>
        </w:rPr>
      </w:pPr>
      <w:r w:rsidRPr="002E4EAF">
        <w:rPr>
          <w:b/>
          <w:spacing w:val="-2"/>
          <w:sz w:val="18"/>
          <w:szCs w:val="24"/>
        </w:rPr>
        <w:t>Vysvetlivky:</w:t>
      </w:r>
    </w:p>
    <w:p w14:paraId="22A67598" w14:textId="77777777" w:rsidR="00322AFD" w:rsidRPr="002E4EAF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2" w:lineRule="exact"/>
        <w:jc w:val="left"/>
        <w:rPr>
          <w:sz w:val="18"/>
          <w:szCs w:val="24"/>
        </w:rPr>
      </w:pPr>
      <w:r w:rsidRPr="002E4EAF">
        <w:rPr>
          <w:sz w:val="18"/>
          <w:szCs w:val="24"/>
        </w:rPr>
        <w:t>Vypĺňa</w:t>
      </w:r>
      <w:r w:rsidRPr="002E4EAF">
        <w:rPr>
          <w:spacing w:val="-6"/>
          <w:sz w:val="18"/>
          <w:szCs w:val="24"/>
        </w:rPr>
        <w:t xml:space="preserve"> </w:t>
      </w:r>
      <w:r w:rsidRPr="002E4EAF">
        <w:rPr>
          <w:sz w:val="18"/>
          <w:szCs w:val="24"/>
        </w:rPr>
        <w:t>sa</w:t>
      </w:r>
      <w:r w:rsidRPr="002E4EAF">
        <w:rPr>
          <w:spacing w:val="-3"/>
          <w:sz w:val="18"/>
          <w:szCs w:val="24"/>
        </w:rPr>
        <w:t xml:space="preserve"> </w:t>
      </w:r>
      <w:r w:rsidRPr="002E4EAF">
        <w:rPr>
          <w:sz w:val="18"/>
          <w:szCs w:val="24"/>
        </w:rPr>
        <w:t>nepovinne,</w:t>
      </w:r>
      <w:r w:rsidRPr="002E4EAF">
        <w:rPr>
          <w:spacing w:val="-3"/>
          <w:sz w:val="18"/>
          <w:szCs w:val="24"/>
        </w:rPr>
        <w:t xml:space="preserve"> </w:t>
      </w:r>
      <w:r w:rsidRPr="002E4EAF">
        <w:rPr>
          <w:sz w:val="18"/>
          <w:szCs w:val="24"/>
        </w:rPr>
        <w:t>ak</w:t>
      </w:r>
      <w:r w:rsidRPr="002E4EAF">
        <w:rPr>
          <w:spacing w:val="-6"/>
          <w:sz w:val="18"/>
          <w:szCs w:val="24"/>
        </w:rPr>
        <w:t xml:space="preserve"> </w:t>
      </w:r>
      <w:r w:rsidRPr="002E4EAF">
        <w:rPr>
          <w:sz w:val="18"/>
          <w:szCs w:val="24"/>
        </w:rPr>
        <w:t>sa</w:t>
      </w:r>
      <w:r w:rsidRPr="002E4EAF">
        <w:rPr>
          <w:spacing w:val="-4"/>
          <w:sz w:val="18"/>
          <w:szCs w:val="24"/>
        </w:rPr>
        <w:t xml:space="preserve"> </w:t>
      </w:r>
      <w:r w:rsidRPr="002E4EAF">
        <w:rPr>
          <w:sz w:val="18"/>
          <w:szCs w:val="24"/>
        </w:rPr>
        <w:t>predkladateľ</w:t>
      </w:r>
      <w:r w:rsidRPr="002E4EAF">
        <w:rPr>
          <w:spacing w:val="-4"/>
          <w:sz w:val="18"/>
          <w:szCs w:val="24"/>
        </w:rPr>
        <w:t xml:space="preserve"> </w:t>
      </w:r>
      <w:r w:rsidRPr="002E4EAF">
        <w:rPr>
          <w:sz w:val="18"/>
          <w:szCs w:val="24"/>
        </w:rPr>
        <w:t>rozhodne</w:t>
      </w:r>
      <w:r w:rsidRPr="002E4EAF">
        <w:rPr>
          <w:spacing w:val="-3"/>
          <w:sz w:val="18"/>
          <w:szCs w:val="24"/>
        </w:rPr>
        <w:t xml:space="preserve"> </w:t>
      </w:r>
      <w:r w:rsidRPr="002E4EAF">
        <w:rPr>
          <w:sz w:val="18"/>
          <w:szCs w:val="24"/>
        </w:rPr>
        <w:t>nepovinné</w:t>
      </w:r>
      <w:r w:rsidRPr="002E4EAF">
        <w:rPr>
          <w:spacing w:val="-3"/>
          <w:sz w:val="18"/>
          <w:szCs w:val="24"/>
        </w:rPr>
        <w:t xml:space="preserve"> </w:t>
      </w:r>
      <w:r w:rsidRPr="002E4EAF">
        <w:rPr>
          <w:sz w:val="18"/>
          <w:szCs w:val="24"/>
        </w:rPr>
        <w:t>údaje</w:t>
      </w:r>
      <w:r w:rsidRPr="002E4EAF">
        <w:rPr>
          <w:spacing w:val="-4"/>
          <w:sz w:val="18"/>
          <w:szCs w:val="24"/>
        </w:rPr>
        <w:t xml:space="preserve"> </w:t>
      </w:r>
      <w:r w:rsidRPr="002E4EAF">
        <w:rPr>
          <w:sz w:val="18"/>
          <w:szCs w:val="24"/>
        </w:rPr>
        <w:t>vyplniť,</w:t>
      </w:r>
      <w:r w:rsidRPr="002E4EAF">
        <w:rPr>
          <w:spacing w:val="-4"/>
          <w:sz w:val="18"/>
          <w:szCs w:val="24"/>
        </w:rPr>
        <w:t xml:space="preserve"> </w:t>
      </w:r>
      <w:r w:rsidRPr="002E4EAF">
        <w:rPr>
          <w:sz w:val="18"/>
          <w:szCs w:val="24"/>
        </w:rPr>
        <w:t>uvedie</w:t>
      </w:r>
      <w:r w:rsidRPr="002E4EAF">
        <w:rPr>
          <w:spacing w:val="-3"/>
          <w:sz w:val="18"/>
          <w:szCs w:val="24"/>
        </w:rPr>
        <w:t xml:space="preserve"> </w:t>
      </w:r>
      <w:r w:rsidRPr="002E4EAF">
        <w:rPr>
          <w:sz w:val="18"/>
          <w:szCs w:val="24"/>
        </w:rPr>
        <w:t>ich</w:t>
      </w:r>
      <w:r w:rsidRPr="002E4EAF">
        <w:rPr>
          <w:spacing w:val="-3"/>
          <w:sz w:val="18"/>
          <w:szCs w:val="24"/>
        </w:rPr>
        <w:t xml:space="preserve"> </w:t>
      </w:r>
      <w:r w:rsidRPr="002E4EAF">
        <w:rPr>
          <w:spacing w:val="-2"/>
          <w:sz w:val="18"/>
          <w:szCs w:val="24"/>
        </w:rPr>
        <w:t>slovne.</w:t>
      </w:r>
    </w:p>
    <w:p w14:paraId="66FA122C" w14:textId="77777777" w:rsidR="00322AFD" w:rsidRPr="002E4EAF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before="2" w:line="264" w:lineRule="exact"/>
        <w:jc w:val="left"/>
        <w:rPr>
          <w:sz w:val="18"/>
          <w:szCs w:val="24"/>
        </w:rPr>
      </w:pPr>
      <w:r w:rsidRPr="002E4EAF">
        <w:rPr>
          <w:sz w:val="18"/>
          <w:szCs w:val="24"/>
        </w:rPr>
        <w:t>Prostredníctvom</w:t>
      </w:r>
      <w:r w:rsidRPr="002E4EAF">
        <w:rPr>
          <w:spacing w:val="-7"/>
          <w:sz w:val="18"/>
          <w:szCs w:val="24"/>
        </w:rPr>
        <w:t xml:space="preserve"> </w:t>
      </w:r>
      <w:r w:rsidRPr="002E4EAF">
        <w:rPr>
          <w:sz w:val="18"/>
          <w:szCs w:val="24"/>
        </w:rPr>
        <w:t>právneho</w:t>
      </w:r>
      <w:r w:rsidRPr="002E4EAF">
        <w:rPr>
          <w:spacing w:val="-7"/>
          <w:sz w:val="18"/>
          <w:szCs w:val="24"/>
        </w:rPr>
        <w:t xml:space="preserve"> </w:t>
      </w:r>
      <w:r w:rsidRPr="002E4EAF">
        <w:rPr>
          <w:sz w:val="18"/>
          <w:szCs w:val="24"/>
        </w:rPr>
        <w:t>a</w:t>
      </w:r>
      <w:r w:rsidRPr="002E4EAF">
        <w:rPr>
          <w:spacing w:val="-2"/>
          <w:sz w:val="18"/>
          <w:szCs w:val="24"/>
        </w:rPr>
        <w:t xml:space="preserve"> </w:t>
      </w:r>
      <w:r w:rsidRPr="002E4EAF">
        <w:rPr>
          <w:sz w:val="18"/>
          <w:szCs w:val="24"/>
        </w:rPr>
        <w:t>informačného</w:t>
      </w:r>
      <w:r w:rsidRPr="002E4EAF">
        <w:rPr>
          <w:spacing w:val="-4"/>
          <w:sz w:val="18"/>
          <w:szCs w:val="24"/>
        </w:rPr>
        <w:t xml:space="preserve"> </w:t>
      </w:r>
      <w:r w:rsidRPr="002E4EAF">
        <w:rPr>
          <w:sz w:val="18"/>
          <w:szCs w:val="24"/>
        </w:rPr>
        <w:t>portálu</w:t>
      </w:r>
      <w:r w:rsidRPr="002E4EAF">
        <w:rPr>
          <w:spacing w:val="-4"/>
          <w:sz w:val="18"/>
          <w:szCs w:val="24"/>
        </w:rPr>
        <w:t xml:space="preserve"> </w:t>
      </w:r>
      <w:r w:rsidRPr="002E4EAF">
        <w:rPr>
          <w:sz w:val="18"/>
          <w:szCs w:val="24"/>
        </w:rPr>
        <w:t>Slov-</w:t>
      </w:r>
      <w:r w:rsidRPr="002E4EAF">
        <w:rPr>
          <w:spacing w:val="-4"/>
          <w:sz w:val="18"/>
          <w:szCs w:val="24"/>
        </w:rPr>
        <w:t>Lex.</w:t>
      </w:r>
    </w:p>
    <w:p w14:paraId="2298068A" w14:textId="77777777" w:rsidR="00322AFD" w:rsidRPr="002E4EAF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4"/>
        </w:rPr>
      </w:pPr>
      <w:r w:rsidRPr="002E4EAF">
        <w:rPr>
          <w:sz w:val="18"/>
          <w:szCs w:val="24"/>
        </w:rPr>
        <w:t>Podľa</w:t>
      </w:r>
      <w:r w:rsidRPr="002E4EAF">
        <w:rPr>
          <w:spacing w:val="-3"/>
          <w:sz w:val="18"/>
          <w:szCs w:val="24"/>
        </w:rPr>
        <w:t xml:space="preserve"> </w:t>
      </w:r>
      <w:r w:rsidRPr="002E4EAF">
        <w:rPr>
          <w:sz w:val="18"/>
          <w:szCs w:val="24"/>
        </w:rPr>
        <w:t>Jednotnej</w:t>
      </w:r>
      <w:r w:rsidRPr="002E4EAF">
        <w:rPr>
          <w:spacing w:val="-4"/>
          <w:sz w:val="18"/>
          <w:szCs w:val="24"/>
        </w:rPr>
        <w:t xml:space="preserve"> </w:t>
      </w:r>
      <w:r w:rsidRPr="002E4EAF">
        <w:rPr>
          <w:sz w:val="18"/>
          <w:szCs w:val="24"/>
        </w:rPr>
        <w:t>metodiky</w:t>
      </w:r>
      <w:r w:rsidRPr="002E4EAF">
        <w:rPr>
          <w:spacing w:val="-5"/>
          <w:sz w:val="18"/>
          <w:szCs w:val="24"/>
        </w:rPr>
        <w:t xml:space="preserve"> </w:t>
      </w:r>
      <w:r w:rsidRPr="002E4EAF">
        <w:rPr>
          <w:sz w:val="18"/>
          <w:szCs w:val="24"/>
        </w:rPr>
        <w:t>na</w:t>
      </w:r>
      <w:r w:rsidRPr="002E4EAF">
        <w:rPr>
          <w:spacing w:val="-2"/>
          <w:sz w:val="18"/>
          <w:szCs w:val="24"/>
        </w:rPr>
        <w:t xml:space="preserve"> </w:t>
      </w:r>
      <w:r w:rsidRPr="002E4EAF">
        <w:rPr>
          <w:sz w:val="18"/>
          <w:szCs w:val="24"/>
        </w:rPr>
        <w:t>posudzovanie</w:t>
      </w:r>
      <w:r w:rsidRPr="002E4EAF">
        <w:rPr>
          <w:spacing w:val="-2"/>
          <w:sz w:val="18"/>
          <w:szCs w:val="24"/>
        </w:rPr>
        <w:t xml:space="preserve"> </w:t>
      </w:r>
      <w:r w:rsidRPr="002E4EAF">
        <w:rPr>
          <w:sz w:val="18"/>
          <w:szCs w:val="24"/>
        </w:rPr>
        <w:t>vybraných</w:t>
      </w:r>
      <w:r w:rsidRPr="002E4EAF">
        <w:rPr>
          <w:spacing w:val="-2"/>
          <w:sz w:val="18"/>
          <w:szCs w:val="24"/>
        </w:rPr>
        <w:t xml:space="preserve"> </w:t>
      </w:r>
      <w:r w:rsidRPr="002E4EAF">
        <w:rPr>
          <w:sz w:val="18"/>
          <w:szCs w:val="24"/>
        </w:rPr>
        <w:t>vplyvov</w:t>
      </w:r>
      <w:r w:rsidRPr="002E4EAF">
        <w:rPr>
          <w:spacing w:val="-5"/>
          <w:sz w:val="18"/>
          <w:szCs w:val="24"/>
        </w:rPr>
        <w:t xml:space="preserve"> </w:t>
      </w:r>
      <w:r w:rsidRPr="002E4EAF">
        <w:rPr>
          <w:sz w:val="18"/>
          <w:szCs w:val="24"/>
        </w:rPr>
        <w:t>a</w:t>
      </w:r>
      <w:r w:rsidRPr="002E4EAF">
        <w:rPr>
          <w:spacing w:val="4"/>
          <w:sz w:val="18"/>
          <w:szCs w:val="24"/>
        </w:rPr>
        <w:t xml:space="preserve"> </w:t>
      </w:r>
      <w:r w:rsidRPr="002E4EAF">
        <w:rPr>
          <w:sz w:val="18"/>
          <w:szCs w:val="24"/>
        </w:rPr>
        <w:t>podľa</w:t>
      </w:r>
      <w:r w:rsidRPr="002E4EAF">
        <w:rPr>
          <w:spacing w:val="-2"/>
          <w:sz w:val="18"/>
          <w:szCs w:val="24"/>
        </w:rPr>
        <w:t xml:space="preserve"> </w:t>
      </w:r>
      <w:r w:rsidRPr="002E4EAF">
        <w:rPr>
          <w:sz w:val="18"/>
          <w:szCs w:val="24"/>
        </w:rPr>
        <w:t>§</w:t>
      </w:r>
      <w:r w:rsidRPr="002E4EAF">
        <w:rPr>
          <w:spacing w:val="-2"/>
          <w:sz w:val="18"/>
          <w:szCs w:val="24"/>
        </w:rPr>
        <w:t xml:space="preserve"> </w:t>
      </w:r>
      <w:r w:rsidRPr="002E4EAF">
        <w:rPr>
          <w:sz w:val="18"/>
          <w:szCs w:val="24"/>
        </w:rPr>
        <w:t>2</w:t>
      </w:r>
      <w:r w:rsidRPr="002E4EAF">
        <w:rPr>
          <w:spacing w:val="-2"/>
          <w:sz w:val="18"/>
          <w:szCs w:val="24"/>
        </w:rPr>
        <w:t xml:space="preserve"> </w:t>
      </w:r>
      <w:r w:rsidRPr="002E4EAF">
        <w:rPr>
          <w:sz w:val="18"/>
          <w:szCs w:val="24"/>
        </w:rPr>
        <w:t>zákona</w:t>
      </w:r>
      <w:r w:rsidRPr="002E4EAF">
        <w:rPr>
          <w:spacing w:val="-2"/>
          <w:sz w:val="18"/>
          <w:szCs w:val="24"/>
        </w:rPr>
        <w:t xml:space="preserve"> </w:t>
      </w:r>
      <w:r w:rsidRPr="002E4EAF">
        <w:rPr>
          <w:sz w:val="18"/>
          <w:szCs w:val="24"/>
        </w:rPr>
        <w:t>o</w:t>
      </w:r>
      <w:r w:rsidRPr="002E4EAF">
        <w:rPr>
          <w:spacing w:val="-1"/>
          <w:sz w:val="18"/>
          <w:szCs w:val="24"/>
        </w:rPr>
        <w:t xml:space="preserve"> </w:t>
      </w:r>
      <w:r w:rsidRPr="002E4EAF">
        <w:rPr>
          <w:spacing w:val="-2"/>
          <w:sz w:val="18"/>
          <w:szCs w:val="24"/>
        </w:rPr>
        <w:t>tripartite.</w:t>
      </w:r>
    </w:p>
    <w:p w14:paraId="3D3FACD5" w14:textId="77777777" w:rsidR="00322AFD" w:rsidRPr="002E4EAF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4"/>
        </w:rPr>
      </w:pPr>
      <w:r w:rsidRPr="002E4EAF">
        <w:rPr>
          <w:sz w:val="18"/>
          <w:szCs w:val="24"/>
        </w:rPr>
        <w:t>Vrátane</w:t>
      </w:r>
      <w:r w:rsidRPr="002E4EAF">
        <w:rPr>
          <w:spacing w:val="-4"/>
          <w:sz w:val="18"/>
          <w:szCs w:val="24"/>
        </w:rPr>
        <w:t xml:space="preserve"> </w:t>
      </w:r>
      <w:r w:rsidRPr="002E4EAF">
        <w:rPr>
          <w:sz w:val="18"/>
          <w:szCs w:val="24"/>
        </w:rPr>
        <w:t>odborových</w:t>
      </w:r>
      <w:r w:rsidRPr="002E4EAF">
        <w:rPr>
          <w:spacing w:val="-4"/>
          <w:sz w:val="18"/>
          <w:szCs w:val="24"/>
        </w:rPr>
        <w:t xml:space="preserve"> </w:t>
      </w:r>
      <w:r w:rsidRPr="002E4EAF">
        <w:rPr>
          <w:sz w:val="18"/>
          <w:szCs w:val="24"/>
        </w:rPr>
        <w:t>organizácií</w:t>
      </w:r>
      <w:r w:rsidRPr="002E4EAF">
        <w:rPr>
          <w:spacing w:val="-3"/>
          <w:sz w:val="18"/>
          <w:szCs w:val="24"/>
        </w:rPr>
        <w:t xml:space="preserve"> </w:t>
      </w:r>
      <w:r w:rsidRPr="002E4EAF">
        <w:rPr>
          <w:sz w:val="18"/>
          <w:szCs w:val="24"/>
        </w:rPr>
        <w:t>a</w:t>
      </w:r>
      <w:r w:rsidRPr="002E4EAF">
        <w:rPr>
          <w:spacing w:val="-1"/>
          <w:sz w:val="18"/>
          <w:szCs w:val="24"/>
        </w:rPr>
        <w:t xml:space="preserve"> </w:t>
      </w:r>
      <w:r w:rsidRPr="002E4EAF">
        <w:rPr>
          <w:sz w:val="18"/>
          <w:szCs w:val="24"/>
        </w:rPr>
        <w:t>ich</w:t>
      </w:r>
      <w:r w:rsidRPr="002E4EAF">
        <w:rPr>
          <w:spacing w:val="-3"/>
          <w:sz w:val="18"/>
          <w:szCs w:val="24"/>
        </w:rPr>
        <w:t xml:space="preserve"> </w:t>
      </w:r>
      <w:r w:rsidRPr="002E4EAF">
        <w:rPr>
          <w:spacing w:val="-2"/>
          <w:sz w:val="18"/>
          <w:szCs w:val="24"/>
        </w:rPr>
        <w:t>združení.</w:t>
      </w:r>
    </w:p>
    <w:sectPr w:rsidR="00322AFD" w:rsidRPr="002E4EAF" w:rsidSect="002E4EAF">
      <w:pgSz w:w="11906" w:h="16838"/>
      <w:pgMar w:top="1321" w:right="1416" w:bottom="1242" w:left="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563F" w14:textId="77777777" w:rsidR="004A48F4" w:rsidRDefault="004A48F4" w:rsidP="00322AFD">
      <w:r>
        <w:separator/>
      </w:r>
    </w:p>
  </w:endnote>
  <w:endnote w:type="continuationSeparator" w:id="0">
    <w:p w14:paraId="7B3C4D24" w14:textId="77777777" w:rsidR="004A48F4" w:rsidRDefault="004A48F4" w:rsidP="003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770138"/>
      <w:docPartObj>
        <w:docPartGallery w:val="Page Numbers (Bottom of Page)"/>
        <w:docPartUnique/>
      </w:docPartObj>
    </w:sdtPr>
    <w:sdtEndPr/>
    <w:sdtContent>
      <w:p w14:paraId="6BF1587E" w14:textId="623756D0" w:rsidR="000C0F79" w:rsidRDefault="000C0F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62">
          <w:rPr>
            <w:noProof/>
          </w:rPr>
          <w:t>1</w:t>
        </w:r>
        <w:r>
          <w:fldChar w:fldCharType="end"/>
        </w:r>
      </w:p>
    </w:sdtContent>
  </w:sdt>
  <w:p w14:paraId="24DCC1A0" w14:textId="77777777" w:rsidR="000C0F79" w:rsidRDefault="000C0F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2634" w14:textId="77777777" w:rsidR="004A48F4" w:rsidRDefault="004A48F4" w:rsidP="00322AFD">
      <w:r>
        <w:separator/>
      </w:r>
    </w:p>
  </w:footnote>
  <w:footnote w:type="continuationSeparator" w:id="0">
    <w:p w14:paraId="32F6D6FC" w14:textId="77777777" w:rsidR="004A48F4" w:rsidRDefault="004A48F4" w:rsidP="0032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4D04"/>
    <w:multiLevelType w:val="hybridMultilevel"/>
    <w:tmpl w:val="B00A01CA"/>
    <w:lvl w:ilvl="0" w:tplc="20222F86">
      <w:start w:val="1"/>
      <w:numFmt w:val="decimal"/>
      <w:lvlText w:val="%1"/>
      <w:lvlJc w:val="left"/>
      <w:pPr>
        <w:ind w:left="12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A46EA638">
      <w:numFmt w:val="bullet"/>
      <w:lvlText w:val="•"/>
      <w:lvlJc w:val="left"/>
      <w:pPr>
        <w:ind w:left="2214" w:hanging="284"/>
      </w:pPr>
      <w:rPr>
        <w:lang w:val="sk-SK" w:eastAsia="en-US" w:bidi="ar-SA"/>
      </w:rPr>
    </w:lvl>
    <w:lvl w:ilvl="2" w:tplc="45647F98">
      <w:numFmt w:val="bullet"/>
      <w:lvlText w:val="•"/>
      <w:lvlJc w:val="left"/>
      <w:pPr>
        <w:ind w:left="3189" w:hanging="284"/>
      </w:pPr>
      <w:rPr>
        <w:lang w:val="sk-SK" w:eastAsia="en-US" w:bidi="ar-SA"/>
      </w:rPr>
    </w:lvl>
    <w:lvl w:ilvl="3" w:tplc="5768C586">
      <w:numFmt w:val="bullet"/>
      <w:lvlText w:val="•"/>
      <w:lvlJc w:val="left"/>
      <w:pPr>
        <w:ind w:left="4163" w:hanging="284"/>
      </w:pPr>
      <w:rPr>
        <w:lang w:val="sk-SK" w:eastAsia="en-US" w:bidi="ar-SA"/>
      </w:rPr>
    </w:lvl>
    <w:lvl w:ilvl="4" w:tplc="1E342CE8">
      <w:numFmt w:val="bullet"/>
      <w:lvlText w:val="•"/>
      <w:lvlJc w:val="left"/>
      <w:pPr>
        <w:ind w:left="5138" w:hanging="284"/>
      </w:pPr>
      <w:rPr>
        <w:lang w:val="sk-SK" w:eastAsia="en-US" w:bidi="ar-SA"/>
      </w:rPr>
    </w:lvl>
    <w:lvl w:ilvl="5" w:tplc="30243B9E">
      <w:numFmt w:val="bullet"/>
      <w:lvlText w:val="•"/>
      <w:lvlJc w:val="left"/>
      <w:pPr>
        <w:ind w:left="6113" w:hanging="284"/>
      </w:pPr>
      <w:rPr>
        <w:lang w:val="sk-SK" w:eastAsia="en-US" w:bidi="ar-SA"/>
      </w:rPr>
    </w:lvl>
    <w:lvl w:ilvl="6" w:tplc="A8044C04">
      <w:numFmt w:val="bullet"/>
      <w:lvlText w:val="•"/>
      <w:lvlJc w:val="left"/>
      <w:pPr>
        <w:ind w:left="7087" w:hanging="284"/>
      </w:pPr>
      <w:rPr>
        <w:lang w:val="sk-SK" w:eastAsia="en-US" w:bidi="ar-SA"/>
      </w:rPr>
    </w:lvl>
    <w:lvl w:ilvl="7" w:tplc="AE8A88FE">
      <w:numFmt w:val="bullet"/>
      <w:lvlText w:val="•"/>
      <w:lvlJc w:val="left"/>
      <w:pPr>
        <w:ind w:left="8062" w:hanging="284"/>
      </w:pPr>
      <w:rPr>
        <w:lang w:val="sk-SK" w:eastAsia="en-US" w:bidi="ar-SA"/>
      </w:rPr>
    </w:lvl>
    <w:lvl w:ilvl="8" w:tplc="ECB2009A">
      <w:numFmt w:val="bullet"/>
      <w:lvlText w:val="•"/>
      <w:lvlJc w:val="left"/>
      <w:pPr>
        <w:ind w:left="9037" w:hanging="284"/>
      </w:pPr>
      <w:rPr>
        <w:lang w:val="sk-SK" w:eastAsia="en-US" w:bidi="ar-SA"/>
      </w:rPr>
    </w:lvl>
  </w:abstractNum>
  <w:abstractNum w:abstractNumId="1" w15:restartNumberingAfterBreak="0">
    <w:nsid w:val="2F78468F"/>
    <w:multiLevelType w:val="hybridMultilevel"/>
    <w:tmpl w:val="314CA77E"/>
    <w:lvl w:ilvl="0" w:tplc="313C4804">
      <w:start w:val="1"/>
      <w:numFmt w:val="decimal"/>
      <w:lvlText w:val="%1."/>
      <w:lvlJc w:val="left"/>
      <w:pPr>
        <w:ind w:left="138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4"/>
        <w:lang w:val="sk-SK" w:eastAsia="en-US" w:bidi="ar-SA"/>
      </w:rPr>
    </w:lvl>
    <w:lvl w:ilvl="1" w:tplc="5816CB92">
      <w:numFmt w:val="bullet"/>
      <w:lvlText w:val="•"/>
      <w:lvlJc w:val="left"/>
      <w:pPr>
        <w:ind w:left="2340" w:hanging="428"/>
      </w:pPr>
      <w:rPr>
        <w:lang w:val="sk-SK" w:eastAsia="en-US" w:bidi="ar-SA"/>
      </w:rPr>
    </w:lvl>
    <w:lvl w:ilvl="2" w:tplc="3644383A">
      <w:numFmt w:val="bullet"/>
      <w:lvlText w:val="•"/>
      <w:lvlJc w:val="left"/>
      <w:pPr>
        <w:ind w:left="3301" w:hanging="428"/>
      </w:pPr>
      <w:rPr>
        <w:lang w:val="sk-SK" w:eastAsia="en-US" w:bidi="ar-SA"/>
      </w:rPr>
    </w:lvl>
    <w:lvl w:ilvl="3" w:tplc="6A1C123A">
      <w:numFmt w:val="bullet"/>
      <w:lvlText w:val="•"/>
      <w:lvlJc w:val="left"/>
      <w:pPr>
        <w:ind w:left="4261" w:hanging="428"/>
      </w:pPr>
      <w:rPr>
        <w:lang w:val="sk-SK" w:eastAsia="en-US" w:bidi="ar-SA"/>
      </w:rPr>
    </w:lvl>
    <w:lvl w:ilvl="4" w:tplc="7C344680">
      <w:numFmt w:val="bullet"/>
      <w:lvlText w:val="•"/>
      <w:lvlJc w:val="left"/>
      <w:pPr>
        <w:ind w:left="5222" w:hanging="428"/>
      </w:pPr>
      <w:rPr>
        <w:lang w:val="sk-SK" w:eastAsia="en-US" w:bidi="ar-SA"/>
      </w:rPr>
    </w:lvl>
    <w:lvl w:ilvl="5" w:tplc="F62CA998">
      <w:numFmt w:val="bullet"/>
      <w:lvlText w:val="•"/>
      <w:lvlJc w:val="left"/>
      <w:pPr>
        <w:ind w:left="6183" w:hanging="428"/>
      </w:pPr>
      <w:rPr>
        <w:lang w:val="sk-SK" w:eastAsia="en-US" w:bidi="ar-SA"/>
      </w:rPr>
    </w:lvl>
    <w:lvl w:ilvl="6" w:tplc="C890B198">
      <w:numFmt w:val="bullet"/>
      <w:lvlText w:val="•"/>
      <w:lvlJc w:val="left"/>
      <w:pPr>
        <w:ind w:left="7143" w:hanging="428"/>
      </w:pPr>
      <w:rPr>
        <w:lang w:val="sk-SK" w:eastAsia="en-US" w:bidi="ar-SA"/>
      </w:rPr>
    </w:lvl>
    <w:lvl w:ilvl="7" w:tplc="C45C7624">
      <w:numFmt w:val="bullet"/>
      <w:lvlText w:val="•"/>
      <w:lvlJc w:val="left"/>
      <w:pPr>
        <w:ind w:left="8104" w:hanging="428"/>
      </w:pPr>
      <w:rPr>
        <w:lang w:val="sk-SK" w:eastAsia="en-US" w:bidi="ar-SA"/>
      </w:rPr>
    </w:lvl>
    <w:lvl w:ilvl="8" w:tplc="A68CC466">
      <w:numFmt w:val="bullet"/>
      <w:lvlText w:val="•"/>
      <w:lvlJc w:val="left"/>
      <w:pPr>
        <w:ind w:left="9065" w:hanging="428"/>
      </w:pPr>
      <w:rPr>
        <w:lang w:val="sk-SK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FD"/>
    <w:rsid w:val="000C0F79"/>
    <w:rsid w:val="000C1945"/>
    <w:rsid w:val="00145A92"/>
    <w:rsid w:val="00176268"/>
    <w:rsid w:val="001A321E"/>
    <w:rsid w:val="00231A62"/>
    <w:rsid w:val="002E4EAF"/>
    <w:rsid w:val="00322AFD"/>
    <w:rsid w:val="004218CB"/>
    <w:rsid w:val="0044248D"/>
    <w:rsid w:val="004A48F4"/>
    <w:rsid w:val="004B2D05"/>
    <w:rsid w:val="0056524F"/>
    <w:rsid w:val="006D6EA4"/>
    <w:rsid w:val="007235D1"/>
    <w:rsid w:val="00832408"/>
    <w:rsid w:val="00834A47"/>
    <w:rsid w:val="00875F51"/>
    <w:rsid w:val="00876B35"/>
    <w:rsid w:val="00887554"/>
    <w:rsid w:val="009B1F47"/>
    <w:rsid w:val="00A61BC3"/>
    <w:rsid w:val="00C027A6"/>
    <w:rsid w:val="00C4737E"/>
    <w:rsid w:val="00C77576"/>
    <w:rsid w:val="00D06BBE"/>
    <w:rsid w:val="00D1282B"/>
    <w:rsid w:val="00D61BFA"/>
    <w:rsid w:val="00DD38F7"/>
    <w:rsid w:val="00E105A6"/>
    <w:rsid w:val="00E164F2"/>
    <w:rsid w:val="00E640A9"/>
    <w:rsid w:val="00ED3D95"/>
    <w:rsid w:val="00F90D32"/>
    <w:rsid w:val="00F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D0F48"/>
  <w15:chartTrackingRefBased/>
  <w15:docId w15:val="{D5F79FF9-6116-4096-B06C-C50824F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322AFD"/>
    <w:pPr>
      <w:ind w:left="3179" w:right="318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22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322AF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322AFD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322AFD"/>
    <w:pPr>
      <w:ind w:left="956" w:firstLine="283"/>
      <w:jc w:val="both"/>
    </w:pPr>
  </w:style>
  <w:style w:type="paragraph" w:customStyle="1" w:styleId="TableParagraph">
    <w:name w:val="Table Paragraph"/>
    <w:basedOn w:val="Normlny"/>
    <w:uiPriority w:val="1"/>
    <w:qFormat/>
    <w:rsid w:val="00322AFD"/>
  </w:style>
  <w:style w:type="table" w:customStyle="1" w:styleId="TableNormal">
    <w:name w:val="Table Normal"/>
    <w:uiPriority w:val="2"/>
    <w:semiHidden/>
    <w:qFormat/>
    <w:rsid w:val="00322A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AF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AFD"/>
    <w:rPr>
      <w:rFonts w:ascii="Times New Roman" w:eastAsia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4218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18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18CB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18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8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8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8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Adamcova Barbora</cp:lastModifiedBy>
  <cp:revision>2</cp:revision>
  <dcterms:created xsi:type="dcterms:W3CDTF">2023-11-20T10:15:00Z</dcterms:created>
  <dcterms:modified xsi:type="dcterms:W3CDTF">2023-11-20T10:15:00Z</dcterms:modified>
</cp:coreProperties>
</file>