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Pr="00EA5C56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A5C5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EA5C5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EA5C56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EA5C56" w:rsidRPr="00EA5C56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EA5C5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EA5C56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EA5C56" w:rsidRDefault="007E06DD" w:rsidP="002377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Návrh zákona, ktorým sa mení a dopĺňa zákon č. 355/2007 Z. z. o ochrane, podpore a rozvoji verejného zdravia a o zmene a doplnení niektorých zákonov v znení neskorších predpisov (ďalej len „návrh zákona“).</w:t>
            </w: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EA5C56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EA5C56" w:rsidRDefault="007E06DD" w:rsidP="000D7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Ministerstvo zdravotníctva Slovenskej republiky </w:t>
            </w:r>
          </w:p>
        </w:tc>
      </w:tr>
      <w:tr w:rsidR="00EA5C56" w:rsidRPr="00EA5C56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EA5C56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EA5C56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EA5C5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EA5C56" w:rsidRPr="00EA5C56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EA5C5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EA5C56" w:rsidRDefault="007E06DD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EA5C56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EA5C56" w:rsidRPr="00EA5C56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EA5C5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EA5C56" w:rsidRDefault="007E06DD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EA5C5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EA5C56" w:rsidRDefault="007E06DD" w:rsidP="00732D7F">
            <w:pPr>
              <w:pStyle w:val="Odsekzoznamu"/>
              <w:numPr>
                <w:ilvl w:val="0"/>
                <w:numId w:val="2"/>
              </w:numPr>
              <w:ind w:left="278" w:hanging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hAnsi="Times New Roman" w:cs="Times New Roman"/>
                <w:sz w:val="24"/>
                <w:szCs w:val="24"/>
              </w:rPr>
              <w:t xml:space="preserve">Smernica Európskeho parlamentu a Rady (EÚ) 2022/431 z 9. marca 2022, ktorou sa mení smernica 2004/37/ES o ochrane pracovníkov pred rizikami súvisiacimi s expozíciou karcinogénom alebo mutagénom pri práci (Ú. </w:t>
            </w:r>
            <w:r w:rsidR="000C58ED" w:rsidRPr="00EA5C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A5C56">
              <w:rPr>
                <w:rFonts w:ascii="Times New Roman" w:hAnsi="Times New Roman" w:cs="Times New Roman"/>
                <w:sz w:val="24"/>
                <w:szCs w:val="24"/>
              </w:rPr>
              <w:t>. EÚ L 88/1, 16.03.2022)</w:t>
            </w:r>
            <w:r w:rsidR="0073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6" w:rsidRPr="00EA5C56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EA5C56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EA5C56" w:rsidRDefault="001B23B7" w:rsidP="000800FC">
            <w:pPr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  <w:lang w:eastAsia="sk-SK"/>
              </w:rPr>
            </w:pPr>
          </w:p>
        </w:tc>
      </w:tr>
      <w:tr w:rsidR="00EA5C56" w:rsidRPr="00EA5C56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EA5C56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EA5C56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EA5C56" w:rsidRDefault="00B93B16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08/2023</w:t>
            </w:r>
          </w:p>
        </w:tc>
      </w:tr>
      <w:tr w:rsidR="00EA5C56" w:rsidRPr="00EA5C56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EA5C56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EA5C56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EA5C56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A5C56" w:rsidRPr="00EA5C56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EA5C56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EA5C56" w:rsidRDefault="006D3D0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11/2023</w:t>
            </w: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EA5C5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EA5C5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EA5C56" w:rsidRPr="00EA5C56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DD" w:rsidRPr="00EA5C56" w:rsidRDefault="007E06DD" w:rsidP="000C58ED">
            <w:pPr>
              <w:pStyle w:val="Odsekzoznamu"/>
              <w:numPr>
                <w:ilvl w:val="0"/>
                <w:numId w:val="2"/>
              </w:numPr>
              <w:ind w:left="278" w:hanging="27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do právneho poriadku Slovenskej republiky sa preberá smernica Európskeho parlamentu a Rady (EÚ) 2022/431 z 9. marca 2022, ktorou sa mení smernica 2004/37/ES o ochrane pracovníkov pred rizikami súvisiacimi s expozíciou karcinogénom alebo mutagénom pri práci </w:t>
            </w:r>
            <w:r w:rsidR="000C58ED" w:rsidRPr="00EA5C56">
              <w:rPr>
                <w:rFonts w:ascii="Times New Roman" w:hAnsi="Times New Roman" w:cs="Times New Roman"/>
                <w:sz w:val="24"/>
                <w:szCs w:val="24"/>
              </w:rPr>
              <w:t xml:space="preserve">(Ú. v. EÚ L 88/1, 16.03.2022) </w:t>
            </w:r>
            <w:r w:rsidRPr="00EA5C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(ďalej len „smernica (EÚ) 2022/431“),</w:t>
            </w:r>
          </w:p>
          <w:p w:rsidR="007E06DD" w:rsidRPr="00EA5C56" w:rsidRDefault="007E06DD" w:rsidP="007E06DD">
            <w:pPr>
              <w:pStyle w:val="Odsekzoznamu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reprodukčne toxické </w:t>
            </w:r>
            <w:r w:rsidRPr="00EA5C56">
              <w:rPr>
                <w:rFonts w:ascii="Times New Roman" w:hAnsi="Times New Roman"/>
                <w:sz w:val="24"/>
                <w:szCs w:val="24"/>
              </w:rPr>
              <w:t>faktory</w:t>
            </w:r>
            <w:r w:rsidRPr="00EA5C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môžu byť príčinou nepriaznivých účinkov na pohlavné funkcie a plodnosť dospelých mužov a žien, ako aj na vývoj potomstva;</w:t>
            </w:r>
            <w:r w:rsidRPr="00EA5C56">
              <w:rPr>
                <w:rFonts w:ascii="Times New Roman" w:hAnsi="Times New Roman"/>
                <w:sz w:val="24"/>
                <w:szCs w:val="24"/>
              </w:rPr>
              <w:t xml:space="preserve"> podobne ako karcinogénne faktory a mutagénne faktory patria medzi látky vzbudzujúce veľmi veľké obavy,</w:t>
            </w:r>
          </w:p>
          <w:p w:rsidR="004B2D52" w:rsidRPr="00EA5C56" w:rsidRDefault="004B2D52" w:rsidP="004B2D52">
            <w:pPr>
              <w:pStyle w:val="Odsekzoznamu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A5C56">
              <w:rPr>
                <w:rFonts w:ascii="Times New Roman" w:hAnsi="Times New Roman" w:cs="Times New Roman"/>
                <w:sz w:val="24"/>
                <w:szCs w:val="24"/>
              </w:rPr>
              <w:t>zákon č. 355/2007 Z. z. o ochrane, podpore a rozvoji verejného zdravia a o zmene a doplnení niektorých zákonov v znení neskorších predpisov (ďalej len „zákon č. 355/2007 Z. z.“) v súčasnosti neupravuje opatrenia týkajúce sa ochrany zdravia pri expozícii zamestnancov reprodukčne toxickým faktorom pri práci</w:t>
            </w:r>
            <w:r w:rsidR="006D3D0B" w:rsidRPr="00EA5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D52" w:rsidRPr="00EA5C56" w:rsidRDefault="004B2D52" w:rsidP="004B2D52">
            <w:pPr>
              <w:pStyle w:val="Odsekzoznamu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A5C56">
              <w:rPr>
                <w:rFonts w:ascii="Times New Roman" w:hAnsi="Times New Roman" w:cs="Times New Roman"/>
                <w:sz w:val="24"/>
                <w:szCs w:val="24"/>
              </w:rPr>
              <w:t xml:space="preserve">z toho dôvodu Ministerstvo zdravotníctva Slovenskej republiky pripravilo návrh zákona, ktorý okrem ochrany zdravia pri práci s karcinogénnymi faktormi a mutagénnymi faktormi upraví aj ochranu zdravia pri práci s reprodukčne toxickými faktormi  pri práci. </w:t>
            </w:r>
          </w:p>
          <w:p w:rsidR="001B23B7" w:rsidRPr="00EA5C56" w:rsidRDefault="001B23B7" w:rsidP="007E06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EA5C5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EA5C56" w:rsidRPr="00EA5C56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52" w:rsidRPr="00024C18" w:rsidRDefault="006D3D0B" w:rsidP="00EC2CDA">
            <w:pPr>
              <w:pStyle w:val="Odsekzoznamu"/>
              <w:numPr>
                <w:ilvl w:val="0"/>
                <w:numId w:val="4"/>
              </w:numPr>
              <w:ind w:left="356" w:hanging="3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4C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zákona je zlepšiť ochranu zdravia zamestnancov pri práci tým, že sa v súlade so smernicou (EÚ) 2022/431 dopĺňajú ustanovenia súvisiace s ochranou zdravia zamestnancov exponovaných pri práci reprodukčne toxickým faktorom, ktoré môžu mať vážne a nezvratné účinky na zdravie zamestnancov.</w:t>
            </w:r>
          </w:p>
          <w:p w:rsidR="006D3D0B" w:rsidRPr="00EA5C56" w:rsidRDefault="006D3D0B" w:rsidP="006D3D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Fyzické osoby – podnikatelia a právnické osoby </w:t>
            </w:r>
          </w:p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Subjekty, ktorých sa zmeny predkladaného materiálu dotknú priamo sú: </w:t>
            </w:r>
          </w:p>
          <w:p w:rsidR="004B2D52" w:rsidRPr="00EA5C56" w:rsidRDefault="004B2D52" w:rsidP="004B2D52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Zamestnávatelia, ktorí zamestnávajú zamestnancov exponovaných karcinogénnym</w:t>
            </w:r>
            <w:r w:rsidR="00380FE2"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faktorom</w:t>
            </w:r>
            <w:r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, mutagénnym</w:t>
            </w:r>
            <w:r w:rsidR="00380FE2"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faktorom</w:t>
            </w:r>
            <w:r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a</w:t>
            </w:r>
            <w:r w:rsidR="00380FE2"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lebo</w:t>
            </w:r>
            <w:r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reprodukčne toxickým faktorom pri práci</w:t>
            </w:r>
          </w:p>
          <w:p w:rsidR="004B2D52" w:rsidRPr="00EA5C56" w:rsidRDefault="004B2D52" w:rsidP="004B2D52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lastRenderedPageBreak/>
              <w:t>Zamestnanci, ktorí sú exponovaní karcinogénnym</w:t>
            </w:r>
            <w:r w:rsidR="00380FE2"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faktorom</w:t>
            </w:r>
            <w:r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, mutagénnym</w:t>
            </w:r>
            <w:r w:rsidR="00380FE2"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faktorom</w:t>
            </w:r>
            <w:r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a</w:t>
            </w:r>
            <w:r w:rsidR="00380FE2"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lebo</w:t>
            </w:r>
            <w:r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reprodukčne toxickým faktorom pri práci</w:t>
            </w:r>
          </w:p>
          <w:p w:rsidR="004B2D52" w:rsidRPr="00EA5C56" w:rsidRDefault="004B2D52" w:rsidP="004B2D5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  <w:p w:rsidR="004B2D52" w:rsidRPr="00EA5C56" w:rsidRDefault="004B2D52" w:rsidP="004B2D5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Subjekty, ktorých sa zmeny predkladaného materiálu dotknú nepriamo sú:</w:t>
            </w:r>
          </w:p>
          <w:p w:rsidR="004B2D52" w:rsidRPr="00EA5C56" w:rsidRDefault="004B2D52" w:rsidP="004B2D52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Pracovné zdravotné služby</w:t>
            </w:r>
          </w:p>
          <w:p w:rsidR="004B2D52" w:rsidRPr="00EA5C56" w:rsidRDefault="004B2D52" w:rsidP="004B2D52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Orgány štátnej správy na úseku verejného zdravotníctva</w:t>
            </w:r>
          </w:p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EA5C56" w:rsidRPr="00EA5C56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52" w:rsidRPr="00EA5C56" w:rsidRDefault="004B2D52" w:rsidP="004B2D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Alternatíva 0</w:t>
            </w:r>
          </w:p>
          <w:p w:rsidR="004B2D52" w:rsidRPr="00EA5C56" w:rsidRDefault="004B2D52" w:rsidP="004B2D5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Zachovanie doterajšej právnej úpravy:</w:t>
            </w:r>
            <w:r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</w:p>
          <w:p w:rsidR="004B2D52" w:rsidRPr="00EA5C56" w:rsidRDefault="004B2D52" w:rsidP="004B2D5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Nezosúladenie vnútroštátneho právneho poriadku a netransponovanie smernice do právneho poriadku Slovenskej republiky by mohlo byť Európskou komisiou považované za nesplnenie povinností vyplývajúcich Slovenskej republike z primárneho práva Európskej únie (Zmluva o Európskej únii a Zmluva o fungovaní Európskej únie) a následne by Európska únia na základe článku 258 Zmluvy o fungovaní Európskej únie mohla predložiť toto svoje zistenie Súdnemu dvoru Európskej únie v rámci tzv. infringement proceedings.</w:t>
            </w:r>
          </w:p>
          <w:p w:rsidR="004B2D52" w:rsidRPr="00EA5C56" w:rsidRDefault="004B2D52" w:rsidP="004B2D5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  <w:p w:rsidR="004B2D52" w:rsidRPr="00EA5C56" w:rsidRDefault="004B2D52" w:rsidP="004B2D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Alternatíva 1</w:t>
            </w:r>
          </w:p>
          <w:p w:rsidR="004B2D52" w:rsidRPr="00EA5C56" w:rsidRDefault="004B2D52" w:rsidP="00EA5C5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Znamená prebratie smernice (EÚ) 2022/431 do právneho poriadku Slovenskej republiky a splnenie medzinárodných záväzkov</w:t>
            </w:r>
            <w:r w:rsidR="00380FE2"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.</w:t>
            </w: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EA5C56" w:rsidRPr="00EA5C56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4B2D52" w:rsidRPr="00EA5C56" w:rsidRDefault="0068472B" w:rsidP="004B2D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</w:sdtPr>
              <w:sdtEndPr/>
              <w:sdtContent>
                <w:r w:rsidR="00C3721E"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4B2D52"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2D52" w:rsidRPr="00EA5C56" w:rsidRDefault="0068472B" w:rsidP="004B2D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</w:sdtPr>
              <w:sdtEndPr/>
              <w:sdtContent>
                <w:r w:rsidR="004B2D52"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4B2D52"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AD0" w:rsidRPr="00EA5C56" w:rsidRDefault="009C5AD0" w:rsidP="009C5AD0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D52" w:rsidRPr="00EA5C56" w:rsidRDefault="009C5AD0" w:rsidP="00AA47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hAnsi="Times New Roman"/>
                <w:sz w:val="24"/>
                <w:szCs w:val="24"/>
              </w:rPr>
              <w:t>Návrh vyhlášky Ministerstva zdravotníctva Slovenskej republiky, ktorou sa mení vyhláška Ministerstva zdravotníctva Slovenskej republiky č. 448/2007 Z. z. o podrobnostiach o faktoroch práce a pracovného prostredia vo vzťahu ku kategorizácii prác z hľadiska zdravotných rizík a o náležitostiach návrhu na zaradenie prác do kategórií v znení neskorších predpisov.</w:t>
            </w: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EA5C56" w:rsidRPr="00EA5C56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EA5C56" w:rsidRPr="00EA5C56">
              <w:trPr>
                <w:trHeight w:val="90"/>
              </w:trPr>
              <w:tc>
                <w:tcPr>
                  <w:tcW w:w="8643" w:type="dxa"/>
                </w:tcPr>
                <w:p w:rsidR="004B2D52" w:rsidRPr="00EA5C56" w:rsidRDefault="004B2D52" w:rsidP="004B2D5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EA5C56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goldplatingu podľa tabuľky zhody. </w:t>
                  </w:r>
                </w:p>
              </w:tc>
            </w:tr>
            <w:tr w:rsidR="00EA5C56" w:rsidRPr="00EA5C56">
              <w:trPr>
                <w:trHeight w:val="296"/>
              </w:trPr>
              <w:tc>
                <w:tcPr>
                  <w:tcW w:w="8643" w:type="dxa"/>
                </w:tcPr>
                <w:p w:rsidR="004B2D52" w:rsidRPr="00EA5C56" w:rsidRDefault="004B2D52" w:rsidP="004B2D52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EA5C56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</w:sdtPr>
                    <w:sdtEndPr/>
                    <w:sdtContent>
                      <w:r w:rsidRPr="00EA5C56">
                        <w:rPr>
                          <w:rFonts w:ascii="Segoe UI Symbol" w:eastAsia="MS Gothic" w:hAnsi="Segoe UI Symbol" w:cs="Segoe UI Symbol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A5C56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</w:sdtPr>
                    <w:sdtEndPr/>
                    <w:sdtContent>
                      <w:r w:rsidR="009C5AD0" w:rsidRPr="00EA5C56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EA5C56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EA5C56" w:rsidRPr="00EA5C56">
              <w:trPr>
                <w:trHeight w:val="296"/>
              </w:trPr>
              <w:tc>
                <w:tcPr>
                  <w:tcW w:w="8643" w:type="dxa"/>
                </w:tcPr>
                <w:p w:rsidR="004B2D52" w:rsidRPr="00EA5C56" w:rsidRDefault="004B2D52" w:rsidP="0035570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B2D52" w:rsidRPr="00EA5C56" w:rsidRDefault="004B2D52" w:rsidP="004B2D5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A5C56" w:rsidRPr="00EA5C56" w:rsidTr="009C5AD0">
        <w:trPr>
          <w:trHeight w:val="81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D52" w:rsidRPr="00EA5C56" w:rsidRDefault="004B2D52" w:rsidP="00686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AD0" w:rsidRPr="00EA5C56" w:rsidRDefault="009C5AD0" w:rsidP="009857A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Je potrebné uviesť, že doplnenie ustanovení, ktoré sa týkajú ochrany zdravia zamestnancov pri práci s karcinogénnymi faktormi a mutagénnymi faktormi o ustanovenia týkajúce sa ochrany zdravia zamestnancov pri práci s reprodukčne toxickými faktormi sa prejaví až v dlhodobom horizonte, preto nebude možné reálne preskúmať účelnosť prijatia </w:t>
            </w:r>
            <w:r w:rsidRPr="00EA5C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smernic</w:t>
            </w:r>
            <w:r w:rsidR="00380FE2" w:rsidRPr="00EA5C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</w:t>
            </w:r>
            <w:r w:rsidRPr="00EA5C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(EÚ) 2022/431 v najbližších rokoch. </w:t>
            </w:r>
            <w:r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Preskúmanie účelnosti návrhu </w:t>
            </w:r>
            <w:r w:rsidR="00501AEB"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zákona</w:t>
            </w:r>
            <w:r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vzhľadom na vyššie uvedené bude vykonané 10 rokov po nadobudnutí jeho účinnosti, pričom sa bude preskúmavať naplnenie cieľov návrhu </w:t>
            </w:r>
            <w:r w:rsidR="00501AEB"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zákona</w:t>
            </w:r>
            <w:r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v aplikačnej praxi a bude náplňou ex post hodnotenia. </w:t>
            </w:r>
          </w:p>
        </w:tc>
      </w:tr>
      <w:tr w:rsidR="00EA5C56" w:rsidRPr="00EA5C56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2D52" w:rsidRPr="00EA5C56" w:rsidRDefault="004B2D52" w:rsidP="004B2D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B2D52" w:rsidRPr="00EA5C56" w:rsidRDefault="004B2D52" w:rsidP="004B2D52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4B2D52" w:rsidRPr="00EA5C56" w:rsidRDefault="004B2D52" w:rsidP="004B2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:rsidR="004B2D52" w:rsidRDefault="004B2D52" w:rsidP="004B2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4B2D52" w:rsidRPr="00EA5C56" w:rsidRDefault="004B2D52" w:rsidP="004B2D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A5C56" w:rsidRPr="00EA5C56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4B2D52" w:rsidRPr="00EA5C56" w:rsidRDefault="004B2D52" w:rsidP="004B2D5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EA5C56" w:rsidRPr="00EA5C56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2D52" w:rsidRPr="00EA5C56" w:rsidRDefault="004B2D52" w:rsidP="004B2D52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A5C56" w:rsidRPr="00EA5C56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B2D52" w:rsidRPr="00EA5C56" w:rsidRDefault="004B2D52" w:rsidP="004B2D5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EA5C56" w:rsidRPr="00EA5C56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2D52" w:rsidRPr="00EA5C56" w:rsidRDefault="004B2D52" w:rsidP="004B2D52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A5C56" w:rsidRPr="00EA5C56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4B2D52" w:rsidRPr="00EA5C56" w:rsidRDefault="004B2D52" w:rsidP="004B2D52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52" w:rsidRPr="00EA5C56" w:rsidRDefault="004B2D52" w:rsidP="004B2D5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EA5C56" w:rsidRPr="00EA5C56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52" w:rsidRPr="00EA5C56" w:rsidRDefault="004B2D52" w:rsidP="004B2D5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EA5C56" w:rsidRPr="00EA5C56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B2D52" w:rsidRPr="00EA5C56" w:rsidRDefault="004B2D52" w:rsidP="004B2D5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A5C56" w:rsidRPr="00EA5C56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B2D52" w:rsidRPr="00EA5C56" w:rsidRDefault="004B2D52" w:rsidP="004B2D52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EA5C56" w:rsidRPr="00EA5C56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D52" w:rsidRPr="00EA5C56" w:rsidRDefault="004B2D52" w:rsidP="004B2D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52" w:rsidRPr="00EA5C56" w:rsidRDefault="004B2D52" w:rsidP="004B2D5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EA5C56" w:rsidRPr="00EA5C56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D52" w:rsidRPr="00EA5C56" w:rsidRDefault="004B2D52" w:rsidP="004B2D5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D52" w:rsidRPr="00EA5C56" w:rsidRDefault="004B2D52" w:rsidP="004B2D5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A5C56" w:rsidRPr="00EA5C56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D52" w:rsidRPr="00EA5C56" w:rsidRDefault="004B2D52" w:rsidP="004B2D5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D52" w:rsidRPr="00EA5C56" w:rsidRDefault="004B2D52" w:rsidP="004B2D5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A5C56" w:rsidRPr="00EA5C56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D52" w:rsidRPr="00EA5C56" w:rsidRDefault="004B2D52" w:rsidP="004B2D5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D52" w:rsidRPr="00EA5C56" w:rsidRDefault="004B2D52" w:rsidP="004B2D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2D52" w:rsidRPr="00EA5C56" w:rsidRDefault="004B2D52" w:rsidP="004B2D5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D52" w:rsidRPr="00EA5C56" w:rsidRDefault="004B2D52" w:rsidP="004B2D5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EA5C56" w:rsidRPr="00EA5C56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EA5C56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EA5C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EA5C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EA5C56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EA5C56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EA5C56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EA5C56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EA5C56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EA5C56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A5C56" w:rsidRPr="00EA5C56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EA5C56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C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EA5C56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EA5C56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EA5C56" w:rsidRDefault="004B2D5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EA5C56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EA5C56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EA5C56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A5C56" w:rsidRPr="00EA5C56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EA5C56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C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EA5C56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EA5C56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EA5C56" w:rsidRDefault="004B2D5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EA5C56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EA5C56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EA5C56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EA5C56" w:rsidRPr="00EA5C56" w:rsidTr="00BE45A0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EA5C56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EA5C56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EA5C56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EA5C56" w:rsidRDefault="004B2D5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EA5C56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EA5C56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A5C5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EA5C56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A5C56" w:rsidRPr="00EA5C56" w:rsidTr="00BE45A0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EA5C5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EA5C56" w:rsidRPr="00EA5C56" w:rsidTr="00BE45A0">
        <w:trPr>
          <w:trHeight w:val="713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B2D52" w:rsidRPr="00EA5C56" w:rsidRDefault="004B2D52" w:rsidP="004B2D52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A5C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Predložený návrh </w:t>
            </w:r>
            <w:r w:rsidR="00501AEB" w:rsidRPr="00EA5C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zákona</w:t>
            </w:r>
            <w:r w:rsidRPr="00EA5C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nemá vplyv </w:t>
            </w:r>
            <w:r w:rsidRPr="00EA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na rozpočet verejnej správy, na podnikateľské prostredie, </w:t>
            </w:r>
            <w:r w:rsidRPr="00EA5C5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na životné prostredie, na informatizáciu spoločnosti, na služby verejnej správy pre občana, sociálne vplyvy ani vplyv na manželstvo, rodičovstvo a rodinu. </w:t>
            </w:r>
          </w:p>
          <w:p w:rsidR="004B2D52" w:rsidRPr="00EA5C56" w:rsidRDefault="004B2D52" w:rsidP="004B2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Podľa údajov </w:t>
            </w:r>
            <w:r w:rsidR="008A68D9"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 centrálneho registra rizikových prác Úradu verejného zdravotníctva Slovenskej republiky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rizikovú prácu s chemickou látkou s reprodukčne toxickým účinkom </w:t>
            </w:r>
            <w:r w:rsidRPr="00EA5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anorganické olovo a jeho zlúčeniny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vykonávalo 267 </w:t>
            </w:r>
            <w:r w:rsidR="00857D5A"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zamestnancov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 chemickou látkou </w:t>
            </w:r>
            <w:r w:rsidRPr="00EA5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ortuť a dvojmocné anorganické zlúčeniny, 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 ktorého sa sprísňuje NPEL vykonával 1 </w:t>
            </w:r>
            <w:r w:rsidR="00857D5A"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zamestnanec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s chemickou látkou </w:t>
            </w:r>
            <w:r w:rsidRPr="00EA5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oxid uhoľnatý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vykonávalo 174 </w:t>
            </w:r>
            <w:r w:rsidR="00857D5A"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zamestnancov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</w:t>
            </w:r>
          </w:p>
          <w:p w:rsidR="004B2D52" w:rsidRPr="00EA5C56" w:rsidRDefault="004B2D52" w:rsidP="004B2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 karcinogénnymi </w:t>
            </w:r>
            <w:r w:rsidR="00380FE2"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faktormi 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 mutagénnymi faktormi, u ktorých sa sprísňujú najvyššie prípustné expozičné limity (NPEL) podľa údajov </w:t>
            </w:r>
            <w:r w:rsidR="008A68D9"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z centrálneho registra rizikových prác Úradu verejného zdravotníctva Slovenskej republiky 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vykonáva rizikovú prácu s chemickou látkou </w:t>
            </w:r>
            <w:r w:rsidRPr="00EA5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benzén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314 </w:t>
            </w:r>
            <w:r w:rsidR="00857D5A"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zamestnancov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so </w:t>
            </w:r>
            <w:r w:rsidRPr="00EA5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zlúčeninami niklu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 </w:t>
            </w:r>
            <w:r w:rsidR="00857D5A"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zamestnancov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s chemickou látkou </w:t>
            </w:r>
            <w:r w:rsidRPr="00EA5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akrylonitril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žiadny </w:t>
            </w:r>
            <w:r w:rsidR="00857D5A"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zamestnanec</w:t>
            </w:r>
            <w:r w:rsidRPr="00EA5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  <w:p w:rsidR="00501AEB" w:rsidRPr="00EA5C56" w:rsidRDefault="004B2D52" w:rsidP="004B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56">
              <w:rPr>
                <w:rFonts w:ascii="Times New Roman" w:hAnsi="Times New Roman" w:cs="Times New Roman"/>
                <w:sz w:val="24"/>
                <w:szCs w:val="24"/>
              </w:rPr>
              <w:t>Reprodukčne toxické faktory môžu byť príčinou nepriaznivých účinkov na pohlavné funkcie a plodnosť dospelých mužov a žien, na laktáciu žien, ako aj na vývoj potomstva; podobne ako karcinogénne</w:t>
            </w:r>
            <w:r w:rsidR="00380FE2" w:rsidRPr="00EA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FE2"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faktor</w:t>
            </w:r>
            <w:r w:rsidR="009531C1" w:rsidRPr="00EA5C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y</w:t>
            </w:r>
            <w:r w:rsidRPr="00EA5C56">
              <w:rPr>
                <w:rFonts w:ascii="Times New Roman" w:hAnsi="Times New Roman" w:cs="Times New Roman"/>
                <w:sz w:val="24"/>
                <w:szCs w:val="24"/>
              </w:rPr>
              <w:t xml:space="preserve"> a mutagénne faktory patria medzi látky vzbudzujúce veľmi veľké obavy z dôvodu, že môžu mať vážne a nezvratné účinky na zdravie zamestnancov. </w:t>
            </w:r>
          </w:p>
          <w:p w:rsidR="00B349DB" w:rsidRPr="00EA5C56" w:rsidRDefault="00B349DB" w:rsidP="004B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B7" w:rsidRPr="00B34FCC" w:rsidRDefault="00501AEB" w:rsidP="00B34F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4FCC">
              <w:rPr>
                <w:rFonts w:ascii="Times New Roman" w:hAnsi="Times New Roman" w:cs="Times New Roman"/>
                <w:sz w:val="24"/>
                <w:szCs w:val="24"/>
              </w:rPr>
              <w:t xml:space="preserve">Náklady spojené s návrhom zákona </w:t>
            </w:r>
            <w:r w:rsidRPr="00B34F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súvisia s návrhom nariadenia vlády Slovenskej republiky o ochrane zdravia zamestnancov pred rizikami súvisiacimi s expozíciou karcinogénnym</w:t>
            </w:r>
            <w:r w:rsidR="00380FE2" w:rsidRPr="00B34F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="00380FE2" w:rsidRPr="00B34F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faktorom</w:t>
            </w:r>
            <w:r w:rsidRPr="00B34F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, mutagénnym </w:t>
            </w:r>
            <w:r w:rsidR="00380FE2" w:rsidRPr="00B34F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faktorom</w:t>
            </w:r>
            <w:r w:rsidR="00380FE2" w:rsidRPr="00B34F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Pr="00B34F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alebo reprodukčne toxickým faktorom pri práci. Bližší popis predmetnej regulácie je uvedený v analýze nákladov na podnikateľské prostredie v návrhu nariadenia vlády Slovenskej republiky o ochrane zdravia zamestnancov pred rizikami súvisiacimi s expozíciou karcinogénnym</w:t>
            </w:r>
            <w:r w:rsidR="00380FE2" w:rsidRPr="00B34F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="00380FE2" w:rsidRPr="00B34F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faktorom</w:t>
            </w:r>
            <w:r w:rsidRPr="00B34F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, mutagénnym </w:t>
            </w:r>
            <w:r w:rsidR="00380FE2" w:rsidRPr="00B34F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faktorom</w:t>
            </w:r>
            <w:r w:rsidR="00380FE2" w:rsidRPr="00B34F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Pr="00B34F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alebo reprodukčne toxickým faktorom pri práci</w:t>
            </w:r>
            <w:r w:rsidR="00FE5167" w:rsidRPr="00B34F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(LP/2023/450)</w:t>
            </w:r>
            <w:r w:rsidRPr="00B34F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. Z dôvodu duplicity nákladov sa vplyv návrhu zákona neuvádza. </w:t>
            </w:r>
          </w:p>
        </w:tc>
      </w:tr>
      <w:tr w:rsidR="00EA5C56" w:rsidRPr="00EA5C56" w:rsidTr="00BE45A0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EA5C5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EA5C56" w:rsidRPr="00EA5C56" w:rsidTr="00BE45A0">
        <w:trPr>
          <w:trHeight w:val="58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52" w:rsidRPr="00EA5C56" w:rsidRDefault="004B2D52" w:rsidP="004B2D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56">
              <w:rPr>
                <w:rFonts w:ascii="Times New Roman" w:hAnsi="Times New Roman" w:cs="Times New Roman"/>
                <w:sz w:val="24"/>
                <w:szCs w:val="24"/>
              </w:rPr>
              <w:t>Mgr. Miroslava Hrčková</w:t>
            </w:r>
          </w:p>
          <w:p w:rsidR="009531C1" w:rsidRPr="00EA5C56" w:rsidRDefault="004B2D52" w:rsidP="004B2D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56">
              <w:rPr>
                <w:rFonts w:ascii="Times New Roman" w:hAnsi="Times New Roman" w:cs="Times New Roman"/>
                <w:sz w:val="24"/>
                <w:szCs w:val="24"/>
              </w:rPr>
              <w:t>Úrad verejného zdravotníctva S</w:t>
            </w:r>
            <w:r w:rsidR="009531C1" w:rsidRPr="00EA5C56">
              <w:rPr>
                <w:rFonts w:ascii="Times New Roman" w:hAnsi="Times New Roman" w:cs="Times New Roman"/>
                <w:sz w:val="24"/>
                <w:szCs w:val="24"/>
              </w:rPr>
              <w:t>lovenskej republiky</w:t>
            </w:r>
          </w:p>
          <w:p w:rsidR="004B2D52" w:rsidRPr="00EA5C56" w:rsidRDefault="004B2D52" w:rsidP="004B2D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56">
              <w:rPr>
                <w:rFonts w:ascii="Times New Roman" w:hAnsi="Times New Roman" w:cs="Times New Roman"/>
                <w:sz w:val="24"/>
                <w:szCs w:val="24"/>
              </w:rPr>
              <w:t>tel.: + 421 2 49 284 248 </w:t>
            </w:r>
          </w:p>
          <w:p w:rsidR="004B2D52" w:rsidRPr="00EA5C56" w:rsidRDefault="0068472B" w:rsidP="004B2D52">
            <w:pPr>
              <w:rPr>
                <w:rStyle w:val="Hypertextovprepojenie"/>
                <w:rFonts w:ascii="Times New Roman" w:hAnsi="Times New Roman"/>
                <w:color w:val="auto"/>
                <w:sz w:val="24"/>
                <w:szCs w:val="24"/>
              </w:rPr>
            </w:pPr>
            <w:hyperlink r:id="rId9" w:history="1">
              <w:r w:rsidR="004B2D52" w:rsidRPr="00EA5C56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</w:rPr>
                <w:t>ppl@uvzsr.sk</w:t>
              </w:r>
            </w:hyperlink>
            <w:r w:rsidR="004F60D6">
              <w:rPr>
                <w:rStyle w:val="Hypertextovprepojenie"/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0F4607">
              <w:rPr>
                <w:rStyle w:val="Hypertextovprepojenie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B2D52" w:rsidRPr="00EA5C56" w:rsidRDefault="004B2D5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A5C56" w:rsidRPr="00EA5C56" w:rsidTr="00BE45A0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EA5C5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EA5C56" w:rsidRPr="00EA5C56" w:rsidTr="00BE45A0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52" w:rsidRPr="00EA5C56" w:rsidRDefault="004B2D52" w:rsidP="004B2D52">
            <w:pPr>
              <w:pStyle w:val="Odsekzoznamu"/>
              <w:numPr>
                <w:ilvl w:val="0"/>
                <w:numId w:val="2"/>
              </w:numPr>
              <w:ind w:left="30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56">
              <w:rPr>
                <w:rFonts w:ascii="Times New Roman" w:eastAsia="Calibri" w:hAnsi="Times New Roman" w:cs="Times New Roman"/>
                <w:sz w:val="24"/>
                <w:szCs w:val="24"/>
              </w:rPr>
              <w:t>Právne predpisy SR, Slov-Lex</w:t>
            </w:r>
          </w:p>
          <w:p w:rsidR="004B2D52" w:rsidRPr="00EA5C56" w:rsidRDefault="004B2D52" w:rsidP="004B2D52">
            <w:pPr>
              <w:pStyle w:val="Odsekzoznamu"/>
              <w:numPr>
                <w:ilvl w:val="0"/>
                <w:numId w:val="2"/>
              </w:numPr>
              <w:ind w:left="306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A5C56">
              <w:rPr>
                <w:rFonts w:ascii="Times New Roman" w:hAnsi="Times New Roman" w:cs="Times New Roman"/>
                <w:sz w:val="24"/>
                <w:szCs w:val="24"/>
              </w:rPr>
              <w:t xml:space="preserve">Smernica Európskeho parlamentu a Rady (EÚ) 2022/431 z 9. marca 2022, ktorou sa mení smernica 2004/37/ES o ochrane pracovníkov pred rizikami súvisiacimi s expozíciou karcinogénom alebo mutagénom pri práci (Ú. </w:t>
            </w:r>
            <w:r w:rsidR="000C58ED" w:rsidRPr="00EA5C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A5C56">
              <w:rPr>
                <w:rFonts w:ascii="Times New Roman" w:hAnsi="Times New Roman" w:cs="Times New Roman"/>
                <w:sz w:val="24"/>
                <w:szCs w:val="24"/>
              </w:rPr>
              <w:t>. EÚ L 88/1, 16.03.2022)</w:t>
            </w:r>
          </w:p>
          <w:p w:rsidR="004B2D52" w:rsidRPr="00EA5C56" w:rsidRDefault="004B2D52" w:rsidP="004B2D52">
            <w:pPr>
              <w:pStyle w:val="Odsekzoznamu"/>
              <w:numPr>
                <w:ilvl w:val="0"/>
                <w:numId w:val="2"/>
              </w:numPr>
              <w:ind w:left="306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A5C56">
              <w:rPr>
                <w:rFonts w:ascii="Times New Roman" w:hAnsi="Times New Roman" w:cs="Times New Roman"/>
                <w:sz w:val="24"/>
                <w:szCs w:val="24"/>
              </w:rPr>
              <w:t>Study to collect recent information relevant to modernising EU Occupational Safety and health chemicals legislation with the view to analyse the health, socio-economic and enviromental inpacts in connection with possible impacts in connection with possible amendments of Directive  2004/37/EC and Directive 98/24/EC, Final repost – Baseline assesment, March 2019</w:t>
            </w:r>
          </w:p>
          <w:p w:rsidR="004B2D52" w:rsidRPr="00EA5C56" w:rsidRDefault="004B2D52" w:rsidP="004B2D52">
            <w:pPr>
              <w:pStyle w:val="Odsekzoznamu"/>
              <w:numPr>
                <w:ilvl w:val="0"/>
                <w:numId w:val="2"/>
              </w:numPr>
              <w:ind w:left="306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A5C56">
              <w:rPr>
                <w:rFonts w:ascii="Times New Roman" w:hAnsi="Times New Roman" w:cs="Times New Roman"/>
                <w:sz w:val="24"/>
                <w:szCs w:val="24"/>
              </w:rPr>
              <w:t xml:space="preserve">centrálny register rizikových prác </w:t>
            </w:r>
            <w:r w:rsidR="008A68D9" w:rsidRPr="00EA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Úradu verejného zdravotníctva Slovenskej republiky</w:t>
            </w:r>
          </w:p>
          <w:p w:rsidR="001B23B7" w:rsidRPr="00EA5C5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A5C56" w:rsidRPr="00EA5C56" w:rsidTr="00BE45A0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EA5C56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EA5C56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EA5C56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EA5C56" w:rsidRPr="00EA5C56" w:rsidTr="00BE45A0">
        <w:trPr>
          <w:trHeight w:val="70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EA5C5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A5C56" w:rsidRPr="00EA5C56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EA5C56" w:rsidRDefault="0068472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</w:sdtPr>
                    <w:sdtEndPr/>
                    <w:sdtContent>
                      <w:r w:rsidR="0023360B" w:rsidRPr="00EA5C56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A5C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A5C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EA5C56" w:rsidRDefault="0068472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</w:sdtPr>
                    <w:sdtEndPr/>
                    <w:sdtContent>
                      <w:r w:rsidR="0023360B" w:rsidRPr="00EA5C56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A5C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A5C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EA5C56" w:rsidRDefault="0068472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</w:sdtPr>
                    <w:sdtEndPr/>
                    <w:sdtContent>
                      <w:r w:rsidR="0023360B" w:rsidRPr="00EA5C56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A5C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A5C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EA5C56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EA5C5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A5C56" w:rsidRPr="00EA5C56" w:rsidTr="00BE45A0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EA5C56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5C56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EA5C56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EA5C56" w:rsidRPr="00EA5C56" w:rsidTr="00BE45A0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:rsidR="001B23B7" w:rsidRPr="00EA5C5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A5C56" w:rsidRPr="00EA5C56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EA5C56" w:rsidRDefault="0068472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</w:sdtPr>
                    <w:sdtEndPr/>
                    <w:sdtContent>
                      <w:r w:rsidR="0075197E" w:rsidRPr="00EA5C56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A5C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EA5C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EA5C56" w:rsidRDefault="0068472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</w:sdtPr>
                    <w:sdtEndPr/>
                    <w:sdtContent>
                      <w:r w:rsidR="0075197E" w:rsidRPr="00EA5C56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A5C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A5C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EA5C56" w:rsidRDefault="0068472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</w:sdtPr>
                    <w:sdtEndPr/>
                    <w:sdtContent>
                      <w:r w:rsidR="0075197E" w:rsidRPr="00EA5C56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A5C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A5C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EA5C56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EA5C5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EA5C56" w:rsidRDefault="0068472B"/>
    <w:sectPr w:rsidR="00274130" w:rsidRPr="00EA5C56" w:rsidSect="00EA5C56">
      <w:footerReference w:type="default" r:id="rId10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2B" w:rsidRDefault="0068472B" w:rsidP="001B23B7">
      <w:pPr>
        <w:spacing w:after="0" w:line="240" w:lineRule="auto"/>
      </w:pPr>
      <w:r>
        <w:separator/>
      </w:r>
    </w:p>
  </w:endnote>
  <w:endnote w:type="continuationSeparator" w:id="0">
    <w:p w:rsidR="0068472B" w:rsidRDefault="0068472B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393057"/>
      <w:docPartObj>
        <w:docPartGallery w:val="Page Numbers (Bottom of Page)"/>
        <w:docPartUnique/>
      </w:docPartObj>
    </w:sdtPr>
    <w:sdtEndPr/>
    <w:sdtContent>
      <w:p w:rsidR="00EA5C56" w:rsidRDefault="00EA5C5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72B">
          <w:rPr>
            <w:noProof/>
          </w:rPr>
          <w:t>1</w:t>
        </w:r>
        <w: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2B" w:rsidRDefault="0068472B" w:rsidP="001B23B7">
      <w:pPr>
        <w:spacing w:after="0" w:line="240" w:lineRule="auto"/>
      </w:pPr>
      <w:r>
        <w:separator/>
      </w:r>
    </w:p>
  </w:footnote>
  <w:footnote w:type="continuationSeparator" w:id="0">
    <w:p w:rsidR="0068472B" w:rsidRDefault="0068472B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AC7"/>
    <w:multiLevelType w:val="hybridMultilevel"/>
    <w:tmpl w:val="2D0ED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19BA"/>
    <w:multiLevelType w:val="hybridMultilevel"/>
    <w:tmpl w:val="32241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765B"/>
    <w:multiLevelType w:val="hybridMultilevel"/>
    <w:tmpl w:val="A378CDBC"/>
    <w:lvl w:ilvl="0" w:tplc="0226C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6D29"/>
    <w:multiLevelType w:val="hybridMultilevel"/>
    <w:tmpl w:val="A2786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91CFE"/>
    <w:multiLevelType w:val="hybridMultilevel"/>
    <w:tmpl w:val="57B42E3A"/>
    <w:lvl w:ilvl="0" w:tplc="C57CD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B7"/>
    <w:rsid w:val="000013C3"/>
    <w:rsid w:val="00024C18"/>
    <w:rsid w:val="00043706"/>
    <w:rsid w:val="00097069"/>
    <w:rsid w:val="000C58ED"/>
    <w:rsid w:val="000D348F"/>
    <w:rsid w:val="000D7F87"/>
    <w:rsid w:val="000F2BE9"/>
    <w:rsid w:val="000F4607"/>
    <w:rsid w:val="00113AE4"/>
    <w:rsid w:val="00172017"/>
    <w:rsid w:val="00187182"/>
    <w:rsid w:val="001B23B7"/>
    <w:rsid w:val="001E3562"/>
    <w:rsid w:val="00203EE3"/>
    <w:rsid w:val="002243BB"/>
    <w:rsid w:val="00232EE2"/>
    <w:rsid w:val="0023360B"/>
    <w:rsid w:val="002377DA"/>
    <w:rsid w:val="00243652"/>
    <w:rsid w:val="002C6AD4"/>
    <w:rsid w:val="002D1673"/>
    <w:rsid w:val="002F6ADB"/>
    <w:rsid w:val="003145AE"/>
    <w:rsid w:val="0032169C"/>
    <w:rsid w:val="0035570F"/>
    <w:rsid w:val="00380FE2"/>
    <w:rsid w:val="003A057B"/>
    <w:rsid w:val="003A381E"/>
    <w:rsid w:val="00411898"/>
    <w:rsid w:val="00411CE3"/>
    <w:rsid w:val="00442AE8"/>
    <w:rsid w:val="0049476D"/>
    <w:rsid w:val="004A4383"/>
    <w:rsid w:val="004B2D52"/>
    <w:rsid w:val="004C6831"/>
    <w:rsid w:val="004F60D6"/>
    <w:rsid w:val="00501AEB"/>
    <w:rsid w:val="00591EC6"/>
    <w:rsid w:val="00591ED3"/>
    <w:rsid w:val="00617A23"/>
    <w:rsid w:val="0068472B"/>
    <w:rsid w:val="00686E14"/>
    <w:rsid w:val="006D3D0B"/>
    <w:rsid w:val="006F678E"/>
    <w:rsid w:val="006F6B62"/>
    <w:rsid w:val="00720322"/>
    <w:rsid w:val="00732D7F"/>
    <w:rsid w:val="0075197E"/>
    <w:rsid w:val="00761208"/>
    <w:rsid w:val="007756BE"/>
    <w:rsid w:val="007B40C1"/>
    <w:rsid w:val="007E06DD"/>
    <w:rsid w:val="00857D5A"/>
    <w:rsid w:val="00865E81"/>
    <w:rsid w:val="008801B5"/>
    <w:rsid w:val="00881E07"/>
    <w:rsid w:val="008A68D9"/>
    <w:rsid w:val="008B222D"/>
    <w:rsid w:val="008C79B7"/>
    <w:rsid w:val="009431E3"/>
    <w:rsid w:val="009475F5"/>
    <w:rsid w:val="009531C1"/>
    <w:rsid w:val="009717F5"/>
    <w:rsid w:val="00980EE3"/>
    <w:rsid w:val="009857A0"/>
    <w:rsid w:val="009C424C"/>
    <w:rsid w:val="009C5AD0"/>
    <w:rsid w:val="009E09F7"/>
    <w:rsid w:val="009F4832"/>
    <w:rsid w:val="00A132F9"/>
    <w:rsid w:val="00A340BB"/>
    <w:rsid w:val="00A7788F"/>
    <w:rsid w:val="00AA4744"/>
    <w:rsid w:val="00AC30D6"/>
    <w:rsid w:val="00B349DB"/>
    <w:rsid w:val="00B34FCC"/>
    <w:rsid w:val="00B547F5"/>
    <w:rsid w:val="00B84F87"/>
    <w:rsid w:val="00B93B16"/>
    <w:rsid w:val="00BA2BF4"/>
    <w:rsid w:val="00BE45A0"/>
    <w:rsid w:val="00C3721E"/>
    <w:rsid w:val="00C453F1"/>
    <w:rsid w:val="00C612EF"/>
    <w:rsid w:val="00CB08AE"/>
    <w:rsid w:val="00CE6AAE"/>
    <w:rsid w:val="00CF1A25"/>
    <w:rsid w:val="00CF2FF8"/>
    <w:rsid w:val="00D2313B"/>
    <w:rsid w:val="00D50F1E"/>
    <w:rsid w:val="00DF357C"/>
    <w:rsid w:val="00E97785"/>
    <w:rsid w:val="00EA5C56"/>
    <w:rsid w:val="00EB469E"/>
    <w:rsid w:val="00ED1AC0"/>
    <w:rsid w:val="00F4783C"/>
    <w:rsid w:val="00F87681"/>
    <w:rsid w:val="00FA02DB"/>
    <w:rsid w:val="00FE0F7E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3E4E"/>
  <w15:docId w15:val="{2CC13B34-CD91-41A2-AEFC-891D4C51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E06DD"/>
    <w:pPr>
      <w:ind w:left="720"/>
      <w:contextualSpacing/>
    </w:pPr>
  </w:style>
  <w:style w:type="character" w:styleId="Hypertextovprepojenie">
    <w:name w:val="Hyperlink"/>
    <w:uiPriority w:val="99"/>
    <w:unhideWhenUsed/>
    <w:rsid w:val="004B2D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pl@uvz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4BFAB0-52C9-4047-B340-8015F9B6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Ďurejová Barbora</cp:lastModifiedBy>
  <cp:revision>33</cp:revision>
  <dcterms:created xsi:type="dcterms:W3CDTF">2023-06-23T08:36:00Z</dcterms:created>
  <dcterms:modified xsi:type="dcterms:W3CDTF">2023-11-28T07:37:00Z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  <property fmtid="{D5CDD505-2E9C-101B-9397-08002B2CF9AE}" pid="153" name="GrammarlyDocumentId">
    <vt:lpwstr>0925eb24ae9f3019fd1ba83b837e8461f405d271816c5f1acf0f566a9bc589e4</vt:lpwstr>
  </property>
</Properties>
</file>