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E67B58" w:rsidRDefault="00927118" w:rsidP="00E67B5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7B58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E67B58" w:rsidRDefault="00927118" w:rsidP="00E67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7F2" w:rsidRPr="00E67B58" w:rsidRDefault="00BE77F2" w:rsidP="00E67B58">
      <w:pPr>
        <w:spacing w:after="0" w:line="240" w:lineRule="auto"/>
        <w:jc w:val="center"/>
        <w:divId w:val="369036545"/>
        <w:rPr>
          <w:rFonts w:ascii="Times New Roman" w:hAnsi="Times New Roman" w:cs="Times New Roman"/>
          <w:sz w:val="24"/>
          <w:szCs w:val="24"/>
        </w:rPr>
      </w:pPr>
      <w:r w:rsidRPr="00E67B58">
        <w:rPr>
          <w:rFonts w:ascii="Times New Roman" w:hAnsi="Times New Roman" w:cs="Times New Roman"/>
          <w:sz w:val="24"/>
          <w:szCs w:val="24"/>
        </w:rPr>
        <w:t>Nariadenie vlády Slovenskej republiky, ktorým sa mení a dopĺňa nariadenie vlády Slovenskej republiky č. 3/2023 Z. z., ktorým sa ustanovujú pravidlá poskytovania podpory na neprojektové opatrenia Strategického plánu spoločnej poľnohospodárskej politiky</w:t>
      </w:r>
    </w:p>
    <w:p w:rsidR="00927118" w:rsidRPr="00E67B58" w:rsidRDefault="00927118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67B58" w:rsidRDefault="00A251BF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31 /9</w:t>
            </w: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15 /0</w:t>
            </w: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12 /8</w:t>
            </w: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B58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E6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E67B5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67B58" w:rsidRDefault="00927118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E67B58" w:rsidRDefault="00927118" w:rsidP="00E67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E67B58" w:rsidRDefault="00927118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58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BE77F2" w:rsidRPr="00E67B58" w:rsidRDefault="00BE77F2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BE77F2" w:rsidRPr="00E67B58">
        <w:trPr>
          <w:divId w:val="188756890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12 (3o,9z)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77F2" w:rsidRPr="00E67B58">
        <w:trPr>
          <w:divId w:val="18875689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31 (22o,9z)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E67B58" w:rsidRDefault="00BF7CE0" w:rsidP="00E67B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E67B58" w:rsidRDefault="00BF7CE0" w:rsidP="00E67B58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E67B58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E67B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E67B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E67B5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67B58" w:rsidRDefault="00BF7CE0" w:rsidP="00E67B5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7B58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E67B58" w:rsidRDefault="00E85710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6558"/>
        <w:gridCol w:w="585"/>
        <w:gridCol w:w="584"/>
        <w:gridCol w:w="3902"/>
      </w:tblGrid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Všeobecne: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K vyššie uvedenému materiálu Generálna prokuratúra Slovenskej republiky neuplatňuje pripomienky.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 osobitnej časti dôvodovej správy k bodom 1 a 2 odporúčame slovo „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kondicionalít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“ nahradiť slovom „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kondicionality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Vo všeobecnej časti dôvodovej správy druhom odseku odporúčame za slovami „3/2023 Z. z.“ vložiť čiarku a slová „ktorým sa ustanovujú pravidlá poskytovania podpory na neprojektové opatrenia Strategického plánu spoločnej poľnohospodárskej politiky.“.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Vo všeobecnej časti dôvodovej správy odporúčame za slovami „vidieka Slovenskej republiky“ vypustiť znak „)“.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Návrh je potrebné zosúladiť s prílohou č. 1 Legislatívnych pravidiel vlády SR (napríklad v čl. I bode 10 slová „ods. 2 a ods. 7, § 44, § 46 ods. 2 a ods. 7 a § 47“ nahradiť slovami „ods. 2 a 7, § 44, § 46 ods. 2 a 7 a § 47 ods. 2“, v bode 14 slová „na konci sa“ nahradiť slovami „sa na konci“, v bode 20 prílohe č. 11 časti „Limitné hodnoty rizikových prvkov vo vzorke ovocia“ tabuľke slová „mg/kg“ z prvého stĺpca premiestniť do druhého stĺpca).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Upozorňujeme, že vzhľadom na to, že v Analýze vplyvov na rozpočet verejnej správy, na zamestnanosť vo verejnej správe a financovanie návrhu sú kvantifikované aj príjmy (granty a transfery Európskej únie), je potrebné v doložke vybraných </w:t>
            </w:r>
            <w:bookmarkStart w:id="0" w:name="_GoBack"/>
            <w:bookmarkEnd w:id="0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vplyvov uviesť aj pozitívny vplyv na rozpočet verejnej správy.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10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čl. I bodu 10: Navrhovaný novelizačný bod navrhujeme upraviť podľa bodu 59 prílohy č. 1 Legislatívnych pravidiel vlády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Slovenskej republiky, ktorý upravuje citáciu číslic v súvislosti s paragrafmi a s odsekmi, vrátane tam uvedeného príkladu.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14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K čl. I bodu 14: Navrhovaný novelizačný bod treba dať do súladu s bodom 35.2 prílohy č. 1 Legislatívnych pravidiel vlády Slovenskej republiky.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predkladacej správe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zosúladiť s čl. 18 ods. 1 Legislatívnych pravidiel vlády SR. Odôvodnenie: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Formálno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– 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Podľa predkladateľa predkladacia správa spĺňa obsahové náležitosti, ktoré sú vyžadované pre predkladaciu správu podľa čl. 18 ods. 1 Legislatívnych pravidiel vlády SR.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všeobecnej časti dôvodovej správy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zosúladiť s čl. 19 ods. 2 Legislatívnych pravidiel vlády SR. Odôvodnenie: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Formálno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– 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Podľa predkladateľa všeobecná časť dôvodovej správy spĺňa obsahové náležitosti, ktoré sú vyžadované pre túto časť dôvodovej správy podľa čl. 19 ods. 2 Legislatívnych pravidiel vlády SR.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29 ods. 2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 § 29 ods. 2 písm. d) odporúčame slová „najneskôr do 8. augusta“ nahradiť slovami „každoročne najneskôr do 8. augusta, s výnimkou plôch s postupom podľa § 32 ods. 2 písm. b)“. Odôvodnenie: Odporúčame zosúladiť kosenie na biotopoch a mozaikové kosenie, aby mozaikové kosenie nebolo nedostupné kvôli obavám zo sankcie pre tých čo žiadali o podporu na operáciu podľa § 28 písm. d) kvôli kolízii termínov. Navrhujeme upraviť predmetné ustanovenie tak, aby postup podľa § 32 mal vyššiu prioritu. Takáto úprava zabezpečí najvyšší možný prínos oboch neprojektových opatrení Strategického plánu spoločnej poľnohospodárskej politiky pre ochranu biodiverzity.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Podmienka je upravená doplnením výnimky na prípady, keď prijímateľ dodržiava postup na odloženie kosby od 15.8. do 30.9. podľa § 32.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29 ods. 2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29 ods. 2 písm. e) treťom bode odporúčame špecifikovať „ľahké mechanizmy“, napr. za slová „ľahkých mechanizmov“ vložiť zátvorku, v ktorej budú názvy konkrétnych mechanizmov. Odôvodnenie: Viacerí užívatelia si nie sú istí s pomocou akých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„ľahkých mechanizmov“ je možné kosiť predmetné plochy a kvôli tejto neistote zvažujú vykonávať len ručné kosenie, preto odporúčame precizovať uvedený pojem v tomto nariadení vlády SR, alebo aspoň v usmernení k tomuto nariadeniu.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Pojem bude špecifikovaný v usmernení Ministerstva pôdohospodárstva a rozvoja vidieka Slovenskej republiky k ustanoveniam nariadenia vlády Slovenskej republiky č. 3/2023 Z. z.,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ktorým sa ustanovujú pravidlá poskytovania podpory na neprojektové opatrenia Strategického plánu spoločnej poľnohospodárskej politiky.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MŽPSR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33 ods. 2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33 ods. 2 navrhujeme na koniec ustanovenia doplniť novú vetu v znení: „V prípade nedostupnosti plochy v dôsledku nevhodných poveternostných podmienok,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podmočenia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alebo zatopenia plochy založí prijímateľ podľa prvej vety trvalý trávny porast v prvom možnom termíne po 31. marci.“. Odôvodnenie: V roku 2023 sa chceli viaceré podniky zapojiť do opatrenia, no nebolo to možné kvôli stojacej vode na pozemkoch a kvôli neistote sankcií sa preto radšej do opatrenia vôbec nezapojili. Je potrebné počítať s eventuálne možnými nepriaznivými poveternostnými podmienkami aj v januári 2024, preto je potrebné explicitne uviesť, že v prípade zatopenia,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podmočenia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plochy a pod. je možné do opatrenia vstúpiť aj neskôr.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Podmienka je upravená, aby v prípade nepriaznivých klimatických podmienok bola možnosť založiť trvalý trávny porast najneskôr v deň pred podaním žiadosti.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osobitnej časti dôvodovej správy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1. V osobitnej časti dôvodovej správy k bodu 3 žiadame za názov vyhlášky Ministerstva pôdohospodárstva a rozvoja vidieka Slovenskej republiky č. 17/2012 Z. z. o identifikácii a registrácii ošípaných v znení neskorších predpisov doplniť dodatok „v znení neskorších predpisov.“.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1. V treťom bode doložky zlučiteľnosti k predkladanému návrhu nariadenia vlády Slovenskej republiky v písm. a) (primárne právo) žiadame za názvom Zmluvy o fungovaní Európskej únie doplniť publikačný zdroj nasledovne: „(Ú. v. EÚ C 202, 7.6.2016).“.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osobitnej časti dôvodovej správy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V osobitnej časti dôvodovej správy k bodu 5 odporúčame doplniť informáciu, že ide o zahrnutie operácie „zlepšenie životných podmienok v chove hydiny“ medzi operácie pre ktoré sú koeficienty prepočtu hospodárskych zvierat na dobytčie jednotky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uvedené v prílohe č. 3 nariadenia vlády Slovenskej republiky č. 3/2023 Z. z.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2. V treťom bode doložky zlučiteľnosti k predkladanému návrhu nariadenia vlády Slovenskej republiky v písm. b) (sekundárne právo) žiadame uviesť gestora osobitne pri každom sekundárnom prameni práva Európskej únie.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3. V štvrtom bode doložky zlučiteľnosti k predkladanému návrhu nariadenia vlády Slovenskej republiky v písm. c) žiadame za názvom nariadenia vlády Slovenskej republiky č. 436/2022 Z. z. uviesť dodatok „v znení nariadenia vlády Slovenskej republiky č. 121/2023 Z. z.“.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43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§ 43 navrhujeme doplniť odsek 9 v nasledovnom znení: „Vysádzané dreviny sú určené na produkciu, či už vo forme využitia dreva, alebo ovocia za účelom zisku. Drevnú hmotu je možné získavať najskôr po piatich rokoch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kopicovaním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polardovaním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vyvetvovaním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.“ Odôvodnenie: ALS nepatrí medzi neproduktívne hospodárenie, práve naopak, prináša produkciu a zároveň žiadané environmentálne benefity. V metodickom usmernení MPRV SR k NV SR č. 3/2023 Z. z. z 05. 04. 2023 je presný opak, čo popiera všetky svetové definície ALS. Spôsob získavania drevnej hmoty v našom návrhu drevinu nezahubí.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ide o neproduktívnu investíciu a intervencia má charakter adaptačného opatrenia na zmiernenie dôsledkov zmeny klímy. Hlavným cieľom je výsadba drevín z dôvodu environmentálneho hľadiska. Pripomienka je nad rámec predkladaného návrhu.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doplniť nasledovné druhy drevín do zoznamu druhov stromov určených na založenie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agrolesníckého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systému (ďalej len ALS) a líniových vegetačných prvkov: Lesné dreviny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topoľ biely;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topoľ čierny;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tremula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topoľ osikový;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canescens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 topoľ sivý;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Castanea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sativa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gaštan jedlý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glutinosa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Gaertn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jelša lepkavá;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incana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Moench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jelša sivá;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Roth. breza previsnutá;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hrab obyčajný;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excelsior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jaseň štíhly;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Karst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smrek obyčajný;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vŕba biela;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caprea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vŕba rakyta;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Taxus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baccata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tis obyčajný; Ovocné dreviny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armeniaca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L. marhuľa obyčajná;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persica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Batsch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broskyňa obyčajná; Poznámky: Smrek obyčajný je možné obmedziť napr. od nadmorskej výšky 800 m n. m. Topoľ sivý je spontánny prirodzený hybrid topoľa bieleho a osikového. Odôvodnenie: v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agrolesníckych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systémoch je dôležité vyváženie ekonomického a environmentálneho aspektu. Preto produkčná funkcia ALS systémov nesmie byť vylúčená. Navrhované dreviny sú pôvodné druhy drevín. Gaštan jedlý nie je pôvodný druh dreviny, avšak podľa Prílohy č. 2 k vyhláške č. 170/2021 Z. z. na jeho vysádzanie nie je potrebný súhlas orgánu ochrany prírody.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stručne uvádza, že zoznam druhov stromov určených na založenie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agrolesníckeho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systému (ALS) a na založenie líniových vegetačných prvkov (LVP) je súčasťou Vestníka Ministerstva pôdohospodárstva a rozvoja vidieka Slovenskej republiky; nie je predmetom nariadenia vlády SR č. 3/2023 Z. z. Pripomienka je nad rámec predkladaného návrhu.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46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Navrhujeme jasne vymedziť vzdialenosti medzi dvoma a viacerými líniami v jednom rade v § 46 ods. 2 písm. c). Odôvodnenie: ak má byť max. dĺžka línie výsadby do 300 m, v akej vzdialenosti môže začať ďalšia línia? Z formulácie to nie je jasné.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Predkladateľ po dohode s pripomienkujúcim subjektom bližšie špecifikuje požiadavku na zabezpečenie výsadby stromov na 1 ha formou zabezpečenia dĺžky línie výsadby drevín do 300 m na 1 ha podľa ustanovenia § 46 ods. 2 písm. c) nariadenia vlády SR č. 3/2023 Z. z. v usmernení Ministerstva pôdohospodárstva a rozvoja vidieka Slovenskej republiky k ustanoveniam nariadenia vlády Slovenskej republiky č. 3/2023 Z. z., ktorým sa ustanovujú pravidlá poskytovania podpory na neprojektové opatrenia Strategického plánu spoločnej poľnohospodárskej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politiky. Pripomienkujúci subjekt na základe uvedenej dohody pripomienku stiahol.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umožniť založenie líniových vegetačných prvkov aj na TTP. Odôvodnenie: aj dreviny na TTP prinášajú benefity vo forme ekosystémových služieb ako zlepšenie úrodnosti pôdy, zvýšenie biodiverzity 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mitigácia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dopadov klimatickej zmeny. Mnohé pasienky na Slovensku sú veterné a presychajú v čase sucha. Línie vegetačných prvkov v neposlednom rade zlepšujú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pasúcich sa zvierat.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Navrhovaná úprava pripomienkujúceho subjektu nie je v súlade so Strategickým plánom spoločnej poľnohospodárskej politiky (SP SPP). V priebehu tvorby SP SPP nebola uplatnená pripomienka, resp. nebolo predmetom úvahy založenie líniových vegetačných prvkov aj na trvalých trávnych porastoch. Pripomienka je nad rámec predkladaného návrhu.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Navrhujeme zahrnúť do podpory na udržanie aj existujúce ALS systémy za nasledujúcich podmienok, na tej istej ploche súčasne: 1. buď OP alebo TTP, 2. pastva alebo pestovanie plodín 3. existujúce dreviny o minimálnom počte 80 ks/ha. V prípade, že má žiadateľ menší počet drevín, môže vysadiť nové tak aby dosiahol počet 80 ks/ha. V prípade, že má viac ako 100 drevín/ha musí jasne preukázať pastvu alebo pestovanie plodín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geotagging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, video). Odôvodnenie: podľa našich informácií je počet záujemcov o ALS podporu 16. Pri tak malom záujme navrhujeme odmeniť inovatívnych farmárov, ktorí založili ALS systém v posledných rokoch alebo pretvorili tzv. bielu plochu na plochu, ktorá spĺňa vyššie uvedené podmienky.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podpora sa poskytuje len na zakladanie novovytvorených ALS a ich následnú ochranu a údržbu. Existujúce ALS legislatívny predpis neupravuje. Navrhovaná úprava pripomienkujúceho subjektu nie je v súlade so SP SPP.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zvýšiť podporu na ALS zo 2468 €/ha na úroveň Českej republiky a teda 4300 €/ha pre všetkých prijímateľov vrátane podaných žiadostí v roku 2023. Odôvodnenie: návrh podpory je už takmer tri roky starý a nevychádza z aktuálnych reálnych cien ovplyvnených vysokou infláciou. Treba si uvedomiť, že výsadba 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povýsadbová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starostlivosť o dreviny vo voľnej krajine je oveľa náročnejšia ako v blízkosti sídiel. Ďalším dôvodom navýšenia je malý záujem o túto podporu a nepomer výšky podpory k líniovým vegetačným prvkom.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výšku podpory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určuje nezávislá inštitúcia, pričom jej výpočet obsahuje všetky relevantné nákladové položky a tento tvorí prílohu SP SPP. Z uvedeného rovnako vyplýva, že nie je možné porovnávať výšku podpory poskytovanej v rámci Slovenskej republiky s úrovňou podpory iných členských štátov, ktorej výpočet , resp. spôsob výpočtu nie je zrejmý. Pripomienka je nad rámec predkladaného návrhu.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Novelizačný bod č. 13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Nesúhlasíme s novelizačným bodom č. 13. Požadujeme zachovať slová “alebo odseku 4”. Odôvodnenie: Ak samotné nariadenie ráta s maximálnym možným úhynom drevín 20 % v § 44, farmár nevie predpovedať aká časť zahynie z lesných drevín a aká napr. z ovocných. Pri kontrole a povolenom úhyne 20 % sa mu môže zmeniť pomer podľa § 43 ods.4. Ponechanie zmeny parametrov o 5 % podľa § 43 ods. 5 považujeme za nevyhnutné minimum.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Otázka parametrov sa vzťahuje na zakladanie ALS, resp. LVP, pri údržbe drevín sa rôznorodosť nedefinuje. Pripomienkujúci subjekt po vysvetlení pripomienku stiahol.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Nový novelizačný bod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29 ods. 2 písm. k, ods. 3 navrhujeme vypustiť text: „zakazuje sa počas obdobia viacročného záväzku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mulčovať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na rovnakej ploche viac ako jedenkrát.“ Odôvodnenie: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mulčovanie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ako doplnková operácia umožňuje odstraňovať nežiaducu vegetáciu z plochy, čím zabraňuje rozširovaniu burín a inváznych druhov rastlín a chráni tak biotopy TTP pred rozširovaním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ruderálnych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burín. Zároveň sa tak zamedzuje znižovaniu využiteľnej/úžitkovej výmery poľnohospodárskej pôdy v rámci registra pôdnych blokov (LPIS).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Jednorázové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mulčovanie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počas záväzku je nedostatočné pre zabraňovanie rozširovaniu nežiaducej vegetácie a vedie k zarastaniu trvalých trávnych porastov.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navrhovaná úprava pripomienkujúceho subjektu je v rozpore s podmienkami stanovenými v SP SPP. Pripomienka je nad rámec predkladaného návrhu.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Nový novelizačný bod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§ 29 Ochrana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poloprírodných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prírodných a prírodných biotopov tráv, odsek 2 písm. d) navrhujeme zmeniť dátum vykonania prvej kosby z 8. augusta na najneskôr do 15. septembra. Odôvodnenie: týmto sa termín zosúladí s termínom na neskoršie kosenie podľa § 18 NV SR číslo 436/2022 Z. z.. Zároveň sa týmto trávnym porastom umožní, aby sa trávy vysemenili, nakoľko ich nemožno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prisievať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klasickým spôsobom (§ 29, odst.2 pís. k.1 NV SR 3/2023 Z. z.).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navrhovaná úprava pripomienkujúceho subjektu je v rozpore s podmienkami stanovenými v SP SPP. Pripomienka je nad rámec predkladaného návrhu.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§ 46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 § 46 Založenie líniových vegetačných prvkov navrhujeme jasne vymedziť minimálny počet drevín na jeden hektár. Odôvodnenie: aktuálna formulácia ustanovenia § 46 pripúšťa rôzny výklad a vyvoláva v praxi zmätok. Ak je minimálny počet pásov v písm. a) jeden znamená to, že má byť 75 drevín/ha? Ak vetrolam (tzn. dva pásy) v písm. b) znamená to, že má byť 150 drevín/ha?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zmysle záverov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bližšie špecifikuje požiadavku na zabezpečenie výsadby stromov na 1 ha podľa ustanovenia § 46 ods. 2 písm. a) a b) nariadenia vlády SR č. 3/2023 Z. z. v usmernení Ministerstva pôdohospodárstva a rozvoja vidieka Slovenskej republiky k ustanoveniam nariadenia vlády Slovenskej republiky č. 3/2023 Z. z., ktorým sa ustanovujú pravidlá poskytovania podpory na neprojektové opatrenia Strategického plánu spoločnej poľnohospodárskej politiky. Pripomienkujúci subjekt na základe uvedeného pripomienku stiahol.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Nový novelizačný bod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>V prílohe č. 10 navrhujeme v riadku 18. rozdeliť brusnicu pravú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vitis-idaea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) a brusnicu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chocholíkatú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(čučoriedka kanadská, americká, veľkoplodá, záhradná ... všetko názvy pre jeden druh) nasledovne: 18.a Brusnica pravá 8 000 ks produkčný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sad, 5 000 ks ostatný ovocný sad 18.b Brusnica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chocholíkatá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3 000 ks produkčný sad, 2 000ks ostatný ovocný sad Takto sa počty jedincov na hektár zosúladia s Podporou na ekologické poľnohospodárstvo (§34 tohto NV SR), ako aj s NV 436/2022 Z. z., § 26 - Podpora na ovocie, Príloha č.7. Odôvodnenie: dávame do pozornosti rozdiel dvoch samostatných rastlinných rodov a štyroch samostatných rastlinných druhov, s diametrálne odlišným počtom kusov na hektár. Pre nejednoznačnosť používaných názvov a relatívnu jednoznačnosť latinských názvov, uvádzame slovenské, aj latinské názvy: brusnica pravá – prirodzený druh vresovísk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vitis-idaea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), brusnica veľkoplodá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kľukva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) – pestovaná v záhradách a plantážach s vyšľachtenými odrodami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macrocarpon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), čučoriedka obyčajná, rastúca prirodzene na vresoviskách, pasienkoch a v lesoch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myrtillus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) 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čuroriedka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chocholíkatá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(veľkoplodá), pestovaná v záhradách a plantážach s vyšľachtenými odrodami (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Vaccinium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corymbosum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stručne uvádza, že predmetný novelizačný bod upravuje len technický výstup v tabuľke. Nejde o porovnávanie dvoch odlišných opatrení s nerovnakými podmienkami. Rozpor odstránený.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novelizačnému bodu č. 14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Žiadame vypustiť novelizačný bod 14 a zachovať pôvodné znenie ustanovenia. Odôvodnenie: štát určil jasnú podmienku, že počet stromov nesmie klesnúť pod 80 ks/ha. Máme za to, aby si farmár sám určil spôsob ako to dosiahne, vzhľadom na to, že najlepšie pozná svoje prírodné podmienky a početnosť divej zveri. Vo všeobecnosti pri výsadbe drevín vo voľnej krajine nie sú vhodné vysoké dreviny. Čím vyššia drevina, tým horšia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ujateľnosť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náročnejšia starostlivosť, najmä čo sa týka zálievky. Pri podpore na založenie ALS 2468 €/ha vychádza podpora na jednu drevinu 24,68 €/ha. Pri cenách 2m kolov z tvrdého dreva z neoficiálnych internetových zdrojov v priemere 5 €/ks, alebo z oficiálnych zdrojov 7€/ks, táto položka spotrebuje 20 až 30 % z celkovej podpory, čo považujeme za neprimerane vysoký náklad už aj tak nízkej podpory. Pri výsadbe vlastných alebo lokálnych proveniencií je 2m kôl rovnako zbytočný. Viacerí naši členovia plánovali založenie ALS v existujúcom elektrickom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ohradníku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potreba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chráničky je otázna. Opäť zdôrazňujeme, štát určil jasnú podmienku počtu prežitia drevín 80 ks/ha a máme za to, aby si farmár sám určil spôsob ako to dosiahne.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konania uskutočneného 22. 9. 2023 predkladateľ uviedol pripomienkujúcemu subjektu dôvody nemožnosti akceptovať navrhovanú úpravu. Predkladateľ stručne uvádza, že vo výpočtoch podpory na založenie ALS a založenie LVP sú zahrnuté aj náklady na ochranu drevín v podobe ako je to upravené v navrhovanej novele legislatívneho predpisu. Pripomienkujúci subjekt trvá na zásadnej pripomienke. Rozpor trvá. </w:t>
            </w:r>
          </w:p>
        </w:tc>
      </w:tr>
      <w:tr w:rsidR="00BE77F2" w:rsidRPr="00E67B58" w:rsidTr="00E67B58">
        <w:trPr>
          <w:divId w:val="175134961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1) Navrhujeme nový novelizačný bod, kde sa do § 29, ods. 2) písm. d) za slová "do 8. augusta" doplnia slová "to neplatí na ploche s postupom podľa § 32, ods. 2) písm. b)" alebo alternatívne navrhujeme termín 8. augusta posunúť na neskôr bez uvedenia presného prepojenia na § 32. Pripomienka je zásadná. Odôvodnenie pripomienky: ide o zosúladenie kosenia na biotopoch a mozaikového kosenia, kedy mozaikové kosenie je nedostupné bez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zo sankcie pre tých čo išli do biotopov kvôli kolízii termínov. Navrhujeme zjednotiť, tak aby postup podľa § 32 mal vyššiu prioritu. Takéto zosúladenie zabezpečí najvyšší možný prínos oboch opatrení pre ochranu biodiverzity. Alternatívny návrh s neskorším presne uvedeným termínom umožní rovnako zosúladiť termíny kosenia na biotopoch a termíny pri mozaikovom kosení podľa § 32. 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2) V § 29, ods. 2) písm. e) žiadame v novom novelizačnom bode, alebo iným spôsobom špecifikovať čo znamená ľahké mechanizmy buď v nariadení alebo aspoň v usmernení. Pripomienka je zásadná. Odôvodnenie pripomienky: Viacerí užívatelia si nie sú istí čo presne sa rozumie ľahkými mechanizmami a či kvôli tejto neistote môžu kosiť len ručne. Výsledkom úpravy by malo byť, že sa uvedie, že sa nepoužíva technika, ktorá vytvára v podmáčanej pôde hlboké koľaje (také stroje, ktoré nezanechávajú hlboké koľaje sa tak budú chápať ako ľahké mechanizmy). Ak takéto upresnenie stačí uviesť v usmernení, je to pre nás postačujúce. 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3) V § 33, ods. 2) navrhujeme v novom novelizačnom bode doplniť na koniec odseku novú vetu v znení: "V prípade nedostupnosti plochy v dôsledku nevhodných poveternostných podmienok či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podmočenia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alebo zatopenia plochy do 31. marca založí prijímateľ trvalý trávny porast v prvom možnom termíne po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marci." Pripomienka je zásadná. Odôvodnenie pripomienky: V roku 2023 sa chceli viaceré podniky zapojiť do opatrenia, no nebolo to možné kvôli stojacej vode na pozemkoch a kvôli neistote sankcií sa preto radšej do opatrenia vôbec nezapojili. Je potrebné počítať s eventuálne možnými nepriaznivými poveternostnými podmienkami aj v januári 2024, preto je potrebné explicitne uviesť, že v prípade zatopenia,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podmočenia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plochy a pod. je možné do opatrenia vstúpiť aj neskôr. 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4) V § 29 ods. 2 písm. d) na koniec poslednej vety za slovo „prírody“ navrhujeme v novom novelizačnom bode doplniť zátvorku a v nej znenie: „príslušný v danej veci je okresný úrad a okresný úrad v sídle kraja“ Pripomienka je zásadná. Odôvodnenie pripomienky: V priebehu augusta sa ŠOP SR ozvalo množstvo žiadateľov (aj kolegov z pracovísk, na ktorých sa otočili žiadatelia) s otázkou, na ktorý presne úrad sa majú otočiť – ktorý z nich je presne v danej veci príslušný. Preto navrhujeme doplniť znenie za účelom upresnenia, ktoré sprehľadní a zrýchli postup. 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5) Žiadame v novom novelizačnom bode jednoznačnejšie určiť, že plocha odloženého kosenia podľa § 32, ods. 3/2023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 sa zarátava aj pre účely plnenia postupu podľa § 18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 436/2022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 Pripomienka je zásadná. Odôvodnenie pripomienky: Pri pripravovaní návrhu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ekoschém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AEKO sa rátalo s tým, že požiadavky nad rámec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ekoschém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budú spočívať u AEKO v jemnejšej mozaike, keďže kým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ekoschémy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určujú povinnosť odkladu na celú plochu TTP na farme, tak AEKO určuje na každý pôdny diel. Nie je ale jednoznačne určené (ani v legislatíve, ani v usmerneniach) či % odkladu v rámci AEKO sa zarátava aj do % v rámci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ekoschém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. Navrhujeme to aspoň v usmerneniach jednoznačnejšie uviesť. Zároveň dopĺňame, že sa tým nezníži environmentálna ambícia, keďže AEKO požaduje vyššie % neskoršieho kosenia ako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ekoschéma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a zároveň AEKO vyžaduje jemnejšiu mozaiku. Vyhovenie tejto pripomienky len sprehľadní a zjednoduší postup pre podniky. Pripomienka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6) V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prílohe č. 10 navrhujeme v novom novelizačnom bode v riadku 18. rozdeliť brusnicu pravú a brusnicu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chocholíkatú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(čučoriedka kanadská, americká, veľkoplodá, záhradná - všetko názvy pre jeden druh) nasledovne: 18.a Brusnica pravá 8 000 ks produkčný sad, 5 000 ks ostatný ovocný sad 18.b Brusnica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chocholíkatá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3 000 ks produkčný sad, 2 000ks ostatný ovocný sad Pripomienka je zásadná. Odôvodnenie pripomienky: Takto sa počty jedincov na ha zosúladia s Podporou na ekologické poľnohospodárstvo (paragraf 34 tohto NV SR), ako aj s NV 436/2022, paragraf 26 - podpora na ovocie, Príloha č.7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F2" w:rsidRPr="00E67B58" w:rsidRDefault="00BE77F2" w:rsidP="00E6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1): Akceptovaná. Podmienka je upravená doplnením výnimky na prípady, keď prijímateľ dodržiava postup na odloženie kosby od 15.8. do 30.9. podľa § 32. 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2): Čiastočne akceptovaná. Pojem bude špecifikovaný v usmernení Ministerstva pôdohospodárstva a rozvoja vidieka Slovenskej republiky k ustanoveniam nariadenia vlády Slovenskej republiky č. 3/2023 Z. z., ktorým sa ustanovujú pravidlá poskytovania podpory na neprojektové opatrenia Strategického plánu spoločnej poľnohospodárskej politiky. 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3): Akceptovaná. Podmienka je upravená, aby v prípade nepriaznivých klimatických podmienok bola možnosť založiť trvalý trávny porast najneskôr v deň pred podaním žiadosti. 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4): Čiastočne akceptovaná. Príslušnosť orgánu bude doplnená v usmernení Ministerstva pôdohospodárstva a rozvoja vidieka Slovenskej republiky k ustanoveniam nariadenia vlády Slovenskej republiky č. 3/2023 Z. z., ktorým sa ustanovujú pravidlá poskytovania podpory na neprojektové </w:t>
            </w:r>
            <w:r w:rsidRPr="00E6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opatrenia Strategického plánu spoločnej poľnohospodárskej politiky. 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5): Neakceptovaná. Nariadenie vlády SR č. 3/2023 Z. z. nestanovuje podmienky podpory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celofarmovej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-schémy, a preto nie je vhodné akceptovať uvedenú pripomienku. Plochy odloženého kosenia v súlade s § 32 ods. 2 písm. b) sú započítateľné do plochy pre odložené kosenie v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celofarmovej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-schéme, ak bude dodržaný termín kosby do 15.9. K pripomienke </w:t>
            </w:r>
            <w:proofErr w:type="spellStart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>Agro-eko</w:t>
            </w:r>
            <w:proofErr w:type="spellEnd"/>
            <w:r w:rsidRPr="00E67B58">
              <w:rPr>
                <w:rFonts w:ascii="Times New Roman" w:hAnsi="Times New Roman" w:cs="Times New Roman"/>
                <w:sz w:val="24"/>
                <w:szCs w:val="24"/>
              </w:rPr>
              <w:t xml:space="preserve"> fóra č. 6): Neakceptovaná. Predmetný novelizačný bod upravuje len technický výstup v tabuľke. Nejde o porovnávanie dvoch odlišných opatrení s nerovnakými podmienkami. </w:t>
            </w:r>
          </w:p>
        </w:tc>
      </w:tr>
    </w:tbl>
    <w:p w:rsidR="00154A91" w:rsidRPr="00E67B58" w:rsidRDefault="00154A91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E67B58" w:rsidRDefault="00154A91" w:rsidP="00E6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E67B58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6" w:rsidRDefault="00385466" w:rsidP="000A67D5">
      <w:pPr>
        <w:spacing w:after="0" w:line="240" w:lineRule="auto"/>
      </w:pPr>
      <w:r>
        <w:separator/>
      </w:r>
    </w:p>
  </w:endnote>
  <w:endnote w:type="continuationSeparator" w:id="0">
    <w:p w:rsidR="00385466" w:rsidRDefault="0038546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840388"/>
      <w:docPartObj>
        <w:docPartGallery w:val="Page Numbers (Bottom of Page)"/>
        <w:docPartUnique/>
      </w:docPartObj>
    </w:sdtPr>
    <w:sdtContent>
      <w:p w:rsidR="00E67B58" w:rsidRDefault="00E67B58" w:rsidP="00E67B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6" w:rsidRDefault="00385466" w:rsidP="000A67D5">
      <w:pPr>
        <w:spacing w:after="0" w:line="240" w:lineRule="auto"/>
      </w:pPr>
      <w:r>
        <w:separator/>
      </w:r>
    </w:p>
  </w:footnote>
  <w:footnote w:type="continuationSeparator" w:id="0">
    <w:p w:rsidR="00385466" w:rsidRDefault="0038546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A74E9"/>
    <w:rsid w:val="001D307A"/>
    <w:rsid w:val="002109B0"/>
    <w:rsid w:val="0021228E"/>
    <w:rsid w:val="00230F3C"/>
    <w:rsid w:val="002654AA"/>
    <w:rsid w:val="002827B4"/>
    <w:rsid w:val="002A5577"/>
    <w:rsid w:val="002D7471"/>
    <w:rsid w:val="00310A55"/>
    <w:rsid w:val="00315C7F"/>
    <w:rsid w:val="00322014"/>
    <w:rsid w:val="00385466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6406C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5CBC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E77F2"/>
    <w:rsid w:val="00BF7CE0"/>
    <w:rsid w:val="00CA44D2"/>
    <w:rsid w:val="00CE47A6"/>
    <w:rsid w:val="00CF3D59"/>
    <w:rsid w:val="00D261C9"/>
    <w:rsid w:val="00D85172"/>
    <w:rsid w:val="00D969AC"/>
    <w:rsid w:val="00DF7085"/>
    <w:rsid w:val="00E67B58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2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9.2023 14:40:50"/>
    <f:field ref="objchangedby" par="" text="Administrator, System"/>
    <f:field ref="objmodifiedat" par="" text="28.9.2023 14:40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2023-09-29T10:17:00Z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Horváth Bodáková</vt:lpwstr>
  </property>
  <property fmtid="{D5CDD505-2E9C-101B-9397-08002B2CF9AE}" pid="11" name="FSC#SKEDITIONSLOVLEX@103.510:zodppredkladatel">
    <vt:lpwstr>Prof. MVDr. Jozef Bíreš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3/2023 Z. z., ktorým sa ustanovujú pravidlá poskytovania podpory na neprojektové opatrenia Strategického plánu spoločnej poľnohospodárskej politiky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3/2023 Z. z., ktorým sa ustanovujú pravidlá poskytovania podpory na neprojektové opatrenia Strategického plánu spoločnej poľnohospodárskej politiky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7410/2023-410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LP/2023/496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Prof. MVDr. Jozef Bíreš_x000d_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justify;"&gt;&lt;span style="text-align: justify;"&gt;Ministerstvo pôdohospodárstva a&amp;nbsp;rozvoja vidieka Slovenskej republiky (ďalej len „ministerstvo“) predkladá návrh nariadenia vlády Slovenskej republiky, ktorým sa mení a dopĺňa nariaden</vt:lpwstr>
  </property>
  <property fmtid="{D5CDD505-2E9C-101B-9397-08002B2CF9AE}" pid="149" name="FSC#COOSYSTEM@1.1:Container">
    <vt:lpwstr>COO.2145.1000.3.5872223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28. 9. 2023</vt:lpwstr>
  </property>
</Properties>
</file>