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FB046" w14:textId="5C6B16F9" w:rsidR="00634B9C" w:rsidRDefault="00634B9C" w:rsidP="00A76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2C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135D3FE7" w14:textId="77777777" w:rsidR="00EF695D" w:rsidRPr="00A76A2C" w:rsidRDefault="00EF695D" w:rsidP="00A76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AA9E7" w14:textId="2873E139" w:rsidR="00EF695D" w:rsidRDefault="00836DC2" w:rsidP="007F5171">
      <w:pPr>
        <w:pStyle w:val="Normlnywebov"/>
        <w:spacing w:before="0" w:beforeAutospacing="0" w:after="0" w:afterAutospacing="0" w:line="276" w:lineRule="auto"/>
        <w:ind w:firstLine="720"/>
        <w:jc w:val="both"/>
        <w:divId w:val="1265460952"/>
      </w:pPr>
      <w:r w:rsidRPr="000C011D">
        <w:t>Minister</w:t>
      </w:r>
      <w:r w:rsidR="00614BB3" w:rsidRPr="000C011D">
        <w:t>stvo</w:t>
      </w:r>
      <w:r w:rsidRPr="000C011D">
        <w:t xml:space="preserve"> spravodlivosti Slovenskej republiky</w:t>
      </w:r>
      <w:r w:rsidR="00EF695D" w:rsidRPr="000C011D">
        <w:t xml:space="preserve"> </w:t>
      </w:r>
      <w:r w:rsidR="0073415D" w:rsidRPr="000C011D">
        <w:t xml:space="preserve">predkladá </w:t>
      </w:r>
      <w:r w:rsidR="000C011D" w:rsidRPr="000C011D">
        <w:t>na rokovanie</w:t>
      </w:r>
      <w:r w:rsidR="000C011D">
        <w:t xml:space="preserve"> Legislatívnej rady vlády Slovenskej republiky</w:t>
      </w:r>
      <w:r w:rsidR="0073415D" w:rsidRPr="00331AC2">
        <w:t xml:space="preserve"> </w:t>
      </w:r>
      <w:r w:rsidR="007F5171" w:rsidRPr="007F5171">
        <w:t>n</w:t>
      </w:r>
      <w:r w:rsidR="0073415D" w:rsidRPr="007F5171">
        <w:t xml:space="preserve">ávrh </w:t>
      </w:r>
      <w:r w:rsidR="008218DC" w:rsidRPr="007F5171">
        <w:t>legislatívneho zámeru zákona o</w:t>
      </w:r>
      <w:r w:rsidRPr="007F5171">
        <w:t> </w:t>
      </w:r>
      <w:r w:rsidR="00B46F31">
        <w:t> </w:t>
      </w:r>
      <w:r w:rsidR="00DE5BDC" w:rsidRPr="00DE5BDC">
        <w:t xml:space="preserve">zmiernení  následkov spôsobených obetiam sterilizácií v rokoch 1966 až 2004 </w:t>
      </w:r>
      <w:r w:rsidR="008218DC">
        <w:t>(ďalej len „</w:t>
      </w:r>
      <w:r w:rsidR="00A609A1">
        <w:t>návrh legislatívneho</w:t>
      </w:r>
      <w:r w:rsidR="008218DC">
        <w:t xml:space="preserve"> zámer</w:t>
      </w:r>
      <w:r w:rsidR="00A609A1">
        <w:t>u</w:t>
      </w:r>
      <w:r w:rsidR="008218DC" w:rsidRPr="008218DC">
        <w:t>“)</w:t>
      </w:r>
      <w:r w:rsidR="008218DC">
        <w:rPr>
          <w:i/>
        </w:rPr>
        <w:t xml:space="preserve"> </w:t>
      </w:r>
      <w:r w:rsidR="0020299C" w:rsidRPr="00331AC2">
        <w:t xml:space="preserve">na základe </w:t>
      </w:r>
      <w:r>
        <w:t>vlastnej iniciatívy.</w:t>
      </w:r>
    </w:p>
    <w:p w14:paraId="266A7910" w14:textId="50B972A5" w:rsidR="00E67ECD" w:rsidRDefault="00E67ECD" w:rsidP="002B4CF1">
      <w:pPr>
        <w:pStyle w:val="Normlnywebov"/>
        <w:spacing w:before="0" w:beforeAutospacing="0" w:after="0" w:afterAutospacing="0" w:line="276" w:lineRule="auto"/>
        <w:jc w:val="both"/>
        <w:divId w:val="1265460952"/>
      </w:pPr>
    </w:p>
    <w:p w14:paraId="390790C4" w14:textId="110E744F" w:rsidR="008218DC" w:rsidRDefault="00836DC2" w:rsidP="007F5171">
      <w:pPr>
        <w:pStyle w:val="Normlnywebov"/>
        <w:spacing w:before="0" w:beforeAutospacing="0" w:after="0" w:afterAutospacing="0" w:line="276" w:lineRule="auto"/>
        <w:ind w:firstLine="720"/>
        <w:jc w:val="both"/>
        <w:divId w:val="1265460952"/>
      </w:pPr>
      <w:r>
        <w:t xml:space="preserve">Po tom ako sa vláda </w:t>
      </w:r>
      <w:r w:rsidR="00BA3581">
        <w:t xml:space="preserve">Slovenskej republiky uznesením č. 674 zo dňa 24. novembra 2021 </w:t>
      </w:r>
      <w:r>
        <w:t xml:space="preserve">ospravedlnila </w:t>
      </w:r>
      <w:r w:rsidR="00BA3581">
        <w:t xml:space="preserve">za sterilizácie žien v rozpore s právom a odsúdila porušovanie ľudských práv dotknutých žien </w:t>
      </w:r>
      <w:r>
        <w:t xml:space="preserve">je </w:t>
      </w:r>
      <w:r w:rsidR="009469F5">
        <w:t xml:space="preserve">viac ako </w:t>
      </w:r>
      <w:r>
        <w:t xml:space="preserve">potrebné vykonať aj ďalšie kroky na zabezpečenie nápravy a satisfakcie. </w:t>
      </w:r>
      <w:r w:rsidR="00A609A1">
        <w:t xml:space="preserve">Návrh legislatívneho zámeru </w:t>
      </w:r>
      <w:r>
        <w:t>sa zaoberá dlhodobo neriešenou ľudskoprávnou krivdou,</w:t>
      </w:r>
      <w:r w:rsidR="00852801">
        <w:t xml:space="preserve"> ktorej boli </w:t>
      </w:r>
      <w:r w:rsidR="000C011D">
        <w:t xml:space="preserve">ženy </w:t>
      </w:r>
      <w:r w:rsidR="00852801">
        <w:t>vystavené a</w:t>
      </w:r>
      <w:r w:rsidR="007F5171">
        <w:t xml:space="preserve"> za ktorú je Slovenská republika k</w:t>
      </w:r>
      <w:bookmarkStart w:id="0" w:name="_GoBack"/>
      <w:bookmarkEnd w:id="0"/>
      <w:r w:rsidR="007F5171">
        <w:t xml:space="preserve">ritizovaná doma </w:t>
      </w:r>
      <w:r w:rsidR="00463CAB">
        <w:t>a</w:t>
      </w:r>
      <w:r w:rsidR="00EC7CFB">
        <w:t>j</w:t>
      </w:r>
      <w:r w:rsidR="00463CAB">
        <w:t xml:space="preserve"> </w:t>
      </w:r>
      <w:r>
        <w:t xml:space="preserve">v zahraničí. </w:t>
      </w:r>
    </w:p>
    <w:p w14:paraId="21BC5401" w14:textId="50EF810E" w:rsidR="003A306A" w:rsidRDefault="003A306A" w:rsidP="002B4CF1">
      <w:pPr>
        <w:pStyle w:val="Normlnywebov"/>
        <w:spacing w:before="0" w:beforeAutospacing="0" w:after="0" w:afterAutospacing="0" w:line="276" w:lineRule="auto"/>
        <w:jc w:val="both"/>
        <w:divId w:val="1265460952"/>
      </w:pPr>
    </w:p>
    <w:p w14:paraId="0F36D5FF" w14:textId="4C4DFB40" w:rsidR="003A306A" w:rsidRDefault="003A306A" w:rsidP="00E77533">
      <w:pPr>
        <w:pStyle w:val="Normlnywebov"/>
        <w:spacing w:before="0" w:beforeAutospacing="0" w:after="0" w:afterAutospacing="0" w:line="276" w:lineRule="auto"/>
        <w:ind w:firstLine="720"/>
        <w:jc w:val="both"/>
        <w:divId w:val="1265460952"/>
      </w:pPr>
      <w:r>
        <w:t>V rokoch 1966 až 1989 zasahoval štát do reprodukcie žien pochádzajúcich zo sociálne znevýhodneného prostredia</w:t>
      </w:r>
      <w:r w:rsidR="00690F84">
        <w:t>,</w:t>
      </w:r>
      <w:r>
        <w:t xml:space="preserve"> najmä z marginalizovaných rómskych komunít</w:t>
      </w:r>
      <w:r w:rsidR="00852801">
        <w:t xml:space="preserve"> a snažil sa ovplyvňovať ich pôrodnosť. Po roku 1989 sa viaceré zo žien obrátili na vnútroštátne súdy s žiadosťou o odškodnenie</w:t>
      </w:r>
      <w:r w:rsidR="004B4DCB">
        <w:t>.</w:t>
      </w:r>
      <w:r w:rsidR="00852801">
        <w:t xml:space="preserve"> </w:t>
      </w:r>
      <w:r w:rsidR="004B4DCB">
        <w:t>Ž</w:t>
      </w:r>
      <w:r w:rsidR="00852801">
        <w:t xml:space="preserve">eny, ktoré neuspeli </w:t>
      </w:r>
      <w:r w:rsidR="00E77533">
        <w:t xml:space="preserve">na vnútroštátnych súdoch </w:t>
      </w:r>
      <w:r w:rsidR="00250AC7">
        <w:t xml:space="preserve">sa </w:t>
      </w:r>
      <w:r w:rsidR="00852801">
        <w:t xml:space="preserve">neváhali </w:t>
      </w:r>
      <w:r w:rsidR="00250AC7">
        <w:t>obrátiť</w:t>
      </w:r>
      <w:r w:rsidR="004B4DCB">
        <w:t xml:space="preserve"> aj</w:t>
      </w:r>
      <w:r w:rsidR="00250AC7">
        <w:t xml:space="preserve"> </w:t>
      </w:r>
      <w:r w:rsidR="00E77533">
        <w:t xml:space="preserve"> na Európsky súd pre ľudské práva za účelom dosiahnutia spravodlivosti v</w:t>
      </w:r>
      <w:r w:rsidR="00250AC7">
        <w:t> súvislosti s</w:t>
      </w:r>
      <w:r w:rsidR="00E77533">
        <w:t xml:space="preserve"> odškodnen</w:t>
      </w:r>
      <w:r w:rsidR="00250AC7">
        <w:t>ím</w:t>
      </w:r>
      <w:r w:rsidR="00E77533">
        <w:t xml:space="preserve"> za sterilizácie, ktoré považovali za protiprávne. Európsky súd pre ľudské práva vo viacerých prípadoch proti Slovenskej republike, týkajúcich sa problematiky </w:t>
      </w:r>
      <w:r w:rsidR="00B46F31">
        <w:t xml:space="preserve">vykonaných </w:t>
      </w:r>
      <w:r w:rsidR="00E77533">
        <w:t>sterilizácii konštatoval,</w:t>
      </w:r>
      <w:r w:rsidR="006716E7">
        <w:t xml:space="preserve"> že boli poruš</w:t>
      </w:r>
      <w:r w:rsidR="00E77533">
        <w:t xml:space="preserve">ené práva zaručené Dohovorom o ochrane ľudských práv a základných slobôd. </w:t>
      </w:r>
      <w:r>
        <w:t xml:space="preserve"> </w:t>
      </w:r>
      <w:r w:rsidR="006716E7">
        <w:t>Vnútroštátne s</w:t>
      </w:r>
      <w:r w:rsidR="000A3D0C">
        <w:t xml:space="preserve">údne konania nemajú potenciál zabezpečiť prístup k spravodlivosti poškodeným ženám z dôvodu rozličných právnych bariér, vysokých nákladov súdnych sporov a systémového charakteru danej praxe, ktorá zasiahla množstvo žien. Na základe prijatia </w:t>
      </w:r>
      <w:r w:rsidR="006716E7">
        <w:t xml:space="preserve">navrhovanej </w:t>
      </w:r>
      <w:r w:rsidR="000A3D0C">
        <w:t>legislatív</w:t>
      </w:r>
      <w:r w:rsidR="006716E7">
        <w:t>y</w:t>
      </w:r>
      <w:r w:rsidR="000A3D0C">
        <w:t xml:space="preserve"> štát zavedie mechanizmus účinného odškodnenia a zabezpečí tak účinný prístup k spravodlivosti. </w:t>
      </w:r>
    </w:p>
    <w:p w14:paraId="7B75DE39" w14:textId="2E3059FE" w:rsidR="008218DC" w:rsidRPr="00331AC2" w:rsidRDefault="008218DC" w:rsidP="002B4CF1">
      <w:pPr>
        <w:pStyle w:val="Normlnywebov"/>
        <w:spacing w:before="0" w:beforeAutospacing="0" w:after="0" w:afterAutospacing="0" w:line="276" w:lineRule="auto"/>
        <w:jc w:val="both"/>
        <w:divId w:val="1265460952"/>
      </w:pPr>
    </w:p>
    <w:p w14:paraId="06A2D863" w14:textId="5EE23A9F" w:rsidR="00F03C21" w:rsidRDefault="008218DC" w:rsidP="006716E7">
      <w:pPr>
        <w:pStyle w:val="Normlnywebov"/>
        <w:spacing w:before="0" w:beforeAutospacing="0" w:after="0" w:afterAutospacing="0" w:line="276" w:lineRule="auto"/>
        <w:ind w:firstLine="720"/>
        <w:jc w:val="both"/>
        <w:divId w:val="1265460952"/>
      </w:pPr>
      <w:r>
        <w:t>V súlade s legislatívnym zámerom bud</w:t>
      </w:r>
      <w:r w:rsidR="00E20BD4">
        <w:t>e</w:t>
      </w:r>
      <w:r>
        <w:t xml:space="preserve"> p</w:t>
      </w:r>
      <w:r w:rsidRPr="008218DC">
        <w:t xml:space="preserve">redmetom právnej úpravy </w:t>
      </w:r>
      <w:r w:rsidR="00E20BD4">
        <w:t>zákonné definovanie oprávnenej osoby na priznanie odškodnenia, územná pôsobnosť zákona, formálne a obs</w:t>
      </w:r>
      <w:r w:rsidR="00C2781F">
        <w:t>ah</w:t>
      </w:r>
      <w:r w:rsidR="00E20BD4">
        <w:t xml:space="preserve">ové náležitosti žiadosti o priznanie odškodnenia a s ňou súvisiaca lehota na </w:t>
      </w:r>
      <w:r w:rsidR="00C2781F">
        <w:t>podanie tejto žiadosti</w:t>
      </w:r>
      <w:r w:rsidR="00E20BD4">
        <w:t xml:space="preserve">. V neposlednom rade </w:t>
      </w:r>
      <w:r w:rsidR="00C2781F">
        <w:t>bude návrh zákona obsahovať aj ustanovenia</w:t>
      </w:r>
      <w:r w:rsidR="00690F84">
        <w:t xml:space="preserve"> týkajúce sa</w:t>
      </w:r>
      <w:r w:rsidR="00C2781F">
        <w:t xml:space="preserve"> procesného charakteru</w:t>
      </w:r>
      <w:r w:rsidR="00690F84">
        <w:t xml:space="preserve"> (konanie o priznaní odškodnenia)</w:t>
      </w:r>
      <w:r w:rsidR="00C2781F">
        <w:t xml:space="preserve"> v súvislosti s rozhodovaním o podaných žiadostiach. </w:t>
      </w:r>
    </w:p>
    <w:p w14:paraId="34907959" w14:textId="258C107E" w:rsidR="000C011D" w:rsidRDefault="000C011D" w:rsidP="006716E7">
      <w:pPr>
        <w:pStyle w:val="Normlnywebov"/>
        <w:spacing w:before="0" w:beforeAutospacing="0" w:after="0" w:afterAutospacing="0" w:line="276" w:lineRule="auto"/>
        <w:ind w:firstLine="720"/>
        <w:jc w:val="both"/>
        <w:divId w:val="1265460952"/>
      </w:pPr>
    </w:p>
    <w:p w14:paraId="2A5120C2" w14:textId="5A7E3985" w:rsidR="008218DC" w:rsidRPr="00331AC2" w:rsidRDefault="00B066FC" w:rsidP="00B066FC">
      <w:pPr>
        <w:pStyle w:val="Normlnywebov"/>
        <w:spacing w:before="0" w:beforeAutospacing="0" w:after="0" w:afterAutospacing="0" w:line="276" w:lineRule="auto"/>
        <w:ind w:firstLine="720"/>
        <w:jc w:val="both"/>
        <w:divId w:val="1265460952"/>
      </w:pPr>
      <w:r>
        <w:t>Predkladaný materiál bol predmetom medzirezortného pripomienkového konania a predkladá sa bez rozporov.</w:t>
      </w:r>
    </w:p>
    <w:sectPr w:rsidR="008218DC" w:rsidRPr="00331AC2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4FED2" w16cid:durableId="287CE2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27E15" w14:textId="77777777" w:rsidR="00C8192E" w:rsidRDefault="00C8192E" w:rsidP="000A67D5">
      <w:pPr>
        <w:spacing w:after="0" w:line="240" w:lineRule="auto"/>
      </w:pPr>
      <w:r>
        <w:separator/>
      </w:r>
    </w:p>
  </w:endnote>
  <w:endnote w:type="continuationSeparator" w:id="0">
    <w:p w14:paraId="5CAD17BE" w14:textId="77777777" w:rsidR="00C8192E" w:rsidRDefault="00C8192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4FFDB" w14:textId="77777777" w:rsidR="00C8192E" w:rsidRDefault="00C8192E" w:rsidP="000A67D5">
      <w:pPr>
        <w:spacing w:after="0" w:line="240" w:lineRule="auto"/>
      </w:pPr>
      <w:r>
        <w:separator/>
      </w:r>
    </w:p>
  </w:footnote>
  <w:footnote w:type="continuationSeparator" w:id="0">
    <w:p w14:paraId="1640A8A8" w14:textId="77777777" w:rsidR="00C8192E" w:rsidRDefault="00C8192E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2D4"/>
    <w:multiLevelType w:val="hybridMultilevel"/>
    <w:tmpl w:val="75C0DD02"/>
    <w:lvl w:ilvl="0" w:tplc="521AFF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331A"/>
    <w:multiLevelType w:val="hybridMultilevel"/>
    <w:tmpl w:val="3D06846E"/>
    <w:lvl w:ilvl="0" w:tplc="DF625398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055B"/>
    <w:rsid w:val="00025017"/>
    <w:rsid w:val="000603AB"/>
    <w:rsid w:val="0006543E"/>
    <w:rsid w:val="000865FB"/>
    <w:rsid w:val="00092DD6"/>
    <w:rsid w:val="000A3D0C"/>
    <w:rsid w:val="000A67D5"/>
    <w:rsid w:val="000B5D02"/>
    <w:rsid w:val="000C011D"/>
    <w:rsid w:val="000C30FD"/>
    <w:rsid w:val="000C747C"/>
    <w:rsid w:val="000E25CA"/>
    <w:rsid w:val="00101AE9"/>
    <w:rsid w:val="001034F7"/>
    <w:rsid w:val="00114966"/>
    <w:rsid w:val="00120F12"/>
    <w:rsid w:val="001219D8"/>
    <w:rsid w:val="00135378"/>
    <w:rsid w:val="001418C7"/>
    <w:rsid w:val="00146547"/>
    <w:rsid w:val="00146B48"/>
    <w:rsid w:val="00150388"/>
    <w:rsid w:val="00155BDE"/>
    <w:rsid w:val="00174501"/>
    <w:rsid w:val="00183FB0"/>
    <w:rsid w:val="001A3641"/>
    <w:rsid w:val="001C5B4F"/>
    <w:rsid w:val="001C5F24"/>
    <w:rsid w:val="0020299C"/>
    <w:rsid w:val="002109B0"/>
    <w:rsid w:val="0021228E"/>
    <w:rsid w:val="002207B2"/>
    <w:rsid w:val="00230F3C"/>
    <w:rsid w:val="0023656B"/>
    <w:rsid w:val="00237D89"/>
    <w:rsid w:val="00250AC7"/>
    <w:rsid w:val="002550F0"/>
    <w:rsid w:val="00256D83"/>
    <w:rsid w:val="00260986"/>
    <w:rsid w:val="0026610F"/>
    <w:rsid w:val="002702D6"/>
    <w:rsid w:val="002A5577"/>
    <w:rsid w:val="002A5C63"/>
    <w:rsid w:val="002B4CF1"/>
    <w:rsid w:val="002D40E3"/>
    <w:rsid w:val="00304FF6"/>
    <w:rsid w:val="003111B8"/>
    <w:rsid w:val="0032068C"/>
    <w:rsid w:val="00322014"/>
    <w:rsid w:val="00331AC2"/>
    <w:rsid w:val="00363E39"/>
    <w:rsid w:val="0039526D"/>
    <w:rsid w:val="003A306A"/>
    <w:rsid w:val="003A3881"/>
    <w:rsid w:val="003B435B"/>
    <w:rsid w:val="003C7BD8"/>
    <w:rsid w:val="003D5E45"/>
    <w:rsid w:val="003D6115"/>
    <w:rsid w:val="003E2DC5"/>
    <w:rsid w:val="003E3CDC"/>
    <w:rsid w:val="003E4226"/>
    <w:rsid w:val="0040212A"/>
    <w:rsid w:val="00422DEC"/>
    <w:rsid w:val="0042469C"/>
    <w:rsid w:val="004321C9"/>
    <w:rsid w:val="00432A10"/>
    <w:rsid w:val="004337BA"/>
    <w:rsid w:val="00436C44"/>
    <w:rsid w:val="00456912"/>
    <w:rsid w:val="00463CAB"/>
    <w:rsid w:val="00465F4A"/>
    <w:rsid w:val="00473D41"/>
    <w:rsid w:val="00474A9D"/>
    <w:rsid w:val="00481F21"/>
    <w:rsid w:val="00494299"/>
    <w:rsid w:val="00496E0B"/>
    <w:rsid w:val="004A41FF"/>
    <w:rsid w:val="004B0C92"/>
    <w:rsid w:val="004B4DCB"/>
    <w:rsid w:val="004C2A55"/>
    <w:rsid w:val="004C386E"/>
    <w:rsid w:val="004D65AA"/>
    <w:rsid w:val="004D74E9"/>
    <w:rsid w:val="004E70BA"/>
    <w:rsid w:val="004E7D02"/>
    <w:rsid w:val="004F0EFA"/>
    <w:rsid w:val="00532574"/>
    <w:rsid w:val="0053385C"/>
    <w:rsid w:val="0057282F"/>
    <w:rsid w:val="00581D58"/>
    <w:rsid w:val="0059081C"/>
    <w:rsid w:val="005C4543"/>
    <w:rsid w:val="005E7026"/>
    <w:rsid w:val="005F3DE8"/>
    <w:rsid w:val="00614BB3"/>
    <w:rsid w:val="00634B9C"/>
    <w:rsid w:val="00635F92"/>
    <w:rsid w:val="00637A7C"/>
    <w:rsid w:val="0064198D"/>
    <w:rsid w:val="00642FB8"/>
    <w:rsid w:val="0065088D"/>
    <w:rsid w:val="00657226"/>
    <w:rsid w:val="006716E7"/>
    <w:rsid w:val="00682850"/>
    <w:rsid w:val="00687216"/>
    <w:rsid w:val="00690F84"/>
    <w:rsid w:val="00697B31"/>
    <w:rsid w:val="006A3681"/>
    <w:rsid w:val="006B48EA"/>
    <w:rsid w:val="007055C1"/>
    <w:rsid w:val="0073415D"/>
    <w:rsid w:val="00764FAC"/>
    <w:rsid w:val="00766598"/>
    <w:rsid w:val="007724FC"/>
    <w:rsid w:val="007746DD"/>
    <w:rsid w:val="00777C34"/>
    <w:rsid w:val="00782F61"/>
    <w:rsid w:val="00785643"/>
    <w:rsid w:val="007871DB"/>
    <w:rsid w:val="007A1010"/>
    <w:rsid w:val="007A4803"/>
    <w:rsid w:val="007D7AE6"/>
    <w:rsid w:val="007F20A4"/>
    <w:rsid w:val="007F5171"/>
    <w:rsid w:val="0080114F"/>
    <w:rsid w:val="00811884"/>
    <w:rsid w:val="0081645A"/>
    <w:rsid w:val="008218DC"/>
    <w:rsid w:val="00822547"/>
    <w:rsid w:val="008354BD"/>
    <w:rsid w:val="00836DC2"/>
    <w:rsid w:val="0084052F"/>
    <w:rsid w:val="008505DA"/>
    <w:rsid w:val="00852801"/>
    <w:rsid w:val="0085764D"/>
    <w:rsid w:val="00864FB4"/>
    <w:rsid w:val="00877D1B"/>
    <w:rsid w:val="00880260"/>
    <w:rsid w:val="00880BB5"/>
    <w:rsid w:val="008A1964"/>
    <w:rsid w:val="008C3778"/>
    <w:rsid w:val="008D0EEB"/>
    <w:rsid w:val="008D2B72"/>
    <w:rsid w:val="008D2E6D"/>
    <w:rsid w:val="008E2844"/>
    <w:rsid w:val="008E3D2E"/>
    <w:rsid w:val="008F517C"/>
    <w:rsid w:val="0090100E"/>
    <w:rsid w:val="009239D9"/>
    <w:rsid w:val="009376DB"/>
    <w:rsid w:val="009469F5"/>
    <w:rsid w:val="00955C60"/>
    <w:rsid w:val="00994F1B"/>
    <w:rsid w:val="009A58D3"/>
    <w:rsid w:val="009B2526"/>
    <w:rsid w:val="009C6C5C"/>
    <w:rsid w:val="009D6F8B"/>
    <w:rsid w:val="009F5E8C"/>
    <w:rsid w:val="00A02ADF"/>
    <w:rsid w:val="00A05DD1"/>
    <w:rsid w:val="00A066D1"/>
    <w:rsid w:val="00A112E6"/>
    <w:rsid w:val="00A123A3"/>
    <w:rsid w:val="00A54A16"/>
    <w:rsid w:val="00A609A1"/>
    <w:rsid w:val="00A76A2C"/>
    <w:rsid w:val="00A94973"/>
    <w:rsid w:val="00AB195C"/>
    <w:rsid w:val="00AE1C1C"/>
    <w:rsid w:val="00AF457A"/>
    <w:rsid w:val="00AF4FBA"/>
    <w:rsid w:val="00B066FC"/>
    <w:rsid w:val="00B133CC"/>
    <w:rsid w:val="00B21EB1"/>
    <w:rsid w:val="00B23EDD"/>
    <w:rsid w:val="00B46F31"/>
    <w:rsid w:val="00B67ED2"/>
    <w:rsid w:val="00B743C5"/>
    <w:rsid w:val="00B75BB0"/>
    <w:rsid w:val="00B81906"/>
    <w:rsid w:val="00B906B2"/>
    <w:rsid w:val="00BA3581"/>
    <w:rsid w:val="00BC4218"/>
    <w:rsid w:val="00BD1FAB"/>
    <w:rsid w:val="00BD7EA4"/>
    <w:rsid w:val="00BE5036"/>
    <w:rsid w:val="00BE7302"/>
    <w:rsid w:val="00C275F9"/>
    <w:rsid w:val="00C2781F"/>
    <w:rsid w:val="00C35BC3"/>
    <w:rsid w:val="00C6175B"/>
    <w:rsid w:val="00C65A4A"/>
    <w:rsid w:val="00C74418"/>
    <w:rsid w:val="00C8192E"/>
    <w:rsid w:val="00C920E8"/>
    <w:rsid w:val="00CA0B53"/>
    <w:rsid w:val="00CA4563"/>
    <w:rsid w:val="00CA6B3C"/>
    <w:rsid w:val="00CD3C7B"/>
    <w:rsid w:val="00CE05A1"/>
    <w:rsid w:val="00CE47A6"/>
    <w:rsid w:val="00D261C9"/>
    <w:rsid w:val="00D42FB9"/>
    <w:rsid w:val="00D7179C"/>
    <w:rsid w:val="00D83607"/>
    <w:rsid w:val="00D85172"/>
    <w:rsid w:val="00D969AC"/>
    <w:rsid w:val="00DA34D9"/>
    <w:rsid w:val="00DA4098"/>
    <w:rsid w:val="00DC0BD9"/>
    <w:rsid w:val="00DC5C8C"/>
    <w:rsid w:val="00DD58E1"/>
    <w:rsid w:val="00DD650C"/>
    <w:rsid w:val="00DE27CB"/>
    <w:rsid w:val="00DE5BDC"/>
    <w:rsid w:val="00E02F9A"/>
    <w:rsid w:val="00E05EEC"/>
    <w:rsid w:val="00E076A2"/>
    <w:rsid w:val="00E12BEF"/>
    <w:rsid w:val="00E14E7F"/>
    <w:rsid w:val="00E16F2B"/>
    <w:rsid w:val="00E20BD4"/>
    <w:rsid w:val="00E22F0B"/>
    <w:rsid w:val="00E32491"/>
    <w:rsid w:val="00E5284A"/>
    <w:rsid w:val="00E67ECD"/>
    <w:rsid w:val="00E75191"/>
    <w:rsid w:val="00E77533"/>
    <w:rsid w:val="00E840B3"/>
    <w:rsid w:val="00EA7C00"/>
    <w:rsid w:val="00EC027B"/>
    <w:rsid w:val="00EC7CFB"/>
    <w:rsid w:val="00EE0D4A"/>
    <w:rsid w:val="00EF1425"/>
    <w:rsid w:val="00EF695D"/>
    <w:rsid w:val="00F03C21"/>
    <w:rsid w:val="00F256C4"/>
    <w:rsid w:val="00F2656B"/>
    <w:rsid w:val="00F26A4A"/>
    <w:rsid w:val="00F30124"/>
    <w:rsid w:val="00F46B1B"/>
    <w:rsid w:val="00F664CE"/>
    <w:rsid w:val="00FA0ABD"/>
    <w:rsid w:val="00FB12C1"/>
    <w:rsid w:val="00FC2D0F"/>
    <w:rsid w:val="00FD1A3A"/>
    <w:rsid w:val="00FF14EF"/>
    <w:rsid w:val="00FF1E02"/>
    <w:rsid w:val="010BC27D"/>
    <w:rsid w:val="0443633F"/>
    <w:rsid w:val="0C220E4A"/>
    <w:rsid w:val="25FA3CA3"/>
    <w:rsid w:val="26CCED6D"/>
    <w:rsid w:val="399CC879"/>
    <w:rsid w:val="49B68901"/>
    <w:rsid w:val="4AC6F37B"/>
    <w:rsid w:val="4D7D2918"/>
    <w:rsid w:val="51829F63"/>
    <w:rsid w:val="53E3BF7C"/>
    <w:rsid w:val="65C426E2"/>
    <w:rsid w:val="758547D6"/>
    <w:rsid w:val="7DD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1B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F1E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F1E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F1E02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1E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1E02"/>
    <w:rPr>
      <w:b/>
      <w:bCs/>
      <w:noProof/>
      <w:sz w:val="20"/>
      <w:szCs w:val="20"/>
      <w:lang w:val="sk-SK"/>
    </w:rPr>
  </w:style>
  <w:style w:type="paragraph" w:styleId="Obsah4">
    <w:name w:val="toc 4"/>
    <w:basedOn w:val="Normlny"/>
    <w:next w:val="Normlny"/>
    <w:autoRedefine/>
    <w:uiPriority w:val="39"/>
    <w:unhideWhenUsed/>
    <w:rsid w:val="00F03C21"/>
    <w:pPr>
      <w:spacing w:after="0" w:line="240" w:lineRule="auto"/>
      <w:ind w:left="480"/>
    </w:pPr>
    <w:rPr>
      <w:rFonts w:eastAsiaTheme="minorHAnsi" w:cstheme="minorHAnsi"/>
      <w:sz w:val="20"/>
      <w:szCs w:val="20"/>
    </w:rPr>
  </w:style>
  <w:style w:type="paragraph" w:styleId="Odsekzoznamu">
    <w:name w:val="List Paragraph"/>
    <w:basedOn w:val="Normlny"/>
    <w:uiPriority w:val="34"/>
    <w:qFormat/>
    <w:rsid w:val="00F03C21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Revzia">
    <w:name w:val="Revision"/>
    <w:hidden/>
    <w:uiPriority w:val="99"/>
    <w:semiHidden/>
    <w:rsid w:val="00852801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edkladacia-správa_sterilizácie"/>
    <f:field ref="objsubject" par="" edit="true" text=""/>
    <f:field ref="objcreatedby" par="" text="Stankovičová, Alexandra, Mgr."/>
    <f:field ref="objcreatedat" par="" text="15.2.2023 9:00:40"/>
    <f:field ref="objchangedby" par="" text="Administrator, System"/>
    <f:field ref="objmodifiedat" par="" text="15.2.2023 9:00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c6947-7193-433e-9fee-b9383e5fa34c">
      <Terms xmlns="http://schemas.microsoft.com/office/infopath/2007/PartnerControls"/>
    </lcf76f155ced4ddcb4097134ff3c332f>
    <TaxCatchAll xmlns="4e491ae2-bd53-4995-98ac-e251fc1d93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4" ma:contentTypeDescription="Create a new document." ma:contentTypeScope="" ma:versionID="8e962dba40445628f1c5b4f54e22807d">
  <xsd:schema xmlns:xsd="http://www.w3.org/2001/XMLSchema" xmlns:xs="http://www.w3.org/2001/XMLSchema" xmlns:p="http://schemas.microsoft.com/office/2006/metadata/properties" xmlns:ns2="d26c6947-7193-433e-9fee-b9383e5fa34c" xmlns:ns3="4e491ae2-bd53-4995-98ac-e251fc1d93db" targetNamespace="http://schemas.microsoft.com/office/2006/metadata/properties" ma:root="true" ma:fieldsID="fabb74d6aa14c965a5d5bd6b7d960d7e" ns2:_="" ns3:_="">
    <xsd:import namespace="d26c6947-7193-433e-9fee-b9383e5fa34c"/>
    <xsd:import namespace="4e491ae2-bd53-4995-98ac-e251fc1d9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074e46-be42-49cb-8029-13db79c29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1ae2-bd53-4995-98ac-e251fc1d93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9b0d3b-acb5-4b54-bf8f-581fcd62b9ea}" ma:internalName="TaxCatchAll" ma:showField="CatchAllData" ma:web="4e491ae2-bd53-4995-98ac-e251fc1d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830D59-17F9-40D8-AD1A-3E60E9397108}">
  <ds:schemaRefs>
    <ds:schemaRef ds:uri="http://schemas.microsoft.com/office/2006/metadata/properties"/>
    <ds:schemaRef ds:uri="http://schemas.microsoft.com/office/infopath/2007/PartnerControls"/>
    <ds:schemaRef ds:uri="d26c6947-7193-433e-9fee-b9383e5fa34c"/>
    <ds:schemaRef ds:uri="4e491ae2-bd53-4995-98ac-e251fc1d93db"/>
  </ds:schemaRefs>
</ds:datastoreItem>
</file>

<file path=customXml/itemProps3.xml><?xml version="1.0" encoding="utf-8"?>
<ds:datastoreItem xmlns:ds="http://schemas.openxmlformats.org/officeDocument/2006/customXml" ds:itemID="{E278036F-11B8-4D9A-9B0F-AA34D4769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4e491ae2-bd53-4995-98ac-e251fc1d9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95F01-57FA-44D4-841F-30D85A07A0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6B4675-9906-4505-BD25-A1C80CD9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2022-11-29T10:01:00Z</dcterms:created>
  <dcterms:modified xsi:type="dcterms:W3CDTF">2023-09-21T08:44:00Z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Legislatívny zámer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Ústavné právo_x000d_
Ľudské práva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Alexandra Stankovičová</vt:lpwstr>
  </property>
  <property fmtid="{D5CDD505-2E9C-101B-9397-08002B2CF9AE}" pid="9" name="FSC#SKEDITIONSLOVLEX@103.510:zodppredkladatel">
    <vt:lpwstr>Viliam Karas</vt:lpwstr>
  </property>
  <property fmtid="{D5CDD505-2E9C-101B-9397-08002B2CF9AE}" pid="10" name="FSC#SKEDITIONSLOVLEX@103.510:nazovpredpis">
    <vt:lpwstr> zákona o jednorazovom finančnom odškodnení žien sterilizovaných v rozpore s právom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 - Sekcia legislatívy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Legislatívny zámer zákona o jednorazovom finančnom odškodnení žien sterilizovaných v rozpore s právom</vt:lpwstr>
  </property>
  <property fmtid="{D5CDD505-2E9C-101B-9397-08002B2CF9AE}" pid="17" name="FSC#SKEDITIONSLOVLEX@103.510:rezortcislopredpis">
    <vt:lpwstr>11380/2023/130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LP/2023/64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/>
  </property>
  <property fmtid="{D5CDD505-2E9C-101B-9397-08002B2CF9AE}" pid="130" name="FSC#COOSYSTEM@1.1:Container">
    <vt:lpwstr>COO.2145.1000.3.5507760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spravodlivosti Slovenskej republiky</vt:lpwstr>
  </property>
  <property fmtid="{D5CDD505-2E9C-101B-9397-08002B2CF9AE}" pid="145" name="FSC#SKEDITIONSLOVLEX@103.510:funkciaZodpPredAkuzativ">
    <vt:lpwstr>ministra spravodlivosti Slovenskej republiky</vt:lpwstr>
  </property>
  <property fmtid="{D5CDD505-2E9C-101B-9397-08002B2CF9AE}" pid="146" name="FSC#SKEDITIONSLOVLEX@103.510:funkciaZodpPredDativ">
    <vt:lpwstr>ministrovi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Viliam Karas_x000d_
minister spravodlivosti Slovenskej republiky</vt:lpwstr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15. 2. 2023</vt:lpwstr>
  </property>
  <property fmtid="{D5CDD505-2E9C-101B-9397-08002B2CF9AE}" pid="153" name="ContentTypeId">
    <vt:lpwstr>0x0101002D1A6EB6880B7E40B60BC2B9D08D06BA</vt:lpwstr>
  </property>
  <property fmtid="{D5CDD505-2E9C-101B-9397-08002B2CF9AE}" pid="154" name="MediaServiceImageTags">
    <vt:lpwstr/>
  </property>
</Properties>
</file>