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EB6" w:rsidRPr="00546622" w:rsidRDefault="00250EB6" w:rsidP="002F5667">
      <w:pPr>
        <w:pStyle w:val="Zarkazkladnhotextu"/>
        <w:jc w:val="both"/>
        <w:rPr>
          <w:b/>
          <w:szCs w:val="24"/>
        </w:rPr>
      </w:pPr>
      <w:bookmarkStart w:id="0" w:name="_GoBack"/>
      <w:bookmarkEnd w:id="0"/>
      <w:r w:rsidRPr="00546622">
        <w:rPr>
          <w:b/>
          <w:szCs w:val="24"/>
        </w:rPr>
        <w:t>MINI</w:t>
      </w:r>
      <w:r w:rsidR="00613D86">
        <w:rPr>
          <w:b/>
          <w:szCs w:val="24"/>
        </w:rPr>
        <w:t>STERSTVO PRÁCE, SOCIÁLNYCH VECÍ</w:t>
      </w:r>
    </w:p>
    <w:p w:rsidR="002F5667" w:rsidRPr="00546622" w:rsidRDefault="00250EB6" w:rsidP="002F5667">
      <w:pPr>
        <w:pStyle w:val="Zarkazkladnhotextu"/>
        <w:jc w:val="both"/>
        <w:rPr>
          <w:b/>
          <w:szCs w:val="24"/>
        </w:rPr>
      </w:pPr>
      <w:r w:rsidRPr="00546622">
        <w:rPr>
          <w:b/>
          <w:szCs w:val="24"/>
        </w:rPr>
        <w:t>A RODINY SLOVENSKEJ REPUBLIKY</w:t>
      </w:r>
    </w:p>
    <w:p w:rsidR="002F5667" w:rsidRPr="00546622" w:rsidRDefault="002F5667" w:rsidP="002F5667">
      <w:pPr>
        <w:pStyle w:val="Zarkazkladnhotextu"/>
        <w:jc w:val="both"/>
        <w:rPr>
          <w:vertAlign w:val="superscript"/>
        </w:rPr>
      </w:pPr>
      <w:r w:rsidRPr="00546622">
        <w:rPr>
          <w:vertAlign w:val="superscript"/>
        </w:rPr>
        <w:t>__________________________________________________</w:t>
      </w:r>
      <w:r w:rsidR="00250EB6" w:rsidRPr="00546622">
        <w:rPr>
          <w:vertAlign w:val="superscript"/>
        </w:rPr>
        <w:t>____________</w:t>
      </w:r>
      <w:r w:rsidRPr="00546622">
        <w:rPr>
          <w:vertAlign w:val="superscript"/>
        </w:rPr>
        <w:t>__</w:t>
      </w:r>
      <w:r w:rsidR="00D81057" w:rsidRPr="00546622">
        <w:rPr>
          <w:vertAlign w:val="superscript"/>
        </w:rPr>
        <w:t>_</w:t>
      </w:r>
    </w:p>
    <w:p w:rsidR="00EF3D16" w:rsidRDefault="00EF3D16" w:rsidP="00EF3D16">
      <w:r w:rsidRPr="009F0537">
        <w:t xml:space="preserve">Číslo: </w:t>
      </w:r>
      <w:r w:rsidR="00A96439">
        <w:t>19878</w:t>
      </w:r>
      <w:r w:rsidR="00BF0CD0" w:rsidRPr="00155647">
        <w:t>/20</w:t>
      </w:r>
      <w:r w:rsidR="00BF0CD0">
        <w:t>2</w:t>
      </w:r>
      <w:r w:rsidR="00A96439">
        <w:t>3</w:t>
      </w:r>
      <w:r w:rsidR="00BF0CD0" w:rsidRPr="00155647">
        <w:t>–M_OPVA</w:t>
      </w:r>
    </w:p>
    <w:p w:rsidR="00EF3D16" w:rsidRDefault="00EF3D16" w:rsidP="00EF3D16">
      <w:pPr>
        <w:jc w:val="both"/>
      </w:pPr>
    </w:p>
    <w:p w:rsidR="00EF3D16" w:rsidRDefault="00EF3D16" w:rsidP="00EF3D16">
      <w:pPr>
        <w:jc w:val="both"/>
      </w:pPr>
    </w:p>
    <w:p w:rsidR="00EF3D16" w:rsidRPr="001B2333" w:rsidRDefault="00EF3D16" w:rsidP="00EF3D16">
      <w:pPr>
        <w:jc w:val="both"/>
      </w:pPr>
    </w:p>
    <w:p w:rsidR="00EF3D16" w:rsidRDefault="00EF3D16" w:rsidP="00EF3D16">
      <w:r>
        <w:t xml:space="preserve">Materiál na </w:t>
      </w:r>
      <w:r w:rsidR="00654C2B">
        <w:t>rokovanie</w:t>
      </w:r>
    </w:p>
    <w:p w:rsidR="00871125" w:rsidRDefault="00871125" w:rsidP="00EF3D16">
      <w:r>
        <w:t xml:space="preserve">Legislatívnej rady </w:t>
      </w:r>
      <w:r w:rsidR="00654C2B">
        <w:t xml:space="preserve">vlády </w:t>
      </w:r>
    </w:p>
    <w:p w:rsidR="00EF3D16" w:rsidRDefault="00654C2B" w:rsidP="00EF3D16">
      <w:r>
        <w:t>Slovenskej republiky</w:t>
      </w:r>
    </w:p>
    <w:p w:rsidR="00EF3D16" w:rsidRDefault="00EF3D16" w:rsidP="00EF3D16">
      <w:pPr>
        <w:jc w:val="both"/>
      </w:pPr>
    </w:p>
    <w:p w:rsidR="00EF3D16" w:rsidRDefault="00EF3D16" w:rsidP="00EF3D16">
      <w:pPr>
        <w:jc w:val="both"/>
      </w:pPr>
    </w:p>
    <w:p w:rsidR="00EF3D16" w:rsidRDefault="00EF3D16" w:rsidP="00EF3D16">
      <w:pPr>
        <w:jc w:val="both"/>
      </w:pPr>
    </w:p>
    <w:p w:rsidR="00EF3D16" w:rsidRDefault="00613D86" w:rsidP="00EF3D16">
      <w:pPr>
        <w:pStyle w:val="Nadpis8"/>
        <w:spacing w:before="120"/>
      </w:pPr>
      <w:r>
        <w:t>Návrh</w:t>
      </w:r>
    </w:p>
    <w:p w:rsidR="00EF3D16" w:rsidRPr="002956C8" w:rsidRDefault="00EF3D16" w:rsidP="002956C8">
      <w:pPr>
        <w:jc w:val="both"/>
        <w:rPr>
          <w:b/>
          <w:lang w:eastAsia="cs-CZ"/>
        </w:rPr>
      </w:pPr>
    </w:p>
    <w:p w:rsidR="00EF3D16" w:rsidRPr="00A96439" w:rsidRDefault="00AD1978" w:rsidP="00AD1978">
      <w:pPr>
        <w:jc w:val="center"/>
        <w:rPr>
          <w:rFonts w:ascii="Times" w:hAnsi="Times" w:cs="Times"/>
          <w:b/>
        </w:rPr>
      </w:pPr>
      <w:r>
        <w:rPr>
          <w:b/>
        </w:rPr>
        <w:t>N</w:t>
      </w:r>
      <w:r w:rsidR="00A96439" w:rsidRPr="00A96439">
        <w:rPr>
          <w:b/>
        </w:rPr>
        <w:t>ariadeni</w:t>
      </w:r>
      <w:r>
        <w:rPr>
          <w:b/>
        </w:rPr>
        <w:t>e</w:t>
      </w:r>
      <w:r w:rsidR="00A96439" w:rsidRPr="00A96439">
        <w:rPr>
          <w:b/>
        </w:rPr>
        <w:t xml:space="preserve"> vlády Slovenskej republiky</w:t>
      </w:r>
      <w:r>
        <w:rPr>
          <w:b/>
        </w:rPr>
        <w:t>, ktorým sa ustanovuje</w:t>
      </w:r>
      <w:r w:rsidR="00A96439" w:rsidRPr="00A96439">
        <w:rPr>
          <w:b/>
        </w:rPr>
        <w:t xml:space="preserve"> </w:t>
      </w:r>
      <w:r>
        <w:rPr>
          <w:b/>
        </w:rPr>
        <w:t>vyššia</w:t>
      </w:r>
      <w:r w:rsidR="00A96439" w:rsidRPr="00A96439">
        <w:rPr>
          <w:b/>
        </w:rPr>
        <w:t> sum</w:t>
      </w:r>
      <w:r>
        <w:rPr>
          <w:b/>
        </w:rPr>
        <w:t>a</w:t>
      </w:r>
      <w:r w:rsidR="00A96439" w:rsidRPr="00A96439">
        <w:rPr>
          <w:b/>
        </w:rPr>
        <w:t xml:space="preserve"> základnej zložky mzdy profesionálneho náhradného rodiča</w:t>
      </w:r>
    </w:p>
    <w:p w:rsidR="00E72070" w:rsidRPr="002956C8" w:rsidRDefault="00E72070" w:rsidP="002956C8">
      <w:pPr>
        <w:jc w:val="both"/>
        <w:rPr>
          <w:b/>
          <w:u w:val="single"/>
        </w:rPr>
      </w:pPr>
    </w:p>
    <w:tbl>
      <w:tblPr>
        <w:tblW w:w="9574" w:type="dxa"/>
        <w:tblLook w:val="01E0" w:firstRow="1" w:lastRow="1" w:firstColumn="1" w:lastColumn="1" w:noHBand="0" w:noVBand="0"/>
      </w:tblPr>
      <w:tblGrid>
        <w:gridCol w:w="4968"/>
        <w:gridCol w:w="4606"/>
      </w:tblGrid>
      <w:tr w:rsidR="00EF3D16" w:rsidRPr="0029224E" w:rsidTr="009776A8">
        <w:tc>
          <w:tcPr>
            <w:tcW w:w="4968" w:type="dxa"/>
          </w:tcPr>
          <w:p w:rsidR="000431EF" w:rsidRDefault="000431EF" w:rsidP="009776A8">
            <w:pPr>
              <w:jc w:val="both"/>
              <w:rPr>
                <w:b/>
                <w:u w:val="single"/>
              </w:rPr>
            </w:pPr>
          </w:p>
          <w:p w:rsidR="00EF3D16" w:rsidRPr="0029224E" w:rsidRDefault="00EF3D16" w:rsidP="009776A8">
            <w:pPr>
              <w:jc w:val="both"/>
              <w:rPr>
                <w:b/>
                <w:u w:val="single"/>
              </w:rPr>
            </w:pPr>
            <w:r w:rsidRPr="0029224E">
              <w:rPr>
                <w:b/>
                <w:u w:val="single"/>
              </w:rPr>
              <w:t>Podnet:</w:t>
            </w:r>
          </w:p>
          <w:p w:rsidR="00EF3D16" w:rsidRPr="0029224E" w:rsidRDefault="003219F4" w:rsidP="003219F4">
            <w:pPr>
              <w:jc w:val="both"/>
              <w:rPr>
                <w:b/>
                <w:u w:val="single"/>
              </w:rPr>
            </w:pPr>
            <w:r w:rsidRPr="00337F9A">
              <w:t xml:space="preserve">Na základe </w:t>
            </w:r>
            <w:r>
              <w:t>§ 23 ods. 3 písm. b) zákona č. 376/2022 Z. z. o profesionálnych náhradných rodičoch a o zmene a doplnení niektorých zákonov</w:t>
            </w:r>
          </w:p>
        </w:tc>
        <w:tc>
          <w:tcPr>
            <w:tcW w:w="4606" w:type="dxa"/>
          </w:tcPr>
          <w:p w:rsidR="000431EF" w:rsidRDefault="000431EF" w:rsidP="009776A8">
            <w:pPr>
              <w:jc w:val="both"/>
              <w:rPr>
                <w:b/>
                <w:u w:val="single"/>
              </w:rPr>
            </w:pPr>
          </w:p>
          <w:p w:rsidR="00EF3D16" w:rsidRPr="0029224E" w:rsidRDefault="00EF3D16" w:rsidP="009776A8">
            <w:pPr>
              <w:jc w:val="both"/>
              <w:rPr>
                <w:b/>
                <w:u w:val="single"/>
              </w:rPr>
            </w:pPr>
            <w:r w:rsidRPr="0029224E">
              <w:rPr>
                <w:b/>
                <w:u w:val="single"/>
              </w:rPr>
              <w:t>Obsah materiálu:</w:t>
            </w:r>
          </w:p>
          <w:p w:rsidR="00AD1978" w:rsidRDefault="00AD1978" w:rsidP="00EF3D16">
            <w:pPr>
              <w:numPr>
                <w:ilvl w:val="3"/>
                <w:numId w:val="4"/>
              </w:numPr>
              <w:tabs>
                <w:tab w:val="clear" w:pos="2880"/>
              </w:tabs>
              <w:ind w:left="254" w:hanging="260"/>
              <w:jc w:val="both"/>
            </w:pPr>
            <w:r>
              <w:t>Návrh uznesenia vlády Slovenskej republiky</w:t>
            </w:r>
          </w:p>
          <w:p w:rsidR="00A147D5" w:rsidRDefault="00A147D5" w:rsidP="00EF3D16">
            <w:pPr>
              <w:numPr>
                <w:ilvl w:val="3"/>
                <w:numId w:val="4"/>
              </w:numPr>
              <w:tabs>
                <w:tab w:val="clear" w:pos="2880"/>
              </w:tabs>
              <w:ind w:left="254" w:hanging="260"/>
              <w:jc w:val="both"/>
            </w:pPr>
            <w:r>
              <w:t>Vyhlásenie predkladateľa</w:t>
            </w:r>
          </w:p>
          <w:p w:rsidR="00EF3D16" w:rsidRDefault="00EF3D16" w:rsidP="00EF3D16">
            <w:pPr>
              <w:numPr>
                <w:ilvl w:val="3"/>
                <w:numId w:val="4"/>
              </w:numPr>
              <w:tabs>
                <w:tab w:val="clear" w:pos="2880"/>
              </w:tabs>
              <w:ind w:left="254" w:hanging="260"/>
              <w:jc w:val="both"/>
            </w:pPr>
            <w:r>
              <w:t>Predkladacia správa</w:t>
            </w:r>
          </w:p>
          <w:p w:rsidR="003219F4" w:rsidRPr="003219F4" w:rsidRDefault="003219F4" w:rsidP="003219F4">
            <w:pPr>
              <w:numPr>
                <w:ilvl w:val="3"/>
                <w:numId w:val="4"/>
              </w:numPr>
              <w:tabs>
                <w:tab w:val="clear" w:pos="2880"/>
              </w:tabs>
              <w:ind w:left="254" w:hanging="260"/>
              <w:jc w:val="both"/>
            </w:pPr>
            <w:r w:rsidRPr="003219F4">
              <w:t>Nariadenie vlády Slovenskej republiky, ktorým sa ustanovuje vyššia suma základnej zložky mzdy profesionálneho náhradného rodiča</w:t>
            </w:r>
          </w:p>
          <w:p w:rsidR="00EF3D16" w:rsidRPr="0029224E" w:rsidRDefault="00EF3D16" w:rsidP="00EF3D16">
            <w:pPr>
              <w:numPr>
                <w:ilvl w:val="3"/>
                <w:numId w:val="4"/>
              </w:numPr>
              <w:tabs>
                <w:tab w:val="clear" w:pos="2880"/>
              </w:tabs>
              <w:adjustRightInd w:val="0"/>
              <w:ind w:left="254" w:hanging="260"/>
              <w:rPr>
                <w:rStyle w:val="Textzstupnhosymbolu1"/>
                <w:color w:val="000000"/>
              </w:rPr>
            </w:pPr>
            <w:r w:rsidRPr="0029224E">
              <w:rPr>
                <w:rStyle w:val="Textzstupnhosymbolu1"/>
                <w:color w:val="000000"/>
              </w:rPr>
              <w:t>Dôvodová správa</w:t>
            </w:r>
          </w:p>
          <w:p w:rsidR="00EF3D16" w:rsidRDefault="00EF3D16" w:rsidP="003219F4">
            <w:pPr>
              <w:numPr>
                <w:ilvl w:val="3"/>
                <w:numId w:val="4"/>
              </w:numPr>
              <w:tabs>
                <w:tab w:val="clear" w:pos="2880"/>
              </w:tabs>
              <w:adjustRightInd w:val="0"/>
              <w:ind w:left="254" w:hanging="260"/>
              <w:rPr>
                <w:rStyle w:val="Textzstupnhosymbolu1"/>
                <w:color w:val="000000"/>
              </w:rPr>
            </w:pPr>
            <w:r>
              <w:rPr>
                <w:rStyle w:val="Textzstupnhosymbolu1"/>
                <w:color w:val="000000"/>
              </w:rPr>
              <w:t xml:space="preserve">Doložka </w:t>
            </w:r>
            <w:r w:rsidR="00AD1978">
              <w:rPr>
                <w:rStyle w:val="Textzstupnhosymbolu1"/>
                <w:color w:val="000000"/>
              </w:rPr>
              <w:t>vybraných vplyvov</w:t>
            </w:r>
          </w:p>
          <w:p w:rsidR="003219F4" w:rsidRDefault="003219F4" w:rsidP="003219F4">
            <w:pPr>
              <w:numPr>
                <w:ilvl w:val="3"/>
                <w:numId w:val="4"/>
              </w:numPr>
              <w:tabs>
                <w:tab w:val="clear" w:pos="2880"/>
              </w:tabs>
              <w:adjustRightInd w:val="0"/>
              <w:ind w:left="254" w:hanging="260"/>
              <w:rPr>
                <w:rStyle w:val="Textzstupnhosymbolu1"/>
                <w:color w:val="000000"/>
              </w:rPr>
            </w:pPr>
            <w:r w:rsidRPr="0029224E">
              <w:rPr>
                <w:rStyle w:val="Textzstupnhosymbolu1"/>
                <w:color w:val="000000"/>
              </w:rPr>
              <w:t xml:space="preserve">Doložka </w:t>
            </w:r>
            <w:r>
              <w:rPr>
                <w:rStyle w:val="Textzstupnhosymbolu1"/>
                <w:color w:val="000000"/>
              </w:rPr>
              <w:t>zlučiteľnosti</w:t>
            </w:r>
            <w:r w:rsidRPr="0029224E">
              <w:rPr>
                <w:rStyle w:val="Textzstupnhosymbolu1"/>
                <w:color w:val="000000"/>
              </w:rPr>
              <w:t xml:space="preserve"> </w:t>
            </w:r>
          </w:p>
          <w:p w:rsidR="00654C2B" w:rsidRDefault="00654C2B" w:rsidP="003219F4">
            <w:pPr>
              <w:numPr>
                <w:ilvl w:val="3"/>
                <w:numId w:val="4"/>
              </w:numPr>
              <w:tabs>
                <w:tab w:val="clear" w:pos="2880"/>
              </w:tabs>
              <w:adjustRightInd w:val="0"/>
              <w:ind w:left="254" w:hanging="260"/>
              <w:rPr>
                <w:rStyle w:val="Textzstupnhosymbolu1"/>
                <w:color w:val="000000"/>
              </w:rPr>
            </w:pPr>
            <w:r>
              <w:rPr>
                <w:rStyle w:val="Textzstupnhosymbolu1"/>
                <w:color w:val="000000"/>
              </w:rPr>
              <w:t xml:space="preserve">Vyhodnotenie MPK </w:t>
            </w:r>
          </w:p>
          <w:p w:rsidR="00AD1978" w:rsidRPr="00683048" w:rsidRDefault="00AD1978" w:rsidP="003219F4">
            <w:pPr>
              <w:numPr>
                <w:ilvl w:val="3"/>
                <w:numId w:val="4"/>
              </w:numPr>
              <w:tabs>
                <w:tab w:val="clear" w:pos="2880"/>
              </w:tabs>
              <w:adjustRightInd w:val="0"/>
              <w:ind w:left="254" w:hanging="260"/>
              <w:jc w:val="both"/>
              <w:rPr>
                <w:rStyle w:val="Textzstupnhosymbolu1"/>
                <w:color w:val="auto"/>
              </w:rPr>
            </w:pPr>
            <w:r w:rsidRPr="00683048">
              <w:rPr>
                <w:rStyle w:val="Textzstupnhosymbolu1"/>
                <w:color w:val="000000"/>
              </w:rPr>
              <w:t>Správa o účasti verejnosti na tvorbe právneho predpisu</w:t>
            </w:r>
          </w:p>
          <w:p w:rsidR="00CC5AD3" w:rsidRPr="001A3253" w:rsidRDefault="00CC5AD3" w:rsidP="009776A8">
            <w:pPr>
              <w:adjustRightInd w:val="0"/>
              <w:rPr>
                <w:color w:val="000000"/>
              </w:rPr>
            </w:pPr>
          </w:p>
          <w:p w:rsidR="00EF3D16" w:rsidRPr="0029224E" w:rsidRDefault="00EF3D16" w:rsidP="009776A8">
            <w:pPr>
              <w:jc w:val="both"/>
              <w:rPr>
                <w:b/>
                <w:u w:val="single"/>
              </w:rPr>
            </w:pPr>
          </w:p>
        </w:tc>
      </w:tr>
    </w:tbl>
    <w:p w:rsidR="002956C8" w:rsidRDefault="002956C8" w:rsidP="00EF3D16">
      <w:pPr>
        <w:jc w:val="both"/>
      </w:pPr>
    </w:p>
    <w:p w:rsidR="002956C8" w:rsidRDefault="002956C8" w:rsidP="00EF3D16">
      <w:pPr>
        <w:jc w:val="both"/>
      </w:pPr>
    </w:p>
    <w:p w:rsidR="000431EF" w:rsidRDefault="000431EF" w:rsidP="00EF3D16">
      <w:pPr>
        <w:jc w:val="both"/>
      </w:pPr>
    </w:p>
    <w:p w:rsidR="00EF3D16" w:rsidRDefault="00EF3D16" w:rsidP="00EF3D16">
      <w:pPr>
        <w:jc w:val="both"/>
      </w:pPr>
    </w:p>
    <w:p w:rsidR="000431EF" w:rsidRDefault="000431EF" w:rsidP="000431EF">
      <w:pPr>
        <w:spacing w:line="360" w:lineRule="auto"/>
        <w:jc w:val="both"/>
        <w:rPr>
          <w:b/>
        </w:rPr>
      </w:pPr>
      <w:r>
        <w:rPr>
          <w:b/>
          <w:u w:val="single"/>
        </w:rPr>
        <w:t>Materiál predkladá</w:t>
      </w:r>
      <w:r>
        <w:rPr>
          <w:b/>
        </w:rPr>
        <w:t>:</w:t>
      </w:r>
    </w:p>
    <w:p w:rsidR="000431EF" w:rsidRPr="004D1778" w:rsidRDefault="00613D86" w:rsidP="000431EF">
      <w:pPr>
        <w:jc w:val="both"/>
        <w:rPr>
          <w:b/>
          <w:color w:val="000000"/>
        </w:rPr>
      </w:pPr>
      <w:r>
        <w:rPr>
          <w:b/>
          <w:color w:val="000000"/>
        </w:rPr>
        <w:t>Soňa Gaborčáková</w:t>
      </w:r>
    </w:p>
    <w:p w:rsidR="000431EF" w:rsidRDefault="000431EF" w:rsidP="000431EF">
      <w:pPr>
        <w:jc w:val="both"/>
      </w:pPr>
    </w:p>
    <w:p w:rsidR="000431EF" w:rsidRDefault="000431EF" w:rsidP="000431EF">
      <w:pPr>
        <w:jc w:val="both"/>
        <w:rPr>
          <w:color w:val="000000"/>
        </w:rPr>
      </w:pPr>
      <w:r>
        <w:rPr>
          <w:color w:val="000000"/>
        </w:rPr>
        <w:t>minister</w:t>
      </w:r>
      <w:r w:rsidR="00A96439">
        <w:rPr>
          <w:color w:val="000000"/>
        </w:rPr>
        <w:t>ka</w:t>
      </w:r>
      <w:r>
        <w:rPr>
          <w:color w:val="000000"/>
        </w:rPr>
        <w:t xml:space="preserve"> práce, sociálnych vecí a rodiny</w:t>
      </w:r>
    </w:p>
    <w:p w:rsidR="002956C8" w:rsidRDefault="000431EF" w:rsidP="000431EF">
      <w:pPr>
        <w:jc w:val="both"/>
      </w:pPr>
      <w:r>
        <w:rPr>
          <w:color w:val="000000"/>
        </w:rPr>
        <w:t>Slovenskej republiky</w:t>
      </w:r>
    </w:p>
    <w:p w:rsidR="002956C8" w:rsidRDefault="002956C8" w:rsidP="00EF3D16">
      <w:pPr>
        <w:jc w:val="both"/>
      </w:pPr>
    </w:p>
    <w:p w:rsidR="000431EF" w:rsidRDefault="000431EF" w:rsidP="00EF3D16">
      <w:pPr>
        <w:jc w:val="both"/>
      </w:pPr>
    </w:p>
    <w:p w:rsidR="000431EF" w:rsidRDefault="000431EF" w:rsidP="00EF3D16">
      <w:pPr>
        <w:jc w:val="both"/>
      </w:pPr>
    </w:p>
    <w:p w:rsidR="00394315" w:rsidRPr="00546622" w:rsidRDefault="00EF3D16" w:rsidP="00613D86">
      <w:pPr>
        <w:jc w:val="center"/>
      </w:pPr>
      <w:r>
        <w:t xml:space="preserve">Bratislava </w:t>
      </w:r>
      <w:r w:rsidR="008A0BD3" w:rsidRPr="003820F3">
        <w:t>2</w:t>
      </w:r>
      <w:r w:rsidR="003820F3" w:rsidRPr="003820F3">
        <w:t>9</w:t>
      </w:r>
      <w:r w:rsidR="00B03C54" w:rsidRPr="003820F3">
        <w:t>.</w:t>
      </w:r>
      <w:r w:rsidR="0081564A" w:rsidRPr="003820F3">
        <w:t xml:space="preserve"> </w:t>
      </w:r>
      <w:r w:rsidR="00B03C54" w:rsidRPr="003820F3">
        <w:t>júna</w:t>
      </w:r>
      <w:r w:rsidR="00A96439" w:rsidRPr="003820F3">
        <w:t xml:space="preserve"> </w:t>
      </w:r>
      <w:r w:rsidR="00E72070" w:rsidRPr="003820F3">
        <w:t>202</w:t>
      </w:r>
      <w:r w:rsidR="00A96439" w:rsidRPr="003820F3">
        <w:t>3</w:t>
      </w:r>
    </w:p>
    <w:sectPr w:rsidR="00394315" w:rsidRPr="005466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01831"/>
    <w:multiLevelType w:val="multilevel"/>
    <w:tmpl w:val="EF427D2C"/>
    <w:lvl w:ilvl="0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170" w:hanging="17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6D81AFA"/>
    <w:multiLevelType w:val="hybridMultilevel"/>
    <w:tmpl w:val="EF427D2C"/>
    <w:lvl w:ilvl="0" w:tplc="4DF62BC2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</w:rPr>
    </w:lvl>
    <w:lvl w:ilvl="1" w:tplc="839C9D16">
      <w:start w:val="2"/>
      <w:numFmt w:val="decimal"/>
      <w:lvlText w:val="%2."/>
      <w:lvlJc w:val="left"/>
      <w:pPr>
        <w:tabs>
          <w:tab w:val="num" w:pos="0"/>
        </w:tabs>
        <w:ind w:left="170" w:hanging="17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EDE68E7"/>
    <w:multiLevelType w:val="hybridMultilevel"/>
    <w:tmpl w:val="4C7A3476"/>
    <w:lvl w:ilvl="0" w:tplc="60F2AC68">
      <w:start w:val="3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4F63A3B"/>
    <w:multiLevelType w:val="hybridMultilevel"/>
    <w:tmpl w:val="3A32E81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667"/>
    <w:rsid w:val="00022564"/>
    <w:rsid w:val="000347CC"/>
    <w:rsid w:val="00037D35"/>
    <w:rsid w:val="000431EF"/>
    <w:rsid w:val="000A563C"/>
    <w:rsid w:val="0010321D"/>
    <w:rsid w:val="00133A4C"/>
    <w:rsid w:val="00155647"/>
    <w:rsid w:val="00160870"/>
    <w:rsid w:val="0016109D"/>
    <w:rsid w:val="00175179"/>
    <w:rsid w:val="00197805"/>
    <w:rsid w:val="001A3253"/>
    <w:rsid w:val="001A3954"/>
    <w:rsid w:val="001B2333"/>
    <w:rsid w:val="001D26E0"/>
    <w:rsid w:val="00233CC4"/>
    <w:rsid w:val="00250EB6"/>
    <w:rsid w:val="00285C0D"/>
    <w:rsid w:val="0029224E"/>
    <w:rsid w:val="002956C8"/>
    <w:rsid w:val="002D1500"/>
    <w:rsid w:val="002E7615"/>
    <w:rsid w:val="002F5667"/>
    <w:rsid w:val="00305D77"/>
    <w:rsid w:val="003219F4"/>
    <w:rsid w:val="003374DE"/>
    <w:rsid w:val="00337F9A"/>
    <w:rsid w:val="003610EF"/>
    <w:rsid w:val="003756D4"/>
    <w:rsid w:val="003820F3"/>
    <w:rsid w:val="00394315"/>
    <w:rsid w:val="003B2D77"/>
    <w:rsid w:val="003E14D9"/>
    <w:rsid w:val="003E2F22"/>
    <w:rsid w:val="00421BDD"/>
    <w:rsid w:val="004510DA"/>
    <w:rsid w:val="0047747C"/>
    <w:rsid w:val="004C7CFF"/>
    <w:rsid w:val="004D1778"/>
    <w:rsid w:val="004D371E"/>
    <w:rsid w:val="004E062C"/>
    <w:rsid w:val="004E4485"/>
    <w:rsid w:val="004E7F94"/>
    <w:rsid w:val="00536D72"/>
    <w:rsid w:val="00546622"/>
    <w:rsid w:val="00546752"/>
    <w:rsid w:val="005704B3"/>
    <w:rsid w:val="00595E25"/>
    <w:rsid w:val="005A0046"/>
    <w:rsid w:val="005D5425"/>
    <w:rsid w:val="005E6C22"/>
    <w:rsid w:val="005E7F5A"/>
    <w:rsid w:val="00613D86"/>
    <w:rsid w:val="00617C47"/>
    <w:rsid w:val="00622B64"/>
    <w:rsid w:val="00634F99"/>
    <w:rsid w:val="00654C2B"/>
    <w:rsid w:val="006600B6"/>
    <w:rsid w:val="006661B4"/>
    <w:rsid w:val="00683048"/>
    <w:rsid w:val="006A14FD"/>
    <w:rsid w:val="006A2A5F"/>
    <w:rsid w:val="006B080A"/>
    <w:rsid w:val="006E3A9C"/>
    <w:rsid w:val="007027B1"/>
    <w:rsid w:val="007441B4"/>
    <w:rsid w:val="00760249"/>
    <w:rsid w:val="00763775"/>
    <w:rsid w:val="00782B29"/>
    <w:rsid w:val="00785A6E"/>
    <w:rsid w:val="007B7422"/>
    <w:rsid w:val="007C4C31"/>
    <w:rsid w:val="007D4A4B"/>
    <w:rsid w:val="007F72BE"/>
    <w:rsid w:val="0081564A"/>
    <w:rsid w:val="008621BE"/>
    <w:rsid w:val="00871125"/>
    <w:rsid w:val="008A0BD3"/>
    <w:rsid w:val="008C3C3D"/>
    <w:rsid w:val="008D6C0D"/>
    <w:rsid w:val="008F341F"/>
    <w:rsid w:val="009776A8"/>
    <w:rsid w:val="009A5674"/>
    <w:rsid w:val="009B0F59"/>
    <w:rsid w:val="009C67D2"/>
    <w:rsid w:val="009E5589"/>
    <w:rsid w:val="009F0537"/>
    <w:rsid w:val="00A01F27"/>
    <w:rsid w:val="00A05E85"/>
    <w:rsid w:val="00A147D5"/>
    <w:rsid w:val="00A40DE1"/>
    <w:rsid w:val="00A412FB"/>
    <w:rsid w:val="00A43B65"/>
    <w:rsid w:val="00A7167F"/>
    <w:rsid w:val="00A74598"/>
    <w:rsid w:val="00A85AFD"/>
    <w:rsid w:val="00A96439"/>
    <w:rsid w:val="00AD14C9"/>
    <w:rsid w:val="00AD1978"/>
    <w:rsid w:val="00B03C54"/>
    <w:rsid w:val="00B26231"/>
    <w:rsid w:val="00B27F4C"/>
    <w:rsid w:val="00B32206"/>
    <w:rsid w:val="00B66944"/>
    <w:rsid w:val="00B808F7"/>
    <w:rsid w:val="00B856DF"/>
    <w:rsid w:val="00B97698"/>
    <w:rsid w:val="00BC3262"/>
    <w:rsid w:val="00BE4983"/>
    <w:rsid w:val="00BF0CD0"/>
    <w:rsid w:val="00C06A95"/>
    <w:rsid w:val="00C434C9"/>
    <w:rsid w:val="00C51D45"/>
    <w:rsid w:val="00C5297B"/>
    <w:rsid w:val="00C66A81"/>
    <w:rsid w:val="00C7117B"/>
    <w:rsid w:val="00C85100"/>
    <w:rsid w:val="00C93CFE"/>
    <w:rsid w:val="00CB16B1"/>
    <w:rsid w:val="00CC5AD3"/>
    <w:rsid w:val="00CD304D"/>
    <w:rsid w:val="00CF1805"/>
    <w:rsid w:val="00D00810"/>
    <w:rsid w:val="00D03EE5"/>
    <w:rsid w:val="00D20B05"/>
    <w:rsid w:val="00D50E06"/>
    <w:rsid w:val="00D72898"/>
    <w:rsid w:val="00D77982"/>
    <w:rsid w:val="00D81057"/>
    <w:rsid w:val="00D853DA"/>
    <w:rsid w:val="00D944CD"/>
    <w:rsid w:val="00DA1898"/>
    <w:rsid w:val="00DA6EC6"/>
    <w:rsid w:val="00DC394E"/>
    <w:rsid w:val="00E03EE9"/>
    <w:rsid w:val="00E31FE8"/>
    <w:rsid w:val="00E36D1B"/>
    <w:rsid w:val="00E60E5F"/>
    <w:rsid w:val="00E72070"/>
    <w:rsid w:val="00E721A1"/>
    <w:rsid w:val="00E8007E"/>
    <w:rsid w:val="00E96D75"/>
    <w:rsid w:val="00EA64E0"/>
    <w:rsid w:val="00EF3D16"/>
    <w:rsid w:val="00F12B6E"/>
    <w:rsid w:val="00F20A5D"/>
    <w:rsid w:val="00F20BEB"/>
    <w:rsid w:val="00F3662F"/>
    <w:rsid w:val="00FD3D9F"/>
    <w:rsid w:val="00FF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60F675E-0FBD-4F4A-A5E8-33AFF2EAF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semiHidden="1" w:uiPriority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0" w:line="240" w:lineRule="auto"/>
    </w:pPr>
    <w:rPr>
      <w:sz w:val="24"/>
      <w:szCs w:val="24"/>
    </w:rPr>
  </w:style>
  <w:style w:type="paragraph" w:styleId="Nadpis8">
    <w:name w:val="heading 8"/>
    <w:basedOn w:val="Normlny"/>
    <w:next w:val="Normlny"/>
    <w:link w:val="Nadpis8Char"/>
    <w:uiPriority w:val="9"/>
    <w:qFormat/>
    <w:locked/>
    <w:rsid w:val="00EF3D16"/>
    <w:pPr>
      <w:keepNext/>
      <w:jc w:val="center"/>
      <w:outlineLvl w:val="7"/>
    </w:pPr>
    <w:rPr>
      <w:b/>
      <w:bCs/>
      <w:szCs w:val="20"/>
      <w:lang w:eastAsia="cs-CZ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8Char">
    <w:name w:val="Nadpis 8 Char"/>
    <w:basedOn w:val="Predvolenpsmoodseku"/>
    <w:link w:val="Nadpis8"/>
    <w:uiPriority w:val="9"/>
    <w:locked/>
    <w:rsid w:val="00EF3D16"/>
    <w:rPr>
      <w:rFonts w:cs="Times New Roman"/>
      <w:b/>
      <w:bCs/>
      <w:sz w:val="20"/>
      <w:szCs w:val="20"/>
      <w:lang w:val="x-none" w:eastAsia="cs-CZ"/>
    </w:rPr>
  </w:style>
  <w:style w:type="paragraph" w:styleId="Zarkazkladnhotextu">
    <w:name w:val="Body Text Indent"/>
    <w:basedOn w:val="Normlny"/>
    <w:link w:val="ZarkazkladnhotextuChar"/>
    <w:uiPriority w:val="99"/>
    <w:rsid w:val="002F5667"/>
    <w:pPr>
      <w:jc w:val="center"/>
    </w:pPr>
    <w:rPr>
      <w:szCs w:val="20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Pr>
      <w:rFonts w:cs="Times New Roman"/>
      <w:sz w:val="24"/>
      <w:szCs w:val="24"/>
    </w:rPr>
  </w:style>
  <w:style w:type="paragraph" w:styleId="Zkladntext">
    <w:name w:val="Body Text"/>
    <w:basedOn w:val="Normlny"/>
    <w:link w:val="ZkladntextChar"/>
    <w:uiPriority w:val="99"/>
    <w:rsid w:val="002F5667"/>
    <w:pPr>
      <w:jc w:val="center"/>
    </w:pPr>
    <w:rPr>
      <w:b/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76377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styleId="Pta">
    <w:name w:val="footer"/>
    <w:basedOn w:val="Normlny"/>
    <w:link w:val="PtaChar"/>
    <w:uiPriority w:val="99"/>
    <w:rsid w:val="00B856DF"/>
    <w:pPr>
      <w:tabs>
        <w:tab w:val="center" w:pos="4536"/>
        <w:tab w:val="right" w:pos="9072"/>
      </w:tabs>
      <w:jc w:val="both"/>
    </w:pPr>
    <w:rPr>
      <w:rFonts w:ascii="Arial" w:hAnsi="Arial"/>
      <w:lang w:eastAsia="cs-CZ"/>
    </w:r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4"/>
      <w:szCs w:val="24"/>
    </w:rPr>
  </w:style>
  <w:style w:type="paragraph" w:customStyle="1" w:styleId="Default">
    <w:name w:val="Default"/>
    <w:basedOn w:val="Normlny"/>
    <w:uiPriority w:val="99"/>
    <w:rsid w:val="00CD304D"/>
    <w:pPr>
      <w:autoSpaceDE w:val="0"/>
      <w:autoSpaceDN w:val="0"/>
    </w:pPr>
    <w:rPr>
      <w:rFonts w:ascii="Arial" w:hAnsi="Arial" w:cs="Arial"/>
      <w:color w:val="000000"/>
      <w:lang w:eastAsia="en-US"/>
    </w:rPr>
  </w:style>
  <w:style w:type="character" w:customStyle="1" w:styleId="Textzstupnhosymbolu1">
    <w:name w:val="Text zástupného symbolu1"/>
    <w:semiHidden/>
    <w:rsid w:val="00EF3D16"/>
    <w:rPr>
      <w:rFonts w:ascii="Times New Roman" w:hAnsi="Times New Roman"/>
      <w:color w:val="808080"/>
    </w:rPr>
  </w:style>
  <w:style w:type="paragraph" w:styleId="Bezriadkovania">
    <w:name w:val="No Spacing"/>
    <w:uiPriority w:val="1"/>
    <w:qFormat/>
    <w:rsid w:val="00EF3D16"/>
    <w:pPr>
      <w:spacing w:after="0" w:line="240" w:lineRule="auto"/>
    </w:pPr>
    <w:rPr>
      <w:rFonts w:ascii="Calibri" w:hAnsi="Calibri"/>
      <w:lang w:eastAsia="en-US"/>
    </w:rPr>
  </w:style>
  <w:style w:type="character" w:styleId="Odkaznakomentr">
    <w:name w:val="annotation reference"/>
    <w:basedOn w:val="Predvolenpsmoodseku"/>
    <w:uiPriority w:val="99"/>
    <w:rsid w:val="00622B64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622B64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622B64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622B6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622B64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269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26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26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26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3269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A98E5-CE25-41FD-BCCD-3AB7D1766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práce, sociálnych vecí a rodiny</vt:lpstr>
    </vt:vector>
  </TitlesOfParts>
  <Company>mpsvr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práce, sociálnych vecí a rodiny</dc:title>
  <dc:subject/>
  <dc:creator>kovacsova</dc:creator>
  <cp:keywords/>
  <dc:description/>
  <cp:lastModifiedBy>Vučkovská Katarína</cp:lastModifiedBy>
  <cp:revision>2</cp:revision>
  <cp:lastPrinted>2018-01-23T08:48:00Z</cp:lastPrinted>
  <dcterms:created xsi:type="dcterms:W3CDTF">2023-06-30T11:36:00Z</dcterms:created>
  <dcterms:modified xsi:type="dcterms:W3CDTF">2023-06-30T11:36:00Z</dcterms:modified>
</cp:coreProperties>
</file>