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83966">
        <w:rPr>
          <w:rFonts w:ascii="Times New Roman" w:hAnsi="Times New Roman"/>
          <w:b/>
          <w:bCs/>
          <w:sz w:val="24"/>
          <w:szCs w:val="24"/>
        </w:rPr>
        <w:t xml:space="preserve">18/1996 Z.z.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>ZÁKON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NÁRODNEJ RADY SLOVENSKEJ REPUBLIKY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zo 14. novembra 1995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o cenách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196/2000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436/2002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465/2002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276/2001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520/2003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520/2003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523/2004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68/2005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117/2006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659/2007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382/2008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488/2009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513/2009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1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260/2011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356/2013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125/2016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112/2019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112/2019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198/2020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Zmena: </w:t>
      </w:r>
      <w:hyperlink r:id="rId2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457/2021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222/2022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15718" w:rsidRPr="004A4840" w:rsidRDefault="00F15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4840">
        <w:rPr>
          <w:rFonts w:ascii="Times New Roman" w:hAnsi="Times New Roman"/>
          <w:b/>
          <w:sz w:val="24"/>
          <w:szCs w:val="24"/>
        </w:rPr>
        <w:t>Zmena: .../2023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Národná rada Slovenskej republiky sa uzniesla na tomto zákone: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PRVÁ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ZÁKLADNÉ USTANOVENIA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Predmet úpravy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Tento zákon upravuje pravidlá dohodovania, uplatňovania, regulácie a kontroly cien výrobkov, výkonov, prác, služieb, nájmu a nehnuteľností (ďalej len "tovar"), opatrenia na zamedzenie nežiaduceho cenového vývoja a pôsobnosť orgánov štátnej správy, vyšších územných celkov a obcí v oblasti cien tovaru pre trh na území Slovenskej republiky (ďalej len "tuzemský trh") vrátane cien tovaru z dovozu a cien tovaru určeného na vývoz.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Zákon vymedzuje práva a povinnosti právnických osôb a fyzických osôb a orgánov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štátnej správy pri uplatňovaní tohto zákona.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Zákon sa nevzťahuje na cenné papiere, hazardné hry, na odmeny, úhrady a platby, náhrady pri vyvlastnení, náhrady škôd a nákladov, na poplatky, pokuty, penále, úroky, poistné, základné cestovné a cestovné vybraných skupín cestujúcich za dopravné služby vykonávané na základe zmluvy o službách vo verejnom záujme v pravidelnej autobusovej doprave, základné cestovné a osobitné cestovné za dopravné služby vykonávané na základe zmluvy o dopravných službách vo verejnom záujme v železničnej doprave, a medzinárodné tarify v doprave a v oblasti </w:t>
      </w:r>
      <w:r w:rsidR="002B6485" w:rsidRPr="002B6485">
        <w:rPr>
          <w:rFonts w:ascii="Times New Roman" w:hAnsi="Times New Roman"/>
          <w:b/>
          <w:sz w:val="24"/>
          <w:szCs w:val="24"/>
        </w:rPr>
        <w:t xml:space="preserve">poštových služieb a elektronických komunikačných služieb </w:t>
      </w:r>
      <w:r w:rsidRPr="00E83966">
        <w:rPr>
          <w:rFonts w:ascii="Times New Roman" w:hAnsi="Times New Roman"/>
          <w:sz w:val="24"/>
          <w:szCs w:val="24"/>
        </w:rPr>
        <w:t xml:space="preserve">podľa osobitných predpisov. 1)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Ustanovenia </w:t>
      </w:r>
      <w:hyperlink r:id="rId2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3 ods. 3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5 až 12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17 až 19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21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23e sa nevzťahujú na ceny tovaru, ktorého dodanie alebo poskytnutie sa považuje za podnikanie v sieťových odvetviach podľa osobitného predpisu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1a)</w:t>
      </w:r>
      <w:r w:rsidRPr="00E83966">
        <w:rPr>
          <w:rFonts w:ascii="Times New Roman" w:hAnsi="Times New Roman"/>
          <w:sz w:val="24"/>
          <w:szCs w:val="24"/>
        </w:rPr>
        <w:t xml:space="preserve"> a na ceny za poskytovanie elektronických komunikačných sietí a elektronických komunikačných služieb. 1b)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(5) Ustanovenia </w:t>
      </w:r>
      <w:hyperlink r:id="rId3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4a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 až 8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3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nevzťahujú na reguláciu cien nájmu bytov podľa osobitného predpisu. 2)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Základné pojmy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Cena je peňažná suma dohodnutá pri nákupe a predaji tovaru. Za cenu podľa tohto zákona sa považuje aj tarifa. 3)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Rozdiel medzi cenou nakúpeného tuzemského alebo dovezeného tovaru, ktorý sa v nezmenenom stave predáva ďalej, a cenou, za ktorú sa predáva, sa považuje za cenu obchodného alebo sprostredkovateľského výkonu, aj keď nie je výslovne a samostatne dohodnutá.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Na účely tohto zákona sa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a) ekonomicky oprávnenými nákladmi rozumejú skutočné priame náklady a skutočné nepriame náklady spojené s funkciami výroby, správy, odbytu, výskumu a vývoja vrátane k nim prislúchajúcich nepriamych nákladov, ktoré by vzhľadom na vykonávané funkcie, riziká a trhové podmienky boli uplatnené pri použití metódy čistého obchodného rozpätia,</w:t>
      </w:r>
      <w:r w:rsidRPr="00E83966">
        <w:rPr>
          <w:rFonts w:ascii="Times New Roman" w:hAnsi="Times New Roman"/>
          <w:sz w:val="24"/>
          <w:szCs w:val="24"/>
          <w:vertAlign w:val="superscript"/>
        </w:rPr>
        <w:t>3a)</w:t>
      </w:r>
      <w:r w:rsidRPr="00E83966">
        <w:rPr>
          <w:rFonts w:ascii="Times New Roman" w:hAnsi="Times New Roman"/>
          <w:sz w:val="24"/>
          <w:szCs w:val="24"/>
        </w:rPr>
        <w:t xml:space="preserve"> pričom funkciami odbytu okrem činností predaja sa rozumejú aj činnosti spojené s propagáciou, sprostredkovaním predaja a marketingom predávaných výrobkov,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primeranou ziskovou prirážkou rozumie prirážka, ktorá by vzhľadom na vykonávané funkcie, riziká a trhové podmienky bola uplatnená vo vzťahu k iným nezávislým osobám.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zrušený od 1.11.2008.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DRUHÁ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DOHODOVANIE CENY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 xml:space="preserve">§ 3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Dohoda o cene je dohoda o výške ceny alebo dohoda o spôsobe, akým sa cena vytvorí, s podmienkou, že tento spôsob cenu dostatočne určuje. Dohoda o cene vznikne aj tým, že kupujúci zaplatí cenu tovaru vo výške požadovanej predávajúcim.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(2) Pri dohodovaní ceny je záväzné vymedzenie tovaru názvom, prípadne aj číselným kódom colného sadzobníka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4)</w:t>
      </w:r>
      <w:r w:rsidRPr="00E83966">
        <w:rPr>
          <w:rFonts w:ascii="Times New Roman" w:hAnsi="Times New Roman"/>
          <w:sz w:val="24"/>
          <w:szCs w:val="24"/>
        </w:rPr>
        <w:t xml:space="preserve"> alebo číselným kódom podľa osobitného predpisu,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5)</w:t>
      </w:r>
      <w:r w:rsidRPr="00E83966">
        <w:rPr>
          <w:rFonts w:ascii="Times New Roman" w:hAnsi="Times New Roman"/>
          <w:sz w:val="24"/>
          <w:szCs w:val="24"/>
        </w:rPr>
        <w:t xml:space="preserve"> jednotkou množstva, kvalitatívnymi a dodacími podmienkami alebo inými podmienkami dohodnutými dohodou strán (ďalej len "dohodnuté podmienky").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Súčasťou ceny tovaru vymedzeného dohodnutými podmienkami môžu byť úplne alebo sčasti náklady na obstaranie, spracovanie, obeh tovaru a zisk. Ak nie je dohodnuté alebo osobitným predpisom ustanovené inak, súčasťou ceny je aj daň z pridanej hodnoty, príslušná spotrebná daň a pri dovážanom tovare aj clo a iné platby vyberané v rámci uplatňovania nesadzobných opatrení ustanovené osobitnými predpismi. 6)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Cena platená v hotovosti sa zaokrúhľuje na 5 eurocentov; celkový zvyšok nezaokrúhlenej ceny platenej v hotovosti, ktorý je nižší ako polovica hodnoty 5 eurocentov, sa zaokrúhľuje nadol a celkový zvyšok nezaokrúhlenej ceny platenej v hotovosti, ktorý je rovný alebo vyšší ako polovica hodnoty 5 eurocentov, sa zaokrúhľuje nahor. Ak je cena platená v hotovosti súčtom cien za viac kusov toho istého tovaru alebo viac kusov rôznych tovarov, zaokrúhľuje sa takto až výsledná cena platená v hotovosti. Cena platená v hotovosti vo výške 1 eurocent alebo 2 eurocenty sa zaokrúhľuje na 5 eurocentov. Takéto zaokrúhľovanie ceny nie je porušením cenovej disciplíny podľa tohto zákona.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TRETIA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OPATRENIA NA ZAMEDZENIE NEŽIADUCEHO CENOVÉHO VÝVOJA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Opatrenia na zamedzenie nežiaduceho cenového vývoja sú: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regulácia cien,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zákaz dohodnúť neprimeranú cenu podľa </w:t>
      </w:r>
      <w:hyperlink r:id="rId3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12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4a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Regulácia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Regulácia cien je určenie ceny alebo určenie záväzného spôsobu vytvorenia ceny tovaru a podmienok regulácie cien cenovými orgánmi uvedenými </w:t>
      </w:r>
      <w:r w:rsidRPr="00E83966">
        <w:rPr>
          <w:rFonts w:ascii="Times New Roman" w:hAnsi="Times New Roman"/>
          <w:b/>
          <w:sz w:val="24"/>
          <w:szCs w:val="24"/>
        </w:rPr>
        <w:t xml:space="preserve">v </w:t>
      </w:r>
      <w:r w:rsidR="007B6696" w:rsidRPr="007B6696">
        <w:rPr>
          <w:rFonts w:ascii="Times New Roman" w:hAnsi="Times New Roman"/>
          <w:b/>
          <w:sz w:val="24"/>
          <w:szCs w:val="24"/>
        </w:rPr>
        <w:t xml:space="preserve">§ 20 ods. 1 písm. a) až c), e) až g) a j </w:t>
      </w:r>
      <w:r w:rsidRPr="00E83966">
        <w:rPr>
          <w:rFonts w:ascii="Times New Roman" w:hAnsi="Times New Roman"/>
          <w:sz w:val="24"/>
          <w:szCs w:val="24"/>
        </w:rPr>
        <w:t xml:space="preserve">a </w:t>
      </w:r>
      <w:hyperlink r:id="rId3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23e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Cenové orgány môžu regulovať ceny tovaru, ak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vznikne mimoriadna trhová situácia s priamym vplyvom na ceny tovarov na tuzemskom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trhu ohrozujúcim cenovú stabilitu alebo dostupnosť tovarov,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dôjde k ohrozeniu trhu vplyvom nedostatočne rozvinutého konkurenčného prostredia; pri posudzovaní stavu konkurenčného prostredia sa vyžaduje stanovisko Protimonopolného úradu Slovenskej republiky, 7)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si to vyžaduje ochrana spotrebiteľa alebo iný verejný záujem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1. pri vyrovnávaní postavenia kupujúceho alebo predávajúceho pri tovare úplne alebo sčasti dotovanom z prostriedkov štátneho rozpočtu, štátnych fondov, medzinárodných zdrojov, vyšších územných celkov, obcí, zdravotných poisťovní alebo Sociálnej poisťovne alebo na ktorý sa poskytuje finančná pomoc zo zahraničia alebo z Európskej únie,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2. pri zmene kurzu slovenskej meny, daňových predpisov, colných predpisov alebo dotačných predpisov,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d) ide o tovar, ktorého dodanie alebo poskytnutie sa považuje za podnikanie v sieťových odvetviach podľa osobitného predpisu, 1a)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e) ide o tovar, ktorého dodanie alebo poskytnutie sa považuje za univerzálnu poštovú službu alebo za službu poštového platobného styku, 7b)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f) ide o určenie maximálnej ceny nájmu bytov podľa osobitného predpisu.7c)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5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Spôsoby regulácie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Regulácia cien sa vykonáva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úradným určením cien,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vecným usmerňovaním cien alebo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kombináciou spôsobov podľa písmen a) a b).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6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Úradné určenie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Úradné určenie cien je určenie ceny vymedzeného druhu tovaru cenovými orgánmi ako maximálnej alebo pevnej.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Maximálna cena je cena, ktorú nie je prípustné prekročiť.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Pevná cena je cena, ktorú nie je prípustné zmeniť.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zrušený od 1.5.2004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(5) zrušený od 1.1.2004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ab/>
        <w:t xml:space="preserve">(6) zrušený od 1.1.2004.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Nadpis zrušený od 1.1.2004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7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Vecné usmerňovanie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Vecným usmerňovaním cien sa rozumie určenie podmienok pre dohodovanie cien cenovým orgánom uvedeným v </w:t>
      </w:r>
      <w:r w:rsidR="00F15718" w:rsidRPr="00E83966">
        <w:rPr>
          <w:rFonts w:ascii="Times New Roman" w:hAnsi="Times New Roman"/>
          <w:b/>
          <w:sz w:val="24"/>
          <w:szCs w:val="24"/>
        </w:rPr>
        <w:t xml:space="preserve">§ 20 ods. 1 písm. a) až c), e) a j) </w:t>
      </w:r>
      <w:r w:rsidRPr="00E83966">
        <w:rPr>
          <w:rFonts w:ascii="Times New Roman" w:hAnsi="Times New Roman"/>
          <w:sz w:val="24"/>
          <w:szCs w:val="24"/>
        </w:rPr>
        <w:t xml:space="preserve">a </w:t>
      </w:r>
      <w:hyperlink r:id="rId3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23e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. Týmito podmienkami sú: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maximálny rozsah prípustného zvýšenia cien vo vymedzenom období alebo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záväzný postup pri tvorbe ceny.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8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Základné pravidlá pri uplatňovaní regulácie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Pri regulácii cien podľa </w:t>
      </w:r>
      <w:hyperlink r:id="rId3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5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vychádza z ekonomicky oprávnených nákladov a primeranej ziskovej prirážky (</w:t>
      </w:r>
      <w:hyperlink r:id="rId4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 ods. 3</w:t>
        </w:r>
      </w:hyperlink>
      <w:r w:rsidRPr="00E83966">
        <w:rPr>
          <w:rFonts w:ascii="Times New Roman" w:hAnsi="Times New Roman"/>
          <w:sz w:val="24"/>
          <w:szCs w:val="24"/>
        </w:rPr>
        <w:t xml:space="preserve">); ekonomicky oprávnené náklady a primeraná zisková prirážka sa preukazujú účtovnými dokladmi, kalkuláciami nákladov a zisku, inými dokladmi odôvodňujúcimi výšku ceny a dokladmi, ktoré si vyžiada cenový orgán.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9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Zrušený od 1.1.2004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10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Zrušený od 1.1.2004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11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Nadpis zrušený od 1.11.2008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Rozsah regulácie cien podľa </w:t>
      </w:r>
      <w:hyperlink r:id="rId4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5 až 7</w:t>
        </w:r>
      </w:hyperlink>
      <w:r w:rsidRPr="00E83966">
        <w:rPr>
          <w:rFonts w:ascii="Times New Roman" w:hAnsi="Times New Roman"/>
          <w:sz w:val="24"/>
          <w:szCs w:val="24"/>
        </w:rPr>
        <w:t xml:space="preserve"> ustanovuje cenový orgán uvedený v </w:t>
      </w:r>
      <w:r w:rsidR="00F15718" w:rsidRPr="00E83966">
        <w:rPr>
          <w:rFonts w:ascii="Times New Roman" w:hAnsi="Times New Roman"/>
          <w:b/>
          <w:sz w:val="24"/>
          <w:szCs w:val="24"/>
        </w:rPr>
        <w:t>§ 20 ods. 1 písm. a) až c), e) a j)</w:t>
      </w:r>
      <w:r w:rsidR="00F15718" w:rsidRPr="00E83966">
        <w:rPr>
          <w:rFonts w:ascii="Times New Roman" w:hAnsi="Times New Roman"/>
          <w:sz w:val="24"/>
          <w:szCs w:val="24"/>
        </w:rPr>
        <w:t xml:space="preserve"> </w:t>
      </w:r>
      <w:r w:rsidRPr="00E83966">
        <w:rPr>
          <w:rFonts w:ascii="Times New Roman" w:hAnsi="Times New Roman"/>
          <w:sz w:val="24"/>
          <w:szCs w:val="24"/>
        </w:rPr>
        <w:t xml:space="preserve">a </w:t>
      </w:r>
      <w:hyperlink r:id="rId4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23e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 všeobecne záväzným právnym predpisom, v ktorom môže v prípade regulácie cien podľa </w:t>
      </w:r>
      <w:hyperlink r:id="rId4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5 písm. b)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c) ustanoviť aj rozsah ekonomicky oprávnených nákladov a primeranej ziskovej prirážky s výnimkou regulácie cien podľa </w:t>
      </w:r>
      <w:hyperlink r:id="rId4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písm. a)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Rozsah tovarov miestneho významu, ktorých ceny môžu regulovať vyššie územné celky, ustanoví Ministerstvo financií Slovenskej republiky (ďalej len "ministerstvo") všeobecne záväzným právnym predpisom.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Vyššie územné celky v rozsahu ustanovenom podľa </w:t>
      </w:r>
      <w:hyperlink r:id="rId4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obce v rozsahu ustanovenom v </w:t>
      </w:r>
      <w:r w:rsidR="00F15718" w:rsidRPr="007B6696">
        <w:rPr>
          <w:rFonts w:ascii="Times New Roman" w:hAnsi="Times New Roman"/>
          <w:sz w:val="24"/>
          <w:szCs w:val="24"/>
        </w:rPr>
        <w:t>§ 20</w:t>
      </w:r>
      <w:r w:rsidR="00F15718" w:rsidRPr="00E83966">
        <w:rPr>
          <w:rFonts w:ascii="Times New Roman" w:hAnsi="Times New Roman"/>
          <w:b/>
          <w:sz w:val="24"/>
          <w:szCs w:val="24"/>
        </w:rPr>
        <w:t xml:space="preserve"> ods. 7 </w:t>
      </w:r>
      <w:r w:rsidRPr="00E83966">
        <w:rPr>
          <w:rFonts w:ascii="Times New Roman" w:hAnsi="Times New Roman"/>
          <w:sz w:val="24"/>
          <w:szCs w:val="24"/>
        </w:rPr>
        <w:t xml:space="preserve">vykonávajú reguláciu cien podľa </w:t>
      </w:r>
      <w:hyperlink r:id="rId4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6</w:t>
        </w:r>
      </w:hyperlink>
      <w:r w:rsidRPr="00E83966">
        <w:rPr>
          <w:rFonts w:ascii="Times New Roman" w:hAnsi="Times New Roman"/>
          <w:sz w:val="24"/>
          <w:szCs w:val="24"/>
        </w:rPr>
        <w:t xml:space="preserve"> rozhodnutím o regulácii cien.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Rozhodnutia vyšších územných celkov sa uverejňujú na ich webových sídlach.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12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Osobitné ustanovenia pri dohodovaní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Neprimeranú cenu nesmie dohodnúť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predávajúci a kupujúci pri predaji alebo nákupe tovaru pri vývoze a spätnom dovoze toho istého tovaru, na ktorý sa poskytujú dotácie zo štátneho rozpočtu alebo prostriedky štátnych fondov alebo na ktorý sa poskytuje finančná pomoc zo zahraničia alebo z Európskej únie,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b) predávajúci v dominantnom postavení podnikateľa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10)</w:t>
      </w:r>
      <w:r w:rsidRPr="00E83966">
        <w:rPr>
          <w:rFonts w:ascii="Times New Roman" w:hAnsi="Times New Roman"/>
          <w:sz w:val="24"/>
          <w:szCs w:val="24"/>
        </w:rPr>
        <w:t xml:space="preserve"> pri predaji tovaru,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predávajúci alebo kupujúci, ak je vo výhodnejšom hospodárskom postavení pri predaji alebo nákupe potravinárskych výrobkov; výhodnejšie hospodárske postavenie na účely tohto zákona má predávajúci alebo kupujúci, ktorý dohoduje cenu na trhu bez toho, aby bol vystavený podstatnej cenovej súťaži vo vzťahu predávajúceho a kupujúceho, pričom výhodnejšie hospodárske postavenie predávajúceho alebo kupujúceho posudzuje príslušný cenový orgán podľa objemu predaného alebo nakúpeného tovaru, podielu na trhu, hospodárskej sily a finančnej sily, právnych alebo iných prekážok vstupu na trh, miery personálneho prepojenia alebo majetkového prepojenia s inými osobami na danom trhu a podľa iných skutočností rozhodujúcich pre posúdenie hospodárskeho postavenia subjektu na trhu.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Za neprimeranú cenu u predávajúceho podľa </w:t>
      </w:r>
      <w:hyperlink r:id="rId4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považuje dohodnutá cena, ktorou sa výrazne presahujú ekonomicky oprávnené náklady alebo primeraná zisková prirážka.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Za neprimeranú cenu u kupujúceho podľa </w:t>
      </w:r>
      <w:hyperlink r:id="rId4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 písm. a)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považuje dohodnutá cena, ktorá výrazne nedosahuje ekonomicky oprávnené náklady. Za neprimeranú cenu u kupujúceho podľa odseku </w:t>
      </w:r>
      <w:hyperlink r:id="rId4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 písm. c)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považuje dohodnutá cena, ktorá nedosahuje ekonomicky oprávnené náklady okrem nákupu potravinárskych výrobkov pri výpredaji skladových zásob, z dôvodu blížiaceho sa dátumu spotreby alebo blížiaceho sa dátumu minimálnej trvanlivosti, alebo pri rušení prevádzky.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Ustanovenia </w:t>
      </w:r>
      <w:hyperlink r:id="rId5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odsekov 1 až 3</w:t>
        </w:r>
      </w:hyperlink>
      <w:r w:rsidRPr="00E83966">
        <w:rPr>
          <w:rFonts w:ascii="Times New Roman" w:hAnsi="Times New Roman"/>
          <w:sz w:val="24"/>
          <w:szCs w:val="24"/>
        </w:rPr>
        <w:t xml:space="preserve"> sa vzťahujú aj na cenu obchodného alebo sprostredkovateľského výkonu.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(5) Ak predávajúci, ktorým je rozpočtová organizácia alebo príspevková organizácia, poskytuje tovar odplatne,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10a)</w:t>
      </w:r>
      <w:r w:rsidRPr="00E83966">
        <w:rPr>
          <w:rFonts w:ascii="Times New Roman" w:hAnsi="Times New Roman"/>
          <w:sz w:val="24"/>
          <w:szCs w:val="24"/>
        </w:rPr>
        <w:t xml:space="preserve"> nemôže dohodnúť cenu, ktorá nedosahuje náklady rozpočtovej organizácie alebo príspevkovej organizácie na výrobu tohto tovaru, ak osobitný predpis neustanovuje inak.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ŠTVRTÁ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CENOVÁ EVIDENCIA A CENOVÉ INFORMÁCIE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13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Cenová evidencia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Predávajúci, ktorý predáva tovar, na ktorý sa vzťahuje regulácia cien, je povinný viesť a uchovávať evidenciu o cenách tovaru (ďalej len "cenová evidencia") vrátane kalkulácií nákladov a zisku tri roky po predaji tovaru.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Za cenovú evidenciu sa považujú doklady obsahujúce vymedzenie predávaného tovaru, spôsob vytvorenia ceny a výšku ceny tohto tovaru.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Za kalkuláciu nákladov a zisku sa považuje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kalkulácia ekonomicky oprávnených nákladov a primeranej ziskovej prirážky podľa </w:t>
      </w:r>
      <w:hyperlink r:id="rId5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 ods. 3</w:t>
        </w:r>
      </w:hyperlink>
      <w:r w:rsidRPr="00E83966">
        <w:rPr>
          <w:rFonts w:ascii="Times New Roman" w:hAnsi="Times New Roman"/>
          <w:sz w:val="24"/>
          <w:szCs w:val="24"/>
        </w:rPr>
        <w:t xml:space="preserve"> alebo v rozsahu ustanovenom cenovým orgánom podľa </w:t>
      </w:r>
      <w:hyperlink r:id="rId5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11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, pri tovare, na ktorý sa vzťahuje regulácia cien, a pri tovare predávajúceho podľa </w:t>
      </w:r>
      <w:hyperlink r:id="rId5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12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taký prepočet ceny alebo postup jej tvorby, ktorý umožňuje porovnanie s cenou, za ktorú sa tovar predávajúceho ponúkal alebo predával, pri tovare, na ktorý sa nevzťahuje regulácia cien.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Cenové informácie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033824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Fyzické osoby a právnické osoby sú povinné bezplatne poskytovať informácie a údaje, ktoré si cenové orgány vyžiadajú pre potreby vyhodnocovania vývoja cien, regulácie cien, cenovej kontroly a pre konanie o porušení tohto zákona a všeobecne záväzných právnych predpisov a rozhodnutí v oblasti cien (ďalej len "konanie o porušení cenovej disciplíny"). Týmto nie sú dotknuté ustanovenia osobitného predpisu o ochrane </w:t>
      </w:r>
      <w:r w:rsidR="00033824" w:rsidRPr="00033824">
        <w:rPr>
          <w:rFonts w:ascii="Times New Roman" w:hAnsi="Times New Roman"/>
          <w:b/>
          <w:sz w:val="24"/>
          <w:szCs w:val="24"/>
        </w:rPr>
        <w:t>dôverných štatistických údajov</w:t>
      </w:r>
      <w:r w:rsidR="00033824" w:rsidRPr="00033824">
        <w:rPr>
          <w:rFonts w:ascii="Times New Roman" w:hAnsi="Times New Roman"/>
          <w:b/>
          <w:sz w:val="24"/>
          <w:szCs w:val="24"/>
          <w:vertAlign w:val="superscript"/>
        </w:rPr>
        <w:t>5)</w:t>
      </w:r>
      <w:r w:rsidR="00033824" w:rsidRPr="00033824">
        <w:rPr>
          <w:rFonts w:ascii="Times New Roman" w:hAnsi="Times New Roman"/>
          <w:b/>
          <w:sz w:val="24"/>
          <w:szCs w:val="24"/>
        </w:rPr>
        <w:t>.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Pracovníci, ktorí zisťujú a využívajú informácie a údaje uvedené v </w:t>
      </w:r>
      <w:hyperlink r:id="rId5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</w:t>
        </w:r>
      </w:hyperlink>
      <w:r w:rsidRPr="00E83966">
        <w:rPr>
          <w:rFonts w:ascii="Times New Roman" w:hAnsi="Times New Roman"/>
          <w:sz w:val="24"/>
          <w:szCs w:val="24"/>
        </w:rPr>
        <w:t xml:space="preserve">, sú povinní zachovávať voči tretím osobám mlčanlivosť o všetkých zistených skutočnostiach, ktoré by mohli viesť k ohrozeniu oprávnených záujmov zúčastnených osôb. Táto povinnosť trvá tri roky, a to aj po skončení pracovného pomeru. Povinnosť zachovávať mlčanlivosť sa nevzťahuje na zákonom uloženú povinnosť prekaziť alebo oznámiť spáchanie trestného činu orgánom činným v trestnom konaní.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15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Označovanie tovaru cenami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Každý tovar musí byť pri predaji označený cenou platnou v čase ponuky, a to cenovkou, informáciou o cene formou cenníka, vývesky alebo iným primeraným spôsobom.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(2) Ak ide o predaj tovaru vo väčšom rozsahu na podnikateľské účely, je predávajúci povinný predložiť kupujúcemu ponukový cenník, ktorý okrem ceny tovaru obsahuje aj dohodnuté podmienky (</w:t>
      </w:r>
      <w:hyperlink r:id="rId5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3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).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Ak je tovar určený na konečnú spotrebu, výrobca môže uviesť v ponukovom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cenníku, katalógu, propagačných podkladoch alebo na obale tovaru cenu s označením "odporúčaná spotrebiteľská cena".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PIATA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CENOVÁ KONTROLA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16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Predmetom cenovej kontroly u predávajúceho a kupujúceho (ďalej len "kontrolovaný subjekt") je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zisťovanie, či kontrolovaný subjekt dodržiava tento zákon a všeobecne záväzné právne predpisy a rozhodnutia v oblasti cien (ďalej len "cenové predpisy"),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overovanie správnosti podkladov predkladaných na účely vyhodnocovania vývoja cien, regulácie cien a pre konanie o porušení cenovej disciplíny,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ukladanie opatrení na nápravu zistených nedostatkov.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Cenovú kontrolu podľa tohto zákona sú oprávnené vykonávať cenové kontrolné orgány, ktorými sú cenové orgány uvedené v </w:t>
      </w:r>
      <w:hyperlink r:id="rId5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Na výkon cenovej kontroly sa primerane použije osobitný predpis. 13)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17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Porušenie cenovej disciplíny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Predávajúci poruší cenovú disciplínu, ak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predá tovar za vyššiu ako maximálnu cenu alebo inú ako pevnú cenu podľa </w:t>
      </w:r>
      <w:hyperlink r:id="rId5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6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pri predaji tovaru za úradne určenú cenu podľa </w:t>
      </w:r>
      <w:hyperlink r:id="rId5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6</w:t>
        </w:r>
      </w:hyperlink>
      <w:r w:rsidRPr="00E83966">
        <w:rPr>
          <w:rFonts w:ascii="Times New Roman" w:hAnsi="Times New Roman"/>
          <w:sz w:val="24"/>
          <w:szCs w:val="24"/>
        </w:rPr>
        <w:t xml:space="preserve"> nesplní podmienku, ktorú určil cenový orgán na uplatnenie tejto ceny,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nedodrží podmienky regulácie cien ustanovené cenovým orgánom podľa </w:t>
      </w:r>
      <w:hyperlink r:id="rId5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</w:t>
        </w:r>
      </w:hyperlink>
      <w:r w:rsidRPr="00E83966">
        <w:rPr>
          <w:rFonts w:ascii="Times New Roman" w:hAnsi="Times New Roman"/>
          <w:sz w:val="24"/>
          <w:szCs w:val="24"/>
        </w:rPr>
        <w:t xml:space="preserve"> alebo osobitným predpisom, 2)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d) nesplní povinnosti podľa </w:t>
      </w:r>
      <w:hyperlink r:id="rId6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13 až 15</w:t>
        </w:r>
      </w:hyperlink>
      <w:r w:rsidRPr="00E83966">
        <w:rPr>
          <w:rFonts w:ascii="Times New Roman" w:hAnsi="Times New Roman"/>
          <w:sz w:val="24"/>
          <w:szCs w:val="24"/>
        </w:rPr>
        <w:t xml:space="preserve"> alebo odovzdá cenovému kontrolnému orgánu nepravdivé údaje.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Kupujúci poruší cenovú disciplínu, ak kúpi tovar za inú ako pevnú cenu podľa </w:t>
      </w:r>
      <w:hyperlink r:id="rId6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6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Porušením cenovej disciplíny podľa </w:t>
      </w:r>
      <w:hyperlink r:id="rId6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je aj kúpa tovaru za cenu, ktorá nezodpovedá regulácii cien podľa </w:t>
      </w:r>
      <w:hyperlink r:id="rId6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6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7, ak sa na nákup tovaru použijú prostriedky štátneho rozpočtu alebo štátnych fondov. 14)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Porušením cenovej disciplíny je aj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nedodržanie ustanovení </w:t>
      </w:r>
      <w:hyperlink r:id="rId6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3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3,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dohodnutie neprimeranej ceny podľa </w:t>
      </w:r>
      <w:hyperlink r:id="rId6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12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nesplnenie opatrení na nápravu nedostatkov zistených cenovým kontrolným orgánom v určenej lehote,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d) zrušené od 1.1.2004.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Konanie o porušení cenovej disciplíny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18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Ak cenové kontrolné orgány zistia u kontrolovaného subjektu porušenie cenovej disciplíny podľa </w:t>
      </w:r>
      <w:hyperlink r:id="rId6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17</w:t>
        </w:r>
      </w:hyperlink>
      <w:r w:rsidRPr="00E83966">
        <w:rPr>
          <w:rFonts w:ascii="Times New Roman" w:hAnsi="Times New Roman"/>
          <w:sz w:val="24"/>
          <w:szCs w:val="24"/>
        </w:rPr>
        <w:t xml:space="preserve">, uložia mu pokutu v platnej menovej jednotke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vo výške od 30 000 eur až do päťnásobku rozdielu medzi dohodnutou cenou a cenou, ktorá mala byť dohodnutá v súlade s cenovými predpismi, pričom na účely vyčíslenia sa výška rozdielu posudzuje podľa skutočne realizovaných úhrad, alebo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od 30 000 až do 75 000 eur, ak sa rozdiel podľa písmena a) nedá vyčísliť alebo ak ide o iné porušenie cenovej disciplíny, ako je uvedené v písmene a).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Ak cenový kontrolný orgán opakovane zistí porušenie cenovej disciplíny v priebehu 12 mesiacov, môže kontrolovanému subjektu uložiť pokutu v platnej menovej jednotke až do 150 000 eur a podať podnet na zrušenie živnostenského oprávnenia podľa osobitného predpisu.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15)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(3) Pokutu možno uložiť do jedného roka odo dňa zistenia porušenia cenovej disciplíny cenovými kontrolnými orgánmi, najneskôr však do troch rokov odo dňa, keď došlo k porušeniu cenovej disciplíny. V prípade nezaplatenia pokuty do jedného roka cenový kontrolný orgán môže podať podnet na zrušenie živnostenského oprávnenia. Pri ukladaní pokút za porušenie cenovej disciplíny, ktoré súvisí s prípravou na prechod alebo s prechodom zo slovenskej meny na euro,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15a)</w:t>
      </w:r>
      <w:r w:rsidRPr="00E83966">
        <w:rPr>
          <w:rFonts w:ascii="Times New Roman" w:hAnsi="Times New Roman"/>
          <w:sz w:val="24"/>
          <w:szCs w:val="24"/>
        </w:rPr>
        <w:t xml:space="preserve"> sa namiesto sadzieb pokuty podľa </w:t>
      </w:r>
      <w:hyperlink r:id="rId6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 písm. b)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6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použijú sadzby podľa osobitného predpisu.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15b)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(4) Pri ukladaní pokút podľa </w:t>
      </w:r>
      <w:hyperlink r:id="rId6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 písm. b)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podľa </w:t>
      </w:r>
      <w:hyperlink r:id="rId7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prihliadnu cenové kontrolné orgány najmä na dobu, rozsah a závažnosť porušenia cenovej disciplíny.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(5) Pokuty uložené cenovými orgánmi uvedenými v </w:t>
      </w:r>
      <w:hyperlink r:id="rId7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1 písm. a) až d)</w:t>
        </w:r>
      </w:hyperlink>
      <w:r w:rsidRPr="00E83966">
        <w:rPr>
          <w:rFonts w:ascii="Times New Roman" w:hAnsi="Times New Roman"/>
          <w:sz w:val="24"/>
          <w:szCs w:val="24"/>
        </w:rPr>
        <w:t xml:space="preserve">, </w:t>
      </w:r>
      <w:hyperlink r:id="rId7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g) a h)</w:t>
        </w:r>
      </w:hyperlink>
      <w:r w:rsidRPr="00E83966">
        <w:rPr>
          <w:rFonts w:ascii="Times New Roman" w:hAnsi="Times New Roman"/>
          <w:sz w:val="24"/>
          <w:szCs w:val="24"/>
        </w:rPr>
        <w:t xml:space="preserve"> sú príjmom štátneho rozpočtu.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14)</w:t>
      </w:r>
      <w:r w:rsidRPr="00E83966">
        <w:rPr>
          <w:rFonts w:ascii="Times New Roman" w:hAnsi="Times New Roman"/>
          <w:sz w:val="24"/>
          <w:szCs w:val="24"/>
        </w:rPr>
        <w:t xml:space="preserve"> Pokuty uložené cenovými orgánmi uvedenými v </w:t>
      </w:r>
      <w:hyperlink r:id="rId7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1 písm. e) a f)</w:t>
        </w:r>
      </w:hyperlink>
      <w:r w:rsidRPr="00E83966">
        <w:rPr>
          <w:rFonts w:ascii="Times New Roman" w:hAnsi="Times New Roman"/>
          <w:sz w:val="24"/>
          <w:szCs w:val="24"/>
        </w:rPr>
        <w:t xml:space="preserve"> sú príjmom ich rozpočtov.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(6) Uložením pokuty nie je dotknuté právo na vydanie bezdôvodného obohatenia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16)</w:t>
      </w:r>
      <w:r w:rsidRPr="00E83966">
        <w:rPr>
          <w:rFonts w:ascii="Times New Roman" w:hAnsi="Times New Roman"/>
          <w:sz w:val="24"/>
          <w:szCs w:val="24"/>
        </w:rPr>
        <w:t xml:space="preserve"> tomu, na úkor koho sa získalo. Ak toto bezdôvodné obohatenie nemožno vydať tomu, na úkor koho sa získalo, stane sa príjmom štátneho rozpočtu.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14)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(7) Pokuty uložené za porušenie cenovej disciplíny sú splatné do 15 kalendárnych dní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odo dňa nadobudnutia právoplatnosti rozhodnutia.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(8) V konaní o porušení cenovej disciplíny sa postupuje podľa osobitného predpisu.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17)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(9) zrušený od 1.7.2016.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19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V konaní o porušení cenovej disciplíny v prvom stupni rozhodujú ministerstvo, Ministerstvo zdravotníctva Slovenskej republiky, </w:t>
      </w:r>
      <w:r w:rsidR="00033824">
        <w:rPr>
          <w:rFonts w:ascii="Times New Roman" w:hAnsi="Times New Roman"/>
          <w:b/>
          <w:sz w:val="24"/>
          <w:szCs w:val="24"/>
        </w:rPr>
        <w:t xml:space="preserve">Ministerstvo dopravy </w:t>
      </w:r>
      <w:r w:rsidR="00F15718" w:rsidRPr="00E83966">
        <w:rPr>
          <w:rFonts w:ascii="Times New Roman" w:hAnsi="Times New Roman"/>
          <w:b/>
          <w:sz w:val="24"/>
          <w:szCs w:val="24"/>
        </w:rPr>
        <w:t>Slovenskej republiky,</w:t>
      </w:r>
      <w:r w:rsidR="00F15718" w:rsidRPr="00E83966">
        <w:rPr>
          <w:rFonts w:ascii="Times New Roman" w:hAnsi="Times New Roman"/>
          <w:sz w:val="24"/>
          <w:szCs w:val="24"/>
        </w:rPr>
        <w:t xml:space="preserve"> </w:t>
      </w:r>
      <w:r w:rsidRPr="00E83966">
        <w:rPr>
          <w:rFonts w:ascii="Times New Roman" w:hAnsi="Times New Roman"/>
          <w:sz w:val="24"/>
          <w:szCs w:val="24"/>
        </w:rPr>
        <w:t xml:space="preserve">Ministerstvo pôdohospodárstva a rozvoja vidieka Slovenskej republiky, vyššie územné celky, obce, iný orgán štátnej správy, </w:t>
      </w:r>
      <w:r w:rsidR="00EA2F60" w:rsidRPr="00EA2F60">
        <w:rPr>
          <w:rFonts w:ascii="Times New Roman" w:hAnsi="Times New Roman"/>
          <w:b/>
          <w:sz w:val="24"/>
          <w:szCs w:val="24"/>
        </w:rPr>
        <w:t>Úrad vládneho auditu</w:t>
      </w:r>
      <w:r w:rsidR="00EA2F60" w:rsidRPr="00EA2F60">
        <w:rPr>
          <w:rFonts w:ascii="Times New Roman" w:hAnsi="Times New Roman"/>
          <w:sz w:val="24"/>
          <w:szCs w:val="24"/>
        </w:rPr>
        <w:t xml:space="preserve"> </w:t>
      </w:r>
      <w:r w:rsidRPr="00E83966">
        <w:rPr>
          <w:rFonts w:ascii="Times New Roman" w:hAnsi="Times New Roman"/>
          <w:sz w:val="24"/>
          <w:szCs w:val="24"/>
        </w:rPr>
        <w:t xml:space="preserve">a Slovenská obchodná inšpekcia.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Ak v konaní o porušení cenovej disciplíny v prvom stupni rozhodujú vyššie územné celky alebo obce, alebo </w:t>
      </w:r>
      <w:r w:rsidR="00EA2F60" w:rsidRPr="00EA2F60">
        <w:rPr>
          <w:rFonts w:ascii="Times New Roman" w:hAnsi="Times New Roman"/>
          <w:b/>
          <w:sz w:val="24"/>
          <w:szCs w:val="24"/>
        </w:rPr>
        <w:t>Úrad vládneho auditu</w:t>
      </w:r>
      <w:r w:rsidRPr="00E83966">
        <w:rPr>
          <w:rFonts w:ascii="Times New Roman" w:hAnsi="Times New Roman"/>
          <w:sz w:val="24"/>
          <w:szCs w:val="24"/>
        </w:rPr>
        <w:t xml:space="preserve">, alebo Slovenská obchodná inšpekcia, je druhostupňovým odvolacím orgánom ministerstvo.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zrušený od 1.7.2016.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ŠIESTA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PÔSOBNOSŤ ORGÁNOV V OBLASTI CIEN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20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Pôsobnosť v oblasti cien vykonávajú tieto cenové orgány: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ministerstvo,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Ministerstvo zdravotníctva Slovenskej republiky, </w:t>
      </w:r>
    </w:p>
    <w:p w:rsidR="00F1571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71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c) Ministerstvo dopravy Slovenskej republiky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d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Ministerstvo pôdohospodárstva a rozvoja vidieka Slovenskej republiky,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e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iný orgán štátnej správy, ak tak ustanovuje osobitný predpis, </w:t>
      </w:r>
      <w:r w:rsidR="00FD24C8" w:rsidRPr="00E83966">
        <w:rPr>
          <w:rFonts w:ascii="Times New Roman" w:hAnsi="Times New Roman"/>
          <w:sz w:val="24"/>
          <w:szCs w:val="24"/>
          <w:vertAlign w:val="superscript"/>
        </w:rPr>
        <w:t>18a)</w:t>
      </w:r>
      <w:r w:rsidR="00FD24C8"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f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vyšší územný celok,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g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obec,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h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</w:t>
      </w:r>
      <w:r w:rsidR="00EA2F60" w:rsidRPr="00EA2F60">
        <w:rPr>
          <w:rFonts w:ascii="Times New Roman" w:hAnsi="Times New Roman"/>
          <w:b/>
          <w:sz w:val="24"/>
          <w:szCs w:val="24"/>
        </w:rPr>
        <w:t>Úrad vládneho auditu</w:t>
      </w:r>
      <w:r w:rsidR="00FD24C8" w:rsidRPr="00E83966">
        <w:rPr>
          <w:rFonts w:ascii="Times New Roman" w:hAnsi="Times New Roman"/>
          <w:sz w:val="24"/>
          <w:szCs w:val="24"/>
        </w:rPr>
        <w:t xml:space="preserve">, </w:t>
      </w:r>
      <w:r w:rsidR="00FD24C8" w:rsidRPr="00E83966">
        <w:rPr>
          <w:rFonts w:ascii="Times New Roman" w:hAnsi="Times New Roman"/>
          <w:sz w:val="24"/>
          <w:szCs w:val="24"/>
          <w:vertAlign w:val="superscript"/>
        </w:rPr>
        <w:t>12)</w:t>
      </w:r>
      <w:r w:rsidR="00FD24C8"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i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Slovenská obchodná inšpekcia, </w:t>
      </w:r>
      <w:r w:rsidR="00FD24C8" w:rsidRPr="00E83966">
        <w:rPr>
          <w:rFonts w:ascii="Times New Roman" w:hAnsi="Times New Roman"/>
          <w:sz w:val="24"/>
          <w:szCs w:val="24"/>
          <w:vertAlign w:val="superscript"/>
        </w:rPr>
        <w:t>19)</w:t>
      </w:r>
      <w:r w:rsidR="00FD24C8"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1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j</w:t>
      </w:r>
      <w:r w:rsidR="00FD24C8" w:rsidRPr="00E83966">
        <w:rPr>
          <w:rFonts w:ascii="Times New Roman" w:hAnsi="Times New Roman"/>
          <w:b/>
          <w:sz w:val="24"/>
          <w:szCs w:val="24"/>
        </w:rPr>
        <w:t>)</w:t>
      </w:r>
      <w:r w:rsidR="00FD24C8" w:rsidRPr="00E83966">
        <w:rPr>
          <w:rFonts w:ascii="Times New Roman" w:hAnsi="Times New Roman"/>
          <w:sz w:val="24"/>
          <w:szCs w:val="24"/>
        </w:rPr>
        <w:t xml:space="preserve"> vláda Slovenskej republiky.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Ministerstvo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vypracováva koncepciu cenovej politiky,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ustanovuje podmienky pre dohodovanie a reguláciu cien podľa tohto zákona,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rozhoduje vo veciach regulácie cien,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d) určuje rozsah cenovej evidencie,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e) určuje zásady cenovej kontroly,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f) vykonáva cenovú kontrolu a uskutočňuje konanie vo veciach porušenia cenovej disciplíny,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g) zabezpečuje informačný systém pre potreby vyhodnocovania vývoja cien, regulácie cien, cenovej kontroly a konania vo veciach porušenia cenovej disciplíny,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h) informuje verejnosť o výsledkoch konaní vo veciach porušenia cenovej disciplíny,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i) poveruje vyššie územné celky rozhodovaním vo veciach regulácie cien a výkonom cenovej kontroly,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j) poveruje </w:t>
      </w:r>
      <w:r w:rsidR="00EA2F60" w:rsidRPr="00EA2F60">
        <w:rPr>
          <w:rFonts w:ascii="Times New Roman" w:hAnsi="Times New Roman"/>
          <w:b/>
          <w:sz w:val="24"/>
          <w:szCs w:val="24"/>
        </w:rPr>
        <w:t>Úrad vládneho auditu</w:t>
      </w:r>
      <w:r w:rsidR="00EA2F60" w:rsidRPr="00EA2F60">
        <w:rPr>
          <w:rFonts w:ascii="Times New Roman" w:hAnsi="Times New Roman"/>
          <w:sz w:val="24"/>
          <w:szCs w:val="24"/>
        </w:rPr>
        <w:t xml:space="preserve"> </w:t>
      </w:r>
      <w:r w:rsidRPr="00E83966">
        <w:rPr>
          <w:rFonts w:ascii="Times New Roman" w:hAnsi="Times New Roman"/>
          <w:sz w:val="24"/>
          <w:szCs w:val="24"/>
        </w:rPr>
        <w:t xml:space="preserve">výkonom cenovej kontroly,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k) usmerňuje činnosť vyšších územných celkov v oblasti cien,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l) odborne riadi, metodicky usmerňuje a koordinuje cenovú kontrolu vykonávanú </w:t>
      </w:r>
      <w:r w:rsidR="000E2AA0" w:rsidRPr="000E2AA0">
        <w:rPr>
          <w:rFonts w:ascii="Times New Roman" w:hAnsi="Times New Roman"/>
          <w:b/>
          <w:sz w:val="24"/>
          <w:szCs w:val="24"/>
        </w:rPr>
        <w:t>Úradom vládneho auditu</w:t>
      </w:r>
      <w:r w:rsidRPr="00E83966">
        <w:rPr>
          <w:rFonts w:ascii="Times New Roman" w:hAnsi="Times New Roman"/>
          <w:sz w:val="24"/>
          <w:szCs w:val="24"/>
        </w:rPr>
        <w:t xml:space="preserve">, Slovenskou obchodnou inšpekciou a vyššími územnými celkami.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(3) Ministerstvo zdravotníctva Slovenskej republiky vykonáva pôsobnosť podľa </w:t>
      </w:r>
      <w:hyperlink r:id="rId7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 písm. b) až h)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oblasti cien výrobkov, služieb a výkonov v zdravotníctve a v oblasti cien nájmu nebytových priestorov v zdravotníckych zariadeniach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19a)</w:t>
      </w:r>
      <w:r w:rsidRPr="00E83966">
        <w:rPr>
          <w:rFonts w:ascii="Times New Roman" w:hAnsi="Times New Roman"/>
          <w:sz w:val="24"/>
          <w:szCs w:val="24"/>
        </w:rPr>
        <w:t xml:space="preserve"> v prípadoch podľa </w:t>
      </w:r>
      <w:hyperlink r:id="rId7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4a ods. 2 písm. a) až c)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4A57DA" w:rsidRPr="00E83966" w:rsidRDefault="004A5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7DA" w:rsidRPr="00E83966" w:rsidRDefault="004A57DA" w:rsidP="004A57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83966">
        <w:rPr>
          <w:rFonts w:ascii="Times New Roman" w:hAnsi="Times New Roman"/>
          <w:b/>
          <w:sz w:val="24"/>
          <w:szCs w:val="24"/>
        </w:rPr>
        <w:t>(4) Ministerstvo dopravy Slovenskej republiky Slovenskej republiky vykonáva pôsobnosť  podľa odseku 2 písm. b) až h) v oblasti cien nájmu bytov obstaraných z prostriedkov štátneho rozpočtu, štátnych fondov, rozpočtov vyšších územných celkov a rozpočtov obcí.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(5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Ministerstvo pôdohospodárstva a rozvoja vidieka Slovenskej republiky vykonáva pôsobnosť podľa odseku 2 písm. d) až f) v oblasti cien potravinárskych výrobkov a na účely § 12 ods. 3 druhej vety môže ustanoviť všeobecne záväzným právnym predpisom pre oblasť cien vybraných potravinárskych výrobkov rozsah, spôsob stanovenia a ostatné podrobnosti nevyhnutné pre určenie ekonomicky oprávnených nákladov u predávajúceho, ktorý predáva kupujúcemu vo výhodnejšom hospodárskom postavení.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(6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Vyššie územné celky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určujú po prerokovaní s obcou maximálne ceny tovaru miestneho významu v rozsahu ustanovenom ministerstvom,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znižujú po prerokovaní s obcou úradne určené maximálne ceny miestneho významu v rozsahu ustanovenom ministerstvom,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vykonávajú cenovú kontrolu a uskutočňujú konanie vo veciach porušenia cenovej disciplíny, ak k porušeniu cenovej disciplíny došlo na území ich pôsobnosti fyzickými osobami a právnickými osobami pôsobiacimi výlučne v ich územnom obvode alebo ak ide o ich rozhodnutia o regulácii cien.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(7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Obce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a) určujú maximálne ceny mestskej električkovej dopravy a trolejbusovej dopravy 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b) vykonávajú cenovú kontrolu a uskutočňujú konanie vo veciach porušenia cenovej disciplíny, ak ide o ich rozhodnutia o regulácii cien.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(8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Vláda Slovenskej republiky vykonáva pôsobnosť podľa odseku 2 písm. b) až d) v oblasti maximálnych cien nájmu bytov podľa osobitného zákona.</w:t>
      </w:r>
      <w:r w:rsidRPr="00E83966">
        <w:rPr>
          <w:rFonts w:ascii="Times New Roman" w:hAnsi="Times New Roman"/>
          <w:sz w:val="24"/>
          <w:szCs w:val="24"/>
          <w:vertAlign w:val="superscript"/>
        </w:rPr>
        <w:t>7c)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(9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Iný orgán štátnej správy vykonáva pôsobnosť v oblasti cien podľa </w:t>
      </w:r>
      <w:hyperlink r:id="rId7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2 písm. b) až h)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prípadoch podľa </w:t>
      </w:r>
      <w:hyperlink r:id="rId7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4a ods. 2 písm. d)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e), ak osobitný predpis neustanovuje inak.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18a)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</w:r>
      <w:r w:rsidR="004A57DA" w:rsidRPr="00E83966">
        <w:rPr>
          <w:rFonts w:ascii="Times New Roman" w:hAnsi="Times New Roman"/>
          <w:b/>
          <w:sz w:val="24"/>
          <w:szCs w:val="24"/>
        </w:rPr>
        <w:t>(10</w:t>
      </w:r>
      <w:r w:rsidRPr="00E83966">
        <w:rPr>
          <w:rFonts w:ascii="Times New Roman" w:hAnsi="Times New Roman"/>
          <w:b/>
          <w:sz w:val="24"/>
          <w:szCs w:val="24"/>
        </w:rPr>
        <w:t>)</w:t>
      </w:r>
      <w:r w:rsidRPr="00E83966">
        <w:rPr>
          <w:rFonts w:ascii="Times New Roman" w:hAnsi="Times New Roman"/>
          <w:sz w:val="24"/>
          <w:szCs w:val="24"/>
        </w:rPr>
        <w:t xml:space="preserve"> Pôsobnosť v obl</w:t>
      </w:r>
      <w:r w:rsidR="00CD7F38">
        <w:rPr>
          <w:rFonts w:ascii="Times New Roman" w:hAnsi="Times New Roman"/>
          <w:sz w:val="24"/>
          <w:szCs w:val="24"/>
        </w:rPr>
        <w:t xml:space="preserve">asti cenovej kontroly </w:t>
      </w:r>
      <w:r w:rsidR="00CD7F38" w:rsidRPr="00CD7F38">
        <w:rPr>
          <w:rFonts w:ascii="Times New Roman" w:hAnsi="Times New Roman"/>
          <w:b/>
          <w:sz w:val="24"/>
          <w:szCs w:val="24"/>
        </w:rPr>
        <w:t>vykonáva</w:t>
      </w:r>
      <w:r w:rsidRPr="00E83966">
        <w:rPr>
          <w:rFonts w:ascii="Times New Roman" w:hAnsi="Times New Roman"/>
          <w:sz w:val="24"/>
          <w:szCs w:val="24"/>
        </w:rPr>
        <w:t xml:space="preserve"> okrem orgánov uvedených v </w:t>
      </w:r>
      <w:hyperlink r:id="rId7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odsekoch 2 až 7</w:t>
        </w:r>
      </w:hyperlink>
      <w:r w:rsidRPr="00E83966">
        <w:rPr>
          <w:rFonts w:ascii="Times New Roman" w:hAnsi="Times New Roman"/>
          <w:sz w:val="24"/>
          <w:szCs w:val="24"/>
        </w:rPr>
        <w:t xml:space="preserve"> aj </w:t>
      </w:r>
      <w:r w:rsidR="00033824" w:rsidRPr="00EA2F60">
        <w:rPr>
          <w:rFonts w:ascii="Times New Roman" w:hAnsi="Times New Roman"/>
          <w:b/>
          <w:sz w:val="24"/>
          <w:szCs w:val="24"/>
        </w:rPr>
        <w:t>Úrad vládneho auditu</w:t>
      </w:r>
      <w:r w:rsidR="00033824" w:rsidRPr="00033824">
        <w:rPr>
          <w:rFonts w:ascii="Times New Roman" w:hAnsi="Times New Roman"/>
          <w:sz w:val="24"/>
          <w:szCs w:val="24"/>
        </w:rPr>
        <w:t xml:space="preserve"> </w:t>
      </w:r>
      <w:r w:rsidRPr="00E83966">
        <w:rPr>
          <w:rFonts w:ascii="Times New Roman" w:hAnsi="Times New Roman"/>
          <w:sz w:val="24"/>
          <w:szCs w:val="24"/>
        </w:rPr>
        <w:t xml:space="preserve">v rozsahu ustanovenom ministerstvom. Slovenská obchodná inšpekcia je oprávnená vykonávať cenovú kontrolu v rozsahu ustanovenom osobitným predpisom. </w:t>
      </w:r>
      <w:r w:rsidRPr="00E83966">
        <w:rPr>
          <w:rFonts w:ascii="Times New Roman" w:hAnsi="Times New Roman"/>
          <w:sz w:val="24"/>
          <w:szCs w:val="24"/>
          <w:vertAlign w:val="superscript"/>
        </w:rPr>
        <w:t>19)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SIEDMA ČASŤ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VŠEOBECNÉ A ZÁVEREČNÉ USTANOVENIA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21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>Na rozhodovanie podľa tohto zákona sa vzťahujú všeobecné predpisy o správnom konaní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17)</w:t>
      </w:r>
      <w:r w:rsidRPr="00E83966">
        <w:rPr>
          <w:rFonts w:ascii="Times New Roman" w:hAnsi="Times New Roman"/>
          <w:sz w:val="24"/>
          <w:szCs w:val="24"/>
        </w:rPr>
        <w:t xml:space="preserve"> s výnimkou rozhodovania podľa tretej časti, alebo ak tento zákon neustanovuje inak (</w:t>
      </w:r>
      <w:hyperlink r:id="rId7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19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). Rozhodnutia podľa tretej časti nepodliehajú preskúmavaniu správnym súdom. 20)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22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Na vykonanie tohto zákona môže vydať ministerstvo všeobecne záväzné právne predpisy o podrobnostiach dohodovania cien, konania o porušení cenovej disciplíny, postupu pri regulácii cien, cenovej evidencii a kalkulácii a o podrobnostiach cenovej kontroly.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Pri porušení cenových predpisov, ku ktorému došlo pred účinnosťou tohto zákona, na konanie o porušení cenových predpisov vrátane uloženia pokút sa použijú doterajšie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cenové predpisy.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Odo dňa účinnosti tohto zákona nemožno postupovať podľa všeobecne záväzných nariadení obcí vydaných podľa osobitného predpisu. 21)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Konania o porušení cenovej disciplíny začaté pred 1. januárom 2004 dokončia cenové kontrolné orgány v rozsahu svojej pôsobnosti podľa tohto zákona podľa doterajších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Cenové kontrolné orgány vykonávajú od 1. januára 2004 kontrolu v rozsahu kompetencií ustanovených v </w:t>
      </w:r>
      <w:hyperlink r:id="rId8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3 až 6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podľa </w:t>
      </w:r>
      <w:hyperlink r:id="rId8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11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aj za obdobie pred </w:t>
      </w:r>
      <w:r w:rsidR="00CD7F38">
        <w:rPr>
          <w:rFonts w:ascii="Times New Roman" w:hAnsi="Times New Roman"/>
          <w:sz w:val="24"/>
          <w:szCs w:val="24"/>
        </w:rPr>
        <w:t>1. </w:t>
      </w:r>
      <w:r w:rsidRPr="00E83966">
        <w:rPr>
          <w:rFonts w:ascii="Times New Roman" w:hAnsi="Times New Roman"/>
          <w:sz w:val="24"/>
          <w:szCs w:val="24"/>
        </w:rPr>
        <w:t xml:space="preserve">januárom 2004.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23b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Konania o porušení cenovej disciplíny začaté pred 1. marcom 2005 dokončia cenové kontrolné orgány v rozsahu svojej pôsobnosti podľa pravidiel platných do 28. februára 2005.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Cenové kontrolné orgány vykonávajú od 1. marca 2005 kontrolu v rozsahu kompetencií ustanovených v </w:t>
      </w:r>
      <w:hyperlink r:id="rId8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2 až 5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podľa </w:t>
      </w:r>
      <w:hyperlink r:id="rId8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11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aj za obdobie pred 1. marcom 2005.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23c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Prechodné ustanovenie účinné od 1. januára 2008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Na prepočet sadzieb ustanovených v </w:t>
      </w:r>
      <w:hyperlink r:id="rId8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18 ods. 1 písm. b)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8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18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 slovenské koruny sa v období od 1. januára 2008 do dňa bezprostredne predchádzajúceho dňu zavedenia eura v Slovenskej republike používa referenčný výmenný kurz určený a vyhlásený Národnou bankou Slovenska.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23d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Cenu dohodnutú pred nadobudnutím účinnosti všeobecne záväzného právneho predpisu o vecnom usmerňovaní cien podľa </w:t>
      </w:r>
      <w:hyperlink r:id="rId8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písm. a)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znení účinnom od 1. novembra 2008, ktorá je v rozpore so všeobecne záväzným právnym predpisom o vecnom usmerňovaní cien podľa </w:t>
      </w:r>
      <w:hyperlink r:id="rId8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písm. a)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znení účinnom od 1. novembra 2008 sú predávajúci a kupujúci povinní dohodnúť v súlade so všeobecne záväzným právnym predpisom o vecnom usmerňovaní cien podľa </w:t>
      </w:r>
      <w:hyperlink r:id="rId8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písm. a)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znení účinnom od 1. novembra 2008 najneskôr do troch mesiacov od nadobudnutia jeho účinnosti.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Regulácia cien, ktorá bola ustanovená pred 1. novembrom 2008 a ktorá nie je ustanovená spôsobom regulácie cien podľa </w:t>
      </w:r>
      <w:hyperlink r:id="rId8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11 ods. 1</w:t>
        </w:r>
      </w:hyperlink>
      <w:r w:rsidRPr="00E83966">
        <w:rPr>
          <w:rFonts w:ascii="Times New Roman" w:hAnsi="Times New Roman"/>
          <w:sz w:val="24"/>
          <w:szCs w:val="24"/>
        </w:rPr>
        <w:t xml:space="preserve"> v znení účinnom od 1. novembra 2008, stráca platnosť najneskôr 31. decembra 2009.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23e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Do 31. decembra 2010 pôsobnosť v oblasti cien v rozsahu podľa § 20 ods. 2 písm. písm. b), c) a f) v prípadoch podľa </w:t>
      </w:r>
      <w:hyperlink r:id="rId9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4a ods. 2 písm. a) až c)</w:t>
        </w:r>
      </w:hyperlink>
      <w:r w:rsidRPr="00E83966">
        <w:rPr>
          <w:rFonts w:ascii="Times New Roman" w:hAnsi="Times New Roman"/>
          <w:sz w:val="24"/>
          <w:szCs w:val="24"/>
        </w:rPr>
        <w:t xml:space="preserve"> vykonávajú aj tieto cenové orgány: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a) Ministerstvo dopravy, pôšt a telekomunikácií Slovenskej republiky v oblastiach patriacich do jeho pôsobnosti podľa osobitného predpisu,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23)</w:t>
      </w:r>
      <w:r w:rsidRPr="00E83966">
        <w:rPr>
          <w:rFonts w:ascii="Times New Roman" w:hAnsi="Times New Roman"/>
          <w:sz w:val="24"/>
          <w:szCs w:val="24"/>
        </w:rPr>
        <w:t xml:space="preserve"> pre ktoré nie je ustanovená pôsobnosť iného cenového orgánu,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b) Ministerstvo hospodárstva Slovenskej republiky v oblasti maloobchodného predaja tovaru a poskytovania služieb konečnému spotrebiteľovi a v ďalších oblastiach patriacich do jeho pôsobnosti podľa osobitného predpisu,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23)</w:t>
      </w:r>
      <w:r w:rsidRPr="00E83966">
        <w:rPr>
          <w:rFonts w:ascii="Times New Roman" w:hAnsi="Times New Roman"/>
          <w:sz w:val="24"/>
          <w:szCs w:val="24"/>
        </w:rPr>
        <w:t xml:space="preserve"> pre ktoré nie je ustanovená pôsobnosť iného cenového orgánu,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c) Ministerstvo pôdohospodárstva Slovenskej republiky v oblasti poľnohospodárstva a potravinárskeho priemyslu a v ďalších oblastiach patriacich do jeho pôsobnosti podľa osobitného predpisu, 23)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d) Ministerstvo školstva Slovenskej republiky v oblasti školského stravovania</w:t>
      </w:r>
      <w:r w:rsidRPr="00E83966">
        <w:rPr>
          <w:rFonts w:ascii="Times New Roman" w:hAnsi="Times New Roman"/>
          <w:sz w:val="24"/>
          <w:szCs w:val="24"/>
          <w:vertAlign w:val="superscript"/>
        </w:rPr>
        <w:t xml:space="preserve"> 24)</w:t>
      </w:r>
      <w:r w:rsidRPr="00E83966">
        <w:rPr>
          <w:rFonts w:ascii="Times New Roman" w:hAnsi="Times New Roman"/>
          <w:sz w:val="24"/>
          <w:szCs w:val="24"/>
        </w:rPr>
        <w:t xml:space="preserve"> a v ďalších oblastiach patriacich do jeho pôsobnosti podľa osobitného predpisu. 23)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Cenové orgány uvedené v </w:t>
      </w:r>
      <w:hyperlink r:id="rId9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</w:t>
        </w:r>
      </w:hyperlink>
      <w:r w:rsidRPr="00E83966">
        <w:rPr>
          <w:rFonts w:ascii="Times New Roman" w:hAnsi="Times New Roman"/>
          <w:sz w:val="24"/>
          <w:szCs w:val="24"/>
        </w:rPr>
        <w:t xml:space="preserve"> do 31. decembra 2010 posudzujú vývoj cien v rozsahu pôsobnosti podľa </w:t>
      </w:r>
      <w:hyperlink r:id="rId9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odseku 1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23f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Prechodné ustanovenia k úpravám účinným od 1. januára 2010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(1) Konania o porušení cenovej disciplíny začaté pred 1. januárom 2010 dokončia cenové kontrolné orgány v rozsahu svojej pôsobnosti podľa tohto zákona podľa doterajších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(2) Cenové kontrolné orgány vykonávajú od 1. januára 2010 kontrolu v rozsahu kompetencií ustanovených v </w:t>
      </w:r>
      <w:hyperlink r:id="rId9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3 až 6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9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23e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podľa </w:t>
      </w:r>
      <w:hyperlink r:id="rId9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11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aj za obdobie pred 1. januárom 2010.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23g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Prechodné ustanovenie k úpravám účinným od 1. mája 2019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Cenový orgán uvedený v § 20 ods. 1 písm. c) v znení účinnom od 1. mája 2019 vykonáva kontrolu v rozsahu kompetencií ustanovených v § 20 ods. 4 v znení účinnom od 1. mája 2019 po 30. apríli 2019.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24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Zrušujú sa: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1. Zákon č. </w:t>
      </w:r>
      <w:hyperlink r:id="rId9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526/1990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cenách v znení zákona Národnej rady Slovenskej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republiky č. </w:t>
      </w:r>
      <w:hyperlink r:id="rId9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58/1995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2. Zákon Slovenskej národnej rady č. </w:t>
      </w:r>
      <w:hyperlink r:id="rId9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127/1991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pôsobnosti orgánov Slovenskej republiky v oblasti cien.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3. </w:t>
      </w:r>
      <w:hyperlink r:id="rId9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3 zákona Slovenskej národnej rady č. 500/1991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pôsobnosti obcí vo veciach nájmu a podnájmu nebytových priestorov.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4. </w:t>
      </w:r>
      <w:hyperlink r:id="rId10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až 12 vyhlášky Ústrednej komisie ľudovej kontroly a štatistiky č. 9/1966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vykonávaní kontroly a štatistiky cien.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5. Vyhláška Federálneho ministerstva financií, Ministerstva financií Českej republiky a Ministerstva financií Slovenskej republiky č. </w:t>
      </w:r>
      <w:hyperlink r:id="rId10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580/1990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, ktorou sa vykonáva zákon č. </w:t>
      </w:r>
      <w:hyperlink r:id="rId10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526/1990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cenách.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6. Vyhláška Federálneho ministerstva financií č. </w:t>
      </w:r>
      <w:hyperlink r:id="rId10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38/1992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vyrovnávacích dávkach pri dovoze.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7. Vyhláška Ministerstva financií Slovenskej republiky č. </w:t>
      </w:r>
      <w:hyperlink r:id="rId10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34/1993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, ktorou sa vykonáva zákon č. </w:t>
      </w:r>
      <w:hyperlink r:id="rId10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526/1990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cenách pre ceny špeciálnej techniky.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24a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Zrušuje sa vyhláška Ministerstva financií Slovenskej republiky č. </w:t>
      </w:r>
      <w:hyperlink r:id="rId10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465/1991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cenách stavieb, pozemkov, trvalých porastov, úhradách za zriadenie práva osobného užívania pozemkov a náhradách za dočasné užívanie pozemkov v znení vyhlášky Ministerstva financií Slovenskej republiky č. </w:t>
      </w:r>
      <w:hyperlink r:id="rId10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608/1992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, vyhlášky Ministerstva financií Slovenskej republiky č. </w:t>
      </w:r>
      <w:hyperlink r:id="rId10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265/1993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vyhlášky Ministerstva financií Slovenskej republiky č. </w:t>
      </w:r>
      <w:hyperlink r:id="rId10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375/1999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24b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Zrušený od 1.11.2008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§ 25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Tento zákon nadobúda účinnosť 1. apríla 1996.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196/2000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júlom 2000.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436/2002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septembrom 2002.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465/2002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októbrom 2002.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276/2001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2003.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520/2003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2004 s výnimkou </w:t>
      </w:r>
      <w:hyperlink r:id="rId11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čl. I bodov 11, 12, 18 a 21</w:t>
        </w:r>
      </w:hyperlink>
      <w:r w:rsidRPr="00E83966">
        <w:rPr>
          <w:rFonts w:ascii="Times New Roman" w:hAnsi="Times New Roman"/>
          <w:sz w:val="24"/>
          <w:szCs w:val="24"/>
        </w:rPr>
        <w:t xml:space="preserve">, ktoré nadobudli účinnosť 1. májom 2004.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523/2004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2005.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68/2005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marcom 2005 s výnimkou </w:t>
      </w:r>
      <w:hyperlink r:id="rId11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čl. I bodu 12</w:t>
        </w:r>
      </w:hyperlink>
      <w:r w:rsidRPr="00E83966">
        <w:rPr>
          <w:rFonts w:ascii="Times New Roman" w:hAnsi="Times New Roman"/>
          <w:sz w:val="24"/>
          <w:szCs w:val="24"/>
        </w:rPr>
        <w:t xml:space="preserve">, ktorý nadobudol účinnosť 31. decembra 2008.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1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117/2006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aprílom 2006.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659/2007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2008.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382/2008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novembrom 2008.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488/2009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3. decembrom 2009.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513/2009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2010.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260/2011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15. septembrom 2011.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356/2013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januárom 2014.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125/2016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júlom 2016.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112/2019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1. májom 2019 okrem čl. I bodov 1 a 15, ktoré nadobudli účinnosť 1. januárom 2020.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 č. </w:t>
      </w:r>
      <w:hyperlink r:id="rId12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198/2020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nadobudol účinnosť 21. júlom 2020.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ab/>
        <w:t xml:space="preserve">Zákony č. </w:t>
      </w:r>
      <w:hyperlink r:id="rId12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457/2021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č. </w:t>
      </w:r>
      <w:hyperlink r:id="rId13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222/2022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nadobudli účinnosť 1. júlom 2022.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Michal Kováč v.r.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Ivan Gašparovič v.r.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966">
        <w:rPr>
          <w:rFonts w:ascii="Times New Roman" w:hAnsi="Times New Roman"/>
          <w:b/>
          <w:bCs/>
          <w:sz w:val="24"/>
          <w:szCs w:val="24"/>
        </w:rPr>
        <w:t xml:space="preserve">Vladimír Mečiar v.r.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>____________________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1) Napríklad zákon Slovenskej národnej rady č. </w:t>
      </w:r>
      <w:hyperlink r:id="rId13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71/1992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súdnych poplatkoch a poplatku za výpis z registra trestov v znení neskorších predpisov, zákon Národnej rady Slovenskej republiky č. </w:t>
      </w:r>
      <w:hyperlink r:id="rId13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566/1992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Národnej banke Slovenska v znení neskorších predpisov, vyhláška Ministerstva spravodlivosti Slovenskej republiky č. </w:t>
      </w:r>
      <w:hyperlink r:id="rId13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31/1993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odmenách a náhradách notárov v znení neskorších predpisov, zákon Národnej rady Slovenskej republiky č. </w:t>
      </w:r>
      <w:hyperlink r:id="rId13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145/1995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správnych poplatkoch v znení neskorších predpisov, zákon č. </w:t>
      </w:r>
      <w:hyperlink r:id="rId13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56/2012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cestnej doprave v znení neskorších predpisov, zákon č. </w:t>
      </w:r>
      <w:hyperlink r:id="rId13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401/1998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poplatkoch za znečisťovanie ovzdušia v znení neskorších predpisov, zákon č. </w:t>
      </w:r>
      <w:hyperlink r:id="rId13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483/2001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bankách a o zmene a doplnení niektorých zákonov v znení neskorších predpisov, zákon č. </w:t>
      </w:r>
      <w:hyperlink r:id="rId13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566/2001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cenných papieroch a investičných službách a o zmene a doplnení niektorých zákonov (zákon o cenných papieroch) v znení neskorších predpisov, zákon č. </w:t>
      </w:r>
      <w:hyperlink r:id="rId13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543/2002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ochrane prírody a krajiny v znení neskorších predpisov, </w:t>
      </w:r>
      <w:r w:rsidR="00112C72" w:rsidRPr="00112C72">
        <w:rPr>
          <w:rFonts w:ascii="Times New Roman" w:hAnsi="Times New Roman"/>
          <w:b/>
          <w:sz w:val="24"/>
          <w:szCs w:val="24"/>
        </w:rPr>
        <w:t xml:space="preserve">zákona č. 329/2018 Z. z. o poplatkoch za uloženie odpadov a o zmene a doplnení zákona č. 587/2004 Z. z. o Environmentálnom fonde a o </w:t>
      </w:r>
      <w:r w:rsidR="00112C72" w:rsidRPr="00112C72">
        <w:rPr>
          <w:rFonts w:ascii="Times New Roman" w:hAnsi="Times New Roman"/>
          <w:b/>
          <w:sz w:val="24"/>
          <w:szCs w:val="24"/>
        </w:rPr>
        <w:lastRenderedPageBreak/>
        <w:t>zmene a doplnení niektorých zákonov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, zákon č. </w:t>
      </w:r>
      <w:hyperlink r:id="rId14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582/2004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miestnych daniach a miestnom poplatku za komunálne odpady a drobné stavebné odpady v znení neskorších predpisov, vyhláška Ministerstva spravodlivosti Slovenskej republiky č. </w:t>
      </w:r>
      <w:hyperlink r:id="rId14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655/2004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odmenách a náhradách advokátov za poskytovanie právnych služieb v znení neskorších predpisov, nariadenie vlády Slovenskej republiky č. </w:t>
      </w:r>
      <w:hyperlink r:id="rId14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755/2004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, ktorým sa ustanovuje výška neregulovaných platieb, výška poplatkov a podrobnosti súvisiace so spoplatňovaním užívania vôd, </w:t>
      </w:r>
      <w:r w:rsidR="00112C72" w:rsidRPr="00112C72">
        <w:rPr>
          <w:rFonts w:ascii="Times New Roman" w:hAnsi="Times New Roman"/>
          <w:b/>
          <w:sz w:val="24"/>
          <w:szCs w:val="24"/>
        </w:rPr>
        <w:t>zákona č. 30/2019 Z. z. o hazardných hrách a o zmene a doplnení niektorých zákonov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, zákon č. </w:t>
      </w:r>
      <w:hyperlink r:id="rId14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514/2009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doprave na dráhach, zákon č. </w:t>
      </w:r>
      <w:hyperlink r:id="rId14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513/2009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dráhach a o zmene a doplnení niektorých zákonov.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1a) </w:t>
      </w:r>
      <w:r w:rsidR="00112C72" w:rsidRPr="00112C72">
        <w:rPr>
          <w:rFonts w:ascii="Times New Roman" w:hAnsi="Times New Roman"/>
          <w:b/>
          <w:sz w:val="24"/>
          <w:szCs w:val="24"/>
        </w:rPr>
        <w:t>Zákon č. 250/2012 Z. z. o regulácii v sieťových odvetviach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2B6485" w:rsidRDefault="00FD24C8" w:rsidP="002B6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1b) </w:t>
      </w:r>
      <w:r w:rsidR="002B6485" w:rsidRPr="002B6485">
        <w:rPr>
          <w:rFonts w:ascii="Times New Roman" w:hAnsi="Times New Roman"/>
          <w:b/>
          <w:sz w:val="24"/>
          <w:szCs w:val="24"/>
        </w:rPr>
        <w:t>Zákon č. 452/2021 Z. z. o elektronických komunikáciách v znení neskorších predpisov.</w:t>
      </w:r>
    </w:p>
    <w:p w:rsidR="00FD24C8" w:rsidRPr="00E83966" w:rsidRDefault="00FD24C8" w:rsidP="002B6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2) </w:t>
      </w:r>
      <w:hyperlink r:id="rId14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</w:t>
        </w:r>
      </w:hyperlink>
      <w:r w:rsidRPr="00E83966">
        <w:rPr>
          <w:rFonts w:ascii="Times New Roman" w:hAnsi="Times New Roman"/>
          <w:sz w:val="24"/>
          <w:szCs w:val="24"/>
        </w:rPr>
        <w:t xml:space="preserve"> zákona č. </w:t>
      </w:r>
      <w:hyperlink r:id="rId14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260/2011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ukončení a spôsobe usporiadania niektorých nájomných vzťahov k bytom a o doplnení zákona Národnej rady Slovenskej republiky č. </w:t>
      </w:r>
      <w:hyperlink r:id="rId14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18/1996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</w:t>
      </w:r>
      <w:r w:rsidR="00112C72">
        <w:rPr>
          <w:rFonts w:ascii="Times New Roman" w:hAnsi="Times New Roman"/>
          <w:sz w:val="24"/>
          <w:szCs w:val="24"/>
        </w:rPr>
        <w:t> </w:t>
      </w:r>
      <w:r w:rsidRPr="00E83966">
        <w:rPr>
          <w:rFonts w:ascii="Times New Roman" w:hAnsi="Times New Roman"/>
          <w:sz w:val="24"/>
          <w:szCs w:val="24"/>
        </w:rPr>
        <w:t xml:space="preserve">cenách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3) Napríklad </w:t>
      </w:r>
      <w:r w:rsidR="00112C72" w:rsidRPr="00112C72">
        <w:rPr>
          <w:rFonts w:ascii="Times New Roman" w:hAnsi="Times New Roman"/>
          <w:b/>
          <w:sz w:val="24"/>
          <w:szCs w:val="24"/>
        </w:rPr>
        <w:t>zákon č. 513/2009 Z. z. o dráhach a o zmene a doplnení niektorých zákonov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3a) </w:t>
      </w:r>
      <w:hyperlink r:id="rId14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18 ods. 3 písm. b) zákona č. 595/2003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dani z príjmov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4) </w:t>
      </w:r>
      <w:r w:rsidR="007B6696" w:rsidRPr="007B6696">
        <w:rPr>
          <w:rFonts w:ascii="Times New Roman" w:hAnsi="Times New Roman"/>
          <w:b/>
          <w:sz w:val="24"/>
          <w:szCs w:val="24"/>
        </w:rPr>
        <w:t>Nariadenie Rady (EHS) č. 2658/87 z 23. júla 1987 o colnej a štatistickej nomenklatúre a o Spoločnom colnom sadzobníku  (Ú. v. ES L 256 7.9.1987; Mimoriadne vydanie Ú. v. EÚ, kap. 02/zv. 002) v platnom znení.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5) </w:t>
      </w:r>
      <w:r w:rsidR="00112C72" w:rsidRPr="00112C72">
        <w:rPr>
          <w:rFonts w:ascii="Times New Roman" w:hAnsi="Times New Roman"/>
          <w:b/>
          <w:sz w:val="24"/>
          <w:szCs w:val="24"/>
        </w:rPr>
        <w:t>Zákon č. 540/2001 Z. z. o štátnej štatistike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6) </w:t>
      </w:r>
      <w:r w:rsidR="007B6696" w:rsidRPr="007B6696">
        <w:rPr>
          <w:rFonts w:ascii="Times New Roman" w:hAnsi="Times New Roman"/>
          <w:sz w:val="24"/>
          <w:szCs w:val="24"/>
        </w:rPr>
        <w:t>Napríklad</w:t>
      </w:r>
      <w:r w:rsidR="007B6696" w:rsidRPr="007B6696">
        <w:rPr>
          <w:rFonts w:ascii="Times New Roman" w:hAnsi="Times New Roman"/>
          <w:b/>
          <w:sz w:val="24"/>
          <w:szCs w:val="24"/>
        </w:rPr>
        <w:t xml:space="preserve"> zákon č. 98/2004 Z. z. o spotrebnej dani z minerálneho oleja v znení neskorších predpisov, zákon č. 106/2004 Z. z. o spotrebnej dani z tabakových výrobkov v znení neskorších predpisov, zákon č. 199/2004 Z. z. Colný zákon a o zmene a doplnení niektorých zákonov v znení neskorších predpisov, zákon č. 222/2004 Z. z. o dani z pridanej hodnoty v znení neskorších predpisov, zákon č. 530/2011 Z. z. o spotrebnej dani z alkoholických nápojov v znení neskorších predpisov.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7B669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B6696">
        <w:rPr>
          <w:rFonts w:ascii="Times New Roman" w:hAnsi="Times New Roman"/>
          <w:strike/>
          <w:sz w:val="24"/>
          <w:szCs w:val="24"/>
        </w:rPr>
        <w:t xml:space="preserve">6a) Napríklad zákon č. </w:t>
      </w:r>
      <w:hyperlink r:id="rId149" w:history="1">
        <w:r w:rsidRPr="007B6696">
          <w:rPr>
            <w:rFonts w:ascii="Times New Roman" w:hAnsi="Times New Roman"/>
            <w:strike/>
            <w:color w:val="0000FF"/>
            <w:sz w:val="24"/>
            <w:szCs w:val="24"/>
            <w:u w:val="single"/>
          </w:rPr>
          <w:t>195/2000 Z.z.</w:t>
        </w:r>
      </w:hyperlink>
      <w:r w:rsidRPr="007B6696">
        <w:rPr>
          <w:rFonts w:ascii="Times New Roman" w:hAnsi="Times New Roman"/>
          <w:strike/>
          <w:sz w:val="24"/>
          <w:szCs w:val="24"/>
        </w:rPr>
        <w:t xml:space="preserve"> o telekomunikáciách.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7) </w:t>
      </w:r>
      <w:r w:rsidR="006138A2" w:rsidRPr="006138A2">
        <w:rPr>
          <w:rFonts w:ascii="Times New Roman" w:hAnsi="Times New Roman"/>
          <w:b/>
          <w:sz w:val="24"/>
          <w:szCs w:val="24"/>
        </w:rPr>
        <w:t>§ 16 ods. 1 písm. f) zákona č. 187/2021 Z. z. o ochrane hospodárskej súťaže a o zmene a doplnení niektorých zákonov</w:t>
      </w:r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7b) </w:t>
      </w:r>
      <w:r w:rsidR="006138A2" w:rsidRPr="006138A2">
        <w:rPr>
          <w:rFonts w:ascii="Times New Roman" w:hAnsi="Times New Roman"/>
          <w:b/>
          <w:sz w:val="24"/>
          <w:szCs w:val="24"/>
        </w:rPr>
        <w:t>§ 15 ods. 1 písm. e) zákona č. 324/2011 Z. z. o poštových službách a o zmene a doplnení niektorých zákonov</w:t>
      </w:r>
      <w:r w:rsidR="006138A2">
        <w:rPr>
          <w:rFonts w:ascii="Times New Roman" w:hAnsi="Times New Roman"/>
          <w:sz w:val="24"/>
          <w:szCs w:val="24"/>
        </w:rPr>
        <w:t>.</w:t>
      </w: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7c) Zákon č. </w:t>
      </w:r>
      <w:hyperlink r:id="rId15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222/2022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štátnej podpore nájomného bývania a o zmene a doplnení </w:t>
      </w:r>
      <w:r w:rsidRPr="00E83966">
        <w:rPr>
          <w:rFonts w:ascii="Times New Roman" w:hAnsi="Times New Roman"/>
          <w:sz w:val="24"/>
          <w:szCs w:val="24"/>
        </w:rPr>
        <w:lastRenderedPageBreak/>
        <w:t xml:space="preserve">niektorých zákonov.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10) </w:t>
      </w:r>
      <w:r w:rsidR="006138A2" w:rsidRPr="006138A2">
        <w:rPr>
          <w:rFonts w:ascii="Times New Roman" w:hAnsi="Times New Roman"/>
          <w:b/>
          <w:sz w:val="24"/>
          <w:szCs w:val="24"/>
        </w:rPr>
        <w:t>§ 5 ods. 2 zákona č. 187/2021 Z. z.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10a) </w:t>
      </w:r>
      <w:hyperlink r:id="rId15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26 ods. 1 zákona č. 523/2004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rozpočtových</w:t>
      </w:r>
      <w:r w:rsidR="006138A2">
        <w:rPr>
          <w:rFonts w:ascii="Times New Roman" w:hAnsi="Times New Roman"/>
          <w:sz w:val="24"/>
          <w:szCs w:val="24"/>
        </w:rPr>
        <w:t xml:space="preserve"> pravidlách verejnej správy a o </w:t>
      </w:r>
      <w:r w:rsidRPr="00E83966">
        <w:rPr>
          <w:rFonts w:ascii="Times New Roman" w:hAnsi="Times New Roman"/>
          <w:sz w:val="24"/>
          <w:szCs w:val="24"/>
        </w:rPr>
        <w:t xml:space="preserve">zmene a doplnení niektorých zákonov.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033824" w:rsidRDefault="00033824" w:rsidP="00033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033824">
        <w:rPr>
          <w:rFonts w:ascii="Times New Roman" w:hAnsi="Times New Roman"/>
          <w:strike/>
          <w:sz w:val="24"/>
          <w:szCs w:val="24"/>
        </w:rPr>
        <w:t xml:space="preserve">11) Zákon Slovenskej národnej rady č. 322/1992 Zb. o štátnej štatistike v znení neskorších predpisov. </w:t>
      </w:r>
      <w:r w:rsidR="00FD24C8" w:rsidRPr="00033824">
        <w:rPr>
          <w:rFonts w:ascii="Times New Roman" w:hAnsi="Times New Roman"/>
          <w:strike/>
          <w:sz w:val="24"/>
          <w:szCs w:val="24"/>
        </w:rPr>
        <w:t xml:space="preserve"> </w:t>
      </w:r>
    </w:p>
    <w:p w:rsidR="00033824" w:rsidRPr="00E83966" w:rsidRDefault="00033824" w:rsidP="00033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12) </w:t>
      </w:r>
      <w:r w:rsidR="006138A2" w:rsidRPr="006138A2">
        <w:rPr>
          <w:rFonts w:ascii="Times New Roman" w:hAnsi="Times New Roman"/>
          <w:b/>
          <w:sz w:val="24"/>
          <w:szCs w:val="24"/>
        </w:rPr>
        <w:t>Zákon č. 357/2015 Z. z. o finančnej kontrole a audite a o zmene a doplnení niektorých zákonov v znení neskorších predpisov</w:t>
      </w:r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13) Zákon Národnej rady Slovenskej republiky č. </w:t>
      </w:r>
      <w:hyperlink r:id="rId15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10/1996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kontrole v štátnej správe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14) Zákon č. </w:t>
      </w:r>
      <w:hyperlink r:id="rId15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523/2004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rozpočtových pravidlách verejnej správy a o zmene a doplnení niektorých zákonov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15) </w:t>
      </w:r>
      <w:hyperlink r:id="rId15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58 ods. 2 písm. a) zákona č. 455/1991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živnostenskom podnikaní (živnostenský zákon) v znení zákona Národnej rady Slovenskej republiky č. </w:t>
      </w:r>
      <w:hyperlink r:id="rId15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132/1994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15a) Napríklad zákon č. </w:t>
      </w:r>
      <w:hyperlink r:id="rId15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659/2007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zavedení meny euro v Slovenskej republike a o zmene a doplnení niektorých zákonov.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15b) </w:t>
      </w:r>
      <w:hyperlink r:id="rId15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20 ods. 2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15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3</w:t>
        </w:r>
      </w:hyperlink>
      <w:r w:rsidRPr="00E83966">
        <w:rPr>
          <w:rFonts w:ascii="Times New Roman" w:hAnsi="Times New Roman"/>
          <w:sz w:val="24"/>
          <w:szCs w:val="24"/>
        </w:rPr>
        <w:t xml:space="preserve"> a </w:t>
      </w:r>
      <w:hyperlink r:id="rId159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24 ods. 7 zákona č. 659/2007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16) </w:t>
      </w:r>
      <w:hyperlink r:id="rId160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451 a nasl. Občianskeho zákonníka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17) Zákon č. </w:t>
      </w:r>
      <w:hyperlink r:id="rId161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71/1967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správnom konaní (správny poriadok).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033824" w:rsidRPr="00033824" w:rsidRDefault="00FD24C8" w:rsidP="0003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18a) </w:t>
      </w:r>
      <w:r w:rsidR="00033824" w:rsidRPr="00033824">
        <w:rPr>
          <w:rFonts w:ascii="Times New Roman" w:hAnsi="Times New Roman"/>
          <w:b/>
          <w:sz w:val="24"/>
          <w:szCs w:val="24"/>
        </w:rPr>
        <w:t xml:space="preserve">Zákon č. 324/2011 Z. z. </w:t>
      </w:r>
      <w:r w:rsidR="00D1136B" w:rsidRPr="00D1136B">
        <w:rPr>
          <w:rFonts w:ascii="Times New Roman" w:hAnsi="Times New Roman"/>
          <w:b/>
          <w:sz w:val="24"/>
          <w:szCs w:val="24"/>
        </w:rPr>
        <w:t>v znení neskorších predpisov</w:t>
      </w:r>
      <w:r w:rsidR="00D1136B">
        <w:rPr>
          <w:rFonts w:ascii="Times New Roman" w:hAnsi="Times New Roman"/>
          <w:b/>
          <w:sz w:val="24"/>
          <w:szCs w:val="24"/>
        </w:rPr>
        <w:t>.</w:t>
      </w:r>
    </w:p>
    <w:p w:rsidR="00033824" w:rsidRPr="00033824" w:rsidRDefault="00033824" w:rsidP="0003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824">
        <w:rPr>
          <w:rFonts w:ascii="Times New Roman" w:hAnsi="Times New Roman"/>
          <w:b/>
          <w:sz w:val="24"/>
          <w:szCs w:val="24"/>
        </w:rPr>
        <w:t>Zákon č. 250/2012 Z. z.</w:t>
      </w:r>
      <w:r w:rsidR="00D1136B" w:rsidRPr="00D1136B">
        <w:t xml:space="preserve"> </w:t>
      </w:r>
      <w:r w:rsidR="00D1136B" w:rsidRPr="00D1136B">
        <w:rPr>
          <w:rFonts w:ascii="Times New Roman" w:hAnsi="Times New Roman"/>
          <w:b/>
          <w:sz w:val="24"/>
          <w:szCs w:val="24"/>
        </w:rPr>
        <w:t>v znení neskorších predpisov</w:t>
      </w:r>
      <w:r w:rsidR="00D1136B">
        <w:rPr>
          <w:rFonts w:ascii="Times New Roman" w:hAnsi="Times New Roman"/>
          <w:b/>
          <w:sz w:val="24"/>
          <w:szCs w:val="24"/>
        </w:rPr>
        <w:t>.</w:t>
      </w:r>
    </w:p>
    <w:p w:rsidR="006138A2" w:rsidRPr="00033824" w:rsidRDefault="00033824" w:rsidP="0003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824">
        <w:rPr>
          <w:rFonts w:ascii="Times New Roman" w:hAnsi="Times New Roman"/>
          <w:b/>
          <w:sz w:val="24"/>
          <w:szCs w:val="24"/>
        </w:rPr>
        <w:t>Zákon č. 452/2021 Z. z.</w:t>
      </w:r>
      <w:r w:rsidR="00D1136B" w:rsidRPr="00D1136B">
        <w:t xml:space="preserve"> </w:t>
      </w:r>
      <w:r w:rsidR="00D1136B" w:rsidRPr="00D1136B">
        <w:rPr>
          <w:rFonts w:ascii="Times New Roman" w:hAnsi="Times New Roman"/>
          <w:b/>
          <w:sz w:val="24"/>
          <w:szCs w:val="24"/>
        </w:rPr>
        <w:t>v znení neskorších predpisov</w:t>
      </w:r>
      <w:r w:rsidR="00D1136B">
        <w:rPr>
          <w:rFonts w:ascii="Times New Roman" w:hAnsi="Times New Roman"/>
          <w:b/>
          <w:sz w:val="24"/>
          <w:szCs w:val="24"/>
        </w:rPr>
        <w:t>.</w:t>
      </w:r>
    </w:p>
    <w:p w:rsidR="00FD24C8" w:rsidRPr="00E83966" w:rsidRDefault="00FD24C8" w:rsidP="0061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19) Zákon č. </w:t>
      </w:r>
      <w:hyperlink r:id="rId162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128/2002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štátnej kontrole vnútorného trhu vo veciach ochrany spotrebiteľa a o zmene a doplnení niektorých zákonov v znení zákona č. </w:t>
      </w:r>
      <w:hyperlink r:id="rId163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284/2002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19a) </w:t>
      </w:r>
      <w:hyperlink r:id="rId164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23 zákona Národnej rady Slovenskej republiky č. 277/1994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zdravotnej starostlivosti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20) </w:t>
      </w:r>
      <w:hyperlink r:id="rId165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7 písm. h) Správneho súdneho poriadku</w:t>
        </w:r>
      </w:hyperlink>
      <w:r w:rsidRPr="00E83966">
        <w:rPr>
          <w:rFonts w:ascii="Times New Roman" w:hAnsi="Times New Roman"/>
          <w:sz w:val="24"/>
          <w:szCs w:val="24"/>
        </w:rPr>
        <w:t xml:space="preserve">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21) </w:t>
      </w:r>
      <w:hyperlink r:id="rId166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§ 3 zákona Slovenskej národnej rady č. 500/1991 Zb.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pôsobnosti obcí vo veciach nájmu a podnájmu nebytových priestorov.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23) Zákon č. </w:t>
      </w:r>
      <w:hyperlink r:id="rId167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575/2001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organizácii činnosti vlády a organizácii ústrednej štátnej správy v znení neskorších predpisov.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t xml:space="preserve"> </w:t>
      </w:r>
    </w:p>
    <w:p w:rsidR="00FD24C8" w:rsidRPr="00E83966" w:rsidRDefault="00FD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966">
        <w:rPr>
          <w:rFonts w:ascii="Times New Roman" w:hAnsi="Times New Roman"/>
          <w:sz w:val="24"/>
          <w:szCs w:val="24"/>
        </w:rPr>
        <w:lastRenderedPageBreak/>
        <w:t xml:space="preserve">24) Zákon č. </w:t>
      </w:r>
      <w:hyperlink r:id="rId168" w:history="1">
        <w:r w:rsidRPr="00E83966">
          <w:rPr>
            <w:rFonts w:ascii="Times New Roman" w:hAnsi="Times New Roman"/>
            <w:color w:val="0000FF"/>
            <w:sz w:val="24"/>
            <w:szCs w:val="24"/>
            <w:u w:val="single"/>
          </w:rPr>
          <w:t>245/2008 Z.z.</w:t>
        </w:r>
      </w:hyperlink>
      <w:r w:rsidRPr="00E83966">
        <w:rPr>
          <w:rFonts w:ascii="Times New Roman" w:hAnsi="Times New Roman"/>
          <w:sz w:val="24"/>
          <w:szCs w:val="24"/>
        </w:rPr>
        <w:t xml:space="preserve"> o výchove a vzdelávaní (školský zákon) a o zmene a doplnení niektorých zákonov.</w:t>
      </w:r>
    </w:p>
    <w:sectPr w:rsidR="00FD24C8" w:rsidRPr="00E83966">
      <w:headerReference w:type="default" r:id="rId169"/>
      <w:footerReference w:type="default" r:id="rId170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C0" w:rsidRDefault="009637C0" w:rsidP="004A4840">
      <w:pPr>
        <w:spacing w:after="0" w:line="240" w:lineRule="auto"/>
      </w:pPr>
      <w:r>
        <w:separator/>
      </w:r>
    </w:p>
  </w:endnote>
  <w:endnote w:type="continuationSeparator" w:id="0">
    <w:p w:rsidR="009637C0" w:rsidRDefault="009637C0" w:rsidP="004A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06" w:rsidRDefault="00941F0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9564B">
      <w:rPr>
        <w:noProof/>
      </w:rPr>
      <w:t>1</w:t>
    </w:r>
    <w:r>
      <w:fldChar w:fldCharType="end"/>
    </w:r>
  </w:p>
  <w:p w:rsidR="00941F06" w:rsidRDefault="00941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C0" w:rsidRDefault="009637C0" w:rsidP="004A4840">
      <w:pPr>
        <w:spacing w:after="0" w:line="240" w:lineRule="auto"/>
      </w:pPr>
      <w:r>
        <w:separator/>
      </w:r>
    </w:p>
  </w:footnote>
  <w:footnote w:type="continuationSeparator" w:id="0">
    <w:p w:rsidR="009637C0" w:rsidRDefault="009637C0" w:rsidP="004A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06" w:rsidRDefault="00941F06" w:rsidP="004A4840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941F06" w:rsidRPr="004A4840" w:rsidRDefault="00941F06" w:rsidP="004A4840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4A4840">
      <w:rPr>
        <w:rFonts w:ascii="Times New Roman" w:hAnsi="Times New Roman"/>
        <w:b/>
        <w:sz w:val="24"/>
        <w:szCs w:val="24"/>
      </w:rPr>
      <w:t>Informatívne konsolidované znenie</w:t>
    </w:r>
  </w:p>
  <w:p w:rsidR="00941F06" w:rsidRPr="00E83966" w:rsidRDefault="00941F06" w:rsidP="004A48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18"/>
    <w:rsid w:val="00033824"/>
    <w:rsid w:val="000E2AA0"/>
    <w:rsid w:val="000F5BD4"/>
    <w:rsid w:val="00112C72"/>
    <w:rsid w:val="002B6485"/>
    <w:rsid w:val="004A4840"/>
    <w:rsid w:val="004A57DA"/>
    <w:rsid w:val="006138A2"/>
    <w:rsid w:val="007B6696"/>
    <w:rsid w:val="00941F06"/>
    <w:rsid w:val="00950A7B"/>
    <w:rsid w:val="009637C0"/>
    <w:rsid w:val="00A34A7A"/>
    <w:rsid w:val="00A80E7B"/>
    <w:rsid w:val="00B9564B"/>
    <w:rsid w:val="00C6283A"/>
    <w:rsid w:val="00CD7F38"/>
    <w:rsid w:val="00D1136B"/>
    <w:rsid w:val="00DA3047"/>
    <w:rsid w:val="00E83966"/>
    <w:rsid w:val="00EA2F60"/>
    <w:rsid w:val="00F15718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1D4FF-BC15-4DE4-A25B-1C1A55FE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48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4840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A48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A484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A4840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spi://module='ASPI'&amp;link='222/2022%20Z.z.'&amp;ucin-k-dni='30.12.9999'" TargetMode="External"/><Relationship Id="rId117" Type="http://schemas.openxmlformats.org/officeDocument/2006/relationships/hyperlink" Target="aspi://module='ASPI'&amp;link='68/2005%20Z.z.'&amp;ucin-k-dni='30.12.9999'" TargetMode="External"/><Relationship Id="rId21" Type="http://schemas.openxmlformats.org/officeDocument/2006/relationships/hyperlink" Target="aspi://module='ASPI'&amp;link='125/2016%20Z.z.'&amp;ucin-k-dni='30.12.9999'" TargetMode="External"/><Relationship Id="rId42" Type="http://schemas.openxmlformats.org/officeDocument/2006/relationships/hyperlink" Target="aspi://module='ASPI'&amp;link='18/1996%20Z.z.%252323e'&amp;ucin-k-dni='30.12.9999'" TargetMode="External"/><Relationship Id="rId47" Type="http://schemas.openxmlformats.org/officeDocument/2006/relationships/hyperlink" Target="aspi://module='ASPI'&amp;link='18/1996%20Z.z.%252312'&amp;ucin-k-dni='30.12.9999'" TargetMode="External"/><Relationship Id="rId63" Type="http://schemas.openxmlformats.org/officeDocument/2006/relationships/hyperlink" Target="aspi://module='ASPI'&amp;link='18/1996%20Z.z.%25236'&amp;ucin-k-dni='30.12.9999'" TargetMode="External"/><Relationship Id="rId68" Type="http://schemas.openxmlformats.org/officeDocument/2006/relationships/hyperlink" Target="aspi://module='ASPI'&amp;link='18/1996%20Z.z.%252318'&amp;ucin-k-dni='30.12.9999'" TargetMode="External"/><Relationship Id="rId84" Type="http://schemas.openxmlformats.org/officeDocument/2006/relationships/hyperlink" Target="aspi://module='ASPI'&amp;link='18/1996%20Z.z.%252318'&amp;ucin-k-dni='30.12.9999'" TargetMode="External"/><Relationship Id="rId89" Type="http://schemas.openxmlformats.org/officeDocument/2006/relationships/hyperlink" Target="aspi://module='ASPI'&amp;link='18/1996%20Z.z.%252311'&amp;ucin-k-dni='30.12.9999'" TargetMode="External"/><Relationship Id="rId112" Type="http://schemas.openxmlformats.org/officeDocument/2006/relationships/hyperlink" Target="aspi://module='ASPI'&amp;link='465/2002%20Z.z.'&amp;ucin-k-dni='30.12.9999'" TargetMode="External"/><Relationship Id="rId133" Type="http://schemas.openxmlformats.org/officeDocument/2006/relationships/hyperlink" Target="aspi://module='ASPI'&amp;link='31/1993%20Z.z.'&amp;ucin-k-dni='30.12.9999'" TargetMode="External"/><Relationship Id="rId138" Type="http://schemas.openxmlformats.org/officeDocument/2006/relationships/hyperlink" Target="aspi://module='ASPI'&amp;link='566/2001%20Z.z.'&amp;ucin-k-dni='30.12.9999'" TargetMode="External"/><Relationship Id="rId154" Type="http://schemas.openxmlformats.org/officeDocument/2006/relationships/hyperlink" Target="aspi://module='ASPI'&amp;link='455/1991%20Zb.%252358'&amp;ucin-k-dni='30.12.9999'" TargetMode="External"/><Relationship Id="rId159" Type="http://schemas.openxmlformats.org/officeDocument/2006/relationships/hyperlink" Target="aspi://module='ASPI'&amp;link='659/2007%20Z.z.%252324'&amp;ucin-k-dni='30.12.9999'" TargetMode="External"/><Relationship Id="rId170" Type="http://schemas.openxmlformats.org/officeDocument/2006/relationships/footer" Target="footer1.xml"/><Relationship Id="rId16" Type="http://schemas.openxmlformats.org/officeDocument/2006/relationships/hyperlink" Target="aspi://module='ASPI'&amp;link='382/2008%20Z.z.'&amp;ucin-k-dni='30.12.9999'" TargetMode="External"/><Relationship Id="rId107" Type="http://schemas.openxmlformats.org/officeDocument/2006/relationships/hyperlink" Target="aspi://module='ASPI'&amp;link='608/1992%20Zb.'&amp;ucin-k-dni='30.12.9999'" TargetMode="External"/><Relationship Id="rId11" Type="http://schemas.openxmlformats.org/officeDocument/2006/relationships/hyperlink" Target="aspi://module='ASPI'&amp;link='520/2003%20Z.z.'&amp;ucin-k-dni='30.12.9999'" TargetMode="External"/><Relationship Id="rId32" Type="http://schemas.openxmlformats.org/officeDocument/2006/relationships/hyperlink" Target="aspi://module='ASPI'&amp;link='18/1996%20Z.z.%25234'&amp;ucin-k-dni='30.12.9999'" TargetMode="External"/><Relationship Id="rId37" Type="http://schemas.openxmlformats.org/officeDocument/2006/relationships/hyperlink" Target="aspi://module='ASPI'&amp;link='18/1996%20Z.z.%252323e'&amp;ucin-k-dni='30.12.9999'" TargetMode="External"/><Relationship Id="rId53" Type="http://schemas.openxmlformats.org/officeDocument/2006/relationships/hyperlink" Target="aspi://module='ASPI'&amp;link='18/1996%20Z.z.%252312'&amp;ucin-k-dni='30.12.9999'" TargetMode="External"/><Relationship Id="rId58" Type="http://schemas.openxmlformats.org/officeDocument/2006/relationships/hyperlink" Target="aspi://module='ASPI'&amp;link='18/1996%20Z.z.%25236'&amp;ucin-k-dni='30.12.9999'" TargetMode="External"/><Relationship Id="rId74" Type="http://schemas.openxmlformats.org/officeDocument/2006/relationships/hyperlink" Target="aspi://module='ASPI'&amp;link='18/1996%20Z.z.%252320'&amp;ucin-k-dni='30.12.9999'" TargetMode="External"/><Relationship Id="rId79" Type="http://schemas.openxmlformats.org/officeDocument/2006/relationships/hyperlink" Target="aspi://module='ASPI'&amp;link='18/1996%20Z.z.%252319'&amp;ucin-k-dni='30.12.9999'" TargetMode="External"/><Relationship Id="rId102" Type="http://schemas.openxmlformats.org/officeDocument/2006/relationships/hyperlink" Target="aspi://module='ASPI'&amp;link='526/1990%20Zb.'&amp;ucin-k-dni='30.12.9999'" TargetMode="External"/><Relationship Id="rId123" Type="http://schemas.openxmlformats.org/officeDocument/2006/relationships/hyperlink" Target="aspi://module='ASPI'&amp;link='513/2009%20Z.z.'&amp;ucin-k-dni='30.12.9999'" TargetMode="External"/><Relationship Id="rId128" Type="http://schemas.openxmlformats.org/officeDocument/2006/relationships/hyperlink" Target="aspi://module='ASPI'&amp;link='198/2020%20Z.z.'&amp;ucin-k-dni='30.12.9999'" TargetMode="External"/><Relationship Id="rId144" Type="http://schemas.openxmlformats.org/officeDocument/2006/relationships/hyperlink" Target="aspi://module='ASPI'&amp;link='513/2009%20Z.z.'&amp;ucin-k-dni='30.12.9999'" TargetMode="External"/><Relationship Id="rId149" Type="http://schemas.openxmlformats.org/officeDocument/2006/relationships/hyperlink" Target="aspi://module='ASPI'&amp;link='195/2000%20Z.z.'&amp;ucin-k-dni='30.12.9999'" TargetMode="External"/><Relationship Id="rId5" Type="http://schemas.openxmlformats.org/officeDocument/2006/relationships/endnotes" Target="endnotes.xml"/><Relationship Id="rId90" Type="http://schemas.openxmlformats.org/officeDocument/2006/relationships/hyperlink" Target="aspi://module='ASPI'&amp;link='18/1996%20Z.z.%25234a'&amp;ucin-k-dni='30.12.9999'" TargetMode="External"/><Relationship Id="rId95" Type="http://schemas.openxmlformats.org/officeDocument/2006/relationships/hyperlink" Target="aspi://module='ASPI'&amp;link='18/1996%20Z.z.%252311'&amp;ucin-k-dni='30.12.9999'" TargetMode="External"/><Relationship Id="rId160" Type="http://schemas.openxmlformats.org/officeDocument/2006/relationships/hyperlink" Target="aspi://module='ASPI'&amp;link='40/1964%20Zb.%2523451'&amp;ucin-k-dni='30.12.9999'" TargetMode="External"/><Relationship Id="rId165" Type="http://schemas.openxmlformats.org/officeDocument/2006/relationships/hyperlink" Target="aspi://module='ASPI'&amp;link='162/2015%20Z.z.%25237'&amp;ucin-k-dni='30.12.9999'" TargetMode="External"/><Relationship Id="rId22" Type="http://schemas.openxmlformats.org/officeDocument/2006/relationships/hyperlink" Target="aspi://module='ASPI'&amp;link='112/2019%20Z.z.'&amp;ucin-k-dni='30.12.9999'" TargetMode="External"/><Relationship Id="rId27" Type="http://schemas.openxmlformats.org/officeDocument/2006/relationships/hyperlink" Target="aspi://module='ASPI'&amp;link='18/1996%20Z.z.%25233'&amp;ucin-k-dni='30.12.9999'" TargetMode="External"/><Relationship Id="rId43" Type="http://schemas.openxmlformats.org/officeDocument/2006/relationships/hyperlink" Target="aspi://module='ASPI'&amp;link='18/1996%20Z.z.%25235'&amp;ucin-k-dni='30.12.9999'" TargetMode="External"/><Relationship Id="rId48" Type="http://schemas.openxmlformats.org/officeDocument/2006/relationships/hyperlink" Target="aspi://module='ASPI'&amp;link='18/1996%20Z.z.%252312'&amp;ucin-k-dni='30.12.9999'" TargetMode="External"/><Relationship Id="rId64" Type="http://schemas.openxmlformats.org/officeDocument/2006/relationships/hyperlink" Target="aspi://module='ASPI'&amp;link='18/1996%20Z.z.%25233'&amp;ucin-k-dni='30.12.9999'" TargetMode="External"/><Relationship Id="rId69" Type="http://schemas.openxmlformats.org/officeDocument/2006/relationships/hyperlink" Target="aspi://module='ASPI'&amp;link='18/1996%20Z.z.%252318'&amp;ucin-k-dni='30.12.9999'" TargetMode="External"/><Relationship Id="rId113" Type="http://schemas.openxmlformats.org/officeDocument/2006/relationships/hyperlink" Target="aspi://module='ASPI'&amp;link='276/2001%20Z.z.'&amp;ucin-k-dni='30.12.9999'" TargetMode="External"/><Relationship Id="rId118" Type="http://schemas.openxmlformats.org/officeDocument/2006/relationships/hyperlink" Target="aspi://module='ASPI'&amp;link='68/2005%20Z.z.'&amp;ucin-k-dni='30.12.9999'" TargetMode="External"/><Relationship Id="rId134" Type="http://schemas.openxmlformats.org/officeDocument/2006/relationships/hyperlink" Target="aspi://module='ASPI'&amp;link='145/1995%20Z.z.'&amp;ucin-k-dni='30.12.9999'" TargetMode="External"/><Relationship Id="rId139" Type="http://schemas.openxmlformats.org/officeDocument/2006/relationships/hyperlink" Target="aspi://module='ASPI'&amp;link='543/2002%20Z.z.'&amp;ucin-k-dni='30.12.9999'" TargetMode="External"/><Relationship Id="rId80" Type="http://schemas.openxmlformats.org/officeDocument/2006/relationships/hyperlink" Target="aspi://module='ASPI'&amp;link='18/1996%20Z.z.%252320'&amp;ucin-k-dni='30.12.9999'" TargetMode="External"/><Relationship Id="rId85" Type="http://schemas.openxmlformats.org/officeDocument/2006/relationships/hyperlink" Target="aspi://module='ASPI'&amp;link='18/1996%20Z.z.%252318'&amp;ucin-k-dni='30.12.9999'" TargetMode="External"/><Relationship Id="rId150" Type="http://schemas.openxmlformats.org/officeDocument/2006/relationships/hyperlink" Target="aspi://module='ASPI'&amp;link='222/2022%20Z.z.'&amp;ucin-k-dni='30.12.9999'" TargetMode="External"/><Relationship Id="rId155" Type="http://schemas.openxmlformats.org/officeDocument/2006/relationships/hyperlink" Target="aspi://module='ASPI'&amp;link='132/1994%20Z.z.'&amp;ucin-k-dni='30.12.9999'" TargetMode="External"/><Relationship Id="rId171" Type="http://schemas.openxmlformats.org/officeDocument/2006/relationships/fontTable" Target="fontTable.xml"/><Relationship Id="rId12" Type="http://schemas.openxmlformats.org/officeDocument/2006/relationships/hyperlink" Target="aspi://module='ASPI'&amp;link='523/2004%20Z.z.'&amp;ucin-k-dni='30.12.9999'" TargetMode="External"/><Relationship Id="rId17" Type="http://schemas.openxmlformats.org/officeDocument/2006/relationships/hyperlink" Target="aspi://module='ASPI'&amp;link='488/2009%20Z.z.'&amp;ucin-k-dni='30.12.9999'" TargetMode="External"/><Relationship Id="rId33" Type="http://schemas.openxmlformats.org/officeDocument/2006/relationships/hyperlink" Target="aspi://module='ASPI'&amp;link='18/1996%20Z.z.%25234a'&amp;ucin-k-dni='30.12.9999'" TargetMode="External"/><Relationship Id="rId38" Type="http://schemas.openxmlformats.org/officeDocument/2006/relationships/hyperlink" Target="aspi://module='ASPI'&amp;link='18/1996%20Z.z.%252323e'&amp;ucin-k-dni='30.12.9999'" TargetMode="External"/><Relationship Id="rId59" Type="http://schemas.openxmlformats.org/officeDocument/2006/relationships/hyperlink" Target="aspi://module='ASPI'&amp;link='18/1996%20Z.z.%25237'&amp;ucin-k-dni='30.12.9999'" TargetMode="External"/><Relationship Id="rId103" Type="http://schemas.openxmlformats.org/officeDocument/2006/relationships/hyperlink" Target="aspi://module='ASPI'&amp;link='38/1992%20Zb.'&amp;ucin-k-dni='30.12.9999'" TargetMode="External"/><Relationship Id="rId108" Type="http://schemas.openxmlformats.org/officeDocument/2006/relationships/hyperlink" Target="aspi://module='ASPI'&amp;link='265/1993%20Z.z.'&amp;ucin-k-dni='30.12.9999'" TargetMode="External"/><Relationship Id="rId124" Type="http://schemas.openxmlformats.org/officeDocument/2006/relationships/hyperlink" Target="aspi://module='ASPI'&amp;link='260/2011%20Z.z.'&amp;ucin-k-dni='30.12.9999'" TargetMode="External"/><Relationship Id="rId129" Type="http://schemas.openxmlformats.org/officeDocument/2006/relationships/hyperlink" Target="aspi://module='ASPI'&amp;link='457/2021%20Z.z.'&amp;ucin-k-dni='30.12.9999'" TargetMode="External"/><Relationship Id="rId54" Type="http://schemas.openxmlformats.org/officeDocument/2006/relationships/hyperlink" Target="aspi://module='ASPI'&amp;link='18/1996%20Z.z.%252314'&amp;ucin-k-dni='30.12.9999'" TargetMode="External"/><Relationship Id="rId70" Type="http://schemas.openxmlformats.org/officeDocument/2006/relationships/hyperlink" Target="aspi://module='ASPI'&amp;link='18/1996%20Z.z.%252318'&amp;ucin-k-dni='30.12.9999'" TargetMode="External"/><Relationship Id="rId75" Type="http://schemas.openxmlformats.org/officeDocument/2006/relationships/hyperlink" Target="aspi://module='ASPI'&amp;link='18/1996%20Z.z.%25234a'&amp;ucin-k-dni='30.12.9999'" TargetMode="External"/><Relationship Id="rId91" Type="http://schemas.openxmlformats.org/officeDocument/2006/relationships/hyperlink" Target="aspi://module='ASPI'&amp;link='18/1996%20Z.z.%252323e'&amp;ucin-k-dni='30.12.9999'" TargetMode="External"/><Relationship Id="rId96" Type="http://schemas.openxmlformats.org/officeDocument/2006/relationships/hyperlink" Target="aspi://module='ASPI'&amp;link='526/1990%20Zb.'&amp;ucin-k-dni='30.12.9999'" TargetMode="External"/><Relationship Id="rId140" Type="http://schemas.openxmlformats.org/officeDocument/2006/relationships/hyperlink" Target="aspi://module='ASPI'&amp;link='582/2004%20Z.z.'&amp;ucin-k-dni='30.12.9999'" TargetMode="External"/><Relationship Id="rId145" Type="http://schemas.openxmlformats.org/officeDocument/2006/relationships/hyperlink" Target="aspi://module='ASPI'&amp;link='18/1996%20Z.z.%25234'&amp;ucin-k-dni='30.12.9999'" TargetMode="External"/><Relationship Id="rId161" Type="http://schemas.openxmlformats.org/officeDocument/2006/relationships/hyperlink" Target="aspi://module='ASPI'&amp;link='71/1967%20Zb.'&amp;ucin-k-dni='30.12.9999'" TargetMode="External"/><Relationship Id="rId166" Type="http://schemas.openxmlformats.org/officeDocument/2006/relationships/hyperlink" Target="aspi://module='ASPI'&amp;link='500/1991%20Zb.%2523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96/2000%20Z.z.'&amp;ucin-k-dni='30.12.9999'" TargetMode="External"/><Relationship Id="rId15" Type="http://schemas.openxmlformats.org/officeDocument/2006/relationships/hyperlink" Target="aspi://module='ASPI'&amp;link='659/2007%20Z.z.'&amp;ucin-k-dni='30.12.9999'" TargetMode="External"/><Relationship Id="rId23" Type="http://schemas.openxmlformats.org/officeDocument/2006/relationships/hyperlink" Target="aspi://module='ASPI'&amp;link='112/2019%20Z.z.'&amp;ucin-k-dni='30.12.9999'" TargetMode="External"/><Relationship Id="rId28" Type="http://schemas.openxmlformats.org/officeDocument/2006/relationships/hyperlink" Target="aspi://module='ASPI'&amp;link='18/1996%20Z.z.%25235-12'&amp;ucin-k-dni='30.12.9999'" TargetMode="External"/><Relationship Id="rId36" Type="http://schemas.openxmlformats.org/officeDocument/2006/relationships/hyperlink" Target="aspi://module='ASPI'&amp;link='18/1996%20Z.z.%252312'&amp;ucin-k-dni='30.12.9999'" TargetMode="External"/><Relationship Id="rId49" Type="http://schemas.openxmlformats.org/officeDocument/2006/relationships/hyperlink" Target="aspi://module='ASPI'&amp;link='18/1996%20Z.z.%252312'&amp;ucin-k-dni='30.12.9999'" TargetMode="External"/><Relationship Id="rId57" Type="http://schemas.openxmlformats.org/officeDocument/2006/relationships/hyperlink" Target="aspi://module='ASPI'&amp;link='18/1996%20Z.z.%25236'&amp;ucin-k-dni='30.12.9999'" TargetMode="External"/><Relationship Id="rId106" Type="http://schemas.openxmlformats.org/officeDocument/2006/relationships/hyperlink" Target="aspi://module='ASPI'&amp;link='465/1991%20Zb.'&amp;ucin-k-dni='30.12.9999'" TargetMode="External"/><Relationship Id="rId114" Type="http://schemas.openxmlformats.org/officeDocument/2006/relationships/hyperlink" Target="aspi://module='ASPI'&amp;link='520/2003%20Z.z.'&amp;ucin-k-dni='30.12.9999'" TargetMode="External"/><Relationship Id="rId119" Type="http://schemas.openxmlformats.org/officeDocument/2006/relationships/hyperlink" Target="aspi://module='ASPI'&amp;link='117/2006%20Z.z.'&amp;ucin-k-dni='30.12.9999'" TargetMode="External"/><Relationship Id="rId127" Type="http://schemas.openxmlformats.org/officeDocument/2006/relationships/hyperlink" Target="aspi://module='ASPI'&amp;link='112/2019%20Z.z.'&amp;ucin-k-dni='30.12.9999'" TargetMode="External"/><Relationship Id="rId10" Type="http://schemas.openxmlformats.org/officeDocument/2006/relationships/hyperlink" Target="aspi://module='ASPI'&amp;link='520/2003%20Z.z.'&amp;ucin-k-dni='30.12.9999'" TargetMode="External"/><Relationship Id="rId31" Type="http://schemas.openxmlformats.org/officeDocument/2006/relationships/hyperlink" Target="aspi://module='ASPI'&amp;link='18/1996%20Z.z.%252322'&amp;ucin-k-dni='30.12.9999'" TargetMode="External"/><Relationship Id="rId44" Type="http://schemas.openxmlformats.org/officeDocument/2006/relationships/hyperlink" Target="aspi://module='ASPI'&amp;link='18/1996%20Z.z.%25237'&amp;ucin-k-dni='30.12.9999'" TargetMode="External"/><Relationship Id="rId52" Type="http://schemas.openxmlformats.org/officeDocument/2006/relationships/hyperlink" Target="aspi://module='ASPI'&amp;link='18/1996%20Z.z.%252311'&amp;ucin-k-dni='30.12.9999'" TargetMode="External"/><Relationship Id="rId60" Type="http://schemas.openxmlformats.org/officeDocument/2006/relationships/hyperlink" Target="aspi://module='ASPI'&amp;link='18/1996%20Z.z.%252313-15'&amp;ucin-k-dni='30.12.9999'" TargetMode="External"/><Relationship Id="rId65" Type="http://schemas.openxmlformats.org/officeDocument/2006/relationships/hyperlink" Target="aspi://module='ASPI'&amp;link='18/1996%20Z.z.%252312'&amp;ucin-k-dni='30.12.9999'" TargetMode="External"/><Relationship Id="rId73" Type="http://schemas.openxmlformats.org/officeDocument/2006/relationships/hyperlink" Target="aspi://module='ASPI'&amp;link='18/1996%20Z.z.%252320'&amp;ucin-k-dni='30.12.9999'" TargetMode="External"/><Relationship Id="rId78" Type="http://schemas.openxmlformats.org/officeDocument/2006/relationships/hyperlink" Target="aspi://module='ASPI'&amp;link='18/1996%20Z.z.%252320'&amp;ucin-k-dni='30.12.9999'" TargetMode="External"/><Relationship Id="rId81" Type="http://schemas.openxmlformats.org/officeDocument/2006/relationships/hyperlink" Target="aspi://module='ASPI'&amp;link='18/1996%20Z.z.%252311'&amp;ucin-k-dni='30.12.9999'" TargetMode="External"/><Relationship Id="rId86" Type="http://schemas.openxmlformats.org/officeDocument/2006/relationships/hyperlink" Target="aspi://module='ASPI'&amp;link='18/1996%20Z.z.%25237'&amp;ucin-k-dni='30.12.9999'" TargetMode="External"/><Relationship Id="rId94" Type="http://schemas.openxmlformats.org/officeDocument/2006/relationships/hyperlink" Target="aspi://module='ASPI'&amp;link='18/1996%20Z.z.%252323e'&amp;ucin-k-dni='30.12.9999'" TargetMode="External"/><Relationship Id="rId99" Type="http://schemas.openxmlformats.org/officeDocument/2006/relationships/hyperlink" Target="aspi://module='ASPI'&amp;link='500/1991%20Zb.'&amp;ucin-k-dni='30.12.9999'" TargetMode="External"/><Relationship Id="rId101" Type="http://schemas.openxmlformats.org/officeDocument/2006/relationships/hyperlink" Target="aspi://module='ASPI'&amp;link='580/1990%20Zb.'&amp;ucin-k-dni='30.12.9999'" TargetMode="External"/><Relationship Id="rId122" Type="http://schemas.openxmlformats.org/officeDocument/2006/relationships/hyperlink" Target="aspi://module='ASPI'&amp;link='488/2009%20Z.z.'&amp;ucin-k-dni='30.12.9999'" TargetMode="External"/><Relationship Id="rId130" Type="http://schemas.openxmlformats.org/officeDocument/2006/relationships/hyperlink" Target="aspi://module='ASPI'&amp;link='222/2022%20Z.z.'&amp;ucin-k-dni='30.12.9999'" TargetMode="External"/><Relationship Id="rId135" Type="http://schemas.openxmlformats.org/officeDocument/2006/relationships/hyperlink" Target="aspi://module='ASPI'&amp;link='56/2012%20Z.z.'&amp;ucin-k-dni='30.12.9999'" TargetMode="External"/><Relationship Id="rId143" Type="http://schemas.openxmlformats.org/officeDocument/2006/relationships/hyperlink" Target="aspi://module='ASPI'&amp;link='514/2009%20Z.z.'&amp;ucin-k-dni='30.12.9999'" TargetMode="External"/><Relationship Id="rId148" Type="http://schemas.openxmlformats.org/officeDocument/2006/relationships/hyperlink" Target="aspi://module='ASPI'&amp;link='595/2003%20Z.z.%252318'&amp;ucin-k-dni='30.12.9999'" TargetMode="External"/><Relationship Id="rId151" Type="http://schemas.openxmlformats.org/officeDocument/2006/relationships/hyperlink" Target="aspi://module='ASPI'&amp;link='523/2004%20Z.z.%252326'&amp;ucin-k-dni='30.12.9999'" TargetMode="External"/><Relationship Id="rId156" Type="http://schemas.openxmlformats.org/officeDocument/2006/relationships/hyperlink" Target="aspi://module='ASPI'&amp;link='659/2007%20Z.z.'&amp;ucin-k-dni='30.12.9999'" TargetMode="External"/><Relationship Id="rId164" Type="http://schemas.openxmlformats.org/officeDocument/2006/relationships/hyperlink" Target="aspi://module='ASPI'&amp;link='277/1994%20Z.z.%252323'&amp;ucin-k-dni='30.12.9999'" TargetMode="External"/><Relationship Id="rId16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276/2001%20Z.z.'&amp;ucin-k-dni='30.12.9999'" TargetMode="External"/><Relationship Id="rId172" Type="http://schemas.openxmlformats.org/officeDocument/2006/relationships/theme" Target="theme/theme1.xml"/><Relationship Id="rId13" Type="http://schemas.openxmlformats.org/officeDocument/2006/relationships/hyperlink" Target="aspi://module='ASPI'&amp;link='68/2005%20Z.z.'&amp;ucin-k-dni='30.12.9999'" TargetMode="External"/><Relationship Id="rId18" Type="http://schemas.openxmlformats.org/officeDocument/2006/relationships/hyperlink" Target="aspi://module='ASPI'&amp;link='513/2009%20Z.z.'&amp;ucin-k-dni='30.12.9999'" TargetMode="External"/><Relationship Id="rId39" Type="http://schemas.openxmlformats.org/officeDocument/2006/relationships/hyperlink" Target="aspi://module='ASPI'&amp;link='18/1996%20Z.z.%25235'&amp;ucin-k-dni='30.12.9999'" TargetMode="External"/><Relationship Id="rId109" Type="http://schemas.openxmlformats.org/officeDocument/2006/relationships/hyperlink" Target="aspi://module='ASPI'&amp;link='375/1999%20Z.z.'&amp;ucin-k-dni='30.12.9999'" TargetMode="External"/><Relationship Id="rId34" Type="http://schemas.openxmlformats.org/officeDocument/2006/relationships/hyperlink" Target="aspi://module='ASPI'&amp;link='18/1996%20Z.z.%25235-8'&amp;ucin-k-dni='30.12.9999'" TargetMode="External"/><Relationship Id="rId50" Type="http://schemas.openxmlformats.org/officeDocument/2006/relationships/hyperlink" Target="aspi://module='ASPI'&amp;link='18/1996%20Z.z.%252312'&amp;ucin-k-dni='30.12.9999'" TargetMode="External"/><Relationship Id="rId55" Type="http://schemas.openxmlformats.org/officeDocument/2006/relationships/hyperlink" Target="aspi://module='ASPI'&amp;link='18/1996%20Z.z.%25233'&amp;ucin-k-dni='30.12.9999'" TargetMode="External"/><Relationship Id="rId76" Type="http://schemas.openxmlformats.org/officeDocument/2006/relationships/hyperlink" Target="aspi://module='ASPI'&amp;link='18/1996%20Z.z.%252320'&amp;ucin-k-dni='30.12.9999'" TargetMode="External"/><Relationship Id="rId97" Type="http://schemas.openxmlformats.org/officeDocument/2006/relationships/hyperlink" Target="aspi://module='ASPI'&amp;link='58/1995%20Z.z.'&amp;ucin-k-dni='30.12.9999'" TargetMode="External"/><Relationship Id="rId104" Type="http://schemas.openxmlformats.org/officeDocument/2006/relationships/hyperlink" Target="aspi://module='ASPI'&amp;link='34/1993%20Z.z.'&amp;ucin-k-dni='30.12.9999'" TargetMode="External"/><Relationship Id="rId120" Type="http://schemas.openxmlformats.org/officeDocument/2006/relationships/hyperlink" Target="aspi://module='ASPI'&amp;link='659/2007%20Z.z.'&amp;ucin-k-dni='30.12.9999'" TargetMode="External"/><Relationship Id="rId125" Type="http://schemas.openxmlformats.org/officeDocument/2006/relationships/hyperlink" Target="aspi://module='ASPI'&amp;link='356/2013%20Z.z.'&amp;ucin-k-dni='30.12.9999'" TargetMode="External"/><Relationship Id="rId141" Type="http://schemas.openxmlformats.org/officeDocument/2006/relationships/hyperlink" Target="aspi://module='ASPI'&amp;link='655/2004%20Z.z.'&amp;ucin-k-dni='30.12.9999'" TargetMode="External"/><Relationship Id="rId146" Type="http://schemas.openxmlformats.org/officeDocument/2006/relationships/hyperlink" Target="aspi://module='ASPI'&amp;link='260/2011%20Z.z.'&amp;ucin-k-dni='30.12.9999'" TargetMode="External"/><Relationship Id="rId167" Type="http://schemas.openxmlformats.org/officeDocument/2006/relationships/hyperlink" Target="aspi://module='ASPI'&amp;link='575/2001%20Z.z.'&amp;ucin-k-dni='30.12.9999'" TargetMode="External"/><Relationship Id="rId7" Type="http://schemas.openxmlformats.org/officeDocument/2006/relationships/hyperlink" Target="aspi://module='ASPI'&amp;link='436/2002%20Z.z.'&amp;ucin-k-dni='30.12.9999'" TargetMode="External"/><Relationship Id="rId71" Type="http://schemas.openxmlformats.org/officeDocument/2006/relationships/hyperlink" Target="aspi://module='ASPI'&amp;link='18/1996%20Z.z.%252320'&amp;ucin-k-dni='30.12.9999'" TargetMode="External"/><Relationship Id="rId92" Type="http://schemas.openxmlformats.org/officeDocument/2006/relationships/hyperlink" Target="aspi://module='ASPI'&amp;link='18/1996%20Z.z.%252323e'&amp;ucin-k-dni='30.12.9999'" TargetMode="External"/><Relationship Id="rId162" Type="http://schemas.openxmlformats.org/officeDocument/2006/relationships/hyperlink" Target="aspi://module='ASPI'&amp;link='128/2002%20Z.z.'&amp;ucin-k-dni='30.12.9999'" TargetMode="External"/><Relationship Id="rId2" Type="http://schemas.openxmlformats.org/officeDocument/2006/relationships/settings" Target="settings.xml"/><Relationship Id="rId29" Type="http://schemas.openxmlformats.org/officeDocument/2006/relationships/hyperlink" Target="aspi://module='ASPI'&amp;link='18/1996%20Z.z.%252317-19'&amp;ucin-k-dni='30.12.9999'" TargetMode="External"/><Relationship Id="rId24" Type="http://schemas.openxmlformats.org/officeDocument/2006/relationships/hyperlink" Target="aspi://module='ASPI'&amp;link='198/2020%20Z.z.'&amp;ucin-k-dni='30.12.9999'" TargetMode="External"/><Relationship Id="rId40" Type="http://schemas.openxmlformats.org/officeDocument/2006/relationships/hyperlink" Target="aspi://module='ASPI'&amp;link='18/1996%20Z.z.%25232'&amp;ucin-k-dni='30.12.9999'" TargetMode="External"/><Relationship Id="rId45" Type="http://schemas.openxmlformats.org/officeDocument/2006/relationships/hyperlink" Target="aspi://module='ASPI'&amp;link='18/1996%20Z.z.%252311'&amp;ucin-k-dni='30.12.9999'" TargetMode="External"/><Relationship Id="rId66" Type="http://schemas.openxmlformats.org/officeDocument/2006/relationships/hyperlink" Target="aspi://module='ASPI'&amp;link='18/1996%20Z.z.%252317'&amp;ucin-k-dni='30.12.9999'" TargetMode="External"/><Relationship Id="rId87" Type="http://schemas.openxmlformats.org/officeDocument/2006/relationships/hyperlink" Target="aspi://module='ASPI'&amp;link='18/1996%20Z.z.%25237'&amp;ucin-k-dni='30.12.9999'" TargetMode="External"/><Relationship Id="rId110" Type="http://schemas.openxmlformats.org/officeDocument/2006/relationships/hyperlink" Target="aspi://module='ASPI'&amp;link='196/2000%20Z.z.'&amp;ucin-k-dni='30.12.9999'" TargetMode="External"/><Relationship Id="rId115" Type="http://schemas.openxmlformats.org/officeDocument/2006/relationships/hyperlink" Target="aspi://module='ASPI'&amp;link='520/2003%20Z.z.'&amp;ucin-k-dni='30.12.9999'" TargetMode="External"/><Relationship Id="rId131" Type="http://schemas.openxmlformats.org/officeDocument/2006/relationships/hyperlink" Target="aspi://module='ASPI'&amp;link='71/1992%20Zb.'&amp;ucin-k-dni='30.12.9999'" TargetMode="External"/><Relationship Id="rId136" Type="http://schemas.openxmlformats.org/officeDocument/2006/relationships/hyperlink" Target="aspi://module='ASPI'&amp;link='401/1998%20Z.z.'&amp;ucin-k-dni='30.12.9999'" TargetMode="External"/><Relationship Id="rId157" Type="http://schemas.openxmlformats.org/officeDocument/2006/relationships/hyperlink" Target="aspi://module='ASPI'&amp;link='659/2007%20Z.z.%252320'&amp;ucin-k-dni='30.12.9999'" TargetMode="External"/><Relationship Id="rId61" Type="http://schemas.openxmlformats.org/officeDocument/2006/relationships/hyperlink" Target="aspi://module='ASPI'&amp;link='18/1996%20Z.z.%25236'&amp;ucin-k-dni='30.12.9999'" TargetMode="External"/><Relationship Id="rId82" Type="http://schemas.openxmlformats.org/officeDocument/2006/relationships/hyperlink" Target="aspi://module='ASPI'&amp;link='18/1996%20Z.z.%252320'&amp;ucin-k-dni='30.12.9999'" TargetMode="External"/><Relationship Id="rId152" Type="http://schemas.openxmlformats.org/officeDocument/2006/relationships/hyperlink" Target="aspi://module='ASPI'&amp;link='10/1996%20Z.z.'&amp;ucin-k-dni='30.12.9999'" TargetMode="External"/><Relationship Id="rId19" Type="http://schemas.openxmlformats.org/officeDocument/2006/relationships/hyperlink" Target="aspi://module='ASPI'&amp;link='260/2011%20Z.z.'&amp;ucin-k-dni='30.12.9999'" TargetMode="External"/><Relationship Id="rId14" Type="http://schemas.openxmlformats.org/officeDocument/2006/relationships/hyperlink" Target="aspi://module='ASPI'&amp;link='117/2006%20Z.z.'&amp;ucin-k-dni='30.12.9999'" TargetMode="External"/><Relationship Id="rId30" Type="http://schemas.openxmlformats.org/officeDocument/2006/relationships/hyperlink" Target="aspi://module='ASPI'&amp;link='18/1996%20Z.z.%252321'&amp;ucin-k-dni='30.12.9999'" TargetMode="External"/><Relationship Id="rId35" Type="http://schemas.openxmlformats.org/officeDocument/2006/relationships/hyperlink" Target="aspi://module='ASPI'&amp;link='18/1996%20Z.z.%252311'&amp;ucin-k-dni='30.12.9999'" TargetMode="External"/><Relationship Id="rId56" Type="http://schemas.openxmlformats.org/officeDocument/2006/relationships/hyperlink" Target="aspi://module='ASPI'&amp;link='18/1996%20Z.z.%252320'&amp;ucin-k-dni='30.12.9999'" TargetMode="External"/><Relationship Id="rId77" Type="http://schemas.openxmlformats.org/officeDocument/2006/relationships/hyperlink" Target="aspi://module='ASPI'&amp;link='18/1996%20Z.z.%25234a'&amp;ucin-k-dni='30.12.9999'" TargetMode="External"/><Relationship Id="rId100" Type="http://schemas.openxmlformats.org/officeDocument/2006/relationships/hyperlink" Target="aspi://module='ASPI'&amp;link='9/1966%20Zb.%25237-12'&amp;ucin-k-dni='30.12.9999'" TargetMode="External"/><Relationship Id="rId105" Type="http://schemas.openxmlformats.org/officeDocument/2006/relationships/hyperlink" Target="aspi://module='ASPI'&amp;link='526/1990%20Zb.'&amp;ucin-k-dni='30.12.9999'" TargetMode="External"/><Relationship Id="rId126" Type="http://schemas.openxmlformats.org/officeDocument/2006/relationships/hyperlink" Target="aspi://module='ASPI'&amp;link='125/2016%20Z.z.'&amp;ucin-k-dni='30.12.9999'" TargetMode="External"/><Relationship Id="rId147" Type="http://schemas.openxmlformats.org/officeDocument/2006/relationships/hyperlink" Target="aspi://module='ASPI'&amp;link='18/1996%20Z.z.'&amp;ucin-k-dni='30.12.9999'" TargetMode="External"/><Relationship Id="rId168" Type="http://schemas.openxmlformats.org/officeDocument/2006/relationships/hyperlink" Target="aspi://module='ASPI'&amp;link='245/2008%20Z.z.'&amp;ucin-k-dni='30.12.9999'" TargetMode="External"/><Relationship Id="rId8" Type="http://schemas.openxmlformats.org/officeDocument/2006/relationships/hyperlink" Target="aspi://module='ASPI'&amp;link='465/2002%20Z.z.'&amp;ucin-k-dni='30.12.9999'" TargetMode="External"/><Relationship Id="rId51" Type="http://schemas.openxmlformats.org/officeDocument/2006/relationships/hyperlink" Target="aspi://module='ASPI'&amp;link='18/1996%20Z.z.%25232'&amp;ucin-k-dni='30.12.9999'" TargetMode="External"/><Relationship Id="rId72" Type="http://schemas.openxmlformats.org/officeDocument/2006/relationships/hyperlink" Target="aspi://module='ASPI'&amp;link='18/1996%20Z.z.%252320'&amp;ucin-k-dni='30.12.9999'" TargetMode="External"/><Relationship Id="rId93" Type="http://schemas.openxmlformats.org/officeDocument/2006/relationships/hyperlink" Target="aspi://module='ASPI'&amp;link='18/1996%20Z.z.%252320'&amp;ucin-k-dni='30.12.9999'" TargetMode="External"/><Relationship Id="rId98" Type="http://schemas.openxmlformats.org/officeDocument/2006/relationships/hyperlink" Target="aspi://module='ASPI'&amp;link='127/1991%20Zb.'&amp;ucin-k-dni='30.12.9999'" TargetMode="External"/><Relationship Id="rId121" Type="http://schemas.openxmlformats.org/officeDocument/2006/relationships/hyperlink" Target="aspi://module='ASPI'&amp;link='382/2008%20Z.z.'&amp;ucin-k-dni='30.12.9999'" TargetMode="External"/><Relationship Id="rId142" Type="http://schemas.openxmlformats.org/officeDocument/2006/relationships/hyperlink" Target="aspi://module='ASPI'&amp;link='755/2004%20Z.z.'&amp;ucin-k-dni='30.12.9999'" TargetMode="External"/><Relationship Id="rId163" Type="http://schemas.openxmlformats.org/officeDocument/2006/relationships/hyperlink" Target="aspi://module='ASPI'&amp;link='284/2002%20Z.z.'&amp;ucin-k-dni='30.12.9999'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spi://module='ASPI'&amp;link='457/2021%20Z.z.'&amp;ucin-k-dni='30.12.9999'" TargetMode="External"/><Relationship Id="rId46" Type="http://schemas.openxmlformats.org/officeDocument/2006/relationships/hyperlink" Target="aspi://module='ASPI'&amp;link='18/1996%20Z.z.%25236'&amp;ucin-k-dni='30.12.9999'" TargetMode="External"/><Relationship Id="rId67" Type="http://schemas.openxmlformats.org/officeDocument/2006/relationships/hyperlink" Target="aspi://module='ASPI'&amp;link='18/1996%20Z.z.%252318'&amp;ucin-k-dni='30.12.9999'" TargetMode="External"/><Relationship Id="rId116" Type="http://schemas.openxmlformats.org/officeDocument/2006/relationships/hyperlink" Target="aspi://module='ASPI'&amp;link='523/2004%20Z.z.'&amp;ucin-k-dni='30.12.9999'" TargetMode="External"/><Relationship Id="rId137" Type="http://schemas.openxmlformats.org/officeDocument/2006/relationships/hyperlink" Target="aspi://module='ASPI'&amp;link='483/2001%20Z.z.'&amp;ucin-k-dni='30.12.9999'" TargetMode="External"/><Relationship Id="rId158" Type="http://schemas.openxmlformats.org/officeDocument/2006/relationships/hyperlink" Target="aspi://module='ASPI'&amp;link='659/2007%20Z.z.%252320'&amp;ucin-k-dni='30.12.9999'" TargetMode="External"/><Relationship Id="rId20" Type="http://schemas.openxmlformats.org/officeDocument/2006/relationships/hyperlink" Target="aspi://module='ASPI'&amp;link='356/2013%20Z.z.'&amp;ucin-k-dni='30.12.9999'" TargetMode="External"/><Relationship Id="rId41" Type="http://schemas.openxmlformats.org/officeDocument/2006/relationships/hyperlink" Target="aspi://module='ASPI'&amp;link='18/1996%20Z.z.%25235-7'&amp;ucin-k-dni='30.12.9999'" TargetMode="External"/><Relationship Id="rId62" Type="http://schemas.openxmlformats.org/officeDocument/2006/relationships/hyperlink" Target="aspi://module='ASPI'&amp;link='18/1996%20Z.z.%252317'&amp;ucin-k-dni='30.12.9999'" TargetMode="External"/><Relationship Id="rId83" Type="http://schemas.openxmlformats.org/officeDocument/2006/relationships/hyperlink" Target="aspi://module='ASPI'&amp;link='18/1996%20Z.z.%252311'&amp;ucin-k-dni='30.12.9999'" TargetMode="External"/><Relationship Id="rId88" Type="http://schemas.openxmlformats.org/officeDocument/2006/relationships/hyperlink" Target="aspi://module='ASPI'&amp;link='18/1996%20Z.z.%25237'&amp;ucin-k-dni='30.12.9999'" TargetMode="External"/><Relationship Id="rId111" Type="http://schemas.openxmlformats.org/officeDocument/2006/relationships/hyperlink" Target="aspi://module='ASPI'&amp;link='436/2002%20Z.z.'&amp;ucin-k-dni='30.12.9999'" TargetMode="External"/><Relationship Id="rId132" Type="http://schemas.openxmlformats.org/officeDocument/2006/relationships/hyperlink" Target="aspi://module='ASPI'&amp;link='566/1992%20Zb.'&amp;ucin-k-dni='30.12.9999'" TargetMode="External"/><Relationship Id="rId153" Type="http://schemas.openxmlformats.org/officeDocument/2006/relationships/hyperlink" Target="aspi://module='ASPI'&amp;link='523/2004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7415</Words>
  <Characters>42269</Characters>
  <Application>Microsoft Office Word</Application>
  <DocSecurity>0</DocSecurity>
  <Lines>352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Valaskova Janette</cp:lastModifiedBy>
  <cp:revision>2</cp:revision>
  <cp:lastPrinted>2023-05-31T09:13:00Z</cp:lastPrinted>
  <dcterms:created xsi:type="dcterms:W3CDTF">2023-06-07T08:17:00Z</dcterms:created>
  <dcterms:modified xsi:type="dcterms:W3CDTF">2023-06-07T08:17:00Z</dcterms:modified>
</cp:coreProperties>
</file>