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03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7"/>
        <w:gridCol w:w="400"/>
        <w:gridCol w:w="1984"/>
        <w:gridCol w:w="2081"/>
        <w:gridCol w:w="1227"/>
        <w:gridCol w:w="757"/>
        <w:gridCol w:w="248"/>
        <w:gridCol w:w="850"/>
        <w:gridCol w:w="1286"/>
        <w:gridCol w:w="2116"/>
        <w:gridCol w:w="709"/>
        <w:gridCol w:w="2126"/>
        <w:gridCol w:w="992"/>
        <w:gridCol w:w="839"/>
        <w:gridCol w:w="491"/>
      </w:tblGrid>
      <w:tr w:rsidR="001A6F6C" w:rsidRPr="00DA1030" w:rsidTr="001104DD">
        <w:trPr>
          <w:gridAfter w:val="1"/>
          <w:wAfter w:w="491" w:type="dxa"/>
          <w:trHeight w:val="567"/>
        </w:trPr>
        <w:tc>
          <w:tcPr>
            <w:tcW w:w="16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DA1030" w:rsidRDefault="001A6F6C" w:rsidP="00DB7DB4">
            <w:pPr>
              <w:pStyle w:val="Nadpis1"/>
              <w:ind w:left="-486" w:right="673" w:firstLine="486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TABUĽKA ZHODY</w:t>
            </w:r>
          </w:p>
        </w:tc>
      </w:tr>
      <w:tr w:rsidR="001A6F6C" w:rsidRPr="00DA1030" w:rsidTr="001104DD">
        <w:tblPrEx>
          <w:tblCellMar>
            <w:left w:w="108" w:type="dxa"/>
            <w:right w:w="108" w:type="dxa"/>
          </w:tblCellMar>
        </w:tblPrEx>
        <w:trPr>
          <w:gridAfter w:val="1"/>
          <w:wAfter w:w="491" w:type="dxa"/>
          <w:trHeight w:val="1256"/>
        </w:trPr>
        <w:tc>
          <w:tcPr>
            <w:tcW w:w="6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DA1030" w:rsidRDefault="001A6F6C" w:rsidP="00EC2C6C">
            <w:pPr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1030">
              <w:rPr>
                <w:b/>
                <w:sz w:val="20"/>
                <w:szCs w:val="20"/>
              </w:rPr>
              <w:t>VYKONÁVACIA SMERNICA KOMISIE (EÚ) 2022/1647</w:t>
            </w:r>
          </w:p>
          <w:p w:rsidR="001A6F6C" w:rsidRPr="00DA1030" w:rsidRDefault="001A6F6C" w:rsidP="00EC2C6C">
            <w:pPr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1030">
              <w:rPr>
                <w:b/>
                <w:sz w:val="20"/>
                <w:szCs w:val="20"/>
              </w:rPr>
              <w:t>z 23. septembra 2022, ktorou sa mení smernica 2003/90/ES, pokiaľ ide o výnimku pre ekologické odrody poľnohospodárskych rastlinných druhov vhodných na ekologickú poľnohospodársku výrobu</w:t>
            </w:r>
          </w:p>
          <w:p w:rsidR="001A6F6C" w:rsidRPr="00DA1030" w:rsidRDefault="001A6F6C" w:rsidP="00DA1030">
            <w:pPr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(Ú. v. EÚ L 248, 26.9.2022)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Default="001A6F6C" w:rsidP="00EC2C6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/>
                <w:sz w:val="20"/>
                <w:szCs w:val="20"/>
                <w:lang w:eastAsia="en-US"/>
              </w:rPr>
              <w:t>Zákon č. 575/2001 Z. z. o organizácii činnosti vlády a organizácii ústrednej štátnej správy v znení neskorších predpisov (ďalej len „zákon č. 575/2001 Z. z.“)</w:t>
            </w:r>
          </w:p>
          <w:p w:rsidR="004B3BDC" w:rsidRPr="00DA1030" w:rsidRDefault="00DB4FB4" w:rsidP="00EC2C6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Nariadenie vlády Slovenskej republiky č. 50/2007 Z. z. o registrácií odrôd pestovaných rastlín (ďalej len „nariadenie vlády č. 50/2007 Z. z.)</w:t>
            </w:r>
          </w:p>
          <w:p w:rsidR="001A6F6C" w:rsidRPr="00DA1030" w:rsidRDefault="001A6F6C" w:rsidP="006A27E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/>
                <w:sz w:val="20"/>
                <w:szCs w:val="20"/>
                <w:lang w:eastAsia="en-US"/>
              </w:rPr>
              <w:t xml:space="preserve">Nariadenie vlády Slovenskej republiky z ... 2023, ktorým sa mení a dopĺňa nariadenie vlády SR č. 50/2007 Z. z. </w:t>
            </w:r>
            <w:r w:rsidR="006A27ED">
              <w:rPr>
                <w:rFonts w:eastAsia="Calibri"/>
                <w:b/>
                <w:sz w:val="20"/>
                <w:szCs w:val="20"/>
                <w:lang w:eastAsia="en-US"/>
              </w:rPr>
              <w:t>o r</w:t>
            </w:r>
            <w:r w:rsidRPr="00DA1030">
              <w:rPr>
                <w:rFonts w:eastAsia="Calibri"/>
                <w:b/>
                <w:sz w:val="20"/>
                <w:szCs w:val="20"/>
                <w:lang w:eastAsia="en-US"/>
              </w:rPr>
              <w:t>egistrácii odrôd pestovaných rastlín v znení neskorších predpisov (ďalej len „novela n. v. č. 50/2007 Z. z.“)</w:t>
            </w:r>
          </w:p>
        </w:tc>
      </w:tr>
      <w:tr w:rsidR="001A6F6C" w:rsidRPr="00DA1030" w:rsidTr="001104DD">
        <w:tblPrEx>
          <w:tblCellMar>
            <w:left w:w="108" w:type="dxa"/>
            <w:right w:w="108" w:type="dxa"/>
          </w:tblCellMar>
        </w:tblPrEx>
        <w:trPr>
          <w:gridAfter w:val="1"/>
          <w:wAfter w:w="491" w:type="dxa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DA1030" w:rsidRDefault="001A6F6C" w:rsidP="007726FD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1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DA1030" w:rsidRDefault="001A6F6C" w:rsidP="007726FD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DA1030" w:rsidRDefault="001A6F6C" w:rsidP="007726FD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DA1030" w:rsidRDefault="001A6F6C" w:rsidP="007726FD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DA1030" w:rsidRDefault="001A6F6C" w:rsidP="007726FD">
            <w:pPr>
              <w:pStyle w:val="Zkladntext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DA1030" w:rsidRDefault="001A6F6C" w:rsidP="007726FD">
            <w:pPr>
              <w:pStyle w:val="Zkladntext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DA1030" w:rsidRDefault="001A6F6C" w:rsidP="007726FD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DA1030" w:rsidRDefault="001A6F6C" w:rsidP="007726FD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7726FD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7726FD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10</w:t>
            </w:r>
          </w:p>
        </w:tc>
      </w:tr>
      <w:tr w:rsidR="001A6F6C" w:rsidRPr="00DA1030" w:rsidTr="001104DD">
        <w:tblPrEx>
          <w:tblCellMar>
            <w:left w:w="108" w:type="dxa"/>
            <w:right w:w="108" w:type="dxa"/>
          </w:tblCellMar>
        </w:tblPrEx>
        <w:trPr>
          <w:gridAfter w:val="1"/>
          <w:wAfter w:w="491" w:type="dxa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E4112B" w:rsidRDefault="001A6F6C" w:rsidP="001A6F6C">
            <w:pPr>
              <w:pStyle w:val="Normlny0"/>
              <w:jc w:val="center"/>
            </w:pPr>
            <w:r w:rsidRPr="00E4112B">
              <w:t>Článok</w:t>
            </w:r>
          </w:p>
          <w:p w:rsidR="001A6F6C" w:rsidRPr="00E4112B" w:rsidRDefault="001A6F6C" w:rsidP="001A6F6C">
            <w:pPr>
              <w:pStyle w:val="Normlny0"/>
              <w:jc w:val="center"/>
            </w:pPr>
            <w:r w:rsidRPr="00E4112B">
              <w:t>(Č, O,</w:t>
            </w:r>
          </w:p>
          <w:p w:rsidR="001A6F6C" w:rsidRPr="00E4112B" w:rsidRDefault="001A6F6C" w:rsidP="001A6F6C">
            <w:pPr>
              <w:pStyle w:val="Normlny0"/>
              <w:jc w:val="center"/>
            </w:pPr>
            <w:r w:rsidRPr="00E4112B">
              <w:t>V, P)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E4112B" w:rsidRDefault="001A6F6C" w:rsidP="001A6F6C">
            <w:pPr>
              <w:pStyle w:val="Normlny0"/>
              <w:jc w:val="center"/>
            </w:pPr>
            <w:r w:rsidRPr="00E4112B">
              <w:t>Text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E4112B" w:rsidRDefault="001A6F6C" w:rsidP="001A6F6C">
            <w:pPr>
              <w:pStyle w:val="Normlny0"/>
              <w:jc w:val="center"/>
            </w:pPr>
            <w:r w:rsidRPr="00E4112B">
              <w:t>Spôso</w:t>
            </w:r>
            <w:bookmarkStart w:id="0" w:name="_GoBack"/>
            <w:bookmarkEnd w:id="0"/>
            <w:r w:rsidRPr="00E4112B">
              <w:t>b transp</w:t>
            </w:r>
            <w:r w:rsidR="00E4112B" w:rsidRPr="00E4112B">
              <w:t>ozície</w:t>
            </w:r>
          </w:p>
          <w:p w:rsidR="001A6F6C" w:rsidRPr="00E4112B" w:rsidRDefault="001A6F6C" w:rsidP="001A6F6C">
            <w:pPr>
              <w:pStyle w:val="Normlny0"/>
              <w:jc w:val="center"/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E4112B" w:rsidRDefault="00E4112B" w:rsidP="001A6F6C">
            <w:pPr>
              <w:pStyle w:val="Normlny0"/>
              <w:jc w:val="center"/>
            </w:pPr>
            <w:r w:rsidRPr="00E4112B">
              <w:t>Číslo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2B" w:rsidRPr="00E4112B" w:rsidRDefault="00E4112B" w:rsidP="001A6F6C">
            <w:pPr>
              <w:pStyle w:val="Normlny0"/>
            </w:pPr>
            <w:r w:rsidRPr="00E4112B">
              <w:t>Článok</w:t>
            </w:r>
          </w:p>
          <w:p w:rsidR="00E4112B" w:rsidRPr="00E4112B" w:rsidRDefault="00E4112B" w:rsidP="00E4112B">
            <w:pPr>
              <w:pStyle w:val="Normlny0"/>
            </w:pPr>
            <w:r w:rsidRPr="00E4112B">
              <w:t>(</w:t>
            </w:r>
            <w:r w:rsidR="001A6F6C" w:rsidRPr="00E4112B">
              <w:t>Č,</w:t>
            </w:r>
            <w:r w:rsidRPr="00E4112B">
              <w:t xml:space="preserve"> §,</w:t>
            </w:r>
          </w:p>
          <w:p w:rsidR="001A6F6C" w:rsidRPr="00E4112B" w:rsidRDefault="001A6F6C" w:rsidP="00E4112B">
            <w:pPr>
              <w:pStyle w:val="Normlny0"/>
            </w:pPr>
            <w:r w:rsidRPr="00E4112B">
              <w:t xml:space="preserve"> O, V, P)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E4112B" w:rsidRDefault="001A6F6C" w:rsidP="001A6F6C">
            <w:pPr>
              <w:pStyle w:val="Normlny0"/>
              <w:jc w:val="center"/>
            </w:pPr>
            <w:r w:rsidRPr="00E4112B"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E4112B" w:rsidRDefault="001A6F6C" w:rsidP="001A6F6C">
            <w:pPr>
              <w:pStyle w:val="Normlny0"/>
              <w:ind w:left="-62"/>
              <w:jc w:val="center"/>
            </w:pPr>
            <w:r w:rsidRPr="00E4112B">
              <w:t>Zhoda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6C" w:rsidRPr="00E4112B" w:rsidRDefault="001A6F6C" w:rsidP="00E4112B">
            <w:pPr>
              <w:pStyle w:val="Normlny0"/>
              <w:jc w:val="center"/>
            </w:pPr>
            <w:r w:rsidRPr="00E4112B">
              <w:t>Poznámky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F6C" w:rsidRPr="00E4112B" w:rsidRDefault="001A6F6C" w:rsidP="00E4112B">
            <w:pPr>
              <w:spacing w:after="5" w:line="238" w:lineRule="auto"/>
              <w:jc w:val="center"/>
              <w:rPr>
                <w:sz w:val="20"/>
                <w:szCs w:val="20"/>
              </w:rPr>
            </w:pPr>
            <w:r w:rsidRPr="00E4112B">
              <w:rPr>
                <w:sz w:val="20"/>
                <w:szCs w:val="20"/>
              </w:rPr>
              <w:t>Identifikácia goldplatingu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F6C" w:rsidRPr="00E4112B" w:rsidRDefault="001A6F6C" w:rsidP="00E4112B">
            <w:pPr>
              <w:pStyle w:val="Normlny0"/>
              <w:jc w:val="center"/>
            </w:pPr>
            <w:r w:rsidRPr="00E4112B">
              <w:t>Identifikácia oblasti goldplatingu a vyjadrenie k opodstatnenosti goldplatingu*</w:t>
            </w:r>
          </w:p>
        </w:tc>
      </w:tr>
      <w:tr w:rsidR="001A6F6C" w:rsidRPr="00DA1030" w:rsidTr="001104DD">
        <w:tblPrEx>
          <w:tblCellMar>
            <w:left w:w="108" w:type="dxa"/>
            <w:right w:w="108" w:type="dxa"/>
          </w:tblCellMar>
        </w:tblPrEx>
        <w:trPr>
          <w:gridAfter w:val="1"/>
          <w:wAfter w:w="491" w:type="dxa"/>
          <w:trHeight w:val="132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0C4365">
            <w:pPr>
              <w:pStyle w:val="Normlny0"/>
              <w:jc w:val="center"/>
            </w:pPr>
            <w:r w:rsidRPr="00DA1030">
              <w:t>Č: 1</w:t>
            </w:r>
          </w:p>
          <w:p w:rsidR="001A6F6C" w:rsidRDefault="001A6F6C" w:rsidP="000C4365">
            <w:pPr>
              <w:pStyle w:val="Normlny0"/>
              <w:jc w:val="center"/>
            </w:pPr>
            <w:r w:rsidRPr="00DA1030">
              <w:t>O: 1</w:t>
            </w:r>
          </w:p>
          <w:p w:rsidR="001A6F6C" w:rsidRPr="00DA1030" w:rsidRDefault="00A525FA" w:rsidP="00DB4FB4">
            <w:pPr>
              <w:pStyle w:val="Normlny0"/>
              <w:jc w:val="center"/>
            </w:pPr>
            <w:r>
              <w:t>P: a)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DF4121">
            <w:pPr>
              <w:autoSpaceDE/>
              <w:autoSpaceDN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/>
                <w:sz w:val="20"/>
                <w:szCs w:val="20"/>
                <w:lang w:eastAsia="en-US"/>
              </w:rPr>
              <w:t>Zmeny v smernici 2003/90/ES</w:t>
            </w:r>
          </w:p>
          <w:p w:rsidR="001A6F6C" w:rsidRPr="00DA1030" w:rsidRDefault="001A6F6C" w:rsidP="00DF4121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6F6C" w:rsidRPr="00DA1030" w:rsidRDefault="001A6F6C" w:rsidP="00DF4121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sz w:val="20"/>
                <w:szCs w:val="20"/>
                <w:lang w:eastAsia="en-US"/>
              </w:rPr>
              <w:t>Smernica 2003/90/ES sa mení takto:</w:t>
            </w:r>
          </w:p>
          <w:p w:rsidR="001A6F6C" w:rsidRPr="00DA1030" w:rsidRDefault="001A6F6C" w:rsidP="00DF4121">
            <w:pPr>
              <w:numPr>
                <w:ilvl w:val="0"/>
                <w:numId w:val="24"/>
              </w:numPr>
              <w:autoSpaceDE/>
              <w:autoSpaceDN/>
              <w:ind w:left="268" w:hanging="28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sz w:val="20"/>
                <w:szCs w:val="20"/>
                <w:lang w:eastAsia="en-US"/>
              </w:rPr>
              <w:t>Článok 1 sa mení takto:</w:t>
            </w:r>
          </w:p>
          <w:p w:rsidR="001A6F6C" w:rsidRPr="00DA1030" w:rsidRDefault="001A6F6C" w:rsidP="00DF4121">
            <w:pPr>
              <w:numPr>
                <w:ilvl w:val="0"/>
                <w:numId w:val="21"/>
              </w:numPr>
              <w:autoSpaceDE/>
              <w:autoSpaceDN/>
              <w:ind w:left="261" w:hanging="26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sz w:val="20"/>
                <w:szCs w:val="20"/>
                <w:lang w:eastAsia="en-US"/>
              </w:rPr>
              <w:t>Odsek 2 sa nahrádza takto:</w:t>
            </w:r>
          </w:p>
          <w:p w:rsidR="001A6F6C" w:rsidRPr="00DA1030" w:rsidRDefault="001A6F6C" w:rsidP="00DF4121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sz w:val="20"/>
                <w:szCs w:val="20"/>
                <w:lang w:eastAsia="en-US"/>
              </w:rPr>
              <w:t>„2. z hľadiska odlišnosti, vyrovnanosti a</w:t>
            </w:r>
            <w:r w:rsidR="00A525FA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DA1030">
              <w:rPr>
                <w:rFonts w:eastAsia="Calibri"/>
                <w:sz w:val="20"/>
                <w:szCs w:val="20"/>
                <w:lang w:eastAsia="en-US"/>
              </w:rPr>
              <w:t>stálosti a bez toho, aby bol dotknutý druhý pododsek:</w:t>
            </w:r>
          </w:p>
          <w:p w:rsidR="001A6F6C" w:rsidRPr="00DA1030" w:rsidRDefault="001A6F6C" w:rsidP="00DF4121">
            <w:pPr>
              <w:numPr>
                <w:ilvl w:val="0"/>
                <w:numId w:val="23"/>
              </w:numPr>
              <w:autoSpaceDE/>
              <w:autoSpaceDN/>
              <w:ind w:left="268" w:hanging="26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sz w:val="20"/>
                <w:szCs w:val="20"/>
                <w:lang w:eastAsia="en-US"/>
              </w:rPr>
              <w:t>odrody uvedené v prílohe I spĺňajú podmienky stanovené v „Protokoloch pre skúšky odlišnosti, vyrovnanosti a</w:t>
            </w:r>
            <w:r w:rsidR="00A525FA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DA1030">
              <w:rPr>
                <w:rFonts w:eastAsia="Calibri"/>
                <w:sz w:val="20"/>
                <w:szCs w:val="20"/>
                <w:lang w:eastAsia="en-US"/>
              </w:rPr>
              <w:t>stálosti“ administratívnej rady Úradu Spoločenstva pre odrody rastlín (CPVO) uvedené v danej prílohe;</w:t>
            </w:r>
          </w:p>
          <w:p w:rsidR="001A6F6C" w:rsidRPr="00DA1030" w:rsidRDefault="001A6F6C" w:rsidP="00DF4121">
            <w:pPr>
              <w:numPr>
                <w:ilvl w:val="0"/>
                <w:numId w:val="23"/>
              </w:numPr>
              <w:autoSpaceDE/>
              <w:autoSpaceDN/>
              <w:ind w:left="268" w:hanging="26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sz w:val="20"/>
                <w:szCs w:val="20"/>
                <w:lang w:eastAsia="en-US"/>
              </w:rPr>
              <w:t>druhy uvedené v prílohe II sú v súlade so skúšobnými metodikami na vykonávanie skúšok odlišnosti, vyrovnanosti a stálosti Medzinárodnej únie pre ochranu práv nových odrôd rastlín (UPOV) uvedenými v danej prílohe.</w:t>
            </w:r>
          </w:p>
          <w:p w:rsidR="001A6F6C" w:rsidRDefault="001A6F6C" w:rsidP="003A433E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44B08" w:rsidRDefault="00E44B08" w:rsidP="003A433E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B4FB4" w:rsidRPr="00DA1030" w:rsidRDefault="00DB4FB4" w:rsidP="003A433E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6F6C" w:rsidRPr="00DA1030" w:rsidRDefault="001A6F6C" w:rsidP="003A433E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sz w:val="20"/>
                <w:szCs w:val="20"/>
                <w:lang w:eastAsia="en-US"/>
              </w:rPr>
              <w:lastRenderedPageBreak/>
              <w:t>Pokiaľ ide o vyrovnanosť, odchylne od prvého pododseku môžu ekologické odrody vhodné na ekologickú poľnohospodársku výrobu, ktoré patria k</w:t>
            </w:r>
            <w:r w:rsidR="00144C0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sz w:val="20"/>
                <w:szCs w:val="20"/>
                <w:lang w:eastAsia="en-US"/>
              </w:rPr>
              <w:t>druhom uvedeným v časti A prílohy IV spĺňať namiesto toho podmienky uvedené v</w:t>
            </w:r>
            <w:r w:rsidR="00144C05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DA1030">
              <w:rPr>
                <w:rFonts w:eastAsia="Calibri"/>
                <w:sz w:val="20"/>
                <w:szCs w:val="20"/>
                <w:lang w:eastAsia="en-US"/>
              </w:rPr>
              <w:t>časti B danej prílohy.</w:t>
            </w:r>
          </w:p>
          <w:p w:rsidR="00F54D40" w:rsidRDefault="00F54D40" w:rsidP="00767E56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</w:p>
          <w:p w:rsidR="00F54D40" w:rsidRDefault="00F54D40" w:rsidP="00767E56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</w:p>
          <w:p w:rsidR="00F54D40" w:rsidRDefault="00F54D40" w:rsidP="00767E56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</w:p>
          <w:p w:rsidR="00F54D40" w:rsidRDefault="00F54D40" w:rsidP="00767E56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B02" w:rsidRDefault="00962B02" w:rsidP="00767E56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B02" w:rsidRDefault="00962B02" w:rsidP="00767E56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B02" w:rsidRDefault="00962B02" w:rsidP="00767E56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</w:p>
          <w:p w:rsidR="00F54D40" w:rsidRPr="00DA1030" w:rsidRDefault="00F54D40" w:rsidP="00767E56">
            <w:pPr>
              <w:autoSpaceDE/>
              <w:autoSpaceDN/>
              <w:rPr>
                <w:rFonts w:eastAsia="Calibri"/>
                <w:sz w:val="20"/>
                <w:szCs w:val="20"/>
                <w:lang w:eastAsia="en-US"/>
              </w:rPr>
            </w:pPr>
          </w:p>
          <w:p w:rsidR="004A54BB" w:rsidRDefault="004A54BB" w:rsidP="00DF4121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324A" w:rsidRDefault="00AD324A" w:rsidP="00DF4121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324A" w:rsidRDefault="00AD324A" w:rsidP="00DF4121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324A" w:rsidRDefault="00AD324A" w:rsidP="00DF4121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324A" w:rsidRDefault="00AD324A" w:rsidP="00DF4121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324A" w:rsidRDefault="00AD324A" w:rsidP="00DF4121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324A" w:rsidRDefault="00AD324A" w:rsidP="00DF4121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324A" w:rsidRDefault="00AD324A" w:rsidP="00DF4121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324A" w:rsidRDefault="00AD324A" w:rsidP="00DF4121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324A" w:rsidRDefault="00AD324A" w:rsidP="00DF4121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324A" w:rsidRDefault="00AD324A" w:rsidP="00DF4121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E20" w:rsidRPr="00DA1030" w:rsidRDefault="001A6F6C" w:rsidP="00144C05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DA1030">
              <w:rPr>
                <w:rFonts w:eastAsia="Calibri"/>
                <w:sz w:val="20"/>
                <w:szCs w:val="20"/>
                <w:lang w:eastAsia="en-US"/>
              </w:rPr>
              <w:t>Členské štáty sú povinné Komisii a</w:t>
            </w:r>
            <w:r w:rsidR="00A525FA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DA1030">
              <w:rPr>
                <w:rFonts w:eastAsia="Calibri"/>
                <w:sz w:val="20"/>
                <w:szCs w:val="20"/>
                <w:lang w:eastAsia="en-US"/>
              </w:rPr>
              <w:t>ostatným členským štátom do 31. decembra každého roku, a to až do 31. decembra 2030, podávať správy o počte žiadostí o registráciu odrody a</w:t>
            </w:r>
            <w:r w:rsidR="00144C05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DA1030">
              <w:rPr>
                <w:rFonts w:eastAsia="Calibri"/>
                <w:sz w:val="20"/>
                <w:szCs w:val="20"/>
                <w:lang w:eastAsia="en-US"/>
              </w:rPr>
              <w:t>výsledkoch preskúmaní odlišnosti, vyrovnanosti a</w:t>
            </w:r>
            <w:r w:rsidR="00A525FA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DA1030">
              <w:rPr>
                <w:rFonts w:eastAsia="Calibri"/>
                <w:sz w:val="20"/>
                <w:szCs w:val="20"/>
                <w:lang w:eastAsia="en-US"/>
              </w:rPr>
              <w:t>stálosti pri daných ekologických odrodách“;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DB4FB4">
            <w:pPr>
              <w:pStyle w:val="Normlny0"/>
              <w:jc w:val="center"/>
            </w:pPr>
            <w:r w:rsidRPr="00DA1030">
              <w:lastRenderedPageBreak/>
              <w:t>N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Default="001A6F6C" w:rsidP="00DB4FB4">
            <w:pPr>
              <w:jc w:val="center"/>
              <w:rPr>
                <w:bCs/>
                <w:sz w:val="20"/>
                <w:szCs w:val="20"/>
              </w:rPr>
            </w:pPr>
            <w:r w:rsidRPr="00DA1030">
              <w:rPr>
                <w:bCs/>
                <w:sz w:val="20"/>
                <w:szCs w:val="20"/>
              </w:rPr>
              <w:t>novela n.</w:t>
            </w:r>
            <w:r w:rsidR="00DB4FB4">
              <w:rPr>
                <w:bCs/>
                <w:sz w:val="20"/>
                <w:szCs w:val="20"/>
              </w:rPr>
              <w:t> </w:t>
            </w:r>
            <w:r w:rsidRPr="00DA1030">
              <w:rPr>
                <w:bCs/>
                <w:sz w:val="20"/>
                <w:szCs w:val="20"/>
              </w:rPr>
              <w:t>v. č. 50/2007 Z. z.</w:t>
            </w: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  <w:r w:rsidRPr="00DA1030">
              <w:rPr>
                <w:bCs/>
                <w:sz w:val="20"/>
                <w:szCs w:val="20"/>
              </w:rPr>
              <w:lastRenderedPageBreak/>
              <w:t>novela n.</w:t>
            </w:r>
            <w:r>
              <w:rPr>
                <w:bCs/>
                <w:sz w:val="20"/>
                <w:szCs w:val="20"/>
              </w:rPr>
              <w:t> </w:t>
            </w:r>
            <w:r w:rsidRPr="00DA1030">
              <w:rPr>
                <w:bCs/>
                <w:sz w:val="20"/>
                <w:szCs w:val="20"/>
              </w:rPr>
              <w:t>v. č. 50/2007 Z. z.</w:t>
            </w: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Default="00DB4FB4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6B5C35" w:rsidRDefault="006B5C35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6B5C35" w:rsidRDefault="006B5C35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962B02" w:rsidRDefault="00962B02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962B02" w:rsidRDefault="00962B02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962B02" w:rsidRDefault="00962B02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6B5C35" w:rsidRDefault="006B5C35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593AFD" w:rsidRDefault="00593AFD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AD324A" w:rsidRDefault="00AD324A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AD324A" w:rsidRDefault="00AD324A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AD324A" w:rsidRDefault="00AD324A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AD324A" w:rsidRDefault="00AD324A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AD324A" w:rsidRDefault="00AD324A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AD324A" w:rsidRDefault="00AD324A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AD324A" w:rsidRDefault="00AD324A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AD324A" w:rsidRDefault="00AD324A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AD324A" w:rsidRDefault="00AD324A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AD324A" w:rsidRDefault="00AD324A" w:rsidP="00DB4FB4">
            <w:pPr>
              <w:jc w:val="center"/>
              <w:rPr>
                <w:bCs/>
                <w:sz w:val="20"/>
                <w:szCs w:val="20"/>
              </w:rPr>
            </w:pPr>
          </w:p>
          <w:p w:rsidR="00DB4FB4" w:rsidRPr="00DA1030" w:rsidRDefault="006B5C35" w:rsidP="00463F27">
            <w:pPr>
              <w:jc w:val="center"/>
            </w:pPr>
            <w:r w:rsidRPr="00DA1030">
              <w:rPr>
                <w:bCs/>
                <w:sz w:val="20"/>
                <w:szCs w:val="20"/>
              </w:rPr>
              <w:t>novela n.</w:t>
            </w:r>
            <w:r>
              <w:rPr>
                <w:bCs/>
                <w:sz w:val="20"/>
                <w:szCs w:val="20"/>
              </w:rPr>
              <w:t> </w:t>
            </w:r>
            <w:r w:rsidRPr="00DA1030">
              <w:rPr>
                <w:bCs/>
                <w:sz w:val="20"/>
                <w:szCs w:val="20"/>
              </w:rPr>
              <w:t>v. č. 50/2007 Z. 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DB4FB4">
            <w:pPr>
              <w:pStyle w:val="Normlny0"/>
              <w:jc w:val="center"/>
            </w:pPr>
            <w:r w:rsidRPr="00DA1030">
              <w:lastRenderedPageBreak/>
              <w:t>Č:</w:t>
            </w:r>
            <w:r w:rsidR="00E44B08">
              <w:t xml:space="preserve"> </w:t>
            </w:r>
            <w:r w:rsidRPr="00DA1030">
              <w:t>I</w:t>
            </w:r>
          </w:p>
          <w:p w:rsidR="00576D1A" w:rsidRPr="00DA1030" w:rsidRDefault="00576D1A" w:rsidP="00DB4FB4">
            <w:pPr>
              <w:pStyle w:val="Normlny0"/>
              <w:jc w:val="center"/>
            </w:pPr>
            <w:r w:rsidRPr="00AA765E">
              <w:t>B:</w:t>
            </w:r>
            <w:r w:rsidR="00AA765E" w:rsidRPr="00AA765E">
              <w:t>1</w:t>
            </w: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EC4A1B" w:rsidRDefault="00EC4A1B" w:rsidP="00DB4FB4">
            <w:pPr>
              <w:pStyle w:val="Normlny0"/>
              <w:jc w:val="center"/>
            </w:pPr>
          </w:p>
          <w:p w:rsidR="000632D7" w:rsidRDefault="000632D7" w:rsidP="00DB4FB4">
            <w:pPr>
              <w:pStyle w:val="Normlny0"/>
              <w:jc w:val="center"/>
            </w:pPr>
          </w:p>
          <w:p w:rsidR="000632D7" w:rsidRDefault="000632D7" w:rsidP="00DB4FB4">
            <w:pPr>
              <w:pStyle w:val="Normlny0"/>
              <w:jc w:val="center"/>
            </w:pPr>
          </w:p>
          <w:p w:rsidR="000632D7" w:rsidRDefault="000632D7" w:rsidP="00DB4FB4">
            <w:pPr>
              <w:pStyle w:val="Normlny0"/>
              <w:jc w:val="center"/>
            </w:pPr>
          </w:p>
          <w:p w:rsidR="000632D7" w:rsidRDefault="000632D7" w:rsidP="00DB4FB4">
            <w:pPr>
              <w:pStyle w:val="Normlny0"/>
              <w:jc w:val="center"/>
            </w:pPr>
          </w:p>
          <w:p w:rsidR="00FF5418" w:rsidRPr="00DA1030" w:rsidRDefault="00FF5418" w:rsidP="00DB4FB4">
            <w:pPr>
              <w:pStyle w:val="Normlny0"/>
              <w:jc w:val="center"/>
            </w:pPr>
          </w:p>
          <w:p w:rsidR="00EC4A1B" w:rsidRPr="00E44B08" w:rsidRDefault="00EC4A1B" w:rsidP="00DB4FB4">
            <w:pPr>
              <w:pStyle w:val="Normlny0"/>
              <w:jc w:val="center"/>
            </w:pPr>
            <w:r w:rsidRPr="00E44B08">
              <w:lastRenderedPageBreak/>
              <w:t>Č:I</w:t>
            </w:r>
          </w:p>
          <w:p w:rsidR="00EC4A1B" w:rsidRPr="00DA1030" w:rsidRDefault="00EC4A1B" w:rsidP="00DB4FB4">
            <w:pPr>
              <w:pStyle w:val="Normlny0"/>
              <w:jc w:val="center"/>
            </w:pPr>
            <w:r w:rsidRPr="00E44B08">
              <w:t>B:2</w:t>
            </w: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1A6F6C" w:rsidRDefault="001A6F6C" w:rsidP="00DB4FB4">
            <w:pPr>
              <w:pStyle w:val="Normlny0"/>
              <w:jc w:val="center"/>
            </w:pPr>
          </w:p>
          <w:p w:rsidR="00962B02" w:rsidRDefault="00962B02" w:rsidP="00DB4FB4">
            <w:pPr>
              <w:pStyle w:val="Normlny0"/>
              <w:jc w:val="center"/>
            </w:pPr>
          </w:p>
          <w:p w:rsidR="00962B02" w:rsidRDefault="00962B02" w:rsidP="00DB4FB4">
            <w:pPr>
              <w:pStyle w:val="Normlny0"/>
              <w:jc w:val="center"/>
            </w:pPr>
          </w:p>
          <w:p w:rsidR="00962B02" w:rsidRDefault="00962B02" w:rsidP="00DB4FB4">
            <w:pPr>
              <w:pStyle w:val="Normlny0"/>
              <w:jc w:val="center"/>
            </w:pPr>
          </w:p>
          <w:p w:rsidR="00AD324A" w:rsidRDefault="00AD324A" w:rsidP="00DB4FB4">
            <w:pPr>
              <w:pStyle w:val="Normlny0"/>
              <w:jc w:val="center"/>
            </w:pPr>
          </w:p>
          <w:p w:rsidR="00AD324A" w:rsidRDefault="00AD324A" w:rsidP="00DB4FB4">
            <w:pPr>
              <w:pStyle w:val="Normlny0"/>
              <w:jc w:val="center"/>
            </w:pPr>
          </w:p>
          <w:p w:rsidR="00AD324A" w:rsidRDefault="00AD324A" w:rsidP="00DB4FB4">
            <w:pPr>
              <w:pStyle w:val="Normlny0"/>
              <w:jc w:val="center"/>
            </w:pPr>
          </w:p>
          <w:p w:rsidR="00AD324A" w:rsidRDefault="00AD324A" w:rsidP="00DB4FB4">
            <w:pPr>
              <w:pStyle w:val="Normlny0"/>
              <w:jc w:val="center"/>
            </w:pPr>
          </w:p>
          <w:p w:rsidR="00AD324A" w:rsidRDefault="00AD324A" w:rsidP="00DB4FB4">
            <w:pPr>
              <w:pStyle w:val="Normlny0"/>
              <w:jc w:val="center"/>
            </w:pPr>
          </w:p>
          <w:p w:rsidR="00AD324A" w:rsidRDefault="00AD324A" w:rsidP="00DB4FB4">
            <w:pPr>
              <w:pStyle w:val="Normlny0"/>
              <w:jc w:val="center"/>
            </w:pPr>
          </w:p>
          <w:p w:rsidR="00AD324A" w:rsidRDefault="00AD324A" w:rsidP="00DB4FB4">
            <w:pPr>
              <w:pStyle w:val="Normlny0"/>
              <w:jc w:val="center"/>
            </w:pPr>
          </w:p>
          <w:p w:rsidR="00AD324A" w:rsidRDefault="00AD324A" w:rsidP="00DB4FB4">
            <w:pPr>
              <w:pStyle w:val="Normlny0"/>
              <w:jc w:val="center"/>
            </w:pPr>
          </w:p>
          <w:p w:rsidR="00AD324A" w:rsidRDefault="00AD324A" w:rsidP="00DB4FB4">
            <w:pPr>
              <w:pStyle w:val="Normlny0"/>
              <w:jc w:val="center"/>
            </w:pPr>
          </w:p>
          <w:p w:rsidR="00AD324A" w:rsidRPr="00DA1030" w:rsidRDefault="00AD324A" w:rsidP="00DB4FB4">
            <w:pPr>
              <w:pStyle w:val="Normlny0"/>
              <w:jc w:val="center"/>
            </w:pPr>
          </w:p>
          <w:p w:rsidR="001A6F6C" w:rsidRPr="00DA1030" w:rsidRDefault="001A6F6C" w:rsidP="00DB4FB4">
            <w:pPr>
              <w:pStyle w:val="Normlny0"/>
              <w:jc w:val="center"/>
            </w:pPr>
          </w:p>
          <w:p w:rsidR="00593AFD" w:rsidRPr="00DA1030" w:rsidRDefault="00593AFD" w:rsidP="00DB4FB4">
            <w:pPr>
              <w:pStyle w:val="Normlny0"/>
              <w:jc w:val="center"/>
            </w:pPr>
          </w:p>
          <w:p w:rsidR="00EC4A1B" w:rsidRPr="006B5C35" w:rsidRDefault="00EC4A1B" w:rsidP="00DB4FB4">
            <w:pPr>
              <w:pStyle w:val="Normlny0"/>
              <w:jc w:val="center"/>
            </w:pPr>
            <w:r w:rsidRPr="006B5C35">
              <w:t>Č:I</w:t>
            </w:r>
          </w:p>
          <w:p w:rsidR="001A6F6C" w:rsidRPr="00DA1030" w:rsidRDefault="00EC4A1B" w:rsidP="00593AFD">
            <w:pPr>
              <w:pStyle w:val="Normlny0"/>
              <w:jc w:val="center"/>
            </w:pPr>
            <w:r w:rsidRPr="006B5C35">
              <w:t>B:</w:t>
            </w:r>
            <w:r w:rsidR="006B5C35" w:rsidRPr="006B5C35"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FB4" w:rsidRPr="00DB4FB4" w:rsidRDefault="00DB4FB4" w:rsidP="00593AFD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DB4FB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V § 3 odsek 10 znie:</w:t>
            </w:r>
          </w:p>
          <w:p w:rsidR="00DB4FB4" w:rsidRPr="00DB4FB4" w:rsidRDefault="00DB4FB4" w:rsidP="00593AFD">
            <w:pPr>
              <w:tabs>
                <w:tab w:val="left" w:pos="600"/>
              </w:tabs>
              <w:ind w:left="33"/>
              <w:jc w:val="both"/>
              <w:rPr>
                <w:sz w:val="20"/>
                <w:szCs w:val="20"/>
              </w:rPr>
            </w:pPr>
            <w:r w:rsidRPr="00DB4FB4">
              <w:rPr>
                <w:sz w:val="20"/>
                <w:szCs w:val="20"/>
              </w:rPr>
              <w:t>„(10)</w:t>
            </w:r>
            <w:r w:rsidRPr="00DB4FB4">
              <w:rPr>
                <w:sz w:val="20"/>
                <w:szCs w:val="20"/>
              </w:rPr>
              <w:tab/>
              <w:t xml:space="preserve">Z hľadiska odlišnosti, vyrovnanosti a stálosti odroda uvedená v </w:t>
            </w:r>
          </w:p>
          <w:p w:rsidR="00DB4FB4" w:rsidRPr="00DB4FB4" w:rsidRDefault="00DB4FB4" w:rsidP="00593AFD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DB4FB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a)</w:t>
            </w:r>
            <w:r w:rsidRPr="00DB4FB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ab/>
              <w:t>prílohe č. 3 časti A prvom bode alebo v časti C prvom bode spĺňa podmienky ustanovené v protokole na určenie odlišnosti, vyrovnanosti a stálosti Úradu Spoločenstva pre odrody rastlín (ďalej len „protokol CPVO“), ktorý je uvedený pre príslušnú odrodu v tejto prílohe,</w:t>
            </w:r>
          </w:p>
          <w:p w:rsidR="00DB4FB4" w:rsidRPr="00DB4FB4" w:rsidRDefault="00DB4FB4" w:rsidP="00593AFD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DB4FB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b)</w:t>
            </w:r>
            <w:r w:rsidRPr="00DB4FB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ab/>
              <w:t>prílohe č. 3 časti A druhom bode alebo v časti C druhom bode spĺňa podmienky ustanovené v metodike na určenie odlišnosti, vyrovnanosti a stálosti Medzinárodnej únie na ochranu nových odrôd rastlín (ďalej len „metodika UPOV“), ktorá je uvedená pre príslušnú odrodu v tejto prílohe.“.</w:t>
            </w:r>
          </w:p>
          <w:p w:rsidR="00FC1439" w:rsidRDefault="00FC1439" w:rsidP="00593AFD">
            <w:pPr>
              <w:pStyle w:val="odsek"/>
              <w:spacing w:before="0" w:after="0"/>
              <w:ind w:firstLine="0"/>
              <w:rPr>
                <w:sz w:val="20"/>
                <w:szCs w:val="20"/>
              </w:rPr>
            </w:pPr>
          </w:p>
          <w:p w:rsidR="00DB4FB4" w:rsidRPr="00DB4FB4" w:rsidRDefault="00DB4FB4" w:rsidP="00593AFD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DB4FB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 § 3 sa za odsek 10 vkladajú nové odseky 11 až 15, ktoré znejú:</w:t>
            </w:r>
          </w:p>
          <w:p w:rsidR="00DB4FB4" w:rsidRPr="00DB4FB4" w:rsidRDefault="00DB4FB4" w:rsidP="00593AFD">
            <w:pPr>
              <w:tabs>
                <w:tab w:val="left" w:pos="600"/>
              </w:tabs>
              <w:autoSpaceDE/>
              <w:autoSpaceDN/>
              <w:jc w:val="both"/>
              <w:rPr>
                <w:sz w:val="20"/>
                <w:szCs w:val="20"/>
              </w:rPr>
            </w:pPr>
            <w:r w:rsidRPr="00DB4FB4">
              <w:rPr>
                <w:sz w:val="20"/>
                <w:szCs w:val="20"/>
              </w:rPr>
              <w:t>„(11)</w:t>
            </w:r>
            <w:r w:rsidRPr="00DB4FB4">
              <w:rPr>
                <w:sz w:val="20"/>
                <w:szCs w:val="20"/>
              </w:rPr>
              <w:tab/>
              <w:t>Z hľadiska vyrovnanosti, ekologická odroda vhodná pre ekologickú poľnohospodársku výrobu</w:t>
            </w:r>
            <w:r w:rsidRPr="00DB4FB4">
              <w:rPr>
                <w:sz w:val="20"/>
                <w:szCs w:val="20"/>
                <w:vertAlign w:val="superscript"/>
              </w:rPr>
              <w:t>5a</w:t>
            </w:r>
            <w:r w:rsidRPr="00DB4FB4">
              <w:rPr>
                <w:sz w:val="20"/>
                <w:szCs w:val="20"/>
              </w:rPr>
              <w:t>) (ďalej len „ekologická odroda“), ktorá patrí k druhom uvedeným v prílohe č. 3a časti A, môže namiesto podmienok podľa odseku 10 spĺňať podmienky ustanovené v prílohe č. 3a časti B.</w:t>
            </w:r>
          </w:p>
          <w:p w:rsidR="00593AFD" w:rsidRDefault="00593AFD" w:rsidP="00593AFD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  <w:p w:rsidR="00962B02" w:rsidRPr="00962B02" w:rsidRDefault="00962B02" w:rsidP="00962B02">
            <w:pPr>
              <w:adjustRightInd w:val="0"/>
              <w:ind w:left="31"/>
              <w:jc w:val="both"/>
              <w:rPr>
                <w:sz w:val="20"/>
                <w:szCs w:val="20"/>
              </w:rPr>
            </w:pPr>
            <w:r w:rsidRPr="00962B02">
              <w:rPr>
                <w:sz w:val="20"/>
                <w:szCs w:val="20"/>
              </w:rPr>
              <w:t>Poznámky pod čiarou k odkazom 5a a</w:t>
            </w:r>
            <w:r w:rsidR="00144C05">
              <w:rPr>
                <w:sz w:val="20"/>
                <w:szCs w:val="20"/>
              </w:rPr>
              <w:t> </w:t>
            </w:r>
            <w:r w:rsidRPr="00962B02">
              <w:rPr>
                <w:sz w:val="20"/>
                <w:szCs w:val="20"/>
              </w:rPr>
              <w:t>5b znejú:</w:t>
            </w:r>
          </w:p>
          <w:p w:rsidR="00962B02" w:rsidRPr="00962B02" w:rsidRDefault="00962B02" w:rsidP="00962B02">
            <w:pPr>
              <w:tabs>
                <w:tab w:val="left" w:pos="426"/>
              </w:tabs>
              <w:adjustRightInd w:val="0"/>
              <w:ind w:left="456" w:hanging="456"/>
              <w:jc w:val="both"/>
              <w:rPr>
                <w:sz w:val="20"/>
                <w:szCs w:val="20"/>
              </w:rPr>
            </w:pPr>
            <w:r w:rsidRPr="00962B02">
              <w:rPr>
                <w:sz w:val="20"/>
                <w:szCs w:val="20"/>
              </w:rPr>
              <w:t>„5a)</w:t>
            </w:r>
            <w:r w:rsidRPr="00962B02">
              <w:rPr>
                <w:sz w:val="20"/>
                <w:szCs w:val="20"/>
              </w:rPr>
              <w:tab/>
              <w:t>Čl. 3 ods. 19 nariadenia Európskeho parlamentu a Rady (EÚ) 2018/848 z 30. mája 2018 o ekologickej poľnohospodárskej výrobe a označovaní produktov ekologickej poľnohospodárskej výroby a o zrušení nariadenia Rady (ES) č. 834/2007 (Ú. v. EÚ L 150, 14.6.2018) v platnom znení.</w:t>
            </w:r>
          </w:p>
          <w:p w:rsidR="00962B02" w:rsidRDefault="00962B02" w:rsidP="00593AFD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  <w:p w:rsidR="00593AFD" w:rsidRPr="00593AFD" w:rsidRDefault="00593AFD" w:rsidP="00593AFD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 § 9 sa za písmeno e) vkladá nové písmeno f), ktoré znie:</w:t>
            </w:r>
          </w:p>
          <w:p w:rsidR="00593AFD" w:rsidRPr="00593AFD" w:rsidRDefault="00593AFD" w:rsidP="00593AFD">
            <w:pPr>
              <w:pStyle w:val="Odsekzoznamu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„f)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ab/>
              <w:t>predkladá Komisii a príslušn</w:t>
            </w:r>
            <w:r w:rsidR="001900E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ým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orgán</w:t>
            </w:r>
            <w:r w:rsidR="001900E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člensk</w:t>
            </w:r>
            <w:r w:rsidR="001900E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ých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štát</w:t>
            </w:r>
            <w:r w:rsidR="001900E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ov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zodpovedn</w:t>
            </w:r>
            <w:r w:rsidR="001900E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ým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za registráciu odrôd každý rok k 31. decembru, a to do 31. decembra 2030,</w:t>
            </w:r>
          </w:p>
          <w:p w:rsidR="00593AFD" w:rsidRPr="00593AFD" w:rsidRDefault="00593AFD" w:rsidP="00593AFD">
            <w:pPr>
              <w:pStyle w:val="Odsekzoznamu"/>
              <w:numPr>
                <w:ilvl w:val="0"/>
                <w:numId w:val="27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správu o počte žiadostí o</w:t>
            </w:r>
            <w:r w:rsidR="00144C0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registráciu ekologickej odrody a</w:t>
            </w:r>
            <w:r w:rsidR="00144C0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výsledkoch skúšok odlišnosti, vyrovnanosti a stálosti ekologickej odrody a</w:t>
            </w:r>
          </w:p>
          <w:p w:rsidR="00593AFD" w:rsidRPr="00593AFD" w:rsidRDefault="00593AFD" w:rsidP="00593AFD">
            <w:pPr>
              <w:pStyle w:val="Odsekzoznamu"/>
              <w:numPr>
                <w:ilvl w:val="0"/>
                <w:numId w:val="27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16" w:hanging="283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správu o počte žiadostí o overenie hospodárskej hodnoty ekologickej odrody a</w:t>
            </w:r>
            <w:r w:rsidR="00144C0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výsledkoch overenia hospodárskej hodnoty ekologickej odrody,“.</w:t>
            </w:r>
          </w:p>
          <w:p w:rsidR="00593AFD" w:rsidRPr="00593AFD" w:rsidRDefault="00593AFD" w:rsidP="00593AFD">
            <w:pPr>
              <w:jc w:val="both"/>
              <w:rPr>
                <w:sz w:val="20"/>
                <w:szCs w:val="20"/>
              </w:rPr>
            </w:pPr>
          </w:p>
          <w:p w:rsidR="00DB4FB4" w:rsidRPr="00DA1030" w:rsidRDefault="00593AFD" w:rsidP="00593AFD">
            <w:pPr>
              <w:jc w:val="both"/>
              <w:rPr>
                <w:sz w:val="20"/>
                <w:szCs w:val="20"/>
              </w:rPr>
            </w:pPr>
            <w:r w:rsidRPr="00593AFD">
              <w:rPr>
                <w:sz w:val="20"/>
                <w:szCs w:val="20"/>
              </w:rPr>
              <w:t>Doterajšie písmená f) až i) sa označujú ako písmená g) až j).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DB4FB4">
            <w:pPr>
              <w:pStyle w:val="Normlny0"/>
              <w:ind w:left="-62"/>
              <w:jc w:val="center"/>
            </w:pPr>
            <w:r w:rsidRPr="00DA1030">
              <w:lastRenderedPageBreak/>
              <w:t>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DB4FB4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222034" w:rsidP="00DB4FB4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030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DB4FB4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121" w:rsidRPr="00DA1030" w:rsidTr="001104DD">
        <w:tblPrEx>
          <w:tblCellMar>
            <w:left w:w="108" w:type="dxa"/>
            <w:right w:w="108" w:type="dxa"/>
          </w:tblCellMar>
        </w:tblPrEx>
        <w:trPr>
          <w:gridAfter w:val="1"/>
          <w:wAfter w:w="491" w:type="dxa"/>
          <w:trHeight w:val="646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21" w:rsidRPr="00DA1030" w:rsidRDefault="00DF4121" w:rsidP="00DF4121">
            <w:pPr>
              <w:pStyle w:val="Normlny0"/>
              <w:jc w:val="center"/>
            </w:pPr>
            <w:r w:rsidRPr="00DA1030">
              <w:lastRenderedPageBreak/>
              <w:t>Č: 1</w:t>
            </w:r>
          </w:p>
          <w:p w:rsidR="00DF4121" w:rsidRDefault="00DF4121" w:rsidP="00DF4121">
            <w:pPr>
              <w:pStyle w:val="Normlny0"/>
              <w:jc w:val="center"/>
            </w:pPr>
            <w:r w:rsidRPr="00DA1030">
              <w:t>O: 1</w:t>
            </w:r>
          </w:p>
          <w:p w:rsidR="00DF4121" w:rsidRPr="00DA1030" w:rsidRDefault="00DF4121" w:rsidP="00DF4121">
            <w:pPr>
              <w:pStyle w:val="Normlny0"/>
              <w:jc w:val="center"/>
            </w:pPr>
            <w:r>
              <w:t>P: b)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29A" w:rsidRDefault="00DF4121" w:rsidP="0058229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 xml:space="preserve">b) V odseku 3 sa vkladá tento druhý a tretí pododsek: </w:t>
            </w:r>
          </w:p>
          <w:p w:rsidR="00DF4121" w:rsidRPr="00DA1030" w:rsidRDefault="00DF4121" w:rsidP="0058229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„Pokiaľ ide o hodnotu pre pestovanie a/alebo využitie, odchylne od prvého pododseku môžu ekologické odrody vhodné na ekologickú poľnohospodársku výrobu, ktoré patria k druhom uvedeným v prílohe IV časti A spĺňať namiesto toho podmienky stanovené v časti B uvedenej prílohy.</w:t>
            </w:r>
          </w:p>
          <w:p w:rsidR="00DF4121" w:rsidRPr="00DA1030" w:rsidRDefault="00DF4121" w:rsidP="0058229A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DF4121" w:rsidRPr="00DA1030" w:rsidRDefault="00DF4121" w:rsidP="00754DCD">
            <w:pPr>
              <w:autoSpaceDE/>
              <w:autoSpaceDN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1030">
              <w:rPr>
                <w:sz w:val="20"/>
                <w:szCs w:val="20"/>
              </w:rPr>
              <w:t>Členské štáty sú povinné Komisii a ostatným členským štátom do 31. decembra každého roku, a to až do 31. decembra 2030, podávať správy o počte žiadostí a výsledkoch preskúmaní hodnoty pre pestovanie a/alebo využitie pri daných ekologických odrodách.“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21" w:rsidRPr="00DA1030" w:rsidRDefault="00754DCD" w:rsidP="007726FD">
            <w:pPr>
              <w:pStyle w:val="Normlny0"/>
              <w:jc w:val="center"/>
            </w:pPr>
            <w:r>
              <w:t>N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21" w:rsidRDefault="00CD44FD" w:rsidP="00E60EEF">
            <w:pPr>
              <w:jc w:val="center"/>
              <w:rPr>
                <w:bCs/>
                <w:sz w:val="20"/>
                <w:szCs w:val="20"/>
              </w:rPr>
            </w:pPr>
            <w:r w:rsidRPr="00E60EEF">
              <w:rPr>
                <w:bCs/>
                <w:sz w:val="20"/>
                <w:szCs w:val="20"/>
              </w:rPr>
              <w:t>novela n.</w:t>
            </w:r>
            <w:r w:rsidR="00350EA6">
              <w:rPr>
                <w:bCs/>
                <w:sz w:val="20"/>
                <w:szCs w:val="20"/>
              </w:rPr>
              <w:t> </w:t>
            </w:r>
            <w:r w:rsidRPr="00E60EEF">
              <w:rPr>
                <w:bCs/>
                <w:sz w:val="20"/>
                <w:szCs w:val="20"/>
              </w:rPr>
              <w:t>v. č. 50/2007 Z. z.</w:t>
            </w:r>
          </w:p>
          <w:p w:rsidR="00350EA6" w:rsidRDefault="00350EA6" w:rsidP="00E60EEF">
            <w:pPr>
              <w:jc w:val="center"/>
              <w:rPr>
                <w:bCs/>
                <w:sz w:val="20"/>
                <w:szCs w:val="20"/>
              </w:rPr>
            </w:pPr>
          </w:p>
          <w:p w:rsidR="00350EA6" w:rsidRDefault="00350EA6" w:rsidP="00E60EEF">
            <w:pPr>
              <w:jc w:val="center"/>
              <w:rPr>
                <w:bCs/>
                <w:sz w:val="20"/>
                <w:szCs w:val="20"/>
              </w:rPr>
            </w:pPr>
          </w:p>
          <w:p w:rsidR="00350EA6" w:rsidRDefault="00350EA6" w:rsidP="00E60EEF">
            <w:pPr>
              <w:jc w:val="center"/>
              <w:rPr>
                <w:bCs/>
                <w:sz w:val="20"/>
                <w:szCs w:val="20"/>
              </w:rPr>
            </w:pPr>
          </w:p>
          <w:p w:rsidR="00350EA6" w:rsidRDefault="00350EA6" w:rsidP="00E60EEF">
            <w:pPr>
              <w:jc w:val="center"/>
              <w:rPr>
                <w:bCs/>
                <w:sz w:val="20"/>
                <w:szCs w:val="20"/>
              </w:rPr>
            </w:pPr>
          </w:p>
          <w:p w:rsidR="00350EA6" w:rsidRDefault="00350EA6" w:rsidP="00E60EEF">
            <w:pPr>
              <w:jc w:val="center"/>
              <w:rPr>
                <w:bCs/>
                <w:sz w:val="20"/>
                <w:szCs w:val="20"/>
              </w:rPr>
            </w:pPr>
          </w:p>
          <w:p w:rsidR="00350EA6" w:rsidRDefault="00350EA6" w:rsidP="00E60EEF">
            <w:pPr>
              <w:jc w:val="center"/>
              <w:rPr>
                <w:bCs/>
                <w:sz w:val="20"/>
                <w:szCs w:val="20"/>
              </w:rPr>
            </w:pPr>
          </w:p>
          <w:p w:rsidR="00350EA6" w:rsidRPr="00E60EEF" w:rsidRDefault="00350EA6" w:rsidP="00350EA6">
            <w:pPr>
              <w:jc w:val="center"/>
              <w:rPr>
                <w:bCs/>
                <w:sz w:val="20"/>
                <w:szCs w:val="20"/>
              </w:rPr>
            </w:pPr>
            <w:r w:rsidRPr="00E60EEF">
              <w:rPr>
                <w:bCs/>
                <w:sz w:val="20"/>
                <w:szCs w:val="20"/>
              </w:rPr>
              <w:t>novela n.</w:t>
            </w:r>
            <w:r>
              <w:rPr>
                <w:bCs/>
                <w:sz w:val="20"/>
                <w:szCs w:val="20"/>
              </w:rPr>
              <w:t> </w:t>
            </w:r>
            <w:r w:rsidRPr="00E60EEF">
              <w:rPr>
                <w:bCs/>
                <w:sz w:val="20"/>
                <w:szCs w:val="20"/>
              </w:rPr>
              <w:t>v. č. 50/2007 Z. 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DCD" w:rsidRDefault="00754DCD" w:rsidP="00754DCD">
            <w:pPr>
              <w:pStyle w:val="Normlny0"/>
              <w:jc w:val="center"/>
            </w:pPr>
            <w:r>
              <w:t>Č:I</w:t>
            </w:r>
          </w:p>
          <w:p w:rsidR="00DF4121" w:rsidRDefault="00754DCD" w:rsidP="00754DCD">
            <w:pPr>
              <w:pStyle w:val="Normlny0"/>
              <w:jc w:val="center"/>
            </w:pPr>
            <w:r>
              <w:t>B:2</w:t>
            </w:r>
          </w:p>
          <w:p w:rsidR="00350EA6" w:rsidRDefault="00350EA6" w:rsidP="00754DCD">
            <w:pPr>
              <w:pStyle w:val="Normlny0"/>
              <w:jc w:val="center"/>
            </w:pPr>
          </w:p>
          <w:p w:rsidR="00350EA6" w:rsidRDefault="00350EA6" w:rsidP="00754DCD">
            <w:pPr>
              <w:pStyle w:val="Normlny0"/>
              <w:jc w:val="center"/>
            </w:pPr>
          </w:p>
          <w:p w:rsidR="00350EA6" w:rsidRDefault="00350EA6" w:rsidP="00754DCD">
            <w:pPr>
              <w:pStyle w:val="Normlny0"/>
              <w:jc w:val="center"/>
            </w:pPr>
          </w:p>
          <w:p w:rsidR="00350EA6" w:rsidRDefault="00350EA6" w:rsidP="00754DCD">
            <w:pPr>
              <w:pStyle w:val="Normlny0"/>
              <w:jc w:val="center"/>
            </w:pPr>
          </w:p>
          <w:p w:rsidR="00350EA6" w:rsidRDefault="00350EA6" w:rsidP="00754DCD">
            <w:pPr>
              <w:pStyle w:val="Normlny0"/>
              <w:jc w:val="center"/>
            </w:pPr>
          </w:p>
          <w:p w:rsidR="00350EA6" w:rsidRDefault="00350EA6" w:rsidP="00754DCD">
            <w:pPr>
              <w:pStyle w:val="Normlny0"/>
              <w:jc w:val="center"/>
            </w:pPr>
          </w:p>
          <w:p w:rsidR="00350EA6" w:rsidRDefault="00350EA6" w:rsidP="00754DCD">
            <w:pPr>
              <w:pStyle w:val="Normlny0"/>
              <w:jc w:val="center"/>
            </w:pPr>
          </w:p>
          <w:p w:rsidR="00350EA6" w:rsidRDefault="00350EA6" w:rsidP="00754DCD">
            <w:pPr>
              <w:pStyle w:val="Normlny0"/>
              <w:jc w:val="center"/>
            </w:pPr>
          </w:p>
          <w:p w:rsidR="00350EA6" w:rsidRDefault="00350EA6" w:rsidP="00754DCD">
            <w:pPr>
              <w:pStyle w:val="Normlny0"/>
              <w:jc w:val="center"/>
            </w:pPr>
            <w:r>
              <w:t>Č:I</w:t>
            </w:r>
          </w:p>
          <w:p w:rsidR="00350EA6" w:rsidRPr="00DA1030" w:rsidRDefault="00350EA6" w:rsidP="00350EA6">
            <w:pPr>
              <w:pStyle w:val="Normlny0"/>
              <w:jc w:val="center"/>
            </w:pPr>
            <w:r>
              <w:t>B:6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304" w:rsidRPr="009F6304" w:rsidRDefault="009F6304" w:rsidP="009F6304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9F630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 § 3 sa za odsek 10 vkladajú nové odseky 11 až 15, ktoré znejú:</w:t>
            </w:r>
          </w:p>
          <w:p w:rsidR="009F6304" w:rsidRPr="009F6304" w:rsidRDefault="009F6304" w:rsidP="009F6304">
            <w:pPr>
              <w:tabs>
                <w:tab w:val="left" w:pos="456"/>
                <w:tab w:val="left" w:pos="851"/>
              </w:tabs>
              <w:ind w:left="31"/>
              <w:jc w:val="both"/>
              <w:rPr>
                <w:sz w:val="20"/>
                <w:szCs w:val="20"/>
              </w:rPr>
            </w:pPr>
            <w:r w:rsidRPr="009F6304">
              <w:rPr>
                <w:sz w:val="20"/>
                <w:szCs w:val="20"/>
              </w:rPr>
              <w:t>(13)</w:t>
            </w:r>
            <w:r w:rsidRPr="009F6304">
              <w:rPr>
                <w:sz w:val="20"/>
                <w:szCs w:val="20"/>
              </w:rPr>
              <w:tab/>
              <w:t>Z hľadiska overenia hospodárskej hodnoty, ekologická odroda, ktorá patrí k druhom uvedeným v prílohe č. 3a časti C, môže namiesto požiadaviek podľa odseku 12 spĺňať požiadavky ustanovené v</w:t>
            </w:r>
            <w:r w:rsidR="008265DF">
              <w:rPr>
                <w:sz w:val="20"/>
                <w:szCs w:val="20"/>
              </w:rPr>
              <w:t xml:space="preserve"> prílohe č. 3a časti C</w:t>
            </w:r>
            <w:r w:rsidRPr="009F6304">
              <w:rPr>
                <w:sz w:val="20"/>
                <w:szCs w:val="20"/>
              </w:rPr>
              <w:t>.</w:t>
            </w:r>
          </w:p>
          <w:p w:rsidR="00DF4121" w:rsidRDefault="00DF4121" w:rsidP="00DB4FB4">
            <w:pPr>
              <w:pStyle w:val="Normlny0"/>
              <w:jc w:val="both"/>
              <w:rPr>
                <w:lang w:eastAsia="sk-SK"/>
              </w:rPr>
            </w:pPr>
          </w:p>
          <w:p w:rsidR="00350EA6" w:rsidRDefault="00350EA6" w:rsidP="00DB4FB4">
            <w:pPr>
              <w:pStyle w:val="Normlny0"/>
              <w:jc w:val="both"/>
              <w:rPr>
                <w:lang w:eastAsia="sk-SK"/>
              </w:rPr>
            </w:pPr>
          </w:p>
          <w:p w:rsidR="00350EA6" w:rsidRPr="00593AFD" w:rsidRDefault="00350EA6" w:rsidP="00350EA6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 § 9 sa za písmeno e) vkladá nové písmeno f), ktoré znie:</w:t>
            </w:r>
          </w:p>
          <w:p w:rsidR="00350EA6" w:rsidRPr="00593AFD" w:rsidRDefault="00350EA6" w:rsidP="00350EA6">
            <w:pPr>
              <w:pStyle w:val="Odsekzoznamu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„f)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ab/>
              <w:t>predkladá Komisii a príslušn</w:t>
            </w:r>
            <w:r w:rsidR="003E0EA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ým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orgán</w:t>
            </w:r>
            <w:r w:rsidR="003E0EA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člensk</w:t>
            </w:r>
            <w:r w:rsidR="003E0EA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ých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štát</w:t>
            </w:r>
            <w:r w:rsidR="003E0EA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ov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zodpovedn</w:t>
            </w:r>
            <w:r w:rsidR="003E0EA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ým 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 registráciu odrôd každý rok k 31. decembru, a to do 31. decembra 2030,</w:t>
            </w:r>
          </w:p>
          <w:p w:rsidR="00350EA6" w:rsidRPr="00593AFD" w:rsidRDefault="00350EA6" w:rsidP="00DE70F2">
            <w:pPr>
              <w:pStyle w:val="Odsekzoznamu"/>
              <w:numPr>
                <w:ilvl w:val="0"/>
                <w:numId w:val="2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73"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správu o počte žiadostí o</w:t>
            </w:r>
            <w:r w:rsidR="00144C0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registráciu ekologickej odrody a</w:t>
            </w:r>
            <w:r w:rsidR="00144C0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výsledkoch skúšok odlišnosti, vyrovnanosti a stálosti ekologickej odrody a</w:t>
            </w:r>
          </w:p>
          <w:p w:rsidR="00350EA6" w:rsidRPr="00593AFD" w:rsidRDefault="00350EA6" w:rsidP="00DE70F2">
            <w:pPr>
              <w:pStyle w:val="Odsekzoznamu"/>
              <w:numPr>
                <w:ilvl w:val="0"/>
                <w:numId w:val="2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73"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správu o počte žiadostí o overenie hospodárskej hodnoty ekologickej odrody a</w:t>
            </w:r>
            <w:r w:rsidR="00144C05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593AF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výsledkoch overenia hospodárskej hodnoty ekologickej odrody,“.</w:t>
            </w:r>
          </w:p>
          <w:p w:rsidR="00350EA6" w:rsidRPr="00593AFD" w:rsidRDefault="00350EA6" w:rsidP="00350EA6">
            <w:pPr>
              <w:jc w:val="both"/>
              <w:rPr>
                <w:sz w:val="20"/>
                <w:szCs w:val="20"/>
              </w:rPr>
            </w:pPr>
          </w:p>
          <w:p w:rsidR="00350EA6" w:rsidRPr="009F6304" w:rsidDel="00DA1030" w:rsidRDefault="00350EA6" w:rsidP="004910F0">
            <w:pPr>
              <w:pStyle w:val="Normlny0"/>
              <w:jc w:val="both"/>
              <w:rPr>
                <w:lang w:eastAsia="sk-SK"/>
              </w:rPr>
            </w:pPr>
            <w:r w:rsidRPr="00593AFD">
              <w:rPr>
                <w:lang w:eastAsia="sk-SK"/>
              </w:rPr>
              <w:t>Doterajšie písmená f) až i) sa označujú ako písmená g) až j).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21" w:rsidRPr="00DA1030" w:rsidRDefault="007554D6" w:rsidP="007726FD">
            <w:pPr>
              <w:pStyle w:val="Normlny0"/>
              <w:ind w:left="-62"/>
              <w:jc w:val="center"/>
            </w:pPr>
            <w:r>
              <w:t>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21" w:rsidRPr="00DA1030" w:rsidRDefault="003D3F73" w:rsidP="00144C05">
            <w:pPr>
              <w:pStyle w:val="CM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dôvodu jednoznačnosti a zrozumiteľnosti transpozície vykonávacej smernice (EÚ) 2022/1647 bol</w:t>
            </w:r>
            <w:r w:rsidR="00144C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novely n. v. č. 50/2007 Z. z. doplnené ustanovenie vo vzťahu k overovaniu hospodárskej hodnoty odrody a splneniu jej podmienok podľa prílohy III smernice </w:t>
            </w:r>
            <w:r w:rsidRPr="003D3F73">
              <w:rPr>
                <w:rFonts w:ascii="Times New Roman" w:hAnsi="Times New Roman" w:cs="Times New Roman"/>
                <w:sz w:val="20"/>
                <w:szCs w:val="20"/>
              </w:rPr>
              <w:t>Komisie 2003/90/ES zo 6. októbra 2003, ktorou sa ustanovujú vykonávacie opatrenia na účely článku 7 smernice Rady 2002/53/ES týkajúcej sa znakov, ktoré musia byť splnené ako minimum pri skúškach a minimálnych podmienok na skúšanie určitých odrôd poľnohospodárskych rastlinných druhov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D3F73">
              <w:rPr>
                <w:rFonts w:ascii="Times New Roman" w:hAnsi="Times New Roman" w:cs="Times New Roman"/>
                <w:sz w:val="20"/>
                <w:szCs w:val="20"/>
              </w:rPr>
              <w:t>Ú. v. EÚ L 254, 8.10.2003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v platnom znení. Ide o nasledovné ustanovenie uvedené v § 3 novom ods. 12 „</w:t>
            </w:r>
            <w:r w:rsidRPr="003D3F73">
              <w:rPr>
                <w:rFonts w:ascii="Times New Roman" w:hAnsi="Times New Roman" w:cs="Times New Roman"/>
                <w:i/>
                <w:sz w:val="20"/>
                <w:szCs w:val="20"/>
              </w:rPr>
              <w:t>Z hľadiska overenia hospodárskej hodnoty odroda musí spĺňať požiadavky ustanovené v prílohe č. 3 časti A štvrtom bode.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21" w:rsidRPr="00DA1030" w:rsidRDefault="007554D6" w:rsidP="007554D6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4D6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121" w:rsidRPr="00DA1030" w:rsidRDefault="00DF4121" w:rsidP="007726FD">
            <w:pPr>
              <w:pStyle w:val="CM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6C" w:rsidRPr="00DA1030" w:rsidTr="001104DD">
        <w:tblPrEx>
          <w:tblCellMar>
            <w:left w:w="108" w:type="dxa"/>
            <w:right w:w="108" w:type="dxa"/>
          </w:tblCellMar>
        </w:tblPrEx>
        <w:trPr>
          <w:gridAfter w:val="1"/>
          <w:wAfter w:w="491" w:type="dxa"/>
          <w:trHeight w:val="646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0C4365">
            <w:pPr>
              <w:pStyle w:val="Normlny0"/>
              <w:jc w:val="center"/>
            </w:pPr>
            <w:r w:rsidRPr="00DA1030">
              <w:t>Č: 1</w:t>
            </w:r>
          </w:p>
          <w:p w:rsidR="001A6F6C" w:rsidRPr="00DA1030" w:rsidRDefault="001A6F6C" w:rsidP="000C4365">
            <w:pPr>
              <w:pStyle w:val="Normlny0"/>
              <w:jc w:val="center"/>
            </w:pPr>
            <w:r w:rsidRPr="00DA1030">
              <w:t>O: 2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EB16B8">
            <w:pPr>
              <w:autoSpaceDE/>
              <w:autoSpaceDN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1030">
              <w:rPr>
                <w:sz w:val="20"/>
                <w:szCs w:val="20"/>
              </w:rPr>
              <w:t>Text stanovený v prílohe k tejto smernici sa dopĺňa ako prílohy IV. A V.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EB16B8">
            <w:pPr>
              <w:pStyle w:val="Normlny0"/>
              <w:jc w:val="center"/>
            </w:pPr>
            <w:r w:rsidRPr="00DA1030">
              <w:t>N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EB16B8">
            <w:pPr>
              <w:jc w:val="center"/>
              <w:rPr>
                <w:bCs/>
                <w:sz w:val="20"/>
                <w:szCs w:val="20"/>
              </w:rPr>
            </w:pPr>
            <w:r w:rsidRPr="00DA1030">
              <w:rPr>
                <w:bCs/>
                <w:sz w:val="20"/>
                <w:szCs w:val="20"/>
              </w:rPr>
              <w:t>novela n.</w:t>
            </w:r>
            <w:r w:rsidR="00EB16B8">
              <w:rPr>
                <w:bCs/>
                <w:sz w:val="20"/>
                <w:szCs w:val="20"/>
              </w:rPr>
              <w:t> </w:t>
            </w:r>
            <w:r w:rsidRPr="00DA1030">
              <w:rPr>
                <w:bCs/>
                <w:sz w:val="20"/>
                <w:szCs w:val="20"/>
              </w:rPr>
              <w:t>v. č. 50/2007 Z. 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EB16B8">
            <w:pPr>
              <w:pStyle w:val="Normlny0"/>
              <w:jc w:val="center"/>
            </w:pPr>
            <w:r w:rsidRPr="00DA1030">
              <w:t>Č: I</w:t>
            </w:r>
          </w:p>
          <w:p w:rsidR="001A6F6C" w:rsidRPr="00DA1030" w:rsidRDefault="001A6F6C" w:rsidP="00EB16B8">
            <w:pPr>
              <w:pStyle w:val="Normlny0"/>
              <w:jc w:val="center"/>
            </w:pPr>
            <w:r w:rsidRPr="00DA1030">
              <w:t xml:space="preserve">B: </w:t>
            </w:r>
            <w:r w:rsidR="00EB16B8"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4DD" w:rsidRDefault="001A6F6C" w:rsidP="00EB16B8">
            <w:pPr>
              <w:pStyle w:val="odsek"/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 xml:space="preserve">Za prílohu č. 3 sa vkladá príloha č. 3a, ktorá </w:t>
            </w:r>
            <w:r w:rsidR="00BC1828">
              <w:rPr>
                <w:sz w:val="20"/>
                <w:szCs w:val="20"/>
              </w:rPr>
              <w:t xml:space="preserve">vrátane nadpisu </w:t>
            </w:r>
            <w:r w:rsidRPr="00DA1030">
              <w:rPr>
                <w:sz w:val="20"/>
                <w:szCs w:val="20"/>
              </w:rPr>
              <w:t>znie : „ ...“.</w:t>
            </w:r>
          </w:p>
          <w:p w:rsidR="001A6F6C" w:rsidRPr="001104DD" w:rsidDel="00BB6E2E" w:rsidRDefault="001A6F6C" w:rsidP="001104DD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EB16B8">
            <w:pPr>
              <w:pStyle w:val="Normlny0"/>
              <w:ind w:left="-62"/>
              <w:jc w:val="center"/>
            </w:pPr>
            <w:r w:rsidRPr="00DA1030">
              <w:t>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EB16B8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EB16B8" w:rsidP="00EB16B8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4D6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EB16B8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6C" w:rsidRPr="00DA1030" w:rsidTr="001104DD">
        <w:tblPrEx>
          <w:tblCellMar>
            <w:left w:w="108" w:type="dxa"/>
            <w:right w:w="108" w:type="dxa"/>
          </w:tblCellMar>
        </w:tblPrEx>
        <w:trPr>
          <w:gridAfter w:val="1"/>
          <w:wAfter w:w="491" w:type="dxa"/>
          <w:trHeight w:val="1546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6D2D2E" w:rsidP="006F6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</w:t>
            </w:r>
            <w:r w:rsidR="001A6F6C" w:rsidRPr="00DA1030">
              <w:rPr>
                <w:sz w:val="20"/>
                <w:szCs w:val="20"/>
              </w:rPr>
              <w:t>:2</w:t>
            </w:r>
          </w:p>
          <w:p w:rsidR="001A6F6C" w:rsidRPr="00DA1030" w:rsidRDefault="001A6F6C" w:rsidP="006D2D2E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O:</w:t>
            </w:r>
            <w:r w:rsidR="006D2D2E">
              <w:rPr>
                <w:sz w:val="20"/>
                <w:szCs w:val="20"/>
              </w:rPr>
              <w:t xml:space="preserve"> </w:t>
            </w:r>
            <w:r w:rsidRPr="00DA1030">
              <w:rPr>
                <w:sz w:val="20"/>
                <w:szCs w:val="20"/>
              </w:rPr>
              <w:t>1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4F7A46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1030">
              <w:rPr>
                <w:b/>
                <w:color w:val="000000"/>
                <w:sz w:val="20"/>
                <w:szCs w:val="20"/>
              </w:rPr>
              <w:t>Transpozícia</w:t>
            </w:r>
          </w:p>
          <w:p w:rsidR="001A6F6C" w:rsidRPr="00DA1030" w:rsidRDefault="001A6F6C" w:rsidP="006D2D2E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A1030">
              <w:rPr>
                <w:color w:val="000000"/>
                <w:sz w:val="20"/>
                <w:szCs w:val="20"/>
              </w:rPr>
              <w:t>1. Členské štáty prijmú a uverejnia najneskôr 30. júna 2023 zákony, iné právne predpisy a správne opatrenia potrebné na dosiahnutie súladu s touto smernicou. Znenie týchto opatrení bezodkladne oznámia Komisii.</w:t>
            </w:r>
          </w:p>
          <w:p w:rsidR="001A6F6C" w:rsidRPr="00DA1030" w:rsidRDefault="001A6F6C" w:rsidP="006D2D2E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A1030">
              <w:rPr>
                <w:color w:val="000000"/>
                <w:sz w:val="20"/>
                <w:szCs w:val="20"/>
              </w:rPr>
              <w:t>Tieto ustanovenia sa uplatňujú od 1. júla 2023.</w:t>
            </w:r>
          </w:p>
          <w:p w:rsidR="001A6F6C" w:rsidRDefault="001A6F6C" w:rsidP="006D2D2E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1A6F6C" w:rsidRPr="00DA1030" w:rsidRDefault="001A6F6C" w:rsidP="00E356E3">
            <w:pPr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1030">
              <w:rPr>
                <w:color w:val="000000"/>
                <w:sz w:val="20"/>
                <w:szCs w:val="20"/>
              </w:rPr>
              <w:t>Členské štáty uvedú priamo v prijatých opatreniach alebo pri ich úradnom uverejnení odkaz na túto smernicu. Podrobnosti o odkaze upravia členské štáty.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E902E9">
            <w:pPr>
              <w:pStyle w:val="Normlny0"/>
              <w:jc w:val="center"/>
            </w:pPr>
            <w:r w:rsidRPr="00DA1030">
              <w:t>N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E902E9">
            <w:pPr>
              <w:jc w:val="center"/>
              <w:rPr>
                <w:bCs/>
                <w:sz w:val="20"/>
                <w:szCs w:val="20"/>
              </w:rPr>
            </w:pPr>
            <w:r w:rsidRPr="00DA1030">
              <w:rPr>
                <w:bCs/>
                <w:sz w:val="20"/>
                <w:szCs w:val="20"/>
              </w:rPr>
              <w:t>novela n.</w:t>
            </w:r>
            <w:r w:rsidR="00E902E9">
              <w:rPr>
                <w:bCs/>
                <w:sz w:val="20"/>
                <w:szCs w:val="20"/>
              </w:rPr>
              <w:t> </w:t>
            </w:r>
            <w:r w:rsidRPr="00DA1030">
              <w:rPr>
                <w:bCs/>
                <w:sz w:val="20"/>
                <w:szCs w:val="20"/>
              </w:rPr>
              <w:t>v. č. 50/2007 Z. z.</w:t>
            </w:r>
          </w:p>
          <w:p w:rsidR="001A6F6C" w:rsidRDefault="001A6F6C" w:rsidP="00E902E9">
            <w:pPr>
              <w:pStyle w:val="Normlny0"/>
              <w:jc w:val="center"/>
              <w:rPr>
                <w:bCs/>
              </w:rPr>
            </w:pPr>
          </w:p>
          <w:p w:rsidR="00E356E3" w:rsidRDefault="00E356E3" w:rsidP="00E902E9">
            <w:pPr>
              <w:pStyle w:val="Normlny0"/>
              <w:jc w:val="center"/>
              <w:rPr>
                <w:bCs/>
              </w:rPr>
            </w:pPr>
          </w:p>
          <w:p w:rsidR="00E356E3" w:rsidRDefault="00E356E3" w:rsidP="00E902E9">
            <w:pPr>
              <w:pStyle w:val="Normlny0"/>
              <w:jc w:val="center"/>
              <w:rPr>
                <w:bCs/>
              </w:rPr>
            </w:pPr>
          </w:p>
          <w:p w:rsidR="00E356E3" w:rsidRDefault="00E356E3" w:rsidP="00E902E9">
            <w:pPr>
              <w:pStyle w:val="Normlny0"/>
              <w:jc w:val="center"/>
              <w:rPr>
                <w:bCs/>
              </w:rPr>
            </w:pPr>
          </w:p>
          <w:p w:rsidR="001A6F6C" w:rsidRPr="00DA1030" w:rsidRDefault="00E356E3" w:rsidP="00E356E3">
            <w:pPr>
              <w:jc w:val="center"/>
              <w:rPr>
                <w:bCs/>
                <w:sz w:val="20"/>
                <w:szCs w:val="20"/>
              </w:rPr>
            </w:pPr>
            <w:r w:rsidRPr="00DA1030">
              <w:rPr>
                <w:bCs/>
                <w:sz w:val="20"/>
                <w:szCs w:val="20"/>
              </w:rPr>
              <w:t>novela n.</w:t>
            </w:r>
            <w:r>
              <w:rPr>
                <w:bCs/>
                <w:sz w:val="20"/>
                <w:szCs w:val="20"/>
              </w:rPr>
              <w:t> </w:t>
            </w:r>
            <w:r w:rsidRPr="00DA1030">
              <w:rPr>
                <w:bCs/>
                <w:sz w:val="20"/>
                <w:szCs w:val="20"/>
              </w:rPr>
              <w:t>v. č. 50/2007 Z. 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E902E9">
            <w:pPr>
              <w:pStyle w:val="Normlny0"/>
              <w:jc w:val="center"/>
            </w:pPr>
            <w:r w:rsidRPr="00DA1030">
              <w:t>Č:II</w:t>
            </w:r>
          </w:p>
          <w:p w:rsidR="001A6F6C" w:rsidRPr="00DA1030" w:rsidRDefault="001A6F6C" w:rsidP="00E902E9">
            <w:pPr>
              <w:pStyle w:val="Normlny0"/>
              <w:jc w:val="center"/>
            </w:pPr>
          </w:p>
          <w:p w:rsidR="001A6F6C" w:rsidRPr="00DA1030" w:rsidRDefault="001A6F6C" w:rsidP="00E902E9">
            <w:pPr>
              <w:pStyle w:val="Normlny0"/>
              <w:jc w:val="center"/>
            </w:pPr>
          </w:p>
          <w:p w:rsidR="001A6F6C" w:rsidRDefault="001A6F6C" w:rsidP="00E902E9">
            <w:pPr>
              <w:pStyle w:val="Normlny0"/>
              <w:jc w:val="center"/>
            </w:pPr>
          </w:p>
          <w:p w:rsidR="00E356E3" w:rsidRPr="00DA1030" w:rsidRDefault="00E356E3" w:rsidP="00E902E9">
            <w:pPr>
              <w:pStyle w:val="Normlny0"/>
              <w:jc w:val="center"/>
            </w:pPr>
          </w:p>
          <w:p w:rsidR="001A6F6C" w:rsidRPr="00DA1030" w:rsidRDefault="001A6F6C" w:rsidP="00E902E9">
            <w:pPr>
              <w:pStyle w:val="Normlny0"/>
              <w:jc w:val="center"/>
            </w:pPr>
          </w:p>
          <w:p w:rsidR="001A6F6C" w:rsidRPr="00DA1030" w:rsidRDefault="001A6F6C" w:rsidP="00E902E9">
            <w:pPr>
              <w:pStyle w:val="Normlny0"/>
              <w:jc w:val="center"/>
            </w:pPr>
          </w:p>
          <w:p w:rsidR="001A6F6C" w:rsidRPr="00DA1030" w:rsidRDefault="001A6F6C" w:rsidP="00E902E9">
            <w:pPr>
              <w:pStyle w:val="Normlny0"/>
              <w:jc w:val="center"/>
            </w:pPr>
          </w:p>
          <w:p w:rsidR="001A6F6C" w:rsidRPr="00DA1030" w:rsidRDefault="001A6F6C" w:rsidP="00E902E9">
            <w:pPr>
              <w:tabs>
                <w:tab w:val="left" w:pos="426"/>
              </w:tabs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color w:val="000000"/>
                <w:sz w:val="20"/>
                <w:szCs w:val="20"/>
                <w:lang w:eastAsia="en-US"/>
              </w:rPr>
              <w:t>Č:</w:t>
            </w:r>
            <w:r w:rsidR="00E356E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I</w:t>
            </w:r>
          </w:p>
          <w:p w:rsidR="001A6F6C" w:rsidRPr="00DA1030" w:rsidRDefault="001A6F6C" w:rsidP="00E356E3">
            <w:pPr>
              <w:tabs>
                <w:tab w:val="left" w:pos="426"/>
              </w:tabs>
              <w:adjustRightInd w:val="0"/>
              <w:jc w:val="center"/>
              <w:rPr>
                <w:sz w:val="20"/>
                <w:szCs w:val="20"/>
              </w:rPr>
            </w:pPr>
            <w:r w:rsidRPr="00DA103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B: </w:t>
            </w:r>
            <w:r w:rsidR="00E356E3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E902E9">
            <w:pPr>
              <w:pStyle w:val="odsek"/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Toto nariadenie vlády nadobúda účinnosť 1. júla 2023.</w:t>
            </w:r>
          </w:p>
          <w:p w:rsidR="001A6F6C" w:rsidRPr="00DA1030" w:rsidRDefault="001A6F6C" w:rsidP="00E902E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F1E20" w:rsidRPr="00DA1030" w:rsidRDefault="008F1E20" w:rsidP="00E902E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F1E20" w:rsidRPr="00DA1030" w:rsidRDefault="008F1E20" w:rsidP="00E902E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F1E20" w:rsidRPr="00DA1030" w:rsidRDefault="008F1E20" w:rsidP="00E902E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F1E20" w:rsidRDefault="008F1E20" w:rsidP="00E902E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356E3" w:rsidRPr="00DA1030" w:rsidRDefault="00E356E3" w:rsidP="00E902E9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1A6F6C" w:rsidRPr="00DA1030" w:rsidRDefault="001A6F6C" w:rsidP="00E902E9">
            <w:pPr>
              <w:adjustRightInd w:val="0"/>
              <w:jc w:val="both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Príloha č. 4 sa dopĺňa tridsiatym siedmym bodom a tridsiatym ôsmym bodom, ktoré znejú:</w:t>
            </w:r>
          </w:p>
          <w:p w:rsidR="001A6F6C" w:rsidRPr="00DA1030" w:rsidRDefault="001A6F6C" w:rsidP="00E902E9">
            <w:pPr>
              <w:tabs>
                <w:tab w:val="left" w:pos="408"/>
              </w:tabs>
              <w:adjustRightInd w:val="0"/>
              <w:jc w:val="both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„37.</w:t>
            </w:r>
            <w:r w:rsidRPr="00DA1030">
              <w:rPr>
                <w:sz w:val="20"/>
                <w:szCs w:val="20"/>
              </w:rPr>
              <w:tab/>
              <w:t>Vykonávacia smernica Komisie (EÚ) 2022/1647 z 23. septembra 2022, ktorou sa mení smernica 2003/90/ES, pokiaľ ide o výnimku pre ekologické odrody poľnohospodárskych rastlinných druhov vhodných na ekologickú poľnohospodársku výrobu (Ú. v. EÚ L 248, 26.9.2022).</w:t>
            </w:r>
          </w:p>
          <w:p w:rsidR="001A6F6C" w:rsidRPr="00DA1030" w:rsidRDefault="001A6F6C" w:rsidP="00E356E3">
            <w:pPr>
              <w:tabs>
                <w:tab w:val="left" w:pos="408"/>
              </w:tabs>
              <w:adjustRightInd w:val="0"/>
              <w:jc w:val="both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38.</w:t>
            </w:r>
            <w:r w:rsidRPr="00DA1030">
              <w:rPr>
                <w:sz w:val="20"/>
                <w:szCs w:val="20"/>
              </w:rPr>
              <w:tab/>
              <w:t>Vykonávacia smernica Komisie (EÚ) 2022/1648 z 23. septembra 2022, ktorou sa mení smernica 2003/91/ES, pokiaľ ide o výnimku pre ekologické odrody druhov zeleniny vhodné na ekologickú poľnohospodársku výrobu (Ú. v. EÚ L 248, 26.09.2022).“.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E902E9">
            <w:pPr>
              <w:pStyle w:val="Normlny0"/>
              <w:ind w:left="-62"/>
              <w:jc w:val="center"/>
            </w:pPr>
            <w:r w:rsidRPr="00DA1030">
              <w:t>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E902E9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E902E9" w:rsidP="00E902E9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4D6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E902E9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6C" w:rsidRPr="00DA1030" w:rsidTr="001104DD">
        <w:tblPrEx>
          <w:tblCellMar>
            <w:left w:w="108" w:type="dxa"/>
            <w:right w:w="108" w:type="dxa"/>
          </w:tblCellMar>
        </w:tblPrEx>
        <w:trPr>
          <w:gridAfter w:val="1"/>
          <w:wAfter w:w="491" w:type="dxa"/>
          <w:trHeight w:val="1546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6F64AD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Č: 2</w:t>
            </w:r>
          </w:p>
          <w:p w:rsidR="001A6F6C" w:rsidRPr="00DA1030" w:rsidDel="00E7371E" w:rsidRDefault="001A6F6C" w:rsidP="006F64AD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 xml:space="preserve">O: 2 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Del="00E7371E" w:rsidRDefault="001A6F6C" w:rsidP="004F7A46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1030">
              <w:rPr>
                <w:color w:val="000000"/>
                <w:sz w:val="20"/>
                <w:szCs w:val="20"/>
              </w:rPr>
              <w:t>Členské štáty oznámia Komisii znenie hlavných ustanovení vnútroštátnych právnych predpisov, ktoré prijmú v oblasti pôsobnosti tejto smernice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6F64AD">
            <w:pPr>
              <w:pStyle w:val="Normlny0"/>
              <w:jc w:val="center"/>
            </w:pPr>
            <w:r w:rsidRPr="00DA1030">
              <w:t>N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8A0936">
            <w:pPr>
              <w:pStyle w:val="Normlny0"/>
              <w:jc w:val="center"/>
              <w:rPr>
                <w:bCs/>
              </w:rPr>
            </w:pPr>
            <w:r w:rsidRPr="00DA1030">
              <w:rPr>
                <w:bCs/>
              </w:rPr>
              <w:t>zákon č.</w:t>
            </w:r>
            <w:r w:rsidR="00144C05">
              <w:rPr>
                <w:bCs/>
              </w:rPr>
              <w:t> </w:t>
            </w:r>
            <w:r w:rsidRPr="00DA1030">
              <w:rPr>
                <w:bCs/>
              </w:rPr>
              <w:t xml:space="preserve"> 575/2001 </w:t>
            </w:r>
          </w:p>
          <w:p w:rsidR="001A6F6C" w:rsidRPr="00DA1030" w:rsidRDefault="001A6F6C" w:rsidP="008A0936">
            <w:pPr>
              <w:pStyle w:val="Normlny0"/>
              <w:jc w:val="center"/>
              <w:rPr>
                <w:bCs/>
              </w:rPr>
            </w:pPr>
            <w:r w:rsidRPr="00DA1030">
              <w:rPr>
                <w:bCs/>
              </w:rPr>
              <w:t>Z. 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8A0936">
            <w:pPr>
              <w:pStyle w:val="Normlny0"/>
            </w:pPr>
            <w:r w:rsidRPr="00DA1030">
              <w:t>§:</w:t>
            </w:r>
            <w:r w:rsidR="004F7A46">
              <w:t xml:space="preserve"> </w:t>
            </w:r>
            <w:r w:rsidRPr="00DA1030">
              <w:t>35</w:t>
            </w:r>
          </w:p>
          <w:p w:rsidR="001A6F6C" w:rsidRPr="00DA1030" w:rsidRDefault="001A6F6C" w:rsidP="008A0936">
            <w:pPr>
              <w:pStyle w:val="Normlny0"/>
            </w:pPr>
            <w:r w:rsidRPr="00DA1030">
              <w:t>O: 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4F7A46">
            <w:pPr>
              <w:pStyle w:val="odsek"/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4F7A46">
            <w:pPr>
              <w:pStyle w:val="Normlny0"/>
              <w:ind w:left="-62"/>
              <w:jc w:val="center"/>
            </w:pPr>
            <w:r w:rsidRPr="00DA1030">
              <w:t>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4F7A46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222034" w:rsidP="004F7A46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030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6C" w:rsidRPr="00DA1030" w:rsidRDefault="001A6F6C" w:rsidP="007726FD">
            <w:pPr>
              <w:pStyle w:val="CM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F6C" w:rsidRPr="00DA1030" w:rsidTr="001104DD">
        <w:tblPrEx>
          <w:tblCellMar>
            <w:left w:w="108" w:type="dxa"/>
            <w:right w:w="108" w:type="dxa"/>
          </w:tblCellMar>
        </w:tblPrEx>
        <w:trPr>
          <w:gridAfter w:val="1"/>
          <w:wAfter w:w="491" w:type="dxa"/>
          <w:trHeight w:val="1550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4F7A46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Č: 3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4F7A46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/>
                <w:sz w:val="20"/>
                <w:szCs w:val="20"/>
                <w:lang w:eastAsia="en-US"/>
              </w:rPr>
              <w:t>Nadobudnutie účinnosti</w:t>
            </w:r>
          </w:p>
          <w:p w:rsidR="001A6F6C" w:rsidRPr="00DA1030" w:rsidRDefault="001A6F6C" w:rsidP="004F7A46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DA1030">
              <w:rPr>
                <w:rFonts w:eastAsia="Calibri"/>
                <w:sz w:val="20"/>
                <w:szCs w:val="20"/>
                <w:lang w:eastAsia="en-US"/>
              </w:rPr>
              <w:t>Táto smernica nadobúda účinnosť dvadsiatym dňom po jej uverejnení v Úradnom vestníku Európskej únie.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4F7A46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n.a.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4F7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4F7A46">
            <w:pPr>
              <w:tabs>
                <w:tab w:val="left" w:pos="426"/>
              </w:tabs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4F7A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4F7A46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n.a.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4F7A46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4F7A46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4F7A46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A6F6C" w:rsidRPr="00DA1030" w:rsidTr="001104DD">
        <w:tblPrEx>
          <w:tblCellMar>
            <w:left w:w="108" w:type="dxa"/>
            <w:right w:w="108" w:type="dxa"/>
          </w:tblCellMar>
        </w:tblPrEx>
        <w:trPr>
          <w:gridAfter w:val="1"/>
          <w:wAfter w:w="491" w:type="dxa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4F7A46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Č: 4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8A4446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/>
                <w:sz w:val="20"/>
                <w:szCs w:val="20"/>
                <w:lang w:eastAsia="en-US"/>
              </w:rPr>
              <w:t>Adresáti</w:t>
            </w:r>
          </w:p>
          <w:p w:rsidR="001A6F6C" w:rsidRPr="00DA1030" w:rsidRDefault="001A6F6C" w:rsidP="009D1EB2">
            <w:pPr>
              <w:autoSpaceDE/>
              <w:autoSpaceDN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sz w:val="20"/>
                <w:szCs w:val="20"/>
                <w:lang w:eastAsia="en-US"/>
              </w:rPr>
              <w:t>Táto smernica je určená členským štátom.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032D39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n.a.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372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5E1543">
            <w:pPr>
              <w:pStyle w:val="Normlny0"/>
              <w:jc w:val="center"/>
              <w:rPr>
                <w:lang w:eastAsia="sk-SK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CA0DDA">
            <w:pPr>
              <w:widowControl w:val="0"/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3C03FF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n.a.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7726FD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7726FD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C" w:rsidRPr="00DA1030" w:rsidRDefault="001A6F6C" w:rsidP="007726FD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554B6" w:rsidRPr="00DA1030" w:rsidTr="001104DD">
        <w:tblPrEx>
          <w:tblCellMar>
            <w:left w:w="108" w:type="dxa"/>
            <w:right w:w="108" w:type="dxa"/>
          </w:tblCellMar>
        </w:tblPrEx>
        <w:trPr>
          <w:gridAfter w:val="1"/>
          <w:wAfter w:w="491" w:type="dxa"/>
          <w:trHeight w:val="699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DA1030" w:rsidRDefault="008554B6" w:rsidP="008554B6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Príloha</w:t>
            </w:r>
          </w:p>
          <w:p w:rsidR="008554B6" w:rsidRPr="00DA1030" w:rsidRDefault="008554B6" w:rsidP="00C26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4F7A46" w:rsidRDefault="008554B6" w:rsidP="006F0226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F7A4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PRÍLOHA</w:t>
            </w:r>
          </w:p>
          <w:p w:rsidR="008554B6" w:rsidRPr="004F7A46" w:rsidRDefault="008554B6" w:rsidP="006F0226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4F7A46" w:rsidRDefault="008554B6" w:rsidP="006F0226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F7A4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„PRÍLOHA IV</w:t>
            </w:r>
          </w:p>
          <w:p w:rsidR="008554B6" w:rsidRPr="004F7A46" w:rsidRDefault="008554B6" w:rsidP="006F0226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F7A4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>ČASŤ A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Zoznam druhov uvedených v druhom pododseku článku 1 ods. 2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Jačmeň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Kukurica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Raž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Pšenica</w:t>
            </w:r>
          </w:p>
          <w:p w:rsidR="008554B6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FA1AF2" w:rsidRDefault="00FA1AF2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FA1AF2" w:rsidRDefault="00FA1AF2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FA1AF2" w:rsidRDefault="00FA1AF2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FA1AF2" w:rsidRDefault="00FA1AF2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FA1AF2" w:rsidRDefault="00FA1AF2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BB5ACB" w:rsidRDefault="00BB5ACB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BB5ACB" w:rsidRDefault="00BB5ACB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BB5ACB" w:rsidRDefault="00BB5ACB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BB5ACB" w:rsidRDefault="00BB5ACB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4F7A46" w:rsidRPr="00E0513A" w:rsidRDefault="00E0513A" w:rsidP="00C263A7">
            <w:pPr>
              <w:autoSpaceDE/>
              <w:autoSpaceDN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0513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Špecifické ustanovenia týkajúce sa testov odlišnosti, vyrovnanosti a stálosti ekologických odrôd poľnohospodárskych rastlinných druhov vhodných na ekologickú poľnohospodársku výrobu</w:t>
            </w:r>
          </w:p>
          <w:p w:rsidR="004F7A46" w:rsidRPr="00DA1030" w:rsidRDefault="004F7A4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0513A" w:rsidRPr="00E0513A" w:rsidRDefault="008554B6" w:rsidP="00C263A7">
            <w:pPr>
              <w:autoSpaceDE/>
              <w:autoSpaceDN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1. </w:t>
            </w:r>
            <w:r w:rsidRPr="00E0513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Všeobecné pravidlo 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Pri ekologických odrodách poľnohospodárskych rastlinných druhov vhodných na ekologickú poľnohospodársku výrobu platí:</w:t>
            </w:r>
          </w:p>
          <w:p w:rsidR="008554B6" w:rsidRPr="00DA1030" w:rsidRDefault="008554B6" w:rsidP="00C263A7">
            <w:pPr>
              <w:numPr>
                <w:ilvl w:val="1"/>
                <w:numId w:val="22"/>
              </w:numPr>
              <w:tabs>
                <w:tab w:val="left" w:pos="416"/>
              </w:tabs>
              <w:autoSpaceDE/>
              <w:autoSpaceDN/>
              <w:ind w:left="-9" w:firstLine="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Pokiaľ ide o odlišnosť a stálosť, všetky znaky stanovené v protokoloch a usmerneniach uvedených v prílohách I a II musia byť dodržané a opísané.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1.2. Pokiaľ ide o vyrovnanosť, všetky znaky stanovené v protokoloch a usmerneniach uvedených v prílohách I a II musia byť dodržané a opísané a v prípade znakov uvedených v bode 2 platí: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a) dané znaky možno posudzovať menej prísne;</w:t>
            </w:r>
          </w:p>
          <w:p w:rsidR="008554B6" w:rsidRPr="00DA1030" w:rsidRDefault="008554B6" w:rsidP="00C263A7">
            <w:pPr>
              <w:autoSpaceDE/>
              <w:autoSpaceDN/>
              <w:ind w:left="274" w:hanging="274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b) ak je pri daných znakoch v uvedenom bode 2 stanovená výnimka z predmetného technického protokolu, miera vyrovnanosti v rámci odrody musí byť podobná miere vyrovnanosti porovnateľných odrôd všeobecne známych v Únii.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304B68" w:rsidRDefault="008554B6" w:rsidP="00C263A7">
            <w:pPr>
              <w:numPr>
                <w:ilvl w:val="0"/>
                <w:numId w:val="22"/>
              </w:numPr>
              <w:autoSpaceDE/>
              <w:autoSpaceDN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4B68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Výnimka z technických protokolov</w:t>
            </w:r>
          </w:p>
          <w:p w:rsidR="008554B6" w:rsidRDefault="008554B6" w:rsidP="00C263A7">
            <w:pPr>
              <w:autoSpaceDE/>
              <w:autoSpaceDN/>
              <w:ind w:left="36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C263A7" w:rsidRDefault="00C263A7" w:rsidP="00C263A7">
            <w:pPr>
              <w:autoSpaceDE/>
              <w:autoSpaceDN/>
              <w:ind w:left="36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C263A7" w:rsidRDefault="00C263A7" w:rsidP="00C263A7">
            <w:pPr>
              <w:autoSpaceDE/>
              <w:autoSpaceDN/>
              <w:ind w:left="36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1C137F" w:rsidRPr="00DA1030" w:rsidRDefault="001C137F" w:rsidP="00C263A7">
            <w:pPr>
              <w:autoSpaceDE/>
              <w:autoSpaceDN/>
              <w:ind w:left="360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DA1030" w:rsidRDefault="008554B6" w:rsidP="00C263A7">
            <w:pPr>
              <w:numPr>
                <w:ilvl w:val="1"/>
                <w:numId w:val="22"/>
              </w:num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Jačmeň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Pri odrodách patriacich k druhu jačmeň siaty (</w:t>
            </w:r>
            <w:r w:rsidRPr="00DA1030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 xml:space="preserve">Hordeum vulgare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L.) sa môžu tieto znaky odlišnosti, vyrovnanosti a stálosti v protokole CPVO/TP-019/5 skúšanej odrody odchyľovať od týchto požiadaviek na vyrovnanosť: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5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Vlajkový list: antokyanové sfarbenie ušiek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8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Vlajkový list: modrozelený povlak na pošve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9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Osti: antokyanové sfarbenie končekov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10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Klas: modrozelený povlak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12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Zrno: antokyanové sfarbenie žíl plevice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16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Sterilný klások: poloha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17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Klas: tvar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20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Osť: dĺžka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21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Vreteno: dĺžka prvého článku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22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Vreteno: zakrivenie prvého článku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23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Stredný klások: dĺžka plevy a jej osti v pomere k zrnu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25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Zrno: vnútorné postranné žily chrbta plevice v tvare klásku</w:t>
            </w:r>
          </w:p>
          <w:p w:rsidR="008554B6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C263A7" w:rsidRDefault="00C263A7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C263A7" w:rsidRDefault="00C263A7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C263A7" w:rsidRDefault="00C263A7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C263A7" w:rsidRDefault="00C263A7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C263A7" w:rsidRDefault="00C263A7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C263A7" w:rsidRDefault="00C263A7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C263A7" w:rsidRPr="00DA1030" w:rsidRDefault="00C263A7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2.2. Kukurica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Pri odrodách patriacich k druhu kukurica siata (Zea mays L.) sa môžu tieto znaky odlišnosti, vyrovnanosti a stálosti v protokole CPVO-TP/002/3 skúšanej odrody odchyľovať od týchto požiadaviek na vyrovnanosť: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>CPVO č. 1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Prvý list: antokyanové sfarbenie pošvy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Prvý list: tvar vrcholu listovej čepele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8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Metlina: antokyanové sfarbenie pliev okrem bázy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9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Metlina: antokyanové sfarbenie peľníc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10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Metlina: uhol medzi hlavnou osou a bočnými konármi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11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Metlina: zakrivenie bočných konárov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15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Stonka: antokyanové sfarbenie nadzemných koreňov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16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Metlina: hustota kláskov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17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List: antokyanové sfarbenie pošvy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18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Stonka: antokyanové sfarbenie internódií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CPVO č. 19 </w:t>
            </w:r>
            <w:r w:rsidR="00C263A7"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Metlina: dĺžka hlavnej osi nad najnižším bočným konárom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20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Metlina: dĺžka hlavnej osi nad najvyšším bočným konárom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21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Metlina: dĺžka bočného konára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C263A7" w:rsidRDefault="00C263A7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C263A7" w:rsidRPr="00DA1030" w:rsidRDefault="00C263A7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2.3.Raž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Pri odrodách patriacich k druhu raž siata (Secale cereale L.) sa môžu tieto znaky odlišnosti, vyrovnanosti a stálosti v protokole CPVO-TP/058/1 skúšanej odrody odchyľovať od týchto požiadaviek na vyrovnanosť: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3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Koleoptila: antokyanové sfarbenie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4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Koleoptila: dĺžka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5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Prvý list: dĺžka pošvy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6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Prvý list: dĺžka čepele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8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Vlajkový list: modrozelený povlak na pošve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10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List vedľa vlajkového listu: dĺžka čepele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>CPVO č. 11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List vedľa vlajkového listu: šírka čepele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12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Klas: modrozelený povlak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13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Stonka: Ochlpenie pod klasom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C263A7" w:rsidRPr="00DA1030" w:rsidRDefault="00C263A7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2.4. Pšenica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Pri odrodách patriacich k druhu pšenica (</w:t>
            </w:r>
            <w:r w:rsidRPr="00DA1030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Triticum aestivum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L. subsp. aestivum.) sa môžu tieto znaky odlišnosti, vyrovnanosti a stálosti v protokole CPVO-TP/003/5 skúšanej odrody odchyľovať od týchto požiadaviek na vyrovnanosť: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3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Koleoptila: antokyanové sfarbenie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6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Vlajkový list: antokyanové sfarbenie ušiek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8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Vlajkový list: modrozelený povlak na pošve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9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Vlajkový list: modrozelený povlak na čepeli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10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Klas: modrozelený povlak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11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Steblo: modrozelený povlak na poslednom internódiu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20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Klas: tvar z profilu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21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Špička vretena: ochlpená oblasť na vypuklej ploche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22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Dolná pleva: šírka pleca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23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Dolná pleva: tvar pleca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24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Dolná pleva: dĺžka zúbka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25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Dolná pleva: tvar zúbka</w:t>
            </w:r>
          </w:p>
          <w:p w:rsidR="008554B6" w:rsidRPr="00DA1030" w:rsidRDefault="008554B6" w:rsidP="00C263A7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26</w:t>
            </w:r>
            <w:r w:rsidR="00C263A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— Dolná pleva: ochlpená oblasť na vnútornej ploche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DA1030" w:rsidRDefault="00946FB4" w:rsidP="00946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DA1030" w:rsidRDefault="008554B6" w:rsidP="00445BB2">
            <w:pPr>
              <w:jc w:val="center"/>
              <w:rPr>
                <w:sz w:val="20"/>
                <w:szCs w:val="20"/>
              </w:rPr>
            </w:pPr>
            <w:r w:rsidRPr="00DA1030">
              <w:rPr>
                <w:bCs/>
                <w:sz w:val="20"/>
                <w:szCs w:val="20"/>
              </w:rPr>
              <w:t>novela n.</w:t>
            </w:r>
            <w:r w:rsidR="00946FB4">
              <w:rPr>
                <w:bCs/>
                <w:sz w:val="20"/>
                <w:szCs w:val="20"/>
              </w:rPr>
              <w:t> </w:t>
            </w:r>
            <w:r w:rsidRPr="00DA1030">
              <w:rPr>
                <w:bCs/>
                <w:sz w:val="20"/>
                <w:szCs w:val="20"/>
              </w:rPr>
              <w:t xml:space="preserve">v. č. </w:t>
            </w:r>
            <w:r w:rsidRPr="00DA1030">
              <w:rPr>
                <w:bCs/>
                <w:sz w:val="20"/>
                <w:szCs w:val="20"/>
              </w:rPr>
              <w:lastRenderedPageBreak/>
              <w:t>50/2007 Z. 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Default="00912097" w:rsidP="00946FB4">
            <w:pPr>
              <w:pStyle w:val="Normlny0"/>
              <w:jc w:val="center"/>
              <w:rPr>
                <w:lang w:eastAsia="sk-SK"/>
              </w:rPr>
            </w:pPr>
            <w:r>
              <w:rPr>
                <w:lang w:eastAsia="sk-SK"/>
              </w:rPr>
              <w:lastRenderedPageBreak/>
              <w:t>Č: I</w:t>
            </w:r>
          </w:p>
          <w:p w:rsidR="00912097" w:rsidRPr="00DA1030" w:rsidRDefault="00912097" w:rsidP="00946FB4">
            <w:pPr>
              <w:pStyle w:val="Normlny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B: 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DA1030" w:rsidRDefault="008554B6" w:rsidP="008554B6">
            <w:pPr>
              <w:adjustRightInd w:val="0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Za prílohu č. 3 sa vkladá príloha č. 3a, ktorá</w:t>
            </w:r>
            <w:r w:rsidR="00BC1828">
              <w:rPr>
                <w:sz w:val="20"/>
                <w:szCs w:val="20"/>
              </w:rPr>
              <w:t xml:space="preserve"> vrátane nadpisu</w:t>
            </w:r>
            <w:r w:rsidRPr="00DA1030">
              <w:rPr>
                <w:sz w:val="20"/>
                <w:szCs w:val="20"/>
              </w:rPr>
              <w:t xml:space="preserve"> znie:</w:t>
            </w:r>
          </w:p>
          <w:p w:rsidR="00946FB4" w:rsidRDefault="00946FB4" w:rsidP="00946FB4">
            <w:pPr>
              <w:adjustRightInd w:val="0"/>
              <w:jc w:val="right"/>
              <w:rPr>
                <w:sz w:val="20"/>
                <w:szCs w:val="20"/>
              </w:rPr>
            </w:pPr>
          </w:p>
          <w:p w:rsidR="008554B6" w:rsidRPr="00DA1030" w:rsidRDefault="008554B6" w:rsidP="00946FB4">
            <w:pPr>
              <w:adjustRightInd w:val="0"/>
              <w:jc w:val="right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lastRenderedPageBreak/>
              <w:t>„Príloha č. 3a k nariadeniu vlády č.</w:t>
            </w:r>
            <w:r w:rsidR="00144C05">
              <w:rPr>
                <w:sz w:val="20"/>
                <w:szCs w:val="20"/>
              </w:rPr>
              <w:t> </w:t>
            </w:r>
            <w:r w:rsidRPr="00DA1030">
              <w:rPr>
                <w:sz w:val="20"/>
                <w:szCs w:val="20"/>
              </w:rPr>
              <w:t>50/2007 Z. z.</w:t>
            </w:r>
          </w:p>
          <w:p w:rsidR="008554B6" w:rsidRPr="00946FB4" w:rsidRDefault="008554B6" w:rsidP="008554B6">
            <w:pPr>
              <w:adjustRightInd w:val="0"/>
              <w:rPr>
                <w:b/>
                <w:sz w:val="20"/>
                <w:szCs w:val="20"/>
              </w:rPr>
            </w:pPr>
          </w:p>
          <w:p w:rsidR="00BC1828" w:rsidRDefault="00BC1828" w:rsidP="004F25C5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C1828">
              <w:rPr>
                <w:b/>
                <w:sz w:val="20"/>
                <w:szCs w:val="20"/>
              </w:rPr>
              <w:t>Výnimky zo skúš</w:t>
            </w:r>
            <w:r w:rsidR="00772A4C">
              <w:rPr>
                <w:b/>
                <w:sz w:val="20"/>
                <w:szCs w:val="20"/>
              </w:rPr>
              <w:t>o</w:t>
            </w:r>
            <w:r w:rsidRPr="00BC1828">
              <w:rPr>
                <w:b/>
                <w:sz w:val="20"/>
                <w:szCs w:val="20"/>
              </w:rPr>
              <w:t>k</w:t>
            </w:r>
            <w:r w:rsidR="00772A4C">
              <w:rPr>
                <w:b/>
                <w:sz w:val="20"/>
                <w:szCs w:val="20"/>
              </w:rPr>
              <w:t xml:space="preserve"> </w:t>
            </w:r>
            <w:r w:rsidRPr="00BC1828">
              <w:rPr>
                <w:b/>
                <w:sz w:val="20"/>
                <w:szCs w:val="20"/>
              </w:rPr>
              <w:t>odlišnos</w:t>
            </w:r>
            <w:r w:rsidR="00772A4C">
              <w:rPr>
                <w:b/>
                <w:sz w:val="20"/>
                <w:szCs w:val="20"/>
              </w:rPr>
              <w:t>ti</w:t>
            </w:r>
            <w:r w:rsidRPr="00BC1828">
              <w:rPr>
                <w:b/>
                <w:sz w:val="20"/>
                <w:szCs w:val="20"/>
              </w:rPr>
              <w:t>, vyrovnanos</w:t>
            </w:r>
            <w:r w:rsidR="00772A4C">
              <w:rPr>
                <w:b/>
                <w:sz w:val="20"/>
                <w:szCs w:val="20"/>
              </w:rPr>
              <w:t>ti</w:t>
            </w:r>
            <w:r w:rsidRPr="00BC1828">
              <w:rPr>
                <w:b/>
                <w:sz w:val="20"/>
                <w:szCs w:val="20"/>
              </w:rPr>
              <w:t xml:space="preserve"> a stálos</w:t>
            </w:r>
            <w:r w:rsidR="00772A4C">
              <w:rPr>
                <w:b/>
                <w:sz w:val="20"/>
                <w:szCs w:val="20"/>
              </w:rPr>
              <w:t>ti</w:t>
            </w:r>
            <w:r w:rsidRPr="00BC1828">
              <w:rPr>
                <w:b/>
                <w:sz w:val="20"/>
                <w:szCs w:val="20"/>
              </w:rPr>
              <w:t xml:space="preserve"> ekologickej odrody</w:t>
            </w:r>
          </w:p>
          <w:p w:rsidR="00BC1828" w:rsidRDefault="00BC1828" w:rsidP="004F25C5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7572E" w:rsidRPr="00946FB4" w:rsidRDefault="00C7572E" w:rsidP="004F25C5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946FB4">
              <w:rPr>
                <w:b/>
                <w:sz w:val="20"/>
                <w:szCs w:val="20"/>
              </w:rPr>
              <w:t>ČASŤ A</w:t>
            </w:r>
          </w:p>
          <w:p w:rsidR="00946FB4" w:rsidRPr="00946FB4" w:rsidRDefault="00946FB4" w:rsidP="00946FB4">
            <w:pPr>
              <w:pStyle w:val="Odsekzoznamu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FB4">
              <w:rPr>
                <w:rFonts w:ascii="Times New Roman" w:hAnsi="Times New Roman"/>
                <w:b/>
                <w:bCs/>
                <w:sz w:val="20"/>
                <w:szCs w:val="20"/>
              </w:rPr>
              <w:t>Zoznam ekologických odrôd podľa §</w:t>
            </w:r>
            <w:r>
              <w:t> </w:t>
            </w:r>
            <w:r w:rsidRPr="00946FB4">
              <w:rPr>
                <w:rFonts w:ascii="Times New Roman" w:hAnsi="Times New Roman"/>
                <w:b/>
                <w:bCs/>
                <w:sz w:val="20"/>
                <w:szCs w:val="20"/>
              </w:rPr>
              <w:t>3 ods. 11</w:t>
            </w:r>
          </w:p>
          <w:p w:rsidR="00FA1AF2" w:rsidRPr="00FA1AF2" w:rsidRDefault="00FA1AF2" w:rsidP="00FA1AF2">
            <w:pPr>
              <w:pStyle w:val="Default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k-SK"/>
              </w:rPr>
            </w:pPr>
            <w:r w:rsidRPr="00FA1AF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k-SK"/>
              </w:rPr>
              <w:t>poľnohospodárske rastlinné druhy</w:t>
            </w:r>
          </w:p>
          <w:p w:rsidR="00FA1AF2" w:rsidRPr="00FA1AF2" w:rsidRDefault="00FA1AF2" w:rsidP="00FA1AF2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/>
              </w:rPr>
            </w:pPr>
            <w:r w:rsidRPr="00FA1AF2">
              <w:rPr>
                <w:rFonts w:ascii="Times New Roman" w:hAnsi="Times New Roman" w:cs="Times New Roman"/>
                <w:color w:val="auto"/>
                <w:sz w:val="20"/>
                <w:szCs w:val="20"/>
                <w:lang w:val="sk-SK"/>
              </w:rPr>
              <w:t>Jačmeň</w:t>
            </w:r>
          </w:p>
          <w:p w:rsidR="00FA1AF2" w:rsidRPr="00FA1AF2" w:rsidRDefault="00FA1AF2" w:rsidP="00FA1AF2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/>
              </w:rPr>
            </w:pPr>
            <w:r w:rsidRPr="00FA1AF2">
              <w:rPr>
                <w:rFonts w:ascii="Times New Roman" w:hAnsi="Times New Roman" w:cs="Times New Roman"/>
                <w:color w:val="auto"/>
                <w:sz w:val="20"/>
                <w:szCs w:val="20"/>
                <w:lang w:val="sk-SK"/>
              </w:rPr>
              <w:t>Kukurica</w:t>
            </w:r>
          </w:p>
          <w:p w:rsidR="00FA1AF2" w:rsidRPr="00FA1AF2" w:rsidRDefault="00FA1AF2" w:rsidP="00FA1AF2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/>
              </w:rPr>
            </w:pPr>
            <w:r w:rsidRPr="00FA1AF2">
              <w:rPr>
                <w:rFonts w:ascii="Times New Roman" w:hAnsi="Times New Roman" w:cs="Times New Roman"/>
                <w:color w:val="auto"/>
                <w:sz w:val="20"/>
                <w:szCs w:val="20"/>
                <w:lang w:val="sk-SK"/>
              </w:rPr>
              <w:t>Raž</w:t>
            </w:r>
          </w:p>
          <w:p w:rsidR="00FA1AF2" w:rsidRPr="00FA1AF2" w:rsidRDefault="00FA1AF2" w:rsidP="00FA1AF2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k-SK"/>
              </w:rPr>
            </w:pPr>
            <w:r w:rsidRPr="00FA1AF2">
              <w:rPr>
                <w:rFonts w:ascii="Times New Roman" w:hAnsi="Times New Roman" w:cs="Times New Roman"/>
                <w:color w:val="auto"/>
                <w:sz w:val="20"/>
                <w:szCs w:val="20"/>
                <w:lang w:val="sk-SK"/>
              </w:rPr>
              <w:t>Pšenica</w:t>
            </w:r>
          </w:p>
          <w:p w:rsidR="00C7572E" w:rsidRPr="00FA1AF2" w:rsidRDefault="00C7572E" w:rsidP="00FA1AF2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A1AF2" w:rsidRPr="00FA1AF2" w:rsidRDefault="00FA1AF2" w:rsidP="00FA1AF2">
            <w:pPr>
              <w:jc w:val="center"/>
              <w:rPr>
                <w:b/>
                <w:sz w:val="20"/>
                <w:szCs w:val="20"/>
              </w:rPr>
            </w:pPr>
            <w:r w:rsidRPr="00FA1AF2">
              <w:rPr>
                <w:b/>
                <w:sz w:val="20"/>
                <w:szCs w:val="20"/>
              </w:rPr>
              <w:t>ČASŤ B</w:t>
            </w:r>
          </w:p>
          <w:p w:rsidR="00FA1AF2" w:rsidRPr="00FA1AF2" w:rsidRDefault="00FA1AF2" w:rsidP="00FA1AF2">
            <w:pPr>
              <w:jc w:val="center"/>
              <w:rPr>
                <w:b/>
                <w:sz w:val="20"/>
                <w:szCs w:val="20"/>
              </w:rPr>
            </w:pPr>
            <w:r w:rsidRPr="00FA1AF2">
              <w:rPr>
                <w:b/>
                <w:sz w:val="20"/>
                <w:szCs w:val="20"/>
              </w:rPr>
              <w:t>Osobitné ustanovenia o skúškach odlišnosti, vyrovnanosti a stálosti ekologick</w:t>
            </w:r>
            <w:r w:rsidR="00BB5ACB">
              <w:rPr>
                <w:b/>
                <w:sz w:val="20"/>
                <w:szCs w:val="20"/>
              </w:rPr>
              <w:t>ej</w:t>
            </w:r>
            <w:r w:rsidRPr="00FA1AF2">
              <w:rPr>
                <w:b/>
                <w:sz w:val="20"/>
                <w:szCs w:val="20"/>
              </w:rPr>
              <w:t xml:space="preserve"> odr</w:t>
            </w:r>
            <w:r w:rsidR="00BB5ACB">
              <w:rPr>
                <w:b/>
                <w:sz w:val="20"/>
                <w:szCs w:val="20"/>
              </w:rPr>
              <w:t>o</w:t>
            </w:r>
            <w:r w:rsidRPr="00FA1AF2">
              <w:rPr>
                <w:b/>
                <w:sz w:val="20"/>
                <w:szCs w:val="20"/>
              </w:rPr>
              <w:t>d</w:t>
            </w:r>
            <w:r w:rsidR="00BB5ACB">
              <w:rPr>
                <w:b/>
                <w:sz w:val="20"/>
                <w:szCs w:val="20"/>
              </w:rPr>
              <w:t>y</w:t>
            </w:r>
            <w:r w:rsidRPr="00FA1AF2">
              <w:rPr>
                <w:b/>
                <w:sz w:val="20"/>
                <w:szCs w:val="20"/>
              </w:rPr>
              <w:t xml:space="preserve"> podľa § 3 ods. 11</w:t>
            </w:r>
          </w:p>
          <w:p w:rsidR="00FA1AF2" w:rsidRPr="00FA1AF2" w:rsidRDefault="00FA1AF2" w:rsidP="00FA1AF2">
            <w:pPr>
              <w:rPr>
                <w:sz w:val="20"/>
                <w:szCs w:val="20"/>
              </w:rPr>
            </w:pPr>
          </w:p>
          <w:p w:rsidR="00FA1AF2" w:rsidRPr="00FA1AF2" w:rsidRDefault="00FA1AF2" w:rsidP="00FA1AF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FA1AF2">
              <w:rPr>
                <w:b/>
                <w:sz w:val="20"/>
                <w:szCs w:val="20"/>
              </w:rPr>
              <w:t>1</w:t>
            </w:r>
            <w:r w:rsidRPr="00FA1AF2">
              <w:rPr>
                <w:sz w:val="20"/>
                <w:szCs w:val="20"/>
              </w:rPr>
              <w:t>.</w:t>
            </w:r>
            <w:r w:rsidRPr="00FA1AF2">
              <w:rPr>
                <w:sz w:val="20"/>
                <w:szCs w:val="20"/>
              </w:rPr>
              <w:tab/>
            </w:r>
            <w:r w:rsidRPr="00FA1AF2">
              <w:rPr>
                <w:b/>
                <w:sz w:val="20"/>
                <w:szCs w:val="20"/>
              </w:rPr>
              <w:t>Všeobecné pravidlo</w:t>
            </w:r>
          </w:p>
          <w:p w:rsidR="00FA1AF2" w:rsidRPr="00FA1AF2" w:rsidRDefault="00FA1AF2" w:rsidP="00FA1AF2">
            <w:pPr>
              <w:ind w:left="31"/>
              <w:jc w:val="both"/>
              <w:rPr>
                <w:sz w:val="20"/>
                <w:szCs w:val="20"/>
              </w:rPr>
            </w:pPr>
            <w:r w:rsidRPr="00FA1AF2">
              <w:rPr>
                <w:sz w:val="20"/>
                <w:szCs w:val="20"/>
              </w:rPr>
              <w:t>Pri ekologických odrodách podľa § 3 ods. 11</w:t>
            </w:r>
          </w:p>
          <w:p w:rsidR="00FA1AF2" w:rsidRPr="00FA1AF2" w:rsidRDefault="00FA1AF2" w:rsidP="00FA1AF2">
            <w:pPr>
              <w:ind w:left="314" w:hanging="283"/>
              <w:jc w:val="both"/>
              <w:rPr>
                <w:sz w:val="20"/>
                <w:szCs w:val="20"/>
              </w:rPr>
            </w:pPr>
            <w:r w:rsidRPr="00FA1AF2">
              <w:rPr>
                <w:sz w:val="20"/>
                <w:szCs w:val="20"/>
              </w:rPr>
              <w:t>a)</w:t>
            </w:r>
            <w:r w:rsidRPr="00FA1AF2">
              <w:rPr>
                <w:sz w:val="20"/>
                <w:szCs w:val="20"/>
              </w:rPr>
              <w:tab/>
              <w:t>z hľadiska odlišnosti a stálosti, znaky ustanovené v protokoloch CPVO alebo v metodikách UPOV, ktoré sú uvedené v prílohe č. 3, musia byť dodržané, zaznamenané a popísané,</w:t>
            </w:r>
          </w:p>
          <w:p w:rsidR="00FA1AF2" w:rsidRPr="00FA1AF2" w:rsidRDefault="00FA1AF2" w:rsidP="00FA1AF2">
            <w:pPr>
              <w:ind w:left="314" w:hanging="283"/>
              <w:jc w:val="both"/>
              <w:rPr>
                <w:sz w:val="20"/>
                <w:szCs w:val="20"/>
              </w:rPr>
            </w:pPr>
            <w:r w:rsidRPr="00FA1AF2">
              <w:rPr>
                <w:sz w:val="20"/>
                <w:szCs w:val="20"/>
              </w:rPr>
              <w:t>b)</w:t>
            </w:r>
            <w:r w:rsidRPr="00FA1AF2">
              <w:rPr>
                <w:sz w:val="20"/>
                <w:szCs w:val="20"/>
              </w:rPr>
              <w:tab/>
              <w:t>z hľadiska vyrovnanosti, znaky ustanovené v protokoloch CPVO alebo v metodikách UPOV, ktoré sú uvedené v prílohe č. 3, musia byť dodržané, zaznamenané a popísané; znaky uvedené v druhom bode je možné posudzovať menej prísne a ak je pri týchto znakoch ustanovená výnimka z protokolu CPVO, úroveň vyrovnanosti v rámci ekologickej odrody musí byť podobná úrovni vyrovnanosti porovnateľnej odrody, ktorou je odroda podľa § 2 písm. e).</w:t>
            </w:r>
          </w:p>
          <w:p w:rsidR="00C7572E" w:rsidRPr="00DA1030" w:rsidRDefault="00C7572E" w:rsidP="004F25C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C263A7" w:rsidRDefault="00C263A7" w:rsidP="00C263A7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 w:rsidRPr="00C263A7">
              <w:rPr>
                <w:b/>
                <w:sz w:val="20"/>
                <w:szCs w:val="20"/>
              </w:rPr>
              <w:t>2</w:t>
            </w:r>
            <w:r w:rsidRPr="00C263A7">
              <w:rPr>
                <w:sz w:val="20"/>
                <w:szCs w:val="20"/>
              </w:rPr>
              <w:t>.</w:t>
            </w:r>
            <w:r w:rsidRPr="00C263A7">
              <w:rPr>
                <w:sz w:val="20"/>
                <w:szCs w:val="20"/>
              </w:rPr>
              <w:tab/>
            </w:r>
            <w:r w:rsidRPr="00C263A7">
              <w:rPr>
                <w:b/>
                <w:sz w:val="20"/>
                <w:szCs w:val="20"/>
              </w:rPr>
              <w:t>Výnimky z protokolov CPVO</w:t>
            </w:r>
          </w:p>
          <w:p w:rsidR="00C263A7" w:rsidRPr="00C263A7" w:rsidRDefault="00C263A7" w:rsidP="00C263A7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  <w:p w:rsidR="00C263A7" w:rsidRPr="00C263A7" w:rsidRDefault="00C263A7" w:rsidP="004E0489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C263A7">
              <w:rPr>
                <w:b/>
                <w:sz w:val="20"/>
                <w:szCs w:val="20"/>
              </w:rPr>
              <w:t>a)</w:t>
            </w:r>
            <w:r w:rsidRPr="00C263A7">
              <w:rPr>
                <w:b/>
                <w:sz w:val="20"/>
                <w:szCs w:val="20"/>
              </w:rPr>
              <w:tab/>
              <w:t>poľnohospodárske rastlinné druhy</w:t>
            </w:r>
          </w:p>
          <w:p w:rsidR="00C263A7" w:rsidRDefault="00C263A7" w:rsidP="00C263A7">
            <w:pPr>
              <w:tabs>
                <w:tab w:val="left" w:pos="284"/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</w:p>
          <w:p w:rsidR="00C263A7" w:rsidRPr="00C263A7" w:rsidRDefault="00C263A7" w:rsidP="00C263A7">
            <w:pPr>
              <w:tabs>
                <w:tab w:val="left" w:pos="284"/>
                <w:tab w:val="left" w:pos="426"/>
              </w:tabs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C263A7">
              <w:rPr>
                <w:b/>
                <w:sz w:val="20"/>
                <w:szCs w:val="20"/>
              </w:rPr>
              <w:t>Jačmeň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 hľadiska vyrovnanosti ekologickej odrody, ktorá patrí k druhu jačmeň siaty (Hordeum vulgare L.), sa znaky na určenie odlišnosti, vyrovnanosti a stálosti ustanovené v protokole CPVO TP 19/5 z 19. 3. 2019 skúšanej ekologickej odrody môžu odchyľovať v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5 - Vlajkový list: antokyanové sfarbenie ušiek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8 - Vlajkový list: osrienenie pošvy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9 - Ostiny: antokyanové sfarbenie končekov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10 - Klas: osrienenie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12 - Zrno: antokyanové sfarbenie nervov plevice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16 - Sterilný klások: postavenie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17 - Klas: tvar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20 - Ostina: dĺžka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21 – Klasové vreteno: dĺžka prvého článku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22 – Klasové vreteno: zakrivenie prvého článku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23 - Stredný klások: dĺžka plevy a ostiny v porovnaní so zrnom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25 - Zrno: zúbkatosť vnútorných bočných nervov na chrbtovej strane plevice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hanging="284"/>
              <w:jc w:val="both"/>
              <w:rPr>
                <w:sz w:val="20"/>
                <w:szCs w:val="20"/>
              </w:rPr>
            </w:pPr>
          </w:p>
          <w:p w:rsidR="00C263A7" w:rsidRPr="00C263A7" w:rsidRDefault="00C263A7" w:rsidP="00C263A7">
            <w:pPr>
              <w:tabs>
                <w:tab w:val="left" w:pos="284"/>
                <w:tab w:val="left" w:pos="42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C263A7">
              <w:rPr>
                <w:b/>
                <w:sz w:val="20"/>
                <w:szCs w:val="20"/>
              </w:rPr>
              <w:t>Kukurica</w:t>
            </w:r>
          </w:p>
          <w:p w:rsidR="00C263A7" w:rsidRPr="00C263A7" w:rsidRDefault="00C263A7" w:rsidP="00C263A7">
            <w:pPr>
              <w:ind w:left="31" w:hanging="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 hľadiska vyrovnanosti ekologickej odrody, ktorá patrí k druhu kukurica siata (Zea mays L.), sa znaky na určenie odlišnosti, vyrovnanosti a stálosti ustanovené v protokole CPVO TP 2/3 z 11. 3. 2010 skúšanej ekologickej odrody môžu odchyľovať v</w:t>
            </w:r>
          </w:p>
          <w:p w:rsidR="00C263A7" w:rsidRPr="00C263A7" w:rsidRDefault="00C263A7" w:rsidP="00C263A7">
            <w:pPr>
              <w:tabs>
                <w:tab w:val="left" w:pos="31"/>
              </w:tabs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lastRenderedPageBreak/>
              <w:t>znaku č. 1 - Pr</w:t>
            </w:r>
            <w:r w:rsidR="007977B0">
              <w:rPr>
                <w:sz w:val="20"/>
                <w:szCs w:val="20"/>
              </w:rPr>
              <w:t>vý</w:t>
            </w:r>
            <w:r w:rsidRPr="00C263A7">
              <w:rPr>
                <w:sz w:val="20"/>
                <w:szCs w:val="20"/>
              </w:rPr>
              <w:t xml:space="preserve"> list: antokyanové sfarbenie pošvy</w:t>
            </w:r>
          </w:p>
          <w:p w:rsidR="00C263A7" w:rsidRPr="00C263A7" w:rsidRDefault="00C263A7" w:rsidP="00C263A7">
            <w:pPr>
              <w:tabs>
                <w:tab w:val="left" w:pos="31"/>
              </w:tabs>
              <w:ind w:firstLine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2 - Pr</w:t>
            </w:r>
            <w:r w:rsidR="007977B0">
              <w:rPr>
                <w:sz w:val="20"/>
                <w:szCs w:val="20"/>
              </w:rPr>
              <w:t>vý</w:t>
            </w:r>
            <w:r w:rsidRPr="00C263A7">
              <w:rPr>
                <w:sz w:val="20"/>
                <w:szCs w:val="20"/>
              </w:rPr>
              <w:t xml:space="preserve"> list: tvar vrcholu čepele</w:t>
            </w:r>
          </w:p>
          <w:p w:rsidR="00C263A7" w:rsidRPr="00C263A7" w:rsidRDefault="00C263A7" w:rsidP="00C263A7">
            <w:pPr>
              <w:tabs>
                <w:tab w:val="left" w:pos="31"/>
              </w:tabs>
              <w:ind w:firstLine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8 - Metlina: antokyanové sfarbenie pliev okrem bázy</w:t>
            </w:r>
          </w:p>
          <w:p w:rsidR="00C263A7" w:rsidRPr="00C263A7" w:rsidRDefault="00C263A7" w:rsidP="00C263A7">
            <w:pPr>
              <w:ind w:left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9 - Metlina: antokyanové sfarbenie peľníc</w:t>
            </w:r>
          </w:p>
          <w:p w:rsidR="00C263A7" w:rsidRPr="00C263A7" w:rsidRDefault="00C263A7" w:rsidP="00C263A7">
            <w:pPr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10 - Metlina: uhol medzi hlavnou osou a bočnými vetvičkami</w:t>
            </w:r>
          </w:p>
          <w:p w:rsidR="00C263A7" w:rsidRPr="00C263A7" w:rsidRDefault="00C263A7" w:rsidP="00C263A7">
            <w:pPr>
              <w:ind w:left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11 - Metlina: zakrivenie bočných vetvičiek</w:t>
            </w:r>
          </w:p>
          <w:p w:rsidR="00C263A7" w:rsidRPr="00C263A7" w:rsidRDefault="00C263A7" w:rsidP="00C263A7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15 - Steblo: antokyanové sfarbenie nadzemných koreňov</w:t>
            </w:r>
          </w:p>
          <w:p w:rsidR="00C263A7" w:rsidRPr="00C263A7" w:rsidRDefault="00C263A7" w:rsidP="00C263A7">
            <w:pPr>
              <w:ind w:left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16 - Metlina: hustota kláskov</w:t>
            </w:r>
          </w:p>
          <w:p w:rsidR="00C263A7" w:rsidRPr="00C263A7" w:rsidRDefault="00C263A7" w:rsidP="00C263A7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17 - List: antokyanové sfarbenie pošvy</w:t>
            </w:r>
          </w:p>
          <w:p w:rsidR="00C263A7" w:rsidRPr="00C263A7" w:rsidRDefault="00C263A7" w:rsidP="00C263A7">
            <w:pPr>
              <w:ind w:left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18 - Steblo: antokyanové sfarbenie internódií</w:t>
            </w:r>
          </w:p>
          <w:p w:rsidR="00C263A7" w:rsidRPr="00C263A7" w:rsidRDefault="00C263A7" w:rsidP="00C263A7">
            <w:pPr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19 - Metlina: dĺžka hlavnej osi nad najnižšou bočnou vetvou</w:t>
            </w:r>
          </w:p>
          <w:p w:rsidR="00C263A7" w:rsidRPr="00C263A7" w:rsidRDefault="00C263A7" w:rsidP="00C263A7">
            <w:pPr>
              <w:ind w:firstLine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20 - Metlina: dĺžka hlavnej osi nad najvyššou bočnou vetvou</w:t>
            </w:r>
          </w:p>
          <w:p w:rsidR="00C263A7" w:rsidRPr="00C263A7" w:rsidRDefault="00C263A7" w:rsidP="00C263A7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21 - Metlina: dĺžka bočnej vetvy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hanging="284"/>
              <w:jc w:val="both"/>
              <w:rPr>
                <w:sz w:val="20"/>
                <w:szCs w:val="20"/>
              </w:rPr>
            </w:pPr>
          </w:p>
          <w:p w:rsidR="00C263A7" w:rsidRPr="00C263A7" w:rsidRDefault="00C263A7" w:rsidP="00C263A7">
            <w:pPr>
              <w:tabs>
                <w:tab w:val="left" w:pos="284"/>
                <w:tab w:val="left" w:pos="42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C263A7">
              <w:rPr>
                <w:b/>
                <w:sz w:val="20"/>
                <w:szCs w:val="20"/>
              </w:rPr>
              <w:t>Raž</w:t>
            </w:r>
          </w:p>
          <w:p w:rsidR="00C263A7" w:rsidRPr="00C263A7" w:rsidRDefault="00C263A7" w:rsidP="00C263A7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 hľadiska vyrovnanosti ekologickej odrody, ktorá patrí k druhu raž siata (Secale cereale L.), sa znaky na určenie odlišnosti, vyrovnanosti a stálosti ustanovené v protokole CPVO TP 58/1 rev. z 27. 4. 2022 skúšanej ekologickej odrody môžu odchyľovať v</w:t>
            </w:r>
          </w:p>
          <w:p w:rsidR="00C263A7" w:rsidRPr="00C263A7" w:rsidRDefault="00C263A7" w:rsidP="00C263A7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3 - Koleoptila: antokyanové sfarbenie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4 - Koleoptila: dĺžka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5 - Prvý list: dĺžka pošvy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6 - Prvý list: dĺžka čepele</w:t>
            </w:r>
          </w:p>
          <w:p w:rsidR="00C263A7" w:rsidRPr="00C263A7" w:rsidRDefault="00C263A7" w:rsidP="00C263A7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8 - Vlajkový list: osrienenie pošvy</w:t>
            </w:r>
          </w:p>
          <w:p w:rsidR="00C263A7" w:rsidRPr="00C263A7" w:rsidRDefault="00C263A7" w:rsidP="00C263A7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10 - List vedľa vlajkového listu: dĺžka čepele</w:t>
            </w:r>
          </w:p>
          <w:p w:rsidR="00C263A7" w:rsidRPr="00C263A7" w:rsidRDefault="00C263A7" w:rsidP="00C263A7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11 - List vedľa vlajkového listu: šírka čepele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lastRenderedPageBreak/>
              <w:t>znaku č. 12 - Klas: osrienenie</w:t>
            </w:r>
          </w:p>
          <w:p w:rsidR="00C263A7" w:rsidRPr="00C263A7" w:rsidRDefault="00C263A7" w:rsidP="00C263A7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13 - Steblo: chĺpkatosť pod klasom</w:t>
            </w:r>
          </w:p>
          <w:p w:rsidR="00C263A7" w:rsidRPr="00C263A7" w:rsidRDefault="00C263A7" w:rsidP="00C263A7">
            <w:pPr>
              <w:tabs>
                <w:tab w:val="left" w:pos="284"/>
                <w:tab w:val="left" w:pos="426"/>
              </w:tabs>
              <w:ind w:left="284" w:hanging="284"/>
              <w:jc w:val="both"/>
              <w:rPr>
                <w:sz w:val="20"/>
                <w:szCs w:val="20"/>
              </w:rPr>
            </w:pPr>
          </w:p>
          <w:p w:rsidR="00C263A7" w:rsidRPr="00C263A7" w:rsidRDefault="00C263A7" w:rsidP="00C263A7">
            <w:pPr>
              <w:tabs>
                <w:tab w:val="left" w:pos="284"/>
                <w:tab w:val="left" w:pos="42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C263A7">
              <w:rPr>
                <w:b/>
                <w:sz w:val="20"/>
                <w:szCs w:val="20"/>
              </w:rPr>
              <w:t>Pšenica</w:t>
            </w:r>
          </w:p>
          <w:p w:rsidR="00C263A7" w:rsidRPr="00C263A7" w:rsidRDefault="00C263A7" w:rsidP="00681AE6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 hľadiska vyrovnanosti ekologickej odrody, ktorá patrí k druhu pšenica (Triticum aestivum L. subsp. aestivum.), sa znaky na určenie odlišnosti, vyrovnanosti a stálosti ustanovené v protokole CPVO TP 3/5 z 19. 3. 2019 skúšanej ekologickej odrody môžu odchyľovať v</w:t>
            </w:r>
          </w:p>
          <w:p w:rsidR="00C263A7" w:rsidRPr="00C263A7" w:rsidRDefault="00C263A7" w:rsidP="00681AE6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3 - Koleoptila: antokyanové sfarbenie</w:t>
            </w:r>
          </w:p>
          <w:p w:rsidR="00C263A7" w:rsidRPr="00C263A7" w:rsidRDefault="00C263A7" w:rsidP="00681AE6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6 - Vlajkový list: antokyanové sfarbenie ušiek</w:t>
            </w:r>
          </w:p>
          <w:p w:rsidR="00C263A7" w:rsidRPr="00C263A7" w:rsidRDefault="00C263A7" w:rsidP="00681AE6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8 - Vlajkový list: osrienenie pošvy</w:t>
            </w:r>
          </w:p>
          <w:p w:rsidR="00C263A7" w:rsidRPr="00C263A7" w:rsidRDefault="00C263A7" w:rsidP="00681AE6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9 - Vlajkový list: osrienenie čepele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10 - Klas: osrienenie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11 - Steblo: osrienenie krčku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20 - Klas: tvar z profilu</w:t>
            </w:r>
          </w:p>
          <w:p w:rsidR="00C263A7" w:rsidRPr="00C263A7" w:rsidRDefault="00C263A7" w:rsidP="00681AE6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21 - Vrcholová časť vretena klasu: plocha ochlpenia vonkajšieho povrchu</w:t>
            </w:r>
          </w:p>
          <w:p w:rsidR="00C263A7" w:rsidRPr="00C263A7" w:rsidRDefault="00C263A7" w:rsidP="00681AE6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22 - Dolná pleva: šírka ramena</w:t>
            </w:r>
          </w:p>
          <w:p w:rsidR="00C263A7" w:rsidRPr="00C263A7" w:rsidRDefault="00C263A7" w:rsidP="00C263A7">
            <w:pPr>
              <w:tabs>
                <w:tab w:val="left" w:pos="28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23 - Dolná pleva: tvar ramena</w:t>
            </w:r>
          </w:p>
          <w:p w:rsidR="00C263A7" w:rsidRPr="00C263A7" w:rsidRDefault="00C263A7" w:rsidP="00681AE6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24 - Dolná pleva: dĺžka zobáčika</w:t>
            </w:r>
          </w:p>
          <w:p w:rsidR="00C263A7" w:rsidRPr="00C263A7" w:rsidRDefault="00C263A7" w:rsidP="00681AE6">
            <w:pPr>
              <w:ind w:left="31" w:hanging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25 - Dolná pleva: tvar zobáčika</w:t>
            </w:r>
          </w:p>
          <w:p w:rsidR="008554B6" w:rsidRPr="00DA1030" w:rsidRDefault="00C263A7" w:rsidP="00681AE6">
            <w:pPr>
              <w:tabs>
                <w:tab w:val="left" w:pos="284"/>
              </w:tabs>
              <w:adjustRightInd w:val="0"/>
              <w:ind w:firstLine="31"/>
              <w:jc w:val="both"/>
              <w:rPr>
                <w:sz w:val="20"/>
                <w:szCs w:val="20"/>
              </w:rPr>
            </w:pPr>
            <w:r w:rsidRPr="00C263A7">
              <w:rPr>
                <w:sz w:val="20"/>
                <w:szCs w:val="20"/>
              </w:rPr>
              <w:t>znaku č. 26 - Dolná pleva: plocha ochlpenia na vnútornom povrchu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DA1030" w:rsidRDefault="008554B6" w:rsidP="008554B6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DA1030" w:rsidRDefault="008554B6" w:rsidP="008554B6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DA1030" w:rsidRDefault="00222034" w:rsidP="00445BB2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DA1030">
              <w:rPr>
                <w:b w:val="0"/>
                <w:bCs w:val="0"/>
                <w:sz w:val="20"/>
                <w:szCs w:val="20"/>
              </w:rPr>
              <w:t>GP – 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DA1030" w:rsidRDefault="008554B6" w:rsidP="008554B6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554B6" w:rsidRPr="00DA1030" w:rsidTr="001104DD">
        <w:tblPrEx>
          <w:tblCellMar>
            <w:left w:w="108" w:type="dxa"/>
            <w:right w:w="108" w:type="dxa"/>
          </w:tblCellMar>
        </w:tblPrEx>
        <w:trPr>
          <w:gridAfter w:val="1"/>
          <w:wAfter w:w="491" w:type="dxa"/>
          <w:trHeight w:val="699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DA1030" w:rsidDel="00DE5E36" w:rsidRDefault="008554B6" w:rsidP="008554B6">
            <w:pPr>
              <w:jc w:val="center"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lastRenderedPageBreak/>
              <w:t>Príloha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0274A1" w:rsidRDefault="008554B6" w:rsidP="008554B6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74A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PRÍLOHA V</w:t>
            </w:r>
          </w:p>
          <w:p w:rsidR="000274A1" w:rsidRDefault="000274A1" w:rsidP="000274A1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0568E0" w:rsidRDefault="000568E0" w:rsidP="000274A1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0568E0" w:rsidRDefault="000568E0" w:rsidP="000274A1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0568E0" w:rsidRDefault="000568E0" w:rsidP="000274A1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0568E0" w:rsidRDefault="000568E0" w:rsidP="000274A1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DA1030" w:rsidRDefault="008554B6" w:rsidP="000274A1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ČASŤ A</w:t>
            </w:r>
          </w:p>
          <w:p w:rsidR="008554B6" w:rsidRPr="000274A1" w:rsidRDefault="008554B6" w:rsidP="000274A1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74A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Zoznam druhov uvedených v druhom pododseku článku 1 ods. 3</w:t>
            </w:r>
          </w:p>
          <w:p w:rsidR="008554B6" w:rsidRPr="00DA1030" w:rsidRDefault="008554B6" w:rsidP="008554B6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DA1030" w:rsidRDefault="008554B6" w:rsidP="008554B6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>Jačmeň</w:t>
            </w:r>
          </w:p>
          <w:p w:rsidR="008554B6" w:rsidRPr="00DA1030" w:rsidRDefault="008554B6" w:rsidP="008554B6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Kukurica</w:t>
            </w:r>
          </w:p>
          <w:p w:rsidR="008554B6" w:rsidRPr="00DA1030" w:rsidRDefault="008554B6" w:rsidP="008554B6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Raž</w:t>
            </w:r>
          </w:p>
          <w:p w:rsidR="008554B6" w:rsidRPr="00DA1030" w:rsidRDefault="008554B6" w:rsidP="008554B6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Pšenica</w:t>
            </w:r>
          </w:p>
          <w:p w:rsidR="008554B6" w:rsidRPr="00DA1030" w:rsidRDefault="008554B6" w:rsidP="008554B6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DA1030" w:rsidRDefault="008554B6" w:rsidP="000568E0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ČASŤ B</w:t>
            </w:r>
          </w:p>
          <w:p w:rsidR="008554B6" w:rsidRDefault="008554B6" w:rsidP="000568E0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568E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Podmienky, ktoré musia byť splnené – Hodnota pre pestovanie a/alebo využitie pri ekologických odrodách vhodných na ekologickú poľnohospodársku výrobu</w:t>
            </w:r>
          </w:p>
          <w:p w:rsidR="000568E0" w:rsidRPr="000568E0" w:rsidRDefault="000568E0" w:rsidP="000568E0">
            <w:pPr>
              <w:autoSpaceDE/>
              <w:autoSpaceDN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DA1030" w:rsidRDefault="008554B6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1.Preskúmanie hodnoty pre pestovanie a využitie sa vykonáva za ekologických podmienok v súlade s ustanoveniami nariadenia (EÚ) 2018/848, a predovšetkým so všeobecnými zásadami podľa článku 5 písm. d), e), f) a g) a pravidlami rastlinnej výroby podľa článku 12.</w:t>
            </w:r>
          </w:p>
          <w:p w:rsidR="008554B6" w:rsidRDefault="008554B6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14FD4" w:rsidRDefault="00E14FD4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14FD4" w:rsidRPr="00DA1030" w:rsidRDefault="00E14FD4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DA1030" w:rsidRDefault="008554B6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2.Pri preskúmaní odrody aj pri posudzovaní výsledkov preskúmania sa musia zohľadniť osobitné potreby a ciele ekologického poľnohospodárstva. Preskúmať treba odolnosť alebo toleranciu voči chorobám a adaptáciu na rozličné miestne pôdne a podnebné podmienky.</w:t>
            </w:r>
          </w:p>
          <w:p w:rsidR="008554B6" w:rsidRDefault="008554B6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14FD4" w:rsidRDefault="00E14FD4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14FD4" w:rsidRDefault="00E14FD4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14FD4" w:rsidRDefault="00E14FD4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14FD4" w:rsidRDefault="00E14FD4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14FD4" w:rsidRDefault="00E14FD4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14FD4" w:rsidRDefault="00E14FD4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14FD4" w:rsidRPr="00DA1030" w:rsidRDefault="00E14FD4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DA1030" w:rsidRDefault="008554B6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3.Ak príslušné orgány nie sú schopné zabezpečiť preskúmanie za ekologických podmienok alebo preskúmanie určitých znakov vrátane citlivosti na choroby, testovanie možno vykonať podľa jedného z týchto bodov:</w:t>
            </w:r>
          </w:p>
          <w:p w:rsidR="008554B6" w:rsidRPr="00DA1030" w:rsidRDefault="008554B6" w:rsidP="00611780">
            <w:pPr>
              <w:autoSpaceDE/>
              <w:autoSpaceDN/>
              <w:ind w:left="132" w:hanging="141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a) pod dozorom príslušného orgánu v priestoroch ekologických šľachtiteľov alebo v ekologických poľnohospodárskych podnikoch;</w:t>
            </w:r>
          </w:p>
          <w:p w:rsidR="008554B6" w:rsidRPr="00DA1030" w:rsidRDefault="008554B6" w:rsidP="00611780">
            <w:pPr>
              <w:autoSpaceDE/>
              <w:autoSpaceDN/>
              <w:ind w:left="274" w:hanging="274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b) za podmienok s obmedzenými vstupmi a minimálnym rozsahom ošetrenia;</w:t>
            </w:r>
          </w:p>
          <w:p w:rsidR="008554B6" w:rsidRPr="00DA1030" w:rsidRDefault="008554B6" w:rsidP="00611780">
            <w:pPr>
              <w:autoSpaceDE/>
              <w:autoSpaceDN/>
              <w:ind w:left="274" w:hanging="274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>c) v inom členskom štáte, ak členské štáty uzavreli dvojstranné dohody o dosiahnutí testovania za ekologických podmienok.</w:t>
            </w:r>
          </w:p>
          <w:p w:rsidR="00262219" w:rsidRDefault="00262219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D1F60" w:rsidRDefault="00ED1F60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D1F60" w:rsidRDefault="00ED1F60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D1F60" w:rsidRDefault="00ED1F60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D1F60" w:rsidRDefault="00ED1F60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D1F60" w:rsidRDefault="00ED1F60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D1F60" w:rsidRDefault="00ED1F60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DA1030" w:rsidRDefault="008554B6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Hodnota odrody pre pestovanie a/alebo využitie sa považuje za uspokojivú, ak jej celkové vlastnosti v porovnaní s ostatnými ekologickým odrodami vhodnými na ekologickú poľnohospodársku výrobu a zapísanými v katalógu príslušného členského štátu zabezpečia, aspoň pokiaľ ide o výrobu v ktoromkoľvek danom regióne, výrazné zlepšenie z hľadiska pestovania alebo využitia rastlín alebo výrobkov z nich odvodených. Lepšie znaky na účely potravinárskej výroby, pokiaľ ide o poľnohospodárske postupy a výrobu potravín a krmív, ktoré predstavujú výhodu pre potravinársku výrobu sa považujú za mimoriadne cenné pri preskúmaní hodnoty pre pestovanie a/alebo využitie.</w:t>
            </w:r>
          </w:p>
          <w:p w:rsidR="008554B6" w:rsidRDefault="008554B6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516C8" w:rsidRDefault="003516C8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516C8" w:rsidRDefault="003516C8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516C8" w:rsidRDefault="003516C8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516C8" w:rsidRDefault="003516C8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516C8" w:rsidRDefault="003516C8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516C8" w:rsidRDefault="003516C8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516C8" w:rsidRDefault="003516C8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516C8" w:rsidRDefault="003516C8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516C8" w:rsidRDefault="003516C8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516C8" w:rsidRDefault="003516C8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516C8" w:rsidRDefault="003516C8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E3ECC" w:rsidRDefault="00EE3ECC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E3ECC" w:rsidRDefault="00EE3ECC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E3ECC" w:rsidRDefault="00EE3ECC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E3ECC" w:rsidRDefault="00EE3ECC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E3ECC" w:rsidRDefault="00EE3ECC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E3ECC" w:rsidRDefault="00EE3ECC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EE3ECC" w:rsidRDefault="00EE3ECC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516C8" w:rsidRPr="00DA1030" w:rsidRDefault="003516C8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554B6" w:rsidRPr="00DA1030" w:rsidRDefault="008554B6" w:rsidP="000568E0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A10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4. Príslušný orgán zabezpečí rozmanité podmienky preskúmania prispôsobené osobitným potrebám ekologického poľnohospodárstva a preskúma a na podnet žiadateľa v rámci svojich kapacít preskúma osobitné črty a znaky, ak sú k dispozícii reprodukovateľné metódy.“</w:t>
            </w:r>
          </w:p>
          <w:p w:rsidR="008554B6" w:rsidRPr="00DA1030" w:rsidRDefault="008554B6" w:rsidP="008554B6">
            <w:pPr>
              <w:autoSpaceDE/>
              <w:autoSpaceDN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DA1030" w:rsidRDefault="000274A1" w:rsidP="00027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Default="008554B6" w:rsidP="000274A1">
            <w:pPr>
              <w:jc w:val="center"/>
              <w:rPr>
                <w:bCs/>
                <w:sz w:val="20"/>
                <w:szCs w:val="20"/>
              </w:rPr>
            </w:pPr>
            <w:r w:rsidRPr="00DA1030">
              <w:rPr>
                <w:bCs/>
                <w:sz w:val="20"/>
                <w:szCs w:val="20"/>
              </w:rPr>
              <w:t>novela n.</w:t>
            </w:r>
            <w:r w:rsidR="000274A1">
              <w:rPr>
                <w:bCs/>
                <w:sz w:val="20"/>
                <w:szCs w:val="20"/>
              </w:rPr>
              <w:t> </w:t>
            </w:r>
            <w:r w:rsidRPr="00DA1030">
              <w:rPr>
                <w:bCs/>
                <w:sz w:val="20"/>
                <w:szCs w:val="20"/>
              </w:rPr>
              <w:t>v. č. 50/2007 Z. z.</w:t>
            </w: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14FD4" w:rsidRDefault="00E14FD4" w:rsidP="00E14FD4">
            <w:pPr>
              <w:jc w:val="center"/>
              <w:rPr>
                <w:bCs/>
                <w:sz w:val="20"/>
                <w:szCs w:val="20"/>
              </w:rPr>
            </w:pPr>
            <w:r w:rsidRPr="00DA1030">
              <w:rPr>
                <w:bCs/>
                <w:sz w:val="20"/>
                <w:szCs w:val="20"/>
              </w:rPr>
              <w:t>novela n.</w:t>
            </w:r>
            <w:r>
              <w:rPr>
                <w:bCs/>
                <w:sz w:val="20"/>
                <w:szCs w:val="20"/>
              </w:rPr>
              <w:t> </w:t>
            </w:r>
            <w:r w:rsidRPr="00DA1030">
              <w:rPr>
                <w:bCs/>
                <w:sz w:val="20"/>
                <w:szCs w:val="20"/>
              </w:rPr>
              <w:t>v. č. 50/2007 Z. z.</w:t>
            </w:r>
          </w:p>
          <w:p w:rsidR="00E14FD4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20433B" w:rsidRDefault="0020433B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20433B" w:rsidRDefault="0020433B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20433B" w:rsidRDefault="0020433B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20433B" w:rsidRDefault="0020433B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20433B" w:rsidRDefault="0020433B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20433B" w:rsidRDefault="0020433B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20433B" w:rsidRDefault="0020433B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20433B" w:rsidRDefault="0020433B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20433B" w:rsidRDefault="0020433B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20433B" w:rsidRDefault="0020433B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20433B" w:rsidRDefault="0020433B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20433B" w:rsidRDefault="0020433B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20433B" w:rsidRDefault="0020433B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20433B" w:rsidRDefault="0020433B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20433B" w:rsidRDefault="0020433B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20433B" w:rsidRDefault="0020433B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C211A6" w:rsidRDefault="004454D8" w:rsidP="000274A1">
            <w:pPr>
              <w:jc w:val="center"/>
              <w:rPr>
                <w:bCs/>
                <w:sz w:val="20"/>
                <w:szCs w:val="20"/>
              </w:rPr>
            </w:pPr>
            <w:r w:rsidRPr="004454D8">
              <w:rPr>
                <w:bCs/>
                <w:sz w:val="20"/>
                <w:szCs w:val="20"/>
              </w:rPr>
              <w:t>nariadenie vlády č. 50/2007 Z. z.)</w:t>
            </w:r>
          </w:p>
          <w:p w:rsidR="00AD3BF9" w:rsidRDefault="00AD3BF9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D3BF9" w:rsidRDefault="00AD3BF9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D3BF9" w:rsidRDefault="00AD3BF9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D3BF9" w:rsidRDefault="00AD3BF9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D3BF9" w:rsidRDefault="00AD3BF9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D3BF9" w:rsidRDefault="00AD3BF9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3516C8" w:rsidRDefault="003516C8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D3BF9" w:rsidRDefault="00AD3BF9" w:rsidP="00AD3BF9">
            <w:pPr>
              <w:jc w:val="center"/>
              <w:rPr>
                <w:bCs/>
                <w:sz w:val="20"/>
                <w:szCs w:val="20"/>
              </w:rPr>
            </w:pPr>
            <w:r w:rsidRPr="00DA1030">
              <w:rPr>
                <w:bCs/>
                <w:sz w:val="20"/>
                <w:szCs w:val="20"/>
              </w:rPr>
              <w:t>novela n.</w:t>
            </w:r>
            <w:r>
              <w:rPr>
                <w:bCs/>
                <w:sz w:val="20"/>
                <w:szCs w:val="20"/>
              </w:rPr>
              <w:t> </w:t>
            </w:r>
            <w:r w:rsidRPr="00DA1030">
              <w:rPr>
                <w:bCs/>
                <w:sz w:val="20"/>
                <w:szCs w:val="20"/>
              </w:rPr>
              <w:t>v. č. 50/2007 Z. z.</w:t>
            </w:r>
          </w:p>
          <w:p w:rsidR="00AD3BF9" w:rsidRDefault="00AD3BF9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81171" w:rsidRDefault="00A81171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81171" w:rsidRDefault="00A81171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81171" w:rsidRDefault="00A81171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81171" w:rsidRDefault="00A81171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81171" w:rsidRDefault="00A81171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81171" w:rsidRDefault="00A81171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81171" w:rsidRDefault="00A81171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81171" w:rsidRDefault="00A81171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81171" w:rsidRDefault="00A81171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81171" w:rsidRDefault="00A81171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81171" w:rsidRDefault="00A81171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81171" w:rsidRDefault="00A81171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81171" w:rsidRDefault="00A81171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E3ECC" w:rsidRDefault="00EE3ECC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E3ECC" w:rsidRDefault="00EE3ECC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E3ECC" w:rsidRDefault="00EE3ECC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E3ECC" w:rsidRDefault="00EE3ECC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E3ECC" w:rsidRDefault="00EE3ECC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EE3ECC" w:rsidRDefault="00EE3ECC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81171" w:rsidRDefault="00A81171" w:rsidP="000274A1">
            <w:pPr>
              <w:jc w:val="center"/>
              <w:rPr>
                <w:bCs/>
                <w:sz w:val="20"/>
                <w:szCs w:val="20"/>
              </w:rPr>
            </w:pPr>
          </w:p>
          <w:p w:rsidR="00A81171" w:rsidRDefault="00405108" w:rsidP="000274A1">
            <w:pPr>
              <w:jc w:val="center"/>
              <w:rPr>
                <w:bCs/>
                <w:sz w:val="20"/>
                <w:szCs w:val="20"/>
              </w:rPr>
            </w:pPr>
            <w:r w:rsidRPr="00DA1030">
              <w:rPr>
                <w:bCs/>
                <w:sz w:val="20"/>
                <w:szCs w:val="20"/>
              </w:rPr>
              <w:t>novela n.</w:t>
            </w:r>
            <w:r>
              <w:rPr>
                <w:bCs/>
                <w:sz w:val="20"/>
                <w:szCs w:val="20"/>
              </w:rPr>
              <w:t> </w:t>
            </w:r>
            <w:r w:rsidRPr="00DA1030">
              <w:rPr>
                <w:bCs/>
                <w:sz w:val="20"/>
                <w:szCs w:val="20"/>
              </w:rPr>
              <w:t>v. č. 50/2007 Z. z.</w:t>
            </w:r>
          </w:p>
          <w:p w:rsidR="00E14FD4" w:rsidRPr="00DA1030" w:rsidRDefault="00E14FD4" w:rsidP="000274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DA1030" w:rsidRDefault="008554B6" w:rsidP="000274A1">
            <w:pPr>
              <w:pStyle w:val="Normlny0"/>
              <w:jc w:val="center"/>
              <w:rPr>
                <w:lang w:eastAsia="sk-SK"/>
              </w:rPr>
            </w:pPr>
            <w:r w:rsidRPr="00DA1030">
              <w:rPr>
                <w:lang w:eastAsia="sk-SK"/>
              </w:rPr>
              <w:lastRenderedPageBreak/>
              <w:t>Č:I</w:t>
            </w:r>
          </w:p>
          <w:p w:rsidR="008554B6" w:rsidRDefault="008554B6" w:rsidP="000274A1">
            <w:pPr>
              <w:pStyle w:val="Normlny0"/>
              <w:jc w:val="center"/>
              <w:rPr>
                <w:lang w:eastAsia="sk-SK"/>
              </w:rPr>
            </w:pPr>
            <w:r w:rsidRPr="00DA1030">
              <w:rPr>
                <w:lang w:eastAsia="sk-SK"/>
              </w:rPr>
              <w:t>B:</w:t>
            </w:r>
            <w:r w:rsidR="000274A1">
              <w:rPr>
                <w:lang w:eastAsia="sk-SK"/>
              </w:rPr>
              <w:t>10</w:t>
            </w: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E14FD4" w:rsidRDefault="00DB2A79" w:rsidP="000274A1">
            <w:pPr>
              <w:pStyle w:val="Normlny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E14FD4" w:rsidRDefault="00DB2A79" w:rsidP="000274A1">
            <w:pPr>
              <w:pStyle w:val="Normlny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B: 2</w:t>
            </w:r>
          </w:p>
          <w:p w:rsidR="00E14FD4" w:rsidRDefault="00E14FD4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4454D8" w:rsidRDefault="004454D8" w:rsidP="000274A1">
            <w:pPr>
              <w:pStyle w:val="Normlny0"/>
              <w:jc w:val="center"/>
              <w:rPr>
                <w:lang w:eastAsia="sk-SK"/>
              </w:rPr>
            </w:pPr>
          </w:p>
          <w:p w:rsidR="00AD3BF9" w:rsidRDefault="00AD3BF9" w:rsidP="00AD3BF9">
            <w:pPr>
              <w:pStyle w:val="Normlny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§: 3</w:t>
            </w:r>
          </w:p>
          <w:p w:rsidR="00AD3BF9" w:rsidRDefault="00AD3BF9" w:rsidP="00AD3BF9">
            <w:pPr>
              <w:pStyle w:val="Normlny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O: 2</w:t>
            </w:r>
          </w:p>
          <w:p w:rsidR="00AD3BF9" w:rsidRDefault="00AD3BF9" w:rsidP="00AD3BF9">
            <w:pPr>
              <w:pStyle w:val="Normlny0"/>
              <w:jc w:val="center"/>
              <w:rPr>
                <w:lang w:eastAsia="sk-SK"/>
              </w:rPr>
            </w:pPr>
          </w:p>
          <w:p w:rsidR="00AD3BF9" w:rsidRDefault="00AD3BF9" w:rsidP="00AD3BF9">
            <w:pPr>
              <w:pStyle w:val="Normlny0"/>
              <w:jc w:val="center"/>
              <w:rPr>
                <w:lang w:eastAsia="sk-SK"/>
              </w:rPr>
            </w:pPr>
          </w:p>
          <w:p w:rsidR="00AD3BF9" w:rsidRDefault="00AD3BF9" w:rsidP="00AD3BF9">
            <w:pPr>
              <w:pStyle w:val="Normlny0"/>
              <w:jc w:val="center"/>
              <w:rPr>
                <w:lang w:eastAsia="sk-SK"/>
              </w:rPr>
            </w:pPr>
          </w:p>
          <w:p w:rsidR="00AD3BF9" w:rsidRDefault="00AD3BF9" w:rsidP="00AD3BF9">
            <w:pPr>
              <w:pStyle w:val="Normlny0"/>
              <w:jc w:val="center"/>
              <w:rPr>
                <w:lang w:eastAsia="sk-SK"/>
              </w:rPr>
            </w:pPr>
          </w:p>
          <w:p w:rsidR="00AD3BF9" w:rsidRDefault="00AD3BF9" w:rsidP="00AD3BF9">
            <w:pPr>
              <w:pStyle w:val="Normlny0"/>
              <w:jc w:val="center"/>
              <w:rPr>
                <w:lang w:eastAsia="sk-SK"/>
              </w:rPr>
            </w:pPr>
          </w:p>
          <w:p w:rsidR="00AD3BF9" w:rsidRDefault="00AD3BF9" w:rsidP="00AD3BF9">
            <w:pPr>
              <w:pStyle w:val="Normlny0"/>
              <w:jc w:val="center"/>
              <w:rPr>
                <w:lang w:eastAsia="sk-SK"/>
              </w:rPr>
            </w:pPr>
          </w:p>
          <w:p w:rsidR="00AD3BF9" w:rsidRDefault="00AD3BF9" w:rsidP="00AD3BF9">
            <w:pPr>
              <w:pStyle w:val="Normlny0"/>
              <w:jc w:val="center"/>
              <w:rPr>
                <w:lang w:eastAsia="sk-SK"/>
              </w:rPr>
            </w:pPr>
          </w:p>
          <w:p w:rsidR="00AD3BF9" w:rsidRDefault="00AD3BF9" w:rsidP="00AD3BF9">
            <w:pPr>
              <w:pStyle w:val="Normlny0"/>
              <w:jc w:val="center"/>
              <w:rPr>
                <w:lang w:eastAsia="sk-SK"/>
              </w:rPr>
            </w:pPr>
          </w:p>
          <w:p w:rsidR="003516C8" w:rsidRDefault="003516C8" w:rsidP="00AD3BF9">
            <w:pPr>
              <w:pStyle w:val="Normlny0"/>
              <w:jc w:val="center"/>
              <w:rPr>
                <w:lang w:eastAsia="sk-SK"/>
              </w:rPr>
            </w:pPr>
          </w:p>
          <w:p w:rsidR="00AD3BF9" w:rsidRPr="00DA1030" w:rsidRDefault="00AD3BF9" w:rsidP="00AD3BF9">
            <w:pPr>
              <w:pStyle w:val="Normlny0"/>
              <w:jc w:val="center"/>
              <w:rPr>
                <w:lang w:eastAsia="sk-SK"/>
              </w:rPr>
            </w:pPr>
            <w:r w:rsidRPr="00DA1030">
              <w:rPr>
                <w:lang w:eastAsia="sk-SK"/>
              </w:rPr>
              <w:t>Č:I</w:t>
            </w:r>
          </w:p>
          <w:p w:rsidR="004454D8" w:rsidRDefault="00AD3BF9" w:rsidP="00AD3BF9">
            <w:pPr>
              <w:pStyle w:val="Normlny0"/>
              <w:jc w:val="center"/>
              <w:rPr>
                <w:lang w:eastAsia="sk-SK"/>
              </w:rPr>
            </w:pPr>
            <w:r w:rsidRPr="00DA1030">
              <w:rPr>
                <w:lang w:eastAsia="sk-SK"/>
              </w:rPr>
              <w:t>B:</w:t>
            </w:r>
            <w:r>
              <w:rPr>
                <w:lang w:eastAsia="sk-SK"/>
              </w:rPr>
              <w:t>10</w:t>
            </w: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</w:p>
          <w:p w:rsidR="00EE3ECC" w:rsidRDefault="00EE3ECC" w:rsidP="00AD3BF9">
            <w:pPr>
              <w:pStyle w:val="Normlny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Č: I</w:t>
            </w:r>
          </w:p>
          <w:p w:rsidR="00EE3ECC" w:rsidRPr="00DA1030" w:rsidRDefault="00EE3ECC" w:rsidP="00AD3BF9">
            <w:pPr>
              <w:pStyle w:val="Normlny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B: 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0" w:rsidRPr="000568E0" w:rsidRDefault="000568E0" w:rsidP="000568E0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8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Za prílohu č. 3 sa vkladá príloha č. 3a, ktorá </w:t>
            </w:r>
            <w:r w:rsidR="00BC1828">
              <w:rPr>
                <w:rFonts w:ascii="Times New Roman" w:hAnsi="Times New Roman"/>
                <w:sz w:val="20"/>
                <w:szCs w:val="20"/>
              </w:rPr>
              <w:t xml:space="preserve">vrátane nadpisu </w:t>
            </w:r>
            <w:r w:rsidRPr="000568E0">
              <w:rPr>
                <w:rFonts w:ascii="Times New Roman" w:hAnsi="Times New Roman"/>
                <w:sz w:val="20"/>
                <w:szCs w:val="20"/>
              </w:rPr>
              <w:t>znie:</w:t>
            </w:r>
          </w:p>
          <w:p w:rsidR="000568E0" w:rsidRDefault="000568E0" w:rsidP="000568E0">
            <w:pPr>
              <w:pStyle w:val="Normlny0"/>
              <w:jc w:val="right"/>
              <w:rPr>
                <w:rFonts w:eastAsia="Calibri"/>
                <w:lang w:eastAsia="sk-SK"/>
              </w:rPr>
            </w:pPr>
          </w:p>
          <w:p w:rsidR="000274A1" w:rsidRDefault="000568E0" w:rsidP="000568E0">
            <w:pPr>
              <w:pStyle w:val="Normlny0"/>
              <w:jc w:val="right"/>
              <w:rPr>
                <w:rFonts w:eastAsia="Calibri"/>
                <w:lang w:eastAsia="sk-SK"/>
              </w:rPr>
            </w:pPr>
            <w:r w:rsidRPr="000568E0">
              <w:rPr>
                <w:rFonts w:eastAsia="Calibri"/>
                <w:lang w:eastAsia="sk-SK"/>
              </w:rPr>
              <w:t>„Príloha č. 3a k nariadeniu vlády č.</w:t>
            </w:r>
            <w:r>
              <w:rPr>
                <w:rFonts w:eastAsia="Calibri"/>
                <w:lang w:eastAsia="sk-SK"/>
              </w:rPr>
              <w:t> </w:t>
            </w:r>
            <w:r w:rsidRPr="000568E0">
              <w:rPr>
                <w:rFonts w:eastAsia="Calibri"/>
                <w:lang w:eastAsia="sk-SK"/>
              </w:rPr>
              <w:t>50/2007 Z. z.</w:t>
            </w:r>
          </w:p>
          <w:p w:rsidR="000274A1" w:rsidRDefault="000274A1" w:rsidP="004F25C5">
            <w:pPr>
              <w:pStyle w:val="Normlny0"/>
              <w:jc w:val="center"/>
              <w:rPr>
                <w:rFonts w:eastAsia="Calibri"/>
                <w:lang w:eastAsia="sk-SK"/>
              </w:rPr>
            </w:pPr>
          </w:p>
          <w:p w:rsidR="00F5594F" w:rsidRPr="000568E0" w:rsidRDefault="00F5594F" w:rsidP="004F25C5">
            <w:pPr>
              <w:pStyle w:val="Normlny0"/>
              <w:jc w:val="center"/>
              <w:rPr>
                <w:rFonts w:eastAsia="Calibri"/>
                <w:b/>
                <w:lang w:eastAsia="sk-SK"/>
              </w:rPr>
            </w:pPr>
            <w:r w:rsidRPr="000568E0">
              <w:rPr>
                <w:rFonts w:eastAsia="Calibri"/>
                <w:b/>
                <w:lang w:eastAsia="sk-SK"/>
              </w:rPr>
              <w:t>ČASŤ C</w:t>
            </w:r>
          </w:p>
          <w:p w:rsidR="000568E0" w:rsidRPr="000568E0" w:rsidRDefault="000568E0" w:rsidP="000568E0">
            <w:pPr>
              <w:pStyle w:val="Odsekzoznamu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8E0">
              <w:rPr>
                <w:rFonts w:ascii="Times New Roman" w:hAnsi="Times New Roman"/>
                <w:b/>
                <w:sz w:val="20"/>
                <w:szCs w:val="20"/>
              </w:rPr>
              <w:t>Zoznam ekologických odrôd podľa §</w:t>
            </w:r>
            <w:r w:rsidR="00BC182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0568E0">
              <w:rPr>
                <w:rFonts w:ascii="Times New Roman" w:hAnsi="Times New Roman"/>
                <w:b/>
                <w:sz w:val="20"/>
                <w:szCs w:val="20"/>
              </w:rPr>
              <w:t>3 ods. 13</w:t>
            </w:r>
          </w:p>
          <w:p w:rsidR="000568E0" w:rsidRPr="000568E0" w:rsidRDefault="000568E0" w:rsidP="000568E0">
            <w:pPr>
              <w:jc w:val="both"/>
              <w:rPr>
                <w:sz w:val="20"/>
                <w:szCs w:val="20"/>
              </w:rPr>
            </w:pPr>
            <w:r w:rsidRPr="000568E0">
              <w:rPr>
                <w:sz w:val="20"/>
                <w:szCs w:val="20"/>
              </w:rPr>
              <w:lastRenderedPageBreak/>
              <w:t>Jačmeň</w:t>
            </w:r>
          </w:p>
          <w:p w:rsidR="000568E0" w:rsidRPr="000568E0" w:rsidRDefault="000568E0" w:rsidP="000568E0">
            <w:pPr>
              <w:jc w:val="both"/>
              <w:rPr>
                <w:sz w:val="20"/>
                <w:szCs w:val="20"/>
              </w:rPr>
            </w:pPr>
            <w:r w:rsidRPr="000568E0">
              <w:rPr>
                <w:sz w:val="20"/>
                <w:szCs w:val="20"/>
              </w:rPr>
              <w:t>Kukurica</w:t>
            </w:r>
          </w:p>
          <w:p w:rsidR="000568E0" w:rsidRPr="000568E0" w:rsidRDefault="000568E0" w:rsidP="000568E0">
            <w:pPr>
              <w:jc w:val="both"/>
              <w:rPr>
                <w:sz w:val="20"/>
                <w:szCs w:val="20"/>
              </w:rPr>
            </w:pPr>
            <w:r w:rsidRPr="000568E0">
              <w:rPr>
                <w:sz w:val="20"/>
                <w:szCs w:val="20"/>
              </w:rPr>
              <w:t>Raž</w:t>
            </w:r>
          </w:p>
          <w:p w:rsidR="000568E0" w:rsidRPr="000568E0" w:rsidRDefault="000568E0" w:rsidP="000568E0">
            <w:pPr>
              <w:jc w:val="both"/>
              <w:rPr>
                <w:sz w:val="20"/>
                <w:szCs w:val="20"/>
              </w:rPr>
            </w:pPr>
            <w:r w:rsidRPr="000568E0">
              <w:rPr>
                <w:sz w:val="20"/>
                <w:szCs w:val="20"/>
              </w:rPr>
              <w:t>Pšenica</w:t>
            </w:r>
          </w:p>
          <w:p w:rsidR="000568E0" w:rsidRDefault="000568E0" w:rsidP="000568E0">
            <w:pPr>
              <w:jc w:val="both"/>
              <w:rPr>
                <w:sz w:val="20"/>
                <w:szCs w:val="20"/>
              </w:rPr>
            </w:pPr>
          </w:p>
          <w:p w:rsidR="000568E0" w:rsidRDefault="000568E0" w:rsidP="000568E0">
            <w:pPr>
              <w:jc w:val="both"/>
              <w:rPr>
                <w:sz w:val="20"/>
                <w:szCs w:val="20"/>
              </w:rPr>
            </w:pPr>
          </w:p>
          <w:p w:rsidR="000568E0" w:rsidRPr="000568E0" w:rsidRDefault="000568E0" w:rsidP="000568E0">
            <w:pPr>
              <w:jc w:val="both"/>
              <w:rPr>
                <w:sz w:val="20"/>
                <w:szCs w:val="20"/>
              </w:rPr>
            </w:pPr>
          </w:p>
          <w:p w:rsidR="000568E0" w:rsidRPr="000568E0" w:rsidRDefault="000568E0" w:rsidP="000568E0">
            <w:pPr>
              <w:jc w:val="center"/>
              <w:rPr>
                <w:b/>
                <w:sz w:val="20"/>
                <w:szCs w:val="20"/>
              </w:rPr>
            </w:pPr>
            <w:r w:rsidRPr="000568E0">
              <w:rPr>
                <w:b/>
                <w:sz w:val="20"/>
                <w:szCs w:val="20"/>
              </w:rPr>
              <w:t>Požiadavky na overenie hospodárskej hodnoty ekologických odrôd podľa § 3 ods. 13</w:t>
            </w:r>
          </w:p>
          <w:p w:rsidR="000568E0" w:rsidRPr="000568E0" w:rsidRDefault="000568E0" w:rsidP="000568E0">
            <w:pPr>
              <w:jc w:val="both"/>
              <w:rPr>
                <w:sz w:val="20"/>
                <w:szCs w:val="20"/>
              </w:rPr>
            </w:pPr>
          </w:p>
          <w:p w:rsidR="000568E0" w:rsidRPr="000568E0" w:rsidRDefault="000568E0" w:rsidP="000568E0">
            <w:pPr>
              <w:pStyle w:val="Odsekzoznamu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8E0">
              <w:rPr>
                <w:rFonts w:ascii="Times New Roman" w:hAnsi="Times New Roman"/>
                <w:sz w:val="20"/>
                <w:szCs w:val="20"/>
              </w:rPr>
              <w:t>Overenie hospodárskej hodnoty ekologických odrôd podľa § 3 ods. 13 sa vykonáva za ekologických podmienok podľa osobitného predpisu.</w:t>
            </w:r>
            <w:r w:rsidRPr="000568E0">
              <w:rPr>
                <w:rFonts w:ascii="Times New Roman" w:hAnsi="Times New Roman"/>
                <w:sz w:val="20"/>
                <w:szCs w:val="20"/>
                <w:vertAlign w:val="superscript"/>
              </w:rPr>
              <w:t>5b</w:t>
            </w:r>
            <w:r w:rsidRPr="000568E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568E0" w:rsidRDefault="000568E0" w:rsidP="000568E0">
            <w:pPr>
              <w:jc w:val="both"/>
              <w:rPr>
                <w:sz w:val="20"/>
                <w:szCs w:val="20"/>
              </w:rPr>
            </w:pPr>
          </w:p>
          <w:p w:rsidR="000568E0" w:rsidRDefault="000568E0" w:rsidP="000568E0">
            <w:pPr>
              <w:jc w:val="both"/>
              <w:rPr>
                <w:sz w:val="20"/>
                <w:szCs w:val="20"/>
              </w:rPr>
            </w:pPr>
            <w:r w:rsidRPr="000568E0">
              <w:rPr>
                <w:sz w:val="20"/>
                <w:szCs w:val="20"/>
              </w:rPr>
              <w:t>Poznámky pod čiarou k odkazom 5a a</w:t>
            </w:r>
            <w:r w:rsidR="001C137F">
              <w:rPr>
                <w:sz w:val="20"/>
                <w:szCs w:val="20"/>
              </w:rPr>
              <w:t> </w:t>
            </w:r>
            <w:r w:rsidRPr="000568E0">
              <w:rPr>
                <w:sz w:val="20"/>
                <w:szCs w:val="20"/>
              </w:rPr>
              <w:t>5b znejú:</w:t>
            </w:r>
          </w:p>
          <w:p w:rsidR="000568E0" w:rsidRDefault="000568E0" w:rsidP="000568E0">
            <w:pPr>
              <w:tabs>
                <w:tab w:val="left" w:pos="456"/>
              </w:tabs>
              <w:jc w:val="both"/>
              <w:rPr>
                <w:sz w:val="20"/>
                <w:szCs w:val="20"/>
              </w:rPr>
            </w:pPr>
            <w:r w:rsidRPr="000568E0">
              <w:rPr>
                <w:sz w:val="20"/>
                <w:szCs w:val="20"/>
                <w:vertAlign w:val="superscript"/>
              </w:rPr>
              <w:t>5b</w:t>
            </w:r>
            <w:r w:rsidRPr="000568E0">
              <w:rPr>
                <w:sz w:val="20"/>
                <w:szCs w:val="20"/>
              </w:rPr>
              <w:t>)</w:t>
            </w:r>
            <w:r w:rsidRPr="000568E0">
              <w:rPr>
                <w:sz w:val="20"/>
                <w:szCs w:val="20"/>
              </w:rPr>
              <w:tab/>
              <w:t>Nariadenie (EÚ) 2018/848 v</w:t>
            </w:r>
            <w:r w:rsidR="001C137F">
              <w:rPr>
                <w:sz w:val="20"/>
                <w:szCs w:val="20"/>
              </w:rPr>
              <w:t> </w:t>
            </w:r>
            <w:r w:rsidRPr="000568E0">
              <w:rPr>
                <w:sz w:val="20"/>
                <w:szCs w:val="20"/>
              </w:rPr>
              <w:t>platnom znení.“.</w:t>
            </w:r>
          </w:p>
          <w:p w:rsidR="000568E0" w:rsidRPr="000568E0" w:rsidRDefault="000568E0" w:rsidP="000568E0">
            <w:pPr>
              <w:jc w:val="both"/>
              <w:rPr>
                <w:sz w:val="20"/>
                <w:szCs w:val="20"/>
              </w:rPr>
            </w:pPr>
          </w:p>
          <w:p w:rsidR="000568E0" w:rsidRPr="000568E0" w:rsidRDefault="000568E0" w:rsidP="000568E0">
            <w:pPr>
              <w:pStyle w:val="Odsekzoznamu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8E0">
              <w:rPr>
                <w:rFonts w:ascii="Times New Roman" w:hAnsi="Times New Roman"/>
                <w:sz w:val="20"/>
                <w:szCs w:val="20"/>
              </w:rPr>
              <w:t>Pri overovaní hospodárskej hodnoty ekologických odrôd podľa § 3 ods. 13 a pri posudzovaní výsledkov tohto overenia sa musia zohľadniť potreby a ciele ekologickej poľnohospodárskej výroby. Pri overovaní hospodárskej hodnoty ekologických odrôd podľa § 3 ods. 13 je potrebné overiť požiadavku na odolnosť alebo toleranciu voči chorobám a požiadavku adaptácie na rôzne miestne pôdne</w:t>
            </w:r>
            <w:r w:rsidR="004377E4">
              <w:rPr>
                <w:rFonts w:ascii="Times New Roman" w:hAnsi="Times New Roman"/>
                <w:sz w:val="20"/>
                <w:szCs w:val="20"/>
              </w:rPr>
              <w:t xml:space="preserve"> podmienky</w:t>
            </w:r>
            <w:r w:rsidRPr="000568E0">
              <w:rPr>
                <w:rFonts w:ascii="Times New Roman" w:hAnsi="Times New Roman"/>
                <w:sz w:val="20"/>
                <w:szCs w:val="20"/>
              </w:rPr>
              <w:t xml:space="preserve"> alebo </w:t>
            </w:r>
            <w:r w:rsidR="00BC2F0C">
              <w:rPr>
                <w:rFonts w:ascii="Times New Roman" w:hAnsi="Times New Roman"/>
                <w:sz w:val="20"/>
                <w:szCs w:val="20"/>
              </w:rPr>
              <w:t xml:space="preserve">klimatické </w:t>
            </w:r>
            <w:r w:rsidRPr="000568E0">
              <w:rPr>
                <w:rFonts w:ascii="Times New Roman" w:hAnsi="Times New Roman"/>
                <w:sz w:val="20"/>
                <w:szCs w:val="20"/>
              </w:rPr>
              <w:t>podmienky.</w:t>
            </w:r>
          </w:p>
          <w:p w:rsidR="000568E0" w:rsidRDefault="000568E0" w:rsidP="000568E0">
            <w:pPr>
              <w:jc w:val="both"/>
              <w:rPr>
                <w:sz w:val="20"/>
                <w:szCs w:val="20"/>
              </w:rPr>
            </w:pPr>
          </w:p>
          <w:p w:rsidR="00E5262A" w:rsidRPr="00E5262A" w:rsidRDefault="00E5262A" w:rsidP="00E5262A">
            <w:pPr>
              <w:tabs>
                <w:tab w:val="left" w:pos="456"/>
              </w:tabs>
              <w:ind w:left="31"/>
              <w:jc w:val="both"/>
              <w:rPr>
                <w:sz w:val="20"/>
                <w:szCs w:val="20"/>
              </w:rPr>
            </w:pPr>
            <w:r w:rsidRPr="00E5262A">
              <w:rPr>
                <w:sz w:val="20"/>
                <w:szCs w:val="20"/>
              </w:rPr>
              <w:t>(14)</w:t>
            </w:r>
            <w:r w:rsidRPr="00E5262A">
              <w:rPr>
                <w:sz w:val="20"/>
                <w:szCs w:val="20"/>
              </w:rPr>
              <w:tab/>
              <w:t>Ak kontrolný ústav pri overovaní hospodárskej hodnoty ekologickej odrody podľa odseku 13 nemôže zabezpečiť overenie za ekologických podmienok podľa osobitného predpisu</w:t>
            </w:r>
            <w:r w:rsidRPr="00E5262A">
              <w:rPr>
                <w:sz w:val="20"/>
                <w:szCs w:val="20"/>
                <w:vertAlign w:val="superscript"/>
              </w:rPr>
              <w:t>5b</w:t>
            </w:r>
            <w:r w:rsidRPr="00E5262A">
              <w:rPr>
                <w:sz w:val="20"/>
                <w:szCs w:val="20"/>
              </w:rPr>
              <w:t xml:space="preserve">) alebo overenie určitých požiadaviek ustanovených v prílohe č. 3 časti A štvrtom bode, vrátane </w:t>
            </w:r>
            <w:r w:rsidRPr="00E5262A">
              <w:rPr>
                <w:sz w:val="20"/>
                <w:szCs w:val="20"/>
              </w:rPr>
              <w:lastRenderedPageBreak/>
              <w:t xml:space="preserve">požiadavky na odolnosť voči chorobám, môže overenie vykonať </w:t>
            </w:r>
          </w:p>
          <w:p w:rsidR="00E5262A" w:rsidRPr="00E5262A" w:rsidRDefault="00E5262A" w:rsidP="00E5262A">
            <w:pPr>
              <w:tabs>
                <w:tab w:val="left" w:pos="314"/>
              </w:tabs>
              <w:adjustRightInd w:val="0"/>
              <w:ind w:left="31"/>
              <w:jc w:val="both"/>
              <w:rPr>
                <w:sz w:val="20"/>
                <w:szCs w:val="20"/>
              </w:rPr>
            </w:pPr>
            <w:r w:rsidRPr="00E5262A">
              <w:rPr>
                <w:sz w:val="20"/>
                <w:szCs w:val="20"/>
              </w:rPr>
              <w:t>a)</w:t>
            </w:r>
            <w:r w:rsidRPr="00E5262A">
              <w:rPr>
                <w:sz w:val="20"/>
                <w:szCs w:val="20"/>
              </w:rPr>
              <w:tab/>
              <w:t>u šľachtiteľa alebo v poľnohospodárskom podniku, ktorý je zaradený do systému ekologickej poľnohospodárskej výroby,</w:t>
            </w:r>
          </w:p>
          <w:p w:rsidR="00E5262A" w:rsidRPr="00E5262A" w:rsidRDefault="00E5262A" w:rsidP="00E5262A">
            <w:pPr>
              <w:tabs>
                <w:tab w:val="left" w:pos="230"/>
              </w:tabs>
              <w:adjustRightInd w:val="0"/>
              <w:ind w:left="31" w:hanging="31"/>
              <w:jc w:val="both"/>
              <w:rPr>
                <w:sz w:val="20"/>
                <w:szCs w:val="20"/>
              </w:rPr>
            </w:pPr>
            <w:r w:rsidRPr="00E5262A">
              <w:rPr>
                <w:sz w:val="20"/>
                <w:szCs w:val="20"/>
              </w:rPr>
              <w:t>b)</w:t>
            </w:r>
            <w:r w:rsidRPr="00E5262A">
              <w:rPr>
                <w:sz w:val="20"/>
                <w:szCs w:val="20"/>
              </w:rPr>
              <w:tab/>
              <w:t>za podmienok s nízkymi vstupmi a minimálnym rozsahom ošetrenia, alebo</w:t>
            </w:r>
          </w:p>
          <w:p w:rsidR="00E5262A" w:rsidRPr="00E5262A" w:rsidRDefault="00E5262A" w:rsidP="00E5262A">
            <w:pPr>
              <w:tabs>
                <w:tab w:val="left" w:pos="230"/>
              </w:tabs>
              <w:adjustRightInd w:val="0"/>
              <w:ind w:left="31" w:hanging="31"/>
              <w:jc w:val="both"/>
              <w:rPr>
                <w:sz w:val="20"/>
                <w:szCs w:val="20"/>
              </w:rPr>
            </w:pPr>
            <w:r w:rsidRPr="00E5262A">
              <w:rPr>
                <w:sz w:val="20"/>
                <w:szCs w:val="20"/>
              </w:rPr>
              <w:t>c)</w:t>
            </w:r>
            <w:r w:rsidRPr="00E5262A">
              <w:rPr>
                <w:sz w:val="20"/>
                <w:szCs w:val="20"/>
              </w:rPr>
              <w:tab/>
              <w:t>v inom členskom štáte, ak je s týmto členským štátom uzavretá dohoda o overení hospodárskej hodnoty za ekologických podmienok.</w:t>
            </w:r>
          </w:p>
          <w:p w:rsidR="00E14FD4" w:rsidRDefault="00E14FD4" w:rsidP="000568E0">
            <w:pPr>
              <w:jc w:val="both"/>
              <w:rPr>
                <w:sz w:val="20"/>
                <w:szCs w:val="20"/>
              </w:rPr>
            </w:pPr>
          </w:p>
          <w:p w:rsidR="00E14FD4" w:rsidRDefault="00AD3BF9" w:rsidP="000568E0">
            <w:pPr>
              <w:jc w:val="both"/>
              <w:rPr>
                <w:sz w:val="20"/>
                <w:szCs w:val="20"/>
              </w:rPr>
            </w:pPr>
            <w:r w:rsidRPr="00AD3BF9">
              <w:rPr>
                <w:sz w:val="20"/>
                <w:szCs w:val="20"/>
              </w:rPr>
              <w:t xml:space="preserve">Hospodárska hodnota odrody sa považuje za uspokojivú, ak jej celková kvalita v porovnaní s ostatnými odrodami zapísanými v Štátnej odrodovej knihe zabezpečí výrazné zlepšenie z hľadiska pestovania, využitia rastlín alebo výrobkov z nich odvodených, a to najmenej v niektorej pestovateľskej oblasti. </w:t>
            </w:r>
          </w:p>
          <w:p w:rsidR="00AD3BF9" w:rsidRDefault="00AD3BF9" w:rsidP="003516C8">
            <w:pPr>
              <w:jc w:val="both"/>
              <w:rPr>
                <w:sz w:val="20"/>
                <w:szCs w:val="20"/>
              </w:rPr>
            </w:pPr>
          </w:p>
          <w:p w:rsidR="00EE3ECC" w:rsidRDefault="00EE3ECC" w:rsidP="003516C8">
            <w:pPr>
              <w:jc w:val="both"/>
              <w:rPr>
                <w:sz w:val="20"/>
                <w:szCs w:val="20"/>
              </w:rPr>
            </w:pPr>
          </w:p>
          <w:p w:rsidR="00EE3ECC" w:rsidRPr="000568E0" w:rsidRDefault="00EE3ECC" w:rsidP="00EE3ECC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8E0">
              <w:rPr>
                <w:rFonts w:ascii="Times New Roman" w:hAnsi="Times New Roman"/>
                <w:sz w:val="20"/>
                <w:szCs w:val="20"/>
              </w:rPr>
              <w:t>Za prílohu č. 3 sa vkladá príloha č. 3a, ktorá</w:t>
            </w:r>
            <w:r w:rsidR="003C38E8">
              <w:rPr>
                <w:rFonts w:ascii="Times New Roman" w:hAnsi="Times New Roman"/>
                <w:sz w:val="20"/>
                <w:szCs w:val="20"/>
              </w:rPr>
              <w:t xml:space="preserve"> vrátane nadpisu</w:t>
            </w:r>
            <w:r w:rsidRPr="000568E0">
              <w:rPr>
                <w:rFonts w:ascii="Times New Roman" w:hAnsi="Times New Roman"/>
                <w:sz w:val="20"/>
                <w:szCs w:val="20"/>
              </w:rPr>
              <w:t xml:space="preserve"> znie:</w:t>
            </w:r>
          </w:p>
          <w:p w:rsidR="00EE3ECC" w:rsidRDefault="00EE3ECC" w:rsidP="00EE3ECC">
            <w:pPr>
              <w:pStyle w:val="Normlny0"/>
              <w:jc w:val="right"/>
              <w:rPr>
                <w:rFonts w:eastAsia="Calibri"/>
                <w:lang w:eastAsia="sk-SK"/>
              </w:rPr>
            </w:pPr>
          </w:p>
          <w:p w:rsidR="00EE3ECC" w:rsidRDefault="00EE3ECC" w:rsidP="00EE3ECC">
            <w:pPr>
              <w:pStyle w:val="Normlny0"/>
              <w:jc w:val="right"/>
              <w:rPr>
                <w:rFonts w:eastAsia="Calibri"/>
                <w:lang w:eastAsia="sk-SK"/>
              </w:rPr>
            </w:pPr>
            <w:r w:rsidRPr="000568E0">
              <w:rPr>
                <w:rFonts w:eastAsia="Calibri"/>
                <w:lang w:eastAsia="sk-SK"/>
              </w:rPr>
              <w:t>„Príloha č. 3a k nariadeniu vlády č.</w:t>
            </w:r>
            <w:r>
              <w:rPr>
                <w:rFonts w:eastAsia="Calibri"/>
                <w:lang w:eastAsia="sk-SK"/>
              </w:rPr>
              <w:t> </w:t>
            </w:r>
            <w:r w:rsidRPr="000568E0">
              <w:rPr>
                <w:rFonts w:eastAsia="Calibri"/>
                <w:lang w:eastAsia="sk-SK"/>
              </w:rPr>
              <w:t>50/2007 Z. z.</w:t>
            </w:r>
          </w:p>
          <w:p w:rsidR="00EE3ECC" w:rsidRPr="003516C8" w:rsidRDefault="00EE3ECC" w:rsidP="003516C8">
            <w:pPr>
              <w:jc w:val="both"/>
              <w:rPr>
                <w:sz w:val="20"/>
                <w:szCs w:val="20"/>
              </w:rPr>
            </w:pPr>
          </w:p>
          <w:p w:rsidR="00AD3BF9" w:rsidRPr="003516C8" w:rsidRDefault="00AD3BF9" w:rsidP="003516C8">
            <w:pPr>
              <w:ind w:left="426"/>
              <w:jc w:val="center"/>
              <w:rPr>
                <w:b/>
                <w:sz w:val="20"/>
                <w:szCs w:val="20"/>
              </w:rPr>
            </w:pPr>
            <w:r w:rsidRPr="003516C8">
              <w:rPr>
                <w:b/>
                <w:sz w:val="20"/>
                <w:szCs w:val="20"/>
              </w:rPr>
              <w:t>ČASŤ C</w:t>
            </w:r>
          </w:p>
          <w:p w:rsidR="00AD3BF9" w:rsidRPr="003516C8" w:rsidRDefault="00AD3BF9" w:rsidP="003516C8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16C8">
              <w:rPr>
                <w:rFonts w:ascii="Times New Roman" w:hAnsi="Times New Roman"/>
                <w:b/>
                <w:sz w:val="20"/>
                <w:szCs w:val="20"/>
              </w:rPr>
              <w:t>Zoznam ekologických odrôd podľa § 3 ods. 13</w:t>
            </w:r>
          </w:p>
          <w:p w:rsidR="00AD3BF9" w:rsidRPr="003516C8" w:rsidRDefault="00AD3BF9" w:rsidP="003516C8">
            <w:pPr>
              <w:jc w:val="both"/>
              <w:rPr>
                <w:sz w:val="20"/>
                <w:szCs w:val="20"/>
              </w:rPr>
            </w:pPr>
          </w:p>
          <w:p w:rsidR="003516C8" w:rsidRPr="003516C8" w:rsidRDefault="003516C8" w:rsidP="003516C8">
            <w:pPr>
              <w:jc w:val="center"/>
              <w:rPr>
                <w:b/>
                <w:sz w:val="20"/>
                <w:szCs w:val="20"/>
              </w:rPr>
            </w:pPr>
            <w:r w:rsidRPr="003516C8">
              <w:rPr>
                <w:b/>
                <w:sz w:val="20"/>
                <w:szCs w:val="20"/>
              </w:rPr>
              <w:t>Požiadavky na overenie hospodárskej hodnoty ekologických odrôd podľa § 3 ods. 13</w:t>
            </w:r>
          </w:p>
          <w:p w:rsidR="00E14FD4" w:rsidRPr="003516C8" w:rsidRDefault="00E14FD4" w:rsidP="003516C8">
            <w:pPr>
              <w:jc w:val="both"/>
              <w:rPr>
                <w:sz w:val="20"/>
                <w:szCs w:val="20"/>
              </w:rPr>
            </w:pPr>
          </w:p>
          <w:p w:rsidR="003516C8" w:rsidRPr="003516C8" w:rsidRDefault="003516C8" w:rsidP="003516C8">
            <w:pPr>
              <w:pStyle w:val="Odsekzoznamu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6C8">
              <w:rPr>
                <w:rFonts w:ascii="Times New Roman" w:hAnsi="Times New Roman"/>
                <w:sz w:val="20"/>
                <w:szCs w:val="20"/>
              </w:rPr>
              <w:t xml:space="preserve">Ak ide o poľnohospodársky postup alebo výrobu potravín alebo krmív, ktorá sa pokladá za užitočnú pre potravinársku výrobu, lepšie požiadavky podľa prílohy č. 3 časti A štvrtého bodu na účely potravinárskej výroby sa považujú </w:t>
            </w:r>
            <w:r w:rsidRPr="003516C8">
              <w:rPr>
                <w:rFonts w:ascii="Times New Roman" w:hAnsi="Times New Roman"/>
                <w:sz w:val="20"/>
                <w:szCs w:val="20"/>
              </w:rPr>
              <w:lastRenderedPageBreak/>
              <w:t>za mimoriadne cenné pri overovaní hospodárskej hodnoty ekologických odrôd podľa § 3 ods. 13.“.</w:t>
            </w:r>
          </w:p>
          <w:p w:rsidR="00E14FD4" w:rsidRDefault="00E14FD4" w:rsidP="000568E0">
            <w:pPr>
              <w:jc w:val="both"/>
              <w:rPr>
                <w:sz w:val="20"/>
                <w:szCs w:val="20"/>
              </w:rPr>
            </w:pPr>
          </w:p>
          <w:p w:rsidR="00EE3ECC" w:rsidRPr="00EE3ECC" w:rsidRDefault="00EE3ECC" w:rsidP="00EE3ECC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E3E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 § 3 sa za odsek 10 vkladajú nové odseky 11 až 15, ktoré znejú:</w:t>
            </w:r>
          </w:p>
          <w:p w:rsidR="008554B6" w:rsidRPr="00DA1030" w:rsidRDefault="00EE3ECC" w:rsidP="00BD08AA">
            <w:pPr>
              <w:tabs>
                <w:tab w:val="left" w:pos="4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EE3ECC">
              <w:rPr>
                <w:sz w:val="20"/>
                <w:szCs w:val="20"/>
              </w:rPr>
              <w:t>(15)</w:t>
            </w:r>
            <w:r w:rsidRPr="00EE3ECC">
              <w:rPr>
                <w:sz w:val="20"/>
                <w:szCs w:val="20"/>
              </w:rPr>
              <w:tab/>
              <w:t>Kontrolný ústav zabezpečí rôznorodé podmienky na overenie hospodárskej hodnoty ekologickej odrody podľa odseku 13 prispôsobené potrebám ekologickej poľnohospodárskej výroby a overí hospodársku hodnotu tejto ekologickej odrody, alebo na podnet žiadateľa</w:t>
            </w:r>
            <w:r w:rsidR="00BD08AA">
              <w:rPr>
                <w:sz w:val="20"/>
                <w:szCs w:val="20"/>
              </w:rPr>
              <w:t xml:space="preserve"> o</w:t>
            </w:r>
            <w:r w:rsidRPr="00EE3ECC">
              <w:rPr>
                <w:sz w:val="20"/>
                <w:szCs w:val="20"/>
              </w:rPr>
              <w:t>verí určité požiadavky ustanovené v prílohe č. 3 časti A štvrtom bode, ak sú k dispozícií rovnaké metódy overovania hospodárskej hodnoty.“.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DA1030" w:rsidRDefault="000274A1" w:rsidP="00855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9A21CE" w:rsidRDefault="008554B6" w:rsidP="008554B6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</w:p>
          <w:p w:rsidR="009A21CE" w:rsidRDefault="009A21CE" w:rsidP="009A21CE">
            <w:pPr>
              <w:rPr>
                <w:sz w:val="20"/>
                <w:szCs w:val="20"/>
              </w:rPr>
            </w:pPr>
          </w:p>
          <w:p w:rsidR="009A21CE" w:rsidRDefault="009A21CE" w:rsidP="009A21CE">
            <w:pPr>
              <w:rPr>
                <w:sz w:val="20"/>
                <w:szCs w:val="20"/>
              </w:rPr>
            </w:pPr>
          </w:p>
          <w:p w:rsidR="009A21CE" w:rsidRDefault="009A21CE" w:rsidP="009A21CE">
            <w:pPr>
              <w:rPr>
                <w:sz w:val="20"/>
                <w:szCs w:val="20"/>
              </w:rPr>
            </w:pPr>
          </w:p>
          <w:p w:rsidR="009A21CE" w:rsidRDefault="009A21CE" w:rsidP="009A21CE">
            <w:pPr>
              <w:rPr>
                <w:sz w:val="20"/>
                <w:szCs w:val="20"/>
              </w:rPr>
            </w:pPr>
          </w:p>
          <w:p w:rsidR="009A21CE" w:rsidRDefault="009A21CE" w:rsidP="009A21CE">
            <w:pPr>
              <w:rPr>
                <w:sz w:val="20"/>
                <w:szCs w:val="20"/>
              </w:rPr>
            </w:pPr>
          </w:p>
          <w:p w:rsidR="009A21CE" w:rsidRDefault="009A21CE" w:rsidP="009A21CE">
            <w:pPr>
              <w:rPr>
                <w:sz w:val="20"/>
                <w:szCs w:val="20"/>
              </w:rPr>
            </w:pPr>
          </w:p>
          <w:p w:rsidR="009A21CE" w:rsidRDefault="009A21CE" w:rsidP="009A21CE">
            <w:pPr>
              <w:rPr>
                <w:sz w:val="20"/>
                <w:szCs w:val="20"/>
              </w:rPr>
            </w:pPr>
          </w:p>
          <w:p w:rsidR="009A21CE" w:rsidRDefault="009A21CE" w:rsidP="009A21CE">
            <w:pPr>
              <w:rPr>
                <w:sz w:val="20"/>
                <w:szCs w:val="20"/>
              </w:rPr>
            </w:pPr>
          </w:p>
          <w:p w:rsidR="009A21CE" w:rsidRDefault="009A21CE" w:rsidP="009A21CE">
            <w:pPr>
              <w:rPr>
                <w:sz w:val="20"/>
                <w:szCs w:val="20"/>
              </w:rPr>
            </w:pPr>
          </w:p>
          <w:p w:rsidR="009A21CE" w:rsidRDefault="009A21CE" w:rsidP="009A21CE">
            <w:pPr>
              <w:rPr>
                <w:sz w:val="20"/>
                <w:szCs w:val="20"/>
              </w:rPr>
            </w:pPr>
          </w:p>
          <w:p w:rsidR="009A21CE" w:rsidRDefault="009A21CE" w:rsidP="009A21CE">
            <w:pPr>
              <w:rPr>
                <w:sz w:val="20"/>
                <w:szCs w:val="20"/>
              </w:rPr>
            </w:pPr>
          </w:p>
          <w:p w:rsidR="009A21CE" w:rsidRDefault="009A21CE" w:rsidP="009A21CE">
            <w:pPr>
              <w:rPr>
                <w:sz w:val="20"/>
                <w:szCs w:val="20"/>
              </w:rPr>
            </w:pPr>
          </w:p>
          <w:p w:rsidR="009A21CE" w:rsidRDefault="009A21CE" w:rsidP="009A21CE">
            <w:pPr>
              <w:rPr>
                <w:sz w:val="20"/>
                <w:szCs w:val="20"/>
              </w:rPr>
            </w:pPr>
          </w:p>
          <w:p w:rsidR="009A21CE" w:rsidRDefault="009A21CE" w:rsidP="009A21CE">
            <w:pPr>
              <w:rPr>
                <w:sz w:val="20"/>
                <w:szCs w:val="20"/>
              </w:rPr>
            </w:pPr>
          </w:p>
          <w:p w:rsidR="009A21CE" w:rsidRPr="009A21CE" w:rsidRDefault="009A21CE" w:rsidP="009A2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Ustanovenie prílohy V časti B ods.3 druhého pododseku je t</w:t>
            </w:r>
            <w:r w:rsidRPr="009A21CE">
              <w:rPr>
                <w:sz w:val="20"/>
                <w:szCs w:val="20"/>
              </w:rPr>
              <w:t>ransponované v § 3 ods. 2 nariadenia</w:t>
            </w:r>
            <w:r>
              <w:rPr>
                <w:sz w:val="20"/>
                <w:szCs w:val="20"/>
              </w:rPr>
              <w:t xml:space="preserve"> vlády č. 50/2007 Z. z.</w:t>
            </w:r>
            <w:r w:rsidRPr="009A21CE">
              <w:rPr>
                <w:sz w:val="20"/>
                <w:szCs w:val="20"/>
              </w:rPr>
              <w:t xml:space="preserve">. Širšia definícia </w:t>
            </w:r>
            <w:r>
              <w:rPr>
                <w:sz w:val="20"/>
                <w:szCs w:val="20"/>
              </w:rPr>
              <w:t xml:space="preserve">uspokojivosti hospodárskej hodnoty odrody </w:t>
            </w:r>
            <w:r w:rsidRPr="009A21CE">
              <w:rPr>
                <w:sz w:val="20"/>
                <w:szCs w:val="20"/>
              </w:rPr>
              <w:t xml:space="preserve">pokrývajúca aj </w:t>
            </w:r>
            <w:r>
              <w:rPr>
                <w:sz w:val="20"/>
                <w:szCs w:val="20"/>
              </w:rPr>
              <w:t xml:space="preserve">uspokojivosť </w:t>
            </w:r>
            <w:r w:rsidRPr="009A21CE">
              <w:rPr>
                <w:sz w:val="20"/>
                <w:szCs w:val="20"/>
              </w:rPr>
              <w:t>hospodárskej hodnoty ekolog</w:t>
            </w:r>
            <w:r>
              <w:rPr>
                <w:sz w:val="20"/>
                <w:szCs w:val="20"/>
              </w:rPr>
              <w:t>ickej odrody.</w:t>
            </w:r>
          </w:p>
          <w:p w:rsidR="009A21CE" w:rsidRPr="009A21CE" w:rsidRDefault="009A21CE" w:rsidP="009A21C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DA1030" w:rsidRDefault="00222034" w:rsidP="000274A1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DA1030">
              <w:rPr>
                <w:b w:val="0"/>
                <w:bCs w:val="0"/>
                <w:sz w:val="20"/>
                <w:szCs w:val="20"/>
              </w:rPr>
              <w:lastRenderedPageBreak/>
              <w:t>GP – 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B6" w:rsidRPr="00DA1030" w:rsidRDefault="008554B6" w:rsidP="008554B6">
            <w:pPr>
              <w:pStyle w:val="Nadpis1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F5FE9" w:rsidRPr="00DA1030" w:rsidTr="00110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497" w:type="dxa"/>
          <w:trHeight w:val="1335"/>
        </w:trPr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FE9" w:rsidRPr="00DA1030" w:rsidRDefault="004F5FE9" w:rsidP="00F50C3A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DA1030">
              <w:rPr>
                <w:lang w:eastAsia="sk-SK"/>
              </w:rPr>
              <w:lastRenderedPageBreak/>
              <w:t>V stĺpci (1):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Č – článok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O – odsek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V – veta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P – písmeno (číslo)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5FE9" w:rsidRPr="00DA1030" w:rsidRDefault="004F5FE9" w:rsidP="00F50C3A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DA1030">
              <w:rPr>
                <w:lang w:eastAsia="sk-SK"/>
              </w:rPr>
              <w:t>V stĺpci (3):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N – bežná transpozícia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O – transpozícia s možnosťou voľby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D – transpozícia podľa úvahy (dobrovoľná)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5FE9" w:rsidRPr="00DA1030" w:rsidRDefault="004F5FE9" w:rsidP="00F50C3A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DA1030">
              <w:rPr>
                <w:lang w:eastAsia="sk-SK"/>
              </w:rPr>
              <w:t>V stĺpci (5):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Č – článok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§ – paragraf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O – odsek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V – veta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72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5FE9" w:rsidRPr="00DA1030" w:rsidRDefault="004F5FE9" w:rsidP="00F50C3A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DA1030">
              <w:rPr>
                <w:lang w:eastAsia="sk-SK"/>
              </w:rPr>
              <w:t>V stĺpci (7):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Ú – úplná zhoda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Č – čiastočná zhoda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R – rozpor (v príp., že zatiaľ nedošlo k transp., ale príde k nej v budúcnosti)</w:t>
            </w:r>
          </w:p>
          <w:p w:rsidR="004F5FE9" w:rsidRPr="00DA1030" w:rsidRDefault="004F5FE9" w:rsidP="00F50C3A">
            <w:pPr>
              <w:autoSpaceDE/>
              <w:autoSpaceDN/>
              <w:rPr>
                <w:sz w:val="20"/>
                <w:szCs w:val="20"/>
              </w:rPr>
            </w:pPr>
            <w:r w:rsidRPr="00DA1030">
              <w:rPr>
                <w:sz w:val="20"/>
                <w:szCs w:val="20"/>
              </w:rPr>
              <w:t>N – neaplikovateľné</w:t>
            </w:r>
          </w:p>
        </w:tc>
      </w:tr>
    </w:tbl>
    <w:p w:rsidR="004F5FE9" w:rsidRPr="00DA1030" w:rsidRDefault="004F5FE9" w:rsidP="00681B15">
      <w:pPr>
        <w:autoSpaceDE/>
        <w:autoSpaceDN/>
        <w:rPr>
          <w:sz w:val="20"/>
          <w:szCs w:val="20"/>
        </w:rPr>
      </w:pPr>
    </w:p>
    <w:sectPr w:rsidR="004F5FE9" w:rsidRPr="00DA1030" w:rsidSect="001104DD">
      <w:footerReference w:type="default" r:id="rId8"/>
      <w:pgSz w:w="16838" w:h="11906" w:orient="landscape" w:code="9"/>
      <w:pgMar w:top="899" w:right="851" w:bottom="539" w:left="851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47" w:rsidRDefault="003A3B47">
      <w:r>
        <w:separator/>
      </w:r>
    </w:p>
  </w:endnote>
  <w:endnote w:type="continuationSeparator" w:id="0">
    <w:p w:rsidR="003A3B47" w:rsidRDefault="003A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F4" w:rsidRDefault="004E34F4" w:rsidP="00AD1088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104DD">
      <w:rPr>
        <w:rStyle w:val="slostrany"/>
        <w:noProof/>
      </w:rPr>
      <w:t>2</w:t>
    </w:r>
    <w:r>
      <w:rPr>
        <w:rStyle w:val="slostrany"/>
      </w:rPr>
      <w:fldChar w:fldCharType="end"/>
    </w:r>
  </w:p>
  <w:p w:rsidR="004E34F4" w:rsidRDefault="004E34F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47" w:rsidRDefault="003A3B47">
      <w:r>
        <w:separator/>
      </w:r>
    </w:p>
  </w:footnote>
  <w:footnote w:type="continuationSeparator" w:id="0">
    <w:p w:rsidR="003A3B47" w:rsidRDefault="003A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22E"/>
    <w:multiLevelType w:val="hybridMultilevel"/>
    <w:tmpl w:val="71A89B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972E2"/>
    <w:multiLevelType w:val="hybridMultilevel"/>
    <w:tmpl w:val="964C5488"/>
    <w:lvl w:ilvl="0" w:tplc="6D803A6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592E"/>
    <w:multiLevelType w:val="hybridMultilevel"/>
    <w:tmpl w:val="6936B1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1CB9"/>
    <w:multiLevelType w:val="hybridMultilevel"/>
    <w:tmpl w:val="91FCE2EE"/>
    <w:lvl w:ilvl="0" w:tplc="B71E8AE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934C7"/>
    <w:multiLevelType w:val="hybridMultilevel"/>
    <w:tmpl w:val="D966CB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6D85"/>
    <w:multiLevelType w:val="hybridMultilevel"/>
    <w:tmpl w:val="AA0C1EC6"/>
    <w:lvl w:ilvl="0" w:tplc="054CB6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971515"/>
    <w:multiLevelType w:val="singleLevel"/>
    <w:tmpl w:val="5A62C548"/>
    <w:name w:val="Tiret 2__1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2CE03E63"/>
    <w:multiLevelType w:val="hybridMultilevel"/>
    <w:tmpl w:val="19FC5534"/>
    <w:lvl w:ilvl="0" w:tplc="86E44ED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D1624"/>
    <w:multiLevelType w:val="hybridMultilevel"/>
    <w:tmpl w:val="9D94AAF4"/>
    <w:lvl w:ilvl="0" w:tplc="5C0CAB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2D7A89"/>
    <w:multiLevelType w:val="hybridMultilevel"/>
    <w:tmpl w:val="1D5CB0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720D"/>
    <w:multiLevelType w:val="hybridMultilevel"/>
    <w:tmpl w:val="C4C2DB3C"/>
    <w:lvl w:ilvl="0" w:tplc="5A34D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0C21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CA431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F22DF1"/>
    <w:multiLevelType w:val="hybridMultilevel"/>
    <w:tmpl w:val="9B64F1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D0B62"/>
    <w:multiLevelType w:val="hybridMultilevel"/>
    <w:tmpl w:val="3BD0FE3C"/>
    <w:lvl w:ilvl="0" w:tplc="5C0CAB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2530C7"/>
    <w:multiLevelType w:val="hybridMultilevel"/>
    <w:tmpl w:val="3BD0FE3C"/>
    <w:lvl w:ilvl="0" w:tplc="5C0CAB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4B6E35"/>
    <w:multiLevelType w:val="hybridMultilevel"/>
    <w:tmpl w:val="F8988B3A"/>
    <w:lvl w:ilvl="0" w:tplc="D52C7056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3FB2F4C"/>
    <w:multiLevelType w:val="hybridMultilevel"/>
    <w:tmpl w:val="3FBEE8B8"/>
    <w:name w:val="Tiret 32"/>
    <w:lvl w:ilvl="0" w:tplc="D25241EC">
      <w:numFmt w:val="bullet"/>
      <w:lvlText w:val="–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54154"/>
    <w:multiLevelType w:val="hybridMultilevel"/>
    <w:tmpl w:val="3D622312"/>
    <w:lvl w:ilvl="0" w:tplc="1EA86CD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CDF"/>
    <w:multiLevelType w:val="hybridMultilevel"/>
    <w:tmpl w:val="A1A24BE0"/>
    <w:lvl w:ilvl="0" w:tplc="29A4C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0531B8"/>
    <w:multiLevelType w:val="hybridMultilevel"/>
    <w:tmpl w:val="DF08B9D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C6FE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290411"/>
    <w:multiLevelType w:val="hybridMultilevel"/>
    <w:tmpl w:val="72EC67CA"/>
    <w:lvl w:ilvl="0" w:tplc="566ABC4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307B92"/>
    <w:multiLevelType w:val="hybridMultilevel"/>
    <w:tmpl w:val="17B8568C"/>
    <w:lvl w:ilvl="0" w:tplc="FC723EEC">
      <w:numFmt w:val="bullet"/>
      <w:lvlText w:val="–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14826"/>
    <w:multiLevelType w:val="hybridMultilevel"/>
    <w:tmpl w:val="D9D205F4"/>
    <w:name w:val="Tiret 4"/>
    <w:lvl w:ilvl="0" w:tplc="ED84A7DE">
      <w:start w:val="9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</w:rPr>
    </w:lvl>
    <w:lvl w:ilvl="1" w:tplc="655ACDE6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A516DE98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E94EFC0A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D0BA0F3A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87EABE5C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46BC30A8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8088586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C9347544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3" w15:restartNumberingAfterBreak="0">
    <w:nsid w:val="5B192147"/>
    <w:multiLevelType w:val="hybridMultilevel"/>
    <w:tmpl w:val="A412BC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81FD3"/>
    <w:multiLevelType w:val="hybridMultilevel"/>
    <w:tmpl w:val="246A7F38"/>
    <w:lvl w:ilvl="0" w:tplc="0C2C4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3704F"/>
    <w:multiLevelType w:val="hybridMultilevel"/>
    <w:tmpl w:val="D966CB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54ED8"/>
    <w:multiLevelType w:val="hybridMultilevel"/>
    <w:tmpl w:val="EF46D6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619A2"/>
    <w:multiLevelType w:val="hybridMultilevel"/>
    <w:tmpl w:val="0A0A63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F13A0"/>
    <w:multiLevelType w:val="hybridMultilevel"/>
    <w:tmpl w:val="9874233E"/>
    <w:lvl w:ilvl="0" w:tplc="E714863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094F788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7220742">
      <w:start w:val="1"/>
      <w:numFmt w:val="decimal"/>
      <w:lvlText w:val="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B0D2FE42">
      <w:start w:val="1"/>
      <w:numFmt w:val="lowerLetter"/>
      <w:lvlText w:val="11%4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B916FD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8A5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8D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E4A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2E4A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01493A"/>
    <w:multiLevelType w:val="hybridMultilevel"/>
    <w:tmpl w:val="ED2EB9EC"/>
    <w:lvl w:ilvl="0" w:tplc="29A4C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35BAF"/>
    <w:multiLevelType w:val="multilevel"/>
    <w:tmpl w:val="21AC4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7A6753C"/>
    <w:multiLevelType w:val="hybridMultilevel"/>
    <w:tmpl w:val="EF9A87A4"/>
    <w:lvl w:ilvl="0" w:tplc="4A3C39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8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249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49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4F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F87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C5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043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EC3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9"/>
  </w:num>
  <w:num w:numId="5">
    <w:abstractNumId w:val="24"/>
  </w:num>
  <w:num w:numId="6">
    <w:abstractNumId w:val="22"/>
  </w:num>
  <w:num w:numId="7">
    <w:abstractNumId w:val="21"/>
  </w:num>
  <w:num w:numId="8">
    <w:abstractNumId w:val="31"/>
  </w:num>
  <w:num w:numId="9">
    <w:abstractNumId w:val="11"/>
  </w:num>
  <w:num w:numId="10">
    <w:abstractNumId w:val="20"/>
  </w:num>
  <w:num w:numId="11">
    <w:abstractNumId w:val="4"/>
  </w:num>
  <w:num w:numId="12">
    <w:abstractNumId w:val="6"/>
  </w:num>
  <w:num w:numId="13">
    <w:abstractNumId w:val="29"/>
  </w:num>
  <w:num w:numId="14">
    <w:abstractNumId w:val="18"/>
  </w:num>
  <w:num w:numId="15">
    <w:abstractNumId w:val="23"/>
  </w:num>
  <w:num w:numId="16">
    <w:abstractNumId w:val="8"/>
  </w:num>
  <w:num w:numId="17">
    <w:abstractNumId w:val="2"/>
  </w:num>
  <w:num w:numId="18">
    <w:abstractNumId w:val="17"/>
  </w:num>
  <w:num w:numId="19">
    <w:abstractNumId w:val="15"/>
  </w:num>
  <w:num w:numId="20">
    <w:abstractNumId w:val="12"/>
  </w:num>
  <w:num w:numId="21">
    <w:abstractNumId w:val="0"/>
  </w:num>
  <w:num w:numId="22">
    <w:abstractNumId w:val="30"/>
  </w:num>
  <w:num w:numId="23">
    <w:abstractNumId w:val="5"/>
  </w:num>
  <w:num w:numId="24">
    <w:abstractNumId w:val="3"/>
  </w:num>
  <w:num w:numId="25">
    <w:abstractNumId w:val="25"/>
  </w:num>
  <w:num w:numId="26">
    <w:abstractNumId w:val="26"/>
  </w:num>
  <w:num w:numId="27">
    <w:abstractNumId w:val="13"/>
  </w:num>
  <w:num w:numId="28">
    <w:abstractNumId w:val="9"/>
  </w:num>
  <w:num w:numId="29">
    <w:abstractNumId w:val="14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1C"/>
    <w:rsid w:val="00003AD5"/>
    <w:rsid w:val="0000438B"/>
    <w:rsid w:val="00005B29"/>
    <w:rsid w:val="00007CA8"/>
    <w:rsid w:val="00010AFC"/>
    <w:rsid w:val="000122B1"/>
    <w:rsid w:val="00016C0C"/>
    <w:rsid w:val="00017015"/>
    <w:rsid w:val="000216EF"/>
    <w:rsid w:val="000224F2"/>
    <w:rsid w:val="0002259C"/>
    <w:rsid w:val="00022CE0"/>
    <w:rsid w:val="000274A1"/>
    <w:rsid w:val="00032D39"/>
    <w:rsid w:val="000341FF"/>
    <w:rsid w:val="00034B46"/>
    <w:rsid w:val="00036388"/>
    <w:rsid w:val="00041FAA"/>
    <w:rsid w:val="00043796"/>
    <w:rsid w:val="00043B4E"/>
    <w:rsid w:val="00047A91"/>
    <w:rsid w:val="000517F9"/>
    <w:rsid w:val="00052629"/>
    <w:rsid w:val="000565D3"/>
    <w:rsid w:val="000566DD"/>
    <w:rsid w:val="000568E0"/>
    <w:rsid w:val="000577D0"/>
    <w:rsid w:val="00060C52"/>
    <w:rsid w:val="00062D09"/>
    <w:rsid w:val="000632D7"/>
    <w:rsid w:val="000675C4"/>
    <w:rsid w:val="00067C36"/>
    <w:rsid w:val="00071392"/>
    <w:rsid w:val="00071A0E"/>
    <w:rsid w:val="00071E72"/>
    <w:rsid w:val="0007287F"/>
    <w:rsid w:val="00072DE3"/>
    <w:rsid w:val="00076692"/>
    <w:rsid w:val="00084BDA"/>
    <w:rsid w:val="00087726"/>
    <w:rsid w:val="000931E1"/>
    <w:rsid w:val="00096938"/>
    <w:rsid w:val="000A1469"/>
    <w:rsid w:val="000A15D5"/>
    <w:rsid w:val="000A1B03"/>
    <w:rsid w:val="000A1C0C"/>
    <w:rsid w:val="000B03DD"/>
    <w:rsid w:val="000B356B"/>
    <w:rsid w:val="000B53D6"/>
    <w:rsid w:val="000C37A3"/>
    <w:rsid w:val="000C4365"/>
    <w:rsid w:val="000C46EB"/>
    <w:rsid w:val="000D2BEE"/>
    <w:rsid w:val="000D7A6D"/>
    <w:rsid w:val="000D7C7C"/>
    <w:rsid w:val="000E1840"/>
    <w:rsid w:val="000E2258"/>
    <w:rsid w:val="000E2945"/>
    <w:rsid w:val="000E4D38"/>
    <w:rsid w:val="000E762A"/>
    <w:rsid w:val="000F77C0"/>
    <w:rsid w:val="001006F5"/>
    <w:rsid w:val="00102F1B"/>
    <w:rsid w:val="00105AFD"/>
    <w:rsid w:val="001104DD"/>
    <w:rsid w:val="00112877"/>
    <w:rsid w:val="001131D7"/>
    <w:rsid w:val="001135C8"/>
    <w:rsid w:val="00114CFD"/>
    <w:rsid w:val="001202A7"/>
    <w:rsid w:val="001258F5"/>
    <w:rsid w:val="001267D7"/>
    <w:rsid w:val="00126C8C"/>
    <w:rsid w:val="00132D72"/>
    <w:rsid w:val="00137E78"/>
    <w:rsid w:val="001416D8"/>
    <w:rsid w:val="0014278E"/>
    <w:rsid w:val="001427F6"/>
    <w:rsid w:val="00144C05"/>
    <w:rsid w:val="00146E45"/>
    <w:rsid w:val="0014702A"/>
    <w:rsid w:val="001514EC"/>
    <w:rsid w:val="00152DB1"/>
    <w:rsid w:val="001559B0"/>
    <w:rsid w:val="001629DB"/>
    <w:rsid w:val="0016321E"/>
    <w:rsid w:val="00165B04"/>
    <w:rsid w:val="00166A45"/>
    <w:rsid w:val="00173357"/>
    <w:rsid w:val="00180959"/>
    <w:rsid w:val="00180C7E"/>
    <w:rsid w:val="001823A4"/>
    <w:rsid w:val="00187992"/>
    <w:rsid w:val="001900E5"/>
    <w:rsid w:val="0019352E"/>
    <w:rsid w:val="00197490"/>
    <w:rsid w:val="001975C7"/>
    <w:rsid w:val="001A01C5"/>
    <w:rsid w:val="001A160D"/>
    <w:rsid w:val="001A334C"/>
    <w:rsid w:val="001A3A3C"/>
    <w:rsid w:val="001A6F6C"/>
    <w:rsid w:val="001A7A69"/>
    <w:rsid w:val="001B3DD7"/>
    <w:rsid w:val="001B49E8"/>
    <w:rsid w:val="001B4EF8"/>
    <w:rsid w:val="001C137F"/>
    <w:rsid w:val="001C4519"/>
    <w:rsid w:val="001D19AA"/>
    <w:rsid w:val="001D226B"/>
    <w:rsid w:val="001D31E9"/>
    <w:rsid w:val="001D549A"/>
    <w:rsid w:val="001E171F"/>
    <w:rsid w:val="001E1F14"/>
    <w:rsid w:val="001E38F0"/>
    <w:rsid w:val="001E785A"/>
    <w:rsid w:val="001F042A"/>
    <w:rsid w:val="001F1835"/>
    <w:rsid w:val="001F274F"/>
    <w:rsid w:val="001F287B"/>
    <w:rsid w:val="001F4740"/>
    <w:rsid w:val="001F5EDC"/>
    <w:rsid w:val="001F6188"/>
    <w:rsid w:val="001F6550"/>
    <w:rsid w:val="00200F17"/>
    <w:rsid w:val="002013C1"/>
    <w:rsid w:val="0020297B"/>
    <w:rsid w:val="00203825"/>
    <w:rsid w:val="0020433B"/>
    <w:rsid w:val="00204CD0"/>
    <w:rsid w:val="0020746F"/>
    <w:rsid w:val="002079FC"/>
    <w:rsid w:val="0021005C"/>
    <w:rsid w:val="00212804"/>
    <w:rsid w:val="00215396"/>
    <w:rsid w:val="00221701"/>
    <w:rsid w:val="00222034"/>
    <w:rsid w:val="002235D2"/>
    <w:rsid w:val="002245B0"/>
    <w:rsid w:val="0022672C"/>
    <w:rsid w:val="00227FE7"/>
    <w:rsid w:val="00231C97"/>
    <w:rsid w:val="00232A5B"/>
    <w:rsid w:val="00240450"/>
    <w:rsid w:val="00240A7D"/>
    <w:rsid w:val="00241473"/>
    <w:rsid w:val="0024156F"/>
    <w:rsid w:val="00243FA8"/>
    <w:rsid w:val="00245772"/>
    <w:rsid w:val="00245898"/>
    <w:rsid w:val="0025288D"/>
    <w:rsid w:val="002549AF"/>
    <w:rsid w:val="002554B1"/>
    <w:rsid w:val="00260572"/>
    <w:rsid w:val="00262219"/>
    <w:rsid w:val="002649D0"/>
    <w:rsid w:val="00264A43"/>
    <w:rsid w:val="00264EFD"/>
    <w:rsid w:val="00266996"/>
    <w:rsid w:val="00267754"/>
    <w:rsid w:val="00270DE0"/>
    <w:rsid w:val="00272BEC"/>
    <w:rsid w:val="002752B7"/>
    <w:rsid w:val="00276824"/>
    <w:rsid w:val="002800A9"/>
    <w:rsid w:val="00280B8D"/>
    <w:rsid w:val="00281664"/>
    <w:rsid w:val="00283864"/>
    <w:rsid w:val="002902A0"/>
    <w:rsid w:val="002930FA"/>
    <w:rsid w:val="002960E8"/>
    <w:rsid w:val="00296C87"/>
    <w:rsid w:val="00296F7E"/>
    <w:rsid w:val="0029778F"/>
    <w:rsid w:val="002A3344"/>
    <w:rsid w:val="002A39C4"/>
    <w:rsid w:val="002A6BF6"/>
    <w:rsid w:val="002A7B6D"/>
    <w:rsid w:val="002B28D2"/>
    <w:rsid w:val="002B4C53"/>
    <w:rsid w:val="002B52F3"/>
    <w:rsid w:val="002B6732"/>
    <w:rsid w:val="002B7068"/>
    <w:rsid w:val="002B7CA5"/>
    <w:rsid w:val="002C10AC"/>
    <w:rsid w:val="002C5286"/>
    <w:rsid w:val="002C5EE8"/>
    <w:rsid w:val="002D057E"/>
    <w:rsid w:val="002D0DAD"/>
    <w:rsid w:val="002D3BA0"/>
    <w:rsid w:val="002D44F2"/>
    <w:rsid w:val="002E14A1"/>
    <w:rsid w:val="002F02F7"/>
    <w:rsid w:val="002F2437"/>
    <w:rsid w:val="002F2B85"/>
    <w:rsid w:val="002F6C35"/>
    <w:rsid w:val="00301114"/>
    <w:rsid w:val="00304B68"/>
    <w:rsid w:val="00305659"/>
    <w:rsid w:val="003067D1"/>
    <w:rsid w:val="00311D2F"/>
    <w:rsid w:val="003129A0"/>
    <w:rsid w:val="00312F79"/>
    <w:rsid w:val="00312FB1"/>
    <w:rsid w:val="0031419C"/>
    <w:rsid w:val="003162D3"/>
    <w:rsid w:val="00317F00"/>
    <w:rsid w:val="00320479"/>
    <w:rsid w:val="00320A7A"/>
    <w:rsid w:val="00321886"/>
    <w:rsid w:val="00322453"/>
    <w:rsid w:val="003225AE"/>
    <w:rsid w:val="0032365D"/>
    <w:rsid w:val="00327BDA"/>
    <w:rsid w:val="003315C8"/>
    <w:rsid w:val="00332CCF"/>
    <w:rsid w:val="00337043"/>
    <w:rsid w:val="003376D0"/>
    <w:rsid w:val="00342FB4"/>
    <w:rsid w:val="003461D8"/>
    <w:rsid w:val="00350EA6"/>
    <w:rsid w:val="003516C8"/>
    <w:rsid w:val="003518E3"/>
    <w:rsid w:val="00354456"/>
    <w:rsid w:val="00356A07"/>
    <w:rsid w:val="0036105B"/>
    <w:rsid w:val="003703AD"/>
    <w:rsid w:val="00370B68"/>
    <w:rsid w:val="00372F9E"/>
    <w:rsid w:val="003739D2"/>
    <w:rsid w:val="003747CA"/>
    <w:rsid w:val="003827CA"/>
    <w:rsid w:val="00384C72"/>
    <w:rsid w:val="00385784"/>
    <w:rsid w:val="003904A2"/>
    <w:rsid w:val="003922A6"/>
    <w:rsid w:val="00392D6B"/>
    <w:rsid w:val="0039508B"/>
    <w:rsid w:val="00397657"/>
    <w:rsid w:val="003A0635"/>
    <w:rsid w:val="003A244C"/>
    <w:rsid w:val="003A3B47"/>
    <w:rsid w:val="003A3CFD"/>
    <w:rsid w:val="003A433E"/>
    <w:rsid w:val="003A57F1"/>
    <w:rsid w:val="003A7765"/>
    <w:rsid w:val="003B06AE"/>
    <w:rsid w:val="003B1FE1"/>
    <w:rsid w:val="003B23B4"/>
    <w:rsid w:val="003B2A4E"/>
    <w:rsid w:val="003B2FD7"/>
    <w:rsid w:val="003B4147"/>
    <w:rsid w:val="003C03FF"/>
    <w:rsid w:val="003C2009"/>
    <w:rsid w:val="003C353A"/>
    <w:rsid w:val="003C38E8"/>
    <w:rsid w:val="003C55FF"/>
    <w:rsid w:val="003C7519"/>
    <w:rsid w:val="003D11C5"/>
    <w:rsid w:val="003D2449"/>
    <w:rsid w:val="003D2467"/>
    <w:rsid w:val="003D25E6"/>
    <w:rsid w:val="003D3F73"/>
    <w:rsid w:val="003D44EE"/>
    <w:rsid w:val="003D5761"/>
    <w:rsid w:val="003D62A7"/>
    <w:rsid w:val="003E0EAA"/>
    <w:rsid w:val="003E37B5"/>
    <w:rsid w:val="003F1880"/>
    <w:rsid w:val="003F3684"/>
    <w:rsid w:val="003F507B"/>
    <w:rsid w:val="00401C0C"/>
    <w:rsid w:val="00404571"/>
    <w:rsid w:val="00405108"/>
    <w:rsid w:val="00407CCB"/>
    <w:rsid w:val="00413EAD"/>
    <w:rsid w:val="0041572E"/>
    <w:rsid w:val="00416593"/>
    <w:rsid w:val="00416C05"/>
    <w:rsid w:val="004202FB"/>
    <w:rsid w:val="004205FF"/>
    <w:rsid w:val="0042096A"/>
    <w:rsid w:val="004216A3"/>
    <w:rsid w:val="00425119"/>
    <w:rsid w:val="00427771"/>
    <w:rsid w:val="00431B2F"/>
    <w:rsid w:val="004343ED"/>
    <w:rsid w:val="00435AAC"/>
    <w:rsid w:val="00437717"/>
    <w:rsid w:val="004377E4"/>
    <w:rsid w:val="00440147"/>
    <w:rsid w:val="00440172"/>
    <w:rsid w:val="00440A79"/>
    <w:rsid w:val="004451D5"/>
    <w:rsid w:val="00445442"/>
    <w:rsid w:val="004454D8"/>
    <w:rsid w:val="0044560A"/>
    <w:rsid w:val="00445BB2"/>
    <w:rsid w:val="00446219"/>
    <w:rsid w:val="0045157F"/>
    <w:rsid w:val="004535CA"/>
    <w:rsid w:val="004537BC"/>
    <w:rsid w:val="00453876"/>
    <w:rsid w:val="004544FC"/>
    <w:rsid w:val="00461231"/>
    <w:rsid w:val="00463F27"/>
    <w:rsid w:val="00464A2D"/>
    <w:rsid w:val="00465139"/>
    <w:rsid w:val="0046720B"/>
    <w:rsid w:val="004701BC"/>
    <w:rsid w:val="00470BE5"/>
    <w:rsid w:val="0047613A"/>
    <w:rsid w:val="004823AF"/>
    <w:rsid w:val="00484A74"/>
    <w:rsid w:val="00485F38"/>
    <w:rsid w:val="0048651C"/>
    <w:rsid w:val="00487759"/>
    <w:rsid w:val="004910F0"/>
    <w:rsid w:val="00493710"/>
    <w:rsid w:val="00493A4B"/>
    <w:rsid w:val="004947AE"/>
    <w:rsid w:val="00495FFA"/>
    <w:rsid w:val="0049794A"/>
    <w:rsid w:val="004A2C78"/>
    <w:rsid w:val="004A54BB"/>
    <w:rsid w:val="004A7D71"/>
    <w:rsid w:val="004B0AB8"/>
    <w:rsid w:val="004B0D8B"/>
    <w:rsid w:val="004B22A2"/>
    <w:rsid w:val="004B3BDC"/>
    <w:rsid w:val="004C333E"/>
    <w:rsid w:val="004C6600"/>
    <w:rsid w:val="004C682B"/>
    <w:rsid w:val="004C68F8"/>
    <w:rsid w:val="004D0C18"/>
    <w:rsid w:val="004D2D59"/>
    <w:rsid w:val="004D2ECA"/>
    <w:rsid w:val="004E0489"/>
    <w:rsid w:val="004E2407"/>
    <w:rsid w:val="004E34F4"/>
    <w:rsid w:val="004E4956"/>
    <w:rsid w:val="004F25C5"/>
    <w:rsid w:val="004F28EA"/>
    <w:rsid w:val="004F2F0E"/>
    <w:rsid w:val="004F3E0F"/>
    <w:rsid w:val="004F4912"/>
    <w:rsid w:val="004F4A22"/>
    <w:rsid w:val="004F59B0"/>
    <w:rsid w:val="004F5FE9"/>
    <w:rsid w:val="004F7A46"/>
    <w:rsid w:val="00501663"/>
    <w:rsid w:val="005019A5"/>
    <w:rsid w:val="005041E4"/>
    <w:rsid w:val="00504444"/>
    <w:rsid w:val="0050591E"/>
    <w:rsid w:val="0050732A"/>
    <w:rsid w:val="005074CB"/>
    <w:rsid w:val="00512C8B"/>
    <w:rsid w:val="005139C0"/>
    <w:rsid w:val="00513F57"/>
    <w:rsid w:val="00514D41"/>
    <w:rsid w:val="00515CCB"/>
    <w:rsid w:val="00522BDD"/>
    <w:rsid w:val="0052415E"/>
    <w:rsid w:val="00531557"/>
    <w:rsid w:val="00532375"/>
    <w:rsid w:val="00535731"/>
    <w:rsid w:val="005403A6"/>
    <w:rsid w:val="005430DE"/>
    <w:rsid w:val="005437D2"/>
    <w:rsid w:val="005476DD"/>
    <w:rsid w:val="00547923"/>
    <w:rsid w:val="00547976"/>
    <w:rsid w:val="00550535"/>
    <w:rsid w:val="00550A64"/>
    <w:rsid w:val="005524EE"/>
    <w:rsid w:val="00552B4A"/>
    <w:rsid w:val="0055653C"/>
    <w:rsid w:val="005572DC"/>
    <w:rsid w:val="00557CA5"/>
    <w:rsid w:val="005642E8"/>
    <w:rsid w:val="00565955"/>
    <w:rsid w:val="00571FC2"/>
    <w:rsid w:val="00572271"/>
    <w:rsid w:val="00574124"/>
    <w:rsid w:val="00576D1A"/>
    <w:rsid w:val="0058229A"/>
    <w:rsid w:val="005844D2"/>
    <w:rsid w:val="005877AC"/>
    <w:rsid w:val="005934F3"/>
    <w:rsid w:val="00593AFD"/>
    <w:rsid w:val="0059449D"/>
    <w:rsid w:val="005953E1"/>
    <w:rsid w:val="005A1A94"/>
    <w:rsid w:val="005A3234"/>
    <w:rsid w:val="005A6CA8"/>
    <w:rsid w:val="005B0245"/>
    <w:rsid w:val="005B1AAC"/>
    <w:rsid w:val="005B1E68"/>
    <w:rsid w:val="005B421A"/>
    <w:rsid w:val="005B4607"/>
    <w:rsid w:val="005D1405"/>
    <w:rsid w:val="005D29AC"/>
    <w:rsid w:val="005D6F66"/>
    <w:rsid w:val="005E1543"/>
    <w:rsid w:val="005E2DB1"/>
    <w:rsid w:val="005E3013"/>
    <w:rsid w:val="005E33EA"/>
    <w:rsid w:val="005E3DBA"/>
    <w:rsid w:val="005E40F7"/>
    <w:rsid w:val="005E641C"/>
    <w:rsid w:val="005E663A"/>
    <w:rsid w:val="005E686F"/>
    <w:rsid w:val="005E7E50"/>
    <w:rsid w:val="005F09EF"/>
    <w:rsid w:val="005F4309"/>
    <w:rsid w:val="005F4A3F"/>
    <w:rsid w:val="00600279"/>
    <w:rsid w:val="00601F90"/>
    <w:rsid w:val="006025E6"/>
    <w:rsid w:val="0060360E"/>
    <w:rsid w:val="006061E7"/>
    <w:rsid w:val="00611780"/>
    <w:rsid w:val="00613008"/>
    <w:rsid w:val="006151E2"/>
    <w:rsid w:val="00616E66"/>
    <w:rsid w:val="006212C6"/>
    <w:rsid w:val="006233AA"/>
    <w:rsid w:val="006270FA"/>
    <w:rsid w:val="006271C7"/>
    <w:rsid w:val="006273F8"/>
    <w:rsid w:val="00627B39"/>
    <w:rsid w:val="00627E2D"/>
    <w:rsid w:val="00627E92"/>
    <w:rsid w:val="00630752"/>
    <w:rsid w:val="00637380"/>
    <w:rsid w:val="0064032F"/>
    <w:rsid w:val="00640B98"/>
    <w:rsid w:val="00642804"/>
    <w:rsid w:val="00643FE3"/>
    <w:rsid w:val="00644033"/>
    <w:rsid w:val="0064457E"/>
    <w:rsid w:val="00644A27"/>
    <w:rsid w:val="00646D18"/>
    <w:rsid w:val="00647B6B"/>
    <w:rsid w:val="00656A77"/>
    <w:rsid w:val="00660C52"/>
    <w:rsid w:val="00661B8A"/>
    <w:rsid w:val="00666332"/>
    <w:rsid w:val="00667190"/>
    <w:rsid w:val="00674FD5"/>
    <w:rsid w:val="00677BE7"/>
    <w:rsid w:val="00677C01"/>
    <w:rsid w:val="00681507"/>
    <w:rsid w:val="00681AE6"/>
    <w:rsid w:val="00681B15"/>
    <w:rsid w:val="00682970"/>
    <w:rsid w:val="00682FF2"/>
    <w:rsid w:val="00683116"/>
    <w:rsid w:val="00684A7F"/>
    <w:rsid w:val="00685E0E"/>
    <w:rsid w:val="0069462A"/>
    <w:rsid w:val="006966D3"/>
    <w:rsid w:val="006A27ED"/>
    <w:rsid w:val="006A3999"/>
    <w:rsid w:val="006A5809"/>
    <w:rsid w:val="006A719C"/>
    <w:rsid w:val="006B0EA6"/>
    <w:rsid w:val="006B1172"/>
    <w:rsid w:val="006B19EC"/>
    <w:rsid w:val="006B5C35"/>
    <w:rsid w:val="006B7C0F"/>
    <w:rsid w:val="006C321D"/>
    <w:rsid w:val="006C3706"/>
    <w:rsid w:val="006C3CE7"/>
    <w:rsid w:val="006C406E"/>
    <w:rsid w:val="006C5125"/>
    <w:rsid w:val="006C5D72"/>
    <w:rsid w:val="006C7328"/>
    <w:rsid w:val="006D2D2E"/>
    <w:rsid w:val="006D4980"/>
    <w:rsid w:val="006D6174"/>
    <w:rsid w:val="006E11B7"/>
    <w:rsid w:val="006E1372"/>
    <w:rsid w:val="006E2981"/>
    <w:rsid w:val="006E2D58"/>
    <w:rsid w:val="006E3175"/>
    <w:rsid w:val="006E34AC"/>
    <w:rsid w:val="006E3651"/>
    <w:rsid w:val="006E6E8C"/>
    <w:rsid w:val="006E79B2"/>
    <w:rsid w:val="006F003A"/>
    <w:rsid w:val="006F0226"/>
    <w:rsid w:val="006F64AD"/>
    <w:rsid w:val="006F69AA"/>
    <w:rsid w:val="0070098C"/>
    <w:rsid w:val="00700A00"/>
    <w:rsid w:val="00705AF4"/>
    <w:rsid w:val="00706281"/>
    <w:rsid w:val="00706CF5"/>
    <w:rsid w:val="0071073B"/>
    <w:rsid w:val="007113CB"/>
    <w:rsid w:val="007114A2"/>
    <w:rsid w:val="007118B2"/>
    <w:rsid w:val="0071456B"/>
    <w:rsid w:val="00717D9B"/>
    <w:rsid w:val="007234A0"/>
    <w:rsid w:val="00724C64"/>
    <w:rsid w:val="00726489"/>
    <w:rsid w:val="0072698E"/>
    <w:rsid w:val="007310B8"/>
    <w:rsid w:val="00732A9E"/>
    <w:rsid w:val="007345AB"/>
    <w:rsid w:val="00734907"/>
    <w:rsid w:val="00735290"/>
    <w:rsid w:val="007408BA"/>
    <w:rsid w:val="0074165F"/>
    <w:rsid w:val="00741683"/>
    <w:rsid w:val="00742BFD"/>
    <w:rsid w:val="00744F7C"/>
    <w:rsid w:val="0074502F"/>
    <w:rsid w:val="0074512C"/>
    <w:rsid w:val="007462F7"/>
    <w:rsid w:val="00750791"/>
    <w:rsid w:val="00750F78"/>
    <w:rsid w:val="007537BB"/>
    <w:rsid w:val="007546F0"/>
    <w:rsid w:val="00754DCD"/>
    <w:rsid w:val="007554D6"/>
    <w:rsid w:val="00764D6A"/>
    <w:rsid w:val="007664F2"/>
    <w:rsid w:val="00767E56"/>
    <w:rsid w:val="00771760"/>
    <w:rsid w:val="007726FD"/>
    <w:rsid w:val="00772A4C"/>
    <w:rsid w:val="00775B5F"/>
    <w:rsid w:val="00777092"/>
    <w:rsid w:val="00781B41"/>
    <w:rsid w:val="00786ACD"/>
    <w:rsid w:val="007929AA"/>
    <w:rsid w:val="007977B0"/>
    <w:rsid w:val="00797A89"/>
    <w:rsid w:val="007A1BC3"/>
    <w:rsid w:val="007A4032"/>
    <w:rsid w:val="007A4737"/>
    <w:rsid w:val="007A4A34"/>
    <w:rsid w:val="007A6920"/>
    <w:rsid w:val="007A6F1A"/>
    <w:rsid w:val="007B0832"/>
    <w:rsid w:val="007B12BF"/>
    <w:rsid w:val="007B37D0"/>
    <w:rsid w:val="007B50BE"/>
    <w:rsid w:val="007B7A51"/>
    <w:rsid w:val="007C1654"/>
    <w:rsid w:val="007C37B7"/>
    <w:rsid w:val="007C71C2"/>
    <w:rsid w:val="007D4688"/>
    <w:rsid w:val="007E07FB"/>
    <w:rsid w:val="007E2AC0"/>
    <w:rsid w:val="007F0DDB"/>
    <w:rsid w:val="007F11B1"/>
    <w:rsid w:val="007F4A00"/>
    <w:rsid w:val="007F5BCF"/>
    <w:rsid w:val="007F78DE"/>
    <w:rsid w:val="007F7C24"/>
    <w:rsid w:val="0080195A"/>
    <w:rsid w:val="008034F8"/>
    <w:rsid w:val="008050E7"/>
    <w:rsid w:val="008136F1"/>
    <w:rsid w:val="0081371F"/>
    <w:rsid w:val="0081392F"/>
    <w:rsid w:val="0081533F"/>
    <w:rsid w:val="00815DDE"/>
    <w:rsid w:val="00820C97"/>
    <w:rsid w:val="008265DF"/>
    <w:rsid w:val="00830F6B"/>
    <w:rsid w:val="00831372"/>
    <w:rsid w:val="008327FA"/>
    <w:rsid w:val="00833F22"/>
    <w:rsid w:val="00835FC2"/>
    <w:rsid w:val="00837370"/>
    <w:rsid w:val="008373D9"/>
    <w:rsid w:val="00837CBB"/>
    <w:rsid w:val="00840EA0"/>
    <w:rsid w:val="00841128"/>
    <w:rsid w:val="0084145D"/>
    <w:rsid w:val="00841667"/>
    <w:rsid w:val="00842AC2"/>
    <w:rsid w:val="00843E98"/>
    <w:rsid w:val="00846C13"/>
    <w:rsid w:val="00847077"/>
    <w:rsid w:val="008509AB"/>
    <w:rsid w:val="0085127D"/>
    <w:rsid w:val="008512D4"/>
    <w:rsid w:val="00853A57"/>
    <w:rsid w:val="008551E7"/>
    <w:rsid w:val="0085531F"/>
    <w:rsid w:val="008554B6"/>
    <w:rsid w:val="00855EFD"/>
    <w:rsid w:val="00856488"/>
    <w:rsid w:val="00857AAC"/>
    <w:rsid w:val="008630F6"/>
    <w:rsid w:val="00866842"/>
    <w:rsid w:val="00870EE6"/>
    <w:rsid w:val="00873BD0"/>
    <w:rsid w:val="008816F9"/>
    <w:rsid w:val="00881CFC"/>
    <w:rsid w:val="0088205F"/>
    <w:rsid w:val="00887897"/>
    <w:rsid w:val="00891322"/>
    <w:rsid w:val="0089217C"/>
    <w:rsid w:val="00892C6C"/>
    <w:rsid w:val="0089310A"/>
    <w:rsid w:val="0089390D"/>
    <w:rsid w:val="00893D63"/>
    <w:rsid w:val="0089629A"/>
    <w:rsid w:val="008A0936"/>
    <w:rsid w:val="008A0B49"/>
    <w:rsid w:val="008A1171"/>
    <w:rsid w:val="008A4446"/>
    <w:rsid w:val="008A6DA5"/>
    <w:rsid w:val="008B1B77"/>
    <w:rsid w:val="008B7384"/>
    <w:rsid w:val="008C0078"/>
    <w:rsid w:val="008C2233"/>
    <w:rsid w:val="008C3FBB"/>
    <w:rsid w:val="008C4958"/>
    <w:rsid w:val="008C4EB7"/>
    <w:rsid w:val="008D06D8"/>
    <w:rsid w:val="008D1883"/>
    <w:rsid w:val="008D3C20"/>
    <w:rsid w:val="008D48C2"/>
    <w:rsid w:val="008D5EF0"/>
    <w:rsid w:val="008E1C9D"/>
    <w:rsid w:val="008E56FA"/>
    <w:rsid w:val="008E68F6"/>
    <w:rsid w:val="008F078A"/>
    <w:rsid w:val="008F1E20"/>
    <w:rsid w:val="008F3EFD"/>
    <w:rsid w:val="008F4881"/>
    <w:rsid w:val="008F4CE1"/>
    <w:rsid w:val="008F6033"/>
    <w:rsid w:val="00904290"/>
    <w:rsid w:val="0090454D"/>
    <w:rsid w:val="00904973"/>
    <w:rsid w:val="009049A4"/>
    <w:rsid w:val="00905993"/>
    <w:rsid w:val="009077B7"/>
    <w:rsid w:val="00911ADC"/>
    <w:rsid w:val="00912097"/>
    <w:rsid w:val="0091232B"/>
    <w:rsid w:val="00915C88"/>
    <w:rsid w:val="00921F33"/>
    <w:rsid w:val="00924197"/>
    <w:rsid w:val="00925202"/>
    <w:rsid w:val="009319C2"/>
    <w:rsid w:val="00933B05"/>
    <w:rsid w:val="0093683D"/>
    <w:rsid w:val="00937FE2"/>
    <w:rsid w:val="00940CF5"/>
    <w:rsid w:val="009414AF"/>
    <w:rsid w:val="00946E74"/>
    <w:rsid w:val="00946FB4"/>
    <w:rsid w:val="009512BD"/>
    <w:rsid w:val="0095189C"/>
    <w:rsid w:val="009607BC"/>
    <w:rsid w:val="009622D9"/>
    <w:rsid w:val="00962B02"/>
    <w:rsid w:val="009639B5"/>
    <w:rsid w:val="00964B26"/>
    <w:rsid w:val="00965809"/>
    <w:rsid w:val="00970447"/>
    <w:rsid w:val="00970609"/>
    <w:rsid w:val="00972A76"/>
    <w:rsid w:val="009730E7"/>
    <w:rsid w:val="00973526"/>
    <w:rsid w:val="00981D10"/>
    <w:rsid w:val="00981EF7"/>
    <w:rsid w:val="00986B03"/>
    <w:rsid w:val="00987BA6"/>
    <w:rsid w:val="00991892"/>
    <w:rsid w:val="00992662"/>
    <w:rsid w:val="00994036"/>
    <w:rsid w:val="00995233"/>
    <w:rsid w:val="009A02E3"/>
    <w:rsid w:val="009A21CE"/>
    <w:rsid w:val="009A23D1"/>
    <w:rsid w:val="009A2679"/>
    <w:rsid w:val="009A38A7"/>
    <w:rsid w:val="009A3A1B"/>
    <w:rsid w:val="009A4C4F"/>
    <w:rsid w:val="009B5E95"/>
    <w:rsid w:val="009B6F4E"/>
    <w:rsid w:val="009C145C"/>
    <w:rsid w:val="009C43D2"/>
    <w:rsid w:val="009C5F9D"/>
    <w:rsid w:val="009C6CA2"/>
    <w:rsid w:val="009C6E8D"/>
    <w:rsid w:val="009D02DB"/>
    <w:rsid w:val="009D1EB2"/>
    <w:rsid w:val="009E18CB"/>
    <w:rsid w:val="009E2FC1"/>
    <w:rsid w:val="009E4AAF"/>
    <w:rsid w:val="009E7F40"/>
    <w:rsid w:val="009E7FD6"/>
    <w:rsid w:val="009F04D7"/>
    <w:rsid w:val="009F2DF9"/>
    <w:rsid w:val="009F3BC6"/>
    <w:rsid w:val="009F6304"/>
    <w:rsid w:val="00A029DA"/>
    <w:rsid w:val="00A0306A"/>
    <w:rsid w:val="00A07787"/>
    <w:rsid w:val="00A078E7"/>
    <w:rsid w:val="00A07DB9"/>
    <w:rsid w:val="00A11595"/>
    <w:rsid w:val="00A13E90"/>
    <w:rsid w:val="00A3397E"/>
    <w:rsid w:val="00A344F4"/>
    <w:rsid w:val="00A35E2D"/>
    <w:rsid w:val="00A4160D"/>
    <w:rsid w:val="00A429AD"/>
    <w:rsid w:val="00A446D8"/>
    <w:rsid w:val="00A45788"/>
    <w:rsid w:val="00A47EA8"/>
    <w:rsid w:val="00A50633"/>
    <w:rsid w:val="00A525FA"/>
    <w:rsid w:val="00A52C79"/>
    <w:rsid w:val="00A56001"/>
    <w:rsid w:val="00A5642D"/>
    <w:rsid w:val="00A6617B"/>
    <w:rsid w:val="00A70648"/>
    <w:rsid w:val="00A72849"/>
    <w:rsid w:val="00A733D9"/>
    <w:rsid w:val="00A762C7"/>
    <w:rsid w:val="00A76EC8"/>
    <w:rsid w:val="00A77618"/>
    <w:rsid w:val="00A7788B"/>
    <w:rsid w:val="00A808B5"/>
    <w:rsid w:val="00A81171"/>
    <w:rsid w:val="00A81D37"/>
    <w:rsid w:val="00A84C63"/>
    <w:rsid w:val="00A94B5A"/>
    <w:rsid w:val="00A95BA0"/>
    <w:rsid w:val="00A9789B"/>
    <w:rsid w:val="00AA1F2C"/>
    <w:rsid w:val="00AA2217"/>
    <w:rsid w:val="00AA2BCF"/>
    <w:rsid w:val="00AA3638"/>
    <w:rsid w:val="00AA63BD"/>
    <w:rsid w:val="00AA765E"/>
    <w:rsid w:val="00AB0FF7"/>
    <w:rsid w:val="00AB7B29"/>
    <w:rsid w:val="00AB7D92"/>
    <w:rsid w:val="00AC11A0"/>
    <w:rsid w:val="00AC202B"/>
    <w:rsid w:val="00AC3DF6"/>
    <w:rsid w:val="00AC3F0D"/>
    <w:rsid w:val="00AC4528"/>
    <w:rsid w:val="00AC5147"/>
    <w:rsid w:val="00AC5697"/>
    <w:rsid w:val="00AD02B0"/>
    <w:rsid w:val="00AD0828"/>
    <w:rsid w:val="00AD1088"/>
    <w:rsid w:val="00AD1B7E"/>
    <w:rsid w:val="00AD2772"/>
    <w:rsid w:val="00AD2918"/>
    <w:rsid w:val="00AD2A74"/>
    <w:rsid w:val="00AD324A"/>
    <w:rsid w:val="00AD3BF9"/>
    <w:rsid w:val="00AD40ED"/>
    <w:rsid w:val="00AD79FA"/>
    <w:rsid w:val="00AE100B"/>
    <w:rsid w:val="00AE1257"/>
    <w:rsid w:val="00AE2DF3"/>
    <w:rsid w:val="00AE4E64"/>
    <w:rsid w:val="00AE615F"/>
    <w:rsid w:val="00AE63DB"/>
    <w:rsid w:val="00AF1AFC"/>
    <w:rsid w:val="00AF2519"/>
    <w:rsid w:val="00AF2F90"/>
    <w:rsid w:val="00AF348D"/>
    <w:rsid w:val="00AF51E5"/>
    <w:rsid w:val="00AF6AE3"/>
    <w:rsid w:val="00B00246"/>
    <w:rsid w:val="00B00D4D"/>
    <w:rsid w:val="00B01BA9"/>
    <w:rsid w:val="00B01FBD"/>
    <w:rsid w:val="00B03E92"/>
    <w:rsid w:val="00B04EDA"/>
    <w:rsid w:val="00B07B9B"/>
    <w:rsid w:val="00B07FD2"/>
    <w:rsid w:val="00B17BFB"/>
    <w:rsid w:val="00B2332B"/>
    <w:rsid w:val="00B25019"/>
    <w:rsid w:val="00B25366"/>
    <w:rsid w:val="00B275B8"/>
    <w:rsid w:val="00B31019"/>
    <w:rsid w:val="00B3279F"/>
    <w:rsid w:val="00B32B0A"/>
    <w:rsid w:val="00B33228"/>
    <w:rsid w:val="00B33EE0"/>
    <w:rsid w:val="00B36FBB"/>
    <w:rsid w:val="00B426DA"/>
    <w:rsid w:val="00B43885"/>
    <w:rsid w:val="00B46EE6"/>
    <w:rsid w:val="00B5316B"/>
    <w:rsid w:val="00B53A41"/>
    <w:rsid w:val="00B54BB0"/>
    <w:rsid w:val="00B627F0"/>
    <w:rsid w:val="00B63F62"/>
    <w:rsid w:val="00B64607"/>
    <w:rsid w:val="00B652E6"/>
    <w:rsid w:val="00B73385"/>
    <w:rsid w:val="00B7366F"/>
    <w:rsid w:val="00B74400"/>
    <w:rsid w:val="00B761A3"/>
    <w:rsid w:val="00B7756E"/>
    <w:rsid w:val="00B81DB4"/>
    <w:rsid w:val="00B82F2B"/>
    <w:rsid w:val="00B92BBF"/>
    <w:rsid w:val="00B92FC4"/>
    <w:rsid w:val="00BA0735"/>
    <w:rsid w:val="00BA1CB2"/>
    <w:rsid w:val="00BA79DB"/>
    <w:rsid w:val="00BB005E"/>
    <w:rsid w:val="00BB5ACB"/>
    <w:rsid w:val="00BB63C3"/>
    <w:rsid w:val="00BB6E2E"/>
    <w:rsid w:val="00BC1828"/>
    <w:rsid w:val="00BC2F0C"/>
    <w:rsid w:val="00BC6119"/>
    <w:rsid w:val="00BC73C1"/>
    <w:rsid w:val="00BD08AA"/>
    <w:rsid w:val="00BD0D2B"/>
    <w:rsid w:val="00BD23C5"/>
    <w:rsid w:val="00BD3814"/>
    <w:rsid w:val="00BD69E7"/>
    <w:rsid w:val="00BD77F1"/>
    <w:rsid w:val="00BE061D"/>
    <w:rsid w:val="00BE1A02"/>
    <w:rsid w:val="00BE3AA2"/>
    <w:rsid w:val="00BF33FC"/>
    <w:rsid w:val="00BF3FC7"/>
    <w:rsid w:val="00BF60E3"/>
    <w:rsid w:val="00C029F8"/>
    <w:rsid w:val="00C031CC"/>
    <w:rsid w:val="00C03F7F"/>
    <w:rsid w:val="00C04E4A"/>
    <w:rsid w:val="00C06A1A"/>
    <w:rsid w:val="00C13366"/>
    <w:rsid w:val="00C14718"/>
    <w:rsid w:val="00C16727"/>
    <w:rsid w:val="00C1685B"/>
    <w:rsid w:val="00C17C0C"/>
    <w:rsid w:val="00C211A6"/>
    <w:rsid w:val="00C22602"/>
    <w:rsid w:val="00C234D9"/>
    <w:rsid w:val="00C2396D"/>
    <w:rsid w:val="00C23D47"/>
    <w:rsid w:val="00C23DDF"/>
    <w:rsid w:val="00C2479C"/>
    <w:rsid w:val="00C24C0F"/>
    <w:rsid w:val="00C24CD9"/>
    <w:rsid w:val="00C263A7"/>
    <w:rsid w:val="00C31599"/>
    <w:rsid w:val="00C36B8F"/>
    <w:rsid w:val="00C37594"/>
    <w:rsid w:val="00C37776"/>
    <w:rsid w:val="00C413E5"/>
    <w:rsid w:val="00C4294F"/>
    <w:rsid w:val="00C43DDF"/>
    <w:rsid w:val="00C45E24"/>
    <w:rsid w:val="00C464EB"/>
    <w:rsid w:val="00C47440"/>
    <w:rsid w:val="00C50F1B"/>
    <w:rsid w:val="00C553DF"/>
    <w:rsid w:val="00C55650"/>
    <w:rsid w:val="00C62D17"/>
    <w:rsid w:val="00C63700"/>
    <w:rsid w:val="00C655CA"/>
    <w:rsid w:val="00C6671F"/>
    <w:rsid w:val="00C7572E"/>
    <w:rsid w:val="00C823E0"/>
    <w:rsid w:val="00C82DFF"/>
    <w:rsid w:val="00C8599C"/>
    <w:rsid w:val="00C86DD5"/>
    <w:rsid w:val="00C8777C"/>
    <w:rsid w:val="00C87A6A"/>
    <w:rsid w:val="00C90AD3"/>
    <w:rsid w:val="00C94C3C"/>
    <w:rsid w:val="00C97F98"/>
    <w:rsid w:val="00CA050C"/>
    <w:rsid w:val="00CA0731"/>
    <w:rsid w:val="00CA0DDA"/>
    <w:rsid w:val="00CA154F"/>
    <w:rsid w:val="00CA30FB"/>
    <w:rsid w:val="00CA32A9"/>
    <w:rsid w:val="00CA388B"/>
    <w:rsid w:val="00CA3F9F"/>
    <w:rsid w:val="00CA5C1D"/>
    <w:rsid w:val="00CA7B3B"/>
    <w:rsid w:val="00CB354E"/>
    <w:rsid w:val="00CB39CC"/>
    <w:rsid w:val="00CB4A52"/>
    <w:rsid w:val="00CB7DC7"/>
    <w:rsid w:val="00CC16BD"/>
    <w:rsid w:val="00CC20D1"/>
    <w:rsid w:val="00CC3B70"/>
    <w:rsid w:val="00CC7000"/>
    <w:rsid w:val="00CD1E1D"/>
    <w:rsid w:val="00CD44FD"/>
    <w:rsid w:val="00CD4BBB"/>
    <w:rsid w:val="00CD4BF5"/>
    <w:rsid w:val="00CD6615"/>
    <w:rsid w:val="00CD764F"/>
    <w:rsid w:val="00CE0EEE"/>
    <w:rsid w:val="00CE2BAA"/>
    <w:rsid w:val="00CE2C75"/>
    <w:rsid w:val="00CE2C7A"/>
    <w:rsid w:val="00CE74B1"/>
    <w:rsid w:val="00CF082B"/>
    <w:rsid w:val="00CF2852"/>
    <w:rsid w:val="00CF495E"/>
    <w:rsid w:val="00D011E5"/>
    <w:rsid w:val="00D02A26"/>
    <w:rsid w:val="00D05ED4"/>
    <w:rsid w:val="00D06DA6"/>
    <w:rsid w:val="00D07ADE"/>
    <w:rsid w:val="00D100A2"/>
    <w:rsid w:val="00D100BA"/>
    <w:rsid w:val="00D127C7"/>
    <w:rsid w:val="00D129E1"/>
    <w:rsid w:val="00D1391C"/>
    <w:rsid w:val="00D20C0F"/>
    <w:rsid w:val="00D2342F"/>
    <w:rsid w:val="00D248F5"/>
    <w:rsid w:val="00D24E52"/>
    <w:rsid w:val="00D25D97"/>
    <w:rsid w:val="00D30C8D"/>
    <w:rsid w:val="00D343B0"/>
    <w:rsid w:val="00D35807"/>
    <w:rsid w:val="00D3626E"/>
    <w:rsid w:val="00D42F54"/>
    <w:rsid w:val="00D53895"/>
    <w:rsid w:val="00D543CB"/>
    <w:rsid w:val="00D61402"/>
    <w:rsid w:val="00D61706"/>
    <w:rsid w:val="00D61F03"/>
    <w:rsid w:val="00D645B9"/>
    <w:rsid w:val="00D6680C"/>
    <w:rsid w:val="00D701D4"/>
    <w:rsid w:val="00D76C04"/>
    <w:rsid w:val="00D76C41"/>
    <w:rsid w:val="00D83811"/>
    <w:rsid w:val="00D8452F"/>
    <w:rsid w:val="00D86193"/>
    <w:rsid w:val="00D9079E"/>
    <w:rsid w:val="00D91E19"/>
    <w:rsid w:val="00D92B7D"/>
    <w:rsid w:val="00D97458"/>
    <w:rsid w:val="00DA0843"/>
    <w:rsid w:val="00DA0E49"/>
    <w:rsid w:val="00DA1030"/>
    <w:rsid w:val="00DA3A9E"/>
    <w:rsid w:val="00DA4052"/>
    <w:rsid w:val="00DA5A89"/>
    <w:rsid w:val="00DA78B1"/>
    <w:rsid w:val="00DB0F98"/>
    <w:rsid w:val="00DB2A79"/>
    <w:rsid w:val="00DB3B84"/>
    <w:rsid w:val="00DB400E"/>
    <w:rsid w:val="00DB493B"/>
    <w:rsid w:val="00DB4FB4"/>
    <w:rsid w:val="00DB591F"/>
    <w:rsid w:val="00DB6F48"/>
    <w:rsid w:val="00DB7DB4"/>
    <w:rsid w:val="00DC0854"/>
    <w:rsid w:val="00DC0ED9"/>
    <w:rsid w:val="00DC124D"/>
    <w:rsid w:val="00DC30A1"/>
    <w:rsid w:val="00DC3E50"/>
    <w:rsid w:val="00DC719B"/>
    <w:rsid w:val="00DD73AD"/>
    <w:rsid w:val="00DD7A84"/>
    <w:rsid w:val="00DE13E9"/>
    <w:rsid w:val="00DE1D23"/>
    <w:rsid w:val="00DE3CA4"/>
    <w:rsid w:val="00DE542F"/>
    <w:rsid w:val="00DE5E36"/>
    <w:rsid w:val="00DE70F2"/>
    <w:rsid w:val="00DE75E7"/>
    <w:rsid w:val="00DF19F7"/>
    <w:rsid w:val="00DF24A8"/>
    <w:rsid w:val="00DF265F"/>
    <w:rsid w:val="00DF2993"/>
    <w:rsid w:val="00DF4121"/>
    <w:rsid w:val="00DF6ED5"/>
    <w:rsid w:val="00E0052F"/>
    <w:rsid w:val="00E00FD9"/>
    <w:rsid w:val="00E0513A"/>
    <w:rsid w:val="00E14FD4"/>
    <w:rsid w:val="00E260CF"/>
    <w:rsid w:val="00E30BAC"/>
    <w:rsid w:val="00E33C35"/>
    <w:rsid w:val="00E356E3"/>
    <w:rsid w:val="00E36080"/>
    <w:rsid w:val="00E4112B"/>
    <w:rsid w:val="00E41912"/>
    <w:rsid w:val="00E4390E"/>
    <w:rsid w:val="00E44B08"/>
    <w:rsid w:val="00E44C80"/>
    <w:rsid w:val="00E451B2"/>
    <w:rsid w:val="00E47D83"/>
    <w:rsid w:val="00E50B39"/>
    <w:rsid w:val="00E5262A"/>
    <w:rsid w:val="00E60EEF"/>
    <w:rsid w:val="00E60F4E"/>
    <w:rsid w:val="00E60FAE"/>
    <w:rsid w:val="00E6460F"/>
    <w:rsid w:val="00E64A01"/>
    <w:rsid w:val="00E70A2D"/>
    <w:rsid w:val="00E70F3D"/>
    <w:rsid w:val="00E7371E"/>
    <w:rsid w:val="00E75A63"/>
    <w:rsid w:val="00E774B2"/>
    <w:rsid w:val="00E80BB9"/>
    <w:rsid w:val="00E84B4C"/>
    <w:rsid w:val="00E85EA4"/>
    <w:rsid w:val="00E860B5"/>
    <w:rsid w:val="00E86ED0"/>
    <w:rsid w:val="00E902E9"/>
    <w:rsid w:val="00E90AF4"/>
    <w:rsid w:val="00E92662"/>
    <w:rsid w:val="00E92C1B"/>
    <w:rsid w:val="00E9334B"/>
    <w:rsid w:val="00E957EA"/>
    <w:rsid w:val="00EA2C8C"/>
    <w:rsid w:val="00EA31E8"/>
    <w:rsid w:val="00EA71FA"/>
    <w:rsid w:val="00EB1523"/>
    <w:rsid w:val="00EB16B8"/>
    <w:rsid w:val="00EB5DE5"/>
    <w:rsid w:val="00EB71F9"/>
    <w:rsid w:val="00EB7930"/>
    <w:rsid w:val="00EC2C6C"/>
    <w:rsid w:val="00EC4A1B"/>
    <w:rsid w:val="00ED1F60"/>
    <w:rsid w:val="00ED3B24"/>
    <w:rsid w:val="00ED5D7F"/>
    <w:rsid w:val="00EE1374"/>
    <w:rsid w:val="00EE3867"/>
    <w:rsid w:val="00EE3ECC"/>
    <w:rsid w:val="00EF03A5"/>
    <w:rsid w:val="00EF172E"/>
    <w:rsid w:val="00EF4D04"/>
    <w:rsid w:val="00EF560A"/>
    <w:rsid w:val="00EF7A44"/>
    <w:rsid w:val="00F01BA2"/>
    <w:rsid w:val="00F0578E"/>
    <w:rsid w:val="00F1223F"/>
    <w:rsid w:val="00F14520"/>
    <w:rsid w:val="00F147E7"/>
    <w:rsid w:val="00F1509D"/>
    <w:rsid w:val="00F15128"/>
    <w:rsid w:val="00F16D11"/>
    <w:rsid w:val="00F16DCB"/>
    <w:rsid w:val="00F175C6"/>
    <w:rsid w:val="00F177D3"/>
    <w:rsid w:val="00F17EBC"/>
    <w:rsid w:val="00F22705"/>
    <w:rsid w:val="00F241A7"/>
    <w:rsid w:val="00F24F66"/>
    <w:rsid w:val="00F2793C"/>
    <w:rsid w:val="00F305CF"/>
    <w:rsid w:val="00F31BCA"/>
    <w:rsid w:val="00F359F4"/>
    <w:rsid w:val="00F35D1A"/>
    <w:rsid w:val="00F36D9C"/>
    <w:rsid w:val="00F3750F"/>
    <w:rsid w:val="00F42A27"/>
    <w:rsid w:val="00F47471"/>
    <w:rsid w:val="00F50C3A"/>
    <w:rsid w:val="00F51DA2"/>
    <w:rsid w:val="00F53A9A"/>
    <w:rsid w:val="00F547D9"/>
    <w:rsid w:val="00F54D40"/>
    <w:rsid w:val="00F5594F"/>
    <w:rsid w:val="00F6052D"/>
    <w:rsid w:val="00F725C2"/>
    <w:rsid w:val="00F72DE6"/>
    <w:rsid w:val="00F7370E"/>
    <w:rsid w:val="00F7620C"/>
    <w:rsid w:val="00F77BB6"/>
    <w:rsid w:val="00F8164D"/>
    <w:rsid w:val="00F82F1B"/>
    <w:rsid w:val="00F864CD"/>
    <w:rsid w:val="00F91C33"/>
    <w:rsid w:val="00F973F7"/>
    <w:rsid w:val="00FA1AF2"/>
    <w:rsid w:val="00FA2E4D"/>
    <w:rsid w:val="00FA4F0F"/>
    <w:rsid w:val="00FA6BC7"/>
    <w:rsid w:val="00FA7A00"/>
    <w:rsid w:val="00FA7C81"/>
    <w:rsid w:val="00FB26D8"/>
    <w:rsid w:val="00FC1439"/>
    <w:rsid w:val="00FC2549"/>
    <w:rsid w:val="00FC27FF"/>
    <w:rsid w:val="00FC30BF"/>
    <w:rsid w:val="00FC381B"/>
    <w:rsid w:val="00FC4AED"/>
    <w:rsid w:val="00FC4C1B"/>
    <w:rsid w:val="00FC560B"/>
    <w:rsid w:val="00FC7E83"/>
    <w:rsid w:val="00FD0BC8"/>
    <w:rsid w:val="00FD0F20"/>
    <w:rsid w:val="00FD32B6"/>
    <w:rsid w:val="00FE1B84"/>
    <w:rsid w:val="00FE2A84"/>
    <w:rsid w:val="00FF004E"/>
    <w:rsid w:val="00FF1B87"/>
    <w:rsid w:val="00FF5418"/>
    <w:rsid w:val="00FF5FE3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oNotEmbedSmartTags/>
  <w:decimalSymbol w:val=","/>
  <w:listSeparator w:val=";"/>
  <w15:chartTrackingRefBased/>
  <w15:docId w15:val="{837EABB3-E435-4897-8C4E-330553AD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0D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qFormat/>
    <w:rsid w:val="004877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qFormat/>
    <w:pPr>
      <w:autoSpaceDE/>
      <w:autoSpaceDN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pPr>
      <w:spacing w:line="240" w:lineRule="atLeast"/>
      <w:jc w:val="both"/>
    </w:pPr>
  </w:style>
  <w:style w:type="character" w:customStyle="1" w:styleId="Zkladntext3Char">
    <w:name w:val="Základný text 3 Char"/>
    <w:link w:val="Zkladntext3"/>
    <w:semiHidden/>
    <w:locked/>
    <w:rPr>
      <w:sz w:val="16"/>
      <w:szCs w:val="1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locked/>
    <w:rPr>
      <w:sz w:val="24"/>
      <w:szCs w:val="24"/>
    </w:rPr>
  </w:style>
  <w:style w:type="paragraph" w:styleId="Zkladntext2">
    <w:name w:val="Body Text 2"/>
    <w:basedOn w:val="Normlny"/>
    <w:link w:val="Zkladntext2Char"/>
    <w:rsid w:val="00445442"/>
    <w:pPr>
      <w:spacing w:after="120" w:line="480" w:lineRule="auto"/>
    </w:pPr>
  </w:style>
  <w:style w:type="character" w:customStyle="1" w:styleId="Zkladntext2Char">
    <w:name w:val="Základný text 2 Char"/>
    <w:link w:val="Zkladntext2"/>
    <w:semiHidden/>
    <w:locked/>
    <w:rPr>
      <w:sz w:val="24"/>
      <w:szCs w:val="24"/>
    </w:rPr>
  </w:style>
  <w:style w:type="paragraph" w:customStyle="1" w:styleId="Normlny0">
    <w:name w:val="_Normálny"/>
    <w:basedOn w:val="Normlny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locked/>
    <w:rPr>
      <w:sz w:val="20"/>
      <w:szCs w:val="20"/>
    </w:rPr>
  </w:style>
  <w:style w:type="paragraph" w:customStyle="1" w:styleId="PARA">
    <w:name w:val="PARA"/>
    <w:basedOn w:val="Normlny"/>
    <w:next w:val="Normlny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semiHidden/>
    <w:rPr>
      <w:vertAlign w:val="superscript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link w:val="Pta"/>
    <w:semiHidden/>
    <w:locked/>
    <w:rPr>
      <w:sz w:val="24"/>
      <w:szCs w:val="24"/>
    </w:rPr>
  </w:style>
  <w:style w:type="character" w:styleId="slostrany">
    <w:name w:val="page number"/>
    <w:basedOn w:val="Predvolenpsmoodseku"/>
  </w:style>
  <w:style w:type="paragraph" w:styleId="Normlnywebov">
    <w:name w:val="Normal (Web)"/>
    <w:basedOn w:val="Normlny"/>
    <w:pPr>
      <w:autoSpaceDE/>
      <w:autoSpaceDN/>
      <w:spacing w:before="100" w:beforeAutospacing="1" w:after="100" w:afterAutospacing="1"/>
    </w:pPr>
    <w:rPr>
      <w:color w:val="000000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Zarkazkladnhotextu2">
    <w:name w:val="Body Text Indent 2"/>
    <w:basedOn w:val="Normlny"/>
    <w:link w:val="Zarkazkladnhotextu2Char"/>
    <w:pPr>
      <w:autoSpaceDE/>
      <w:autoSpaceDN/>
      <w:spacing w:after="120" w:line="480" w:lineRule="auto"/>
      <w:ind w:left="283"/>
    </w:pPr>
    <w:rPr>
      <w:rFonts w:ascii="Arial" w:hAnsi="Arial" w:cs="Arial"/>
    </w:rPr>
  </w:style>
  <w:style w:type="character" w:customStyle="1" w:styleId="Zarkazkladnhotextu2Char">
    <w:name w:val="Zarážka základného textu 2 Char"/>
    <w:link w:val="Zarkazkladnhotextu2"/>
    <w:semiHidden/>
    <w:locked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445442"/>
    <w:pPr>
      <w:autoSpaceDE/>
      <w:autoSpaceDN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Zarkazkladnhotextu3Char">
    <w:name w:val="Zarážka základného textu 3 Char"/>
    <w:link w:val="Zarkazkladnhotextu3"/>
    <w:semiHidden/>
    <w:locked/>
    <w:rPr>
      <w:sz w:val="16"/>
      <w:szCs w:val="16"/>
    </w:rPr>
  </w:style>
  <w:style w:type="paragraph" w:styleId="Zkladntext">
    <w:name w:val="Body Text"/>
    <w:basedOn w:val="Normlny"/>
    <w:link w:val="ZkladntextChar"/>
    <w:rsid w:val="00BA1CB2"/>
    <w:pPr>
      <w:spacing w:after="120"/>
    </w:pPr>
  </w:style>
  <w:style w:type="character" w:customStyle="1" w:styleId="ZkladntextChar">
    <w:name w:val="Základný text Char"/>
    <w:link w:val="Zkladntext"/>
    <w:semiHidden/>
    <w:locked/>
    <w:rPr>
      <w:sz w:val="24"/>
      <w:szCs w:val="24"/>
    </w:rPr>
  </w:style>
  <w:style w:type="paragraph" w:customStyle="1" w:styleId="QuotedText">
    <w:name w:val="Quoted Text"/>
    <w:basedOn w:val="Normlny"/>
    <w:rsid w:val="002F2437"/>
    <w:pPr>
      <w:autoSpaceDE/>
      <w:autoSpaceDN/>
      <w:spacing w:before="120" w:after="120"/>
      <w:ind w:left="1418"/>
      <w:jc w:val="both"/>
    </w:pPr>
    <w:rPr>
      <w:lang w:val="cs-CZ" w:eastAsia="zh-CN"/>
    </w:rPr>
  </w:style>
  <w:style w:type="paragraph" w:customStyle="1" w:styleId="Tiret3">
    <w:name w:val="Tiret 3"/>
    <w:basedOn w:val="Normlny"/>
    <w:rsid w:val="00B92FC4"/>
    <w:pPr>
      <w:autoSpaceDE/>
      <w:autoSpaceDN/>
      <w:spacing w:before="120" w:after="120"/>
      <w:ind w:left="2552" w:hanging="567"/>
      <w:jc w:val="both"/>
    </w:pPr>
    <w:rPr>
      <w:lang w:val="cs-CZ" w:eastAsia="zh-CN"/>
    </w:rPr>
  </w:style>
  <w:style w:type="paragraph" w:customStyle="1" w:styleId="Tiret4">
    <w:name w:val="Tiret 4"/>
    <w:basedOn w:val="Normlny"/>
    <w:rsid w:val="00B92FC4"/>
    <w:pPr>
      <w:autoSpaceDE/>
      <w:autoSpaceDN/>
      <w:spacing w:before="120" w:after="120"/>
      <w:ind w:left="3119" w:hanging="567"/>
      <w:jc w:val="both"/>
    </w:pPr>
    <w:rPr>
      <w:lang w:val="cs-CZ" w:eastAsia="zh-CN"/>
    </w:rPr>
  </w:style>
  <w:style w:type="paragraph" w:customStyle="1" w:styleId="Normlnweb8">
    <w:name w:val="Normální (web)8"/>
    <w:basedOn w:val="Normlny"/>
    <w:rsid w:val="003D62A7"/>
    <w:pPr>
      <w:autoSpaceDE/>
      <w:autoSpaceDN/>
      <w:spacing w:before="80" w:after="80"/>
      <w:ind w:left="240" w:right="240"/>
    </w:pPr>
    <w:rPr>
      <w:sz w:val="22"/>
      <w:szCs w:val="22"/>
      <w:lang w:val="en-US" w:eastAsia="en-US"/>
    </w:rPr>
  </w:style>
  <w:style w:type="table" w:styleId="Mriekatabuky">
    <w:name w:val="Table Grid"/>
    <w:basedOn w:val="Normlnatabuka"/>
    <w:rsid w:val="004456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0E1840"/>
    <w:rPr>
      <w:color w:val="0000FF"/>
      <w:u w:val="single"/>
    </w:rPr>
  </w:style>
  <w:style w:type="paragraph" w:styleId="truktradokumentu">
    <w:name w:val="Document Map"/>
    <w:basedOn w:val="Normlny"/>
    <w:link w:val="truktradokumentuChar"/>
    <w:semiHidden/>
    <w:rsid w:val="009F2D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semiHidden/>
    <w:locked/>
    <w:rPr>
      <w:rFonts w:ascii="Tahoma" w:hAnsi="Tahoma" w:cs="Tahoma"/>
      <w:sz w:val="16"/>
      <w:szCs w:val="16"/>
    </w:rPr>
  </w:style>
  <w:style w:type="paragraph" w:customStyle="1" w:styleId="CM4">
    <w:name w:val="CM4"/>
    <w:basedOn w:val="Normlny"/>
    <w:next w:val="Normlny"/>
    <w:rsid w:val="00E84B4C"/>
    <w:pPr>
      <w:adjustRightInd w:val="0"/>
    </w:pPr>
    <w:rPr>
      <w:rFonts w:ascii="EUAlbertina" w:hAnsi="EUAlbertina" w:cs="EUAlbertina"/>
    </w:rPr>
  </w:style>
  <w:style w:type="paragraph" w:customStyle="1" w:styleId="ManualHeading1">
    <w:name w:val="Manual Heading 1"/>
    <w:basedOn w:val="Normlny"/>
    <w:next w:val="Normlny"/>
    <w:rsid w:val="00CA0731"/>
    <w:pPr>
      <w:keepNext/>
      <w:tabs>
        <w:tab w:val="left" w:pos="850"/>
      </w:tabs>
      <w:autoSpaceDE/>
      <w:autoSpaceDN/>
      <w:spacing w:before="360" w:after="120"/>
      <w:ind w:left="850" w:hanging="850"/>
      <w:jc w:val="both"/>
      <w:outlineLvl w:val="0"/>
    </w:pPr>
    <w:rPr>
      <w:b/>
      <w:bCs/>
      <w:smallCaps/>
      <w:lang w:eastAsia="en-GB"/>
    </w:rPr>
  </w:style>
  <w:style w:type="paragraph" w:customStyle="1" w:styleId="NormalCentered">
    <w:name w:val="Normal Centered"/>
    <w:basedOn w:val="Normlny"/>
    <w:rsid w:val="007B0832"/>
    <w:pPr>
      <w:autoSpaceDE/>
      <w:autoSpaceDN/>
      <w:spacing w:before="120" w:after="120"/>
      <w:jc w:val="center"/>
    </w:pPr>
    <w:rPr>
      <w:lang w:eastAsia="en-GB"/>
    </w:rPr>
  </w:style>
  <w:style w:type="paragraph" w:customStyle="1" w:styleId="Cast">
    <w:name w:val="Cast"/>
    <w:basedOn w:val="Normlny"/>
    <w:rsid w:val="002235D2"/>
    <w:pPr>
      <w:keepNext/>
      <w:overflowPunct w:val="0"/>
      <w:adjustRightInd w:val="0"/>
      <w:spacing w:before="240" w:after="60" w:line="260" w:lineRule="atLeast"/>
      <w:ind w:left="851" w:hanging="851"/>
      <w:textAlignment w:val="baseline"/>
    </w:pPr>
    <w:rPr>
      <w:rFonts w:ascii="Arial" w:hAnsi="Arial" w:cs="Arial"/>
      <w:b/>
      <w:bCs/>
      <w:kern w:val="28"/>
      <w:sz w:val="22"/>
      <w:szCs w:val="22"/>
      <w:lang w:eastAsia="zh-CN"/>
    </w:rPr>
  </w:style>
  <w:style w:type="paragraph" w:customStyle="1" w:styleId="Cast-podcast">
    <w:name w:val="Cast - podcast"/>
    <w:basedOn w:val="Cast"/>
    <w:rsid w:val="004D0C18"/>
    <w:rPr>
      <w:rFonts w:ascii="Times New Roman" w:hAnsi="Times New Roman" w:cs="Times New Roman"/>
    </w:rPr>
  </w:style>
  <w:style w:type="character" w:customStyle="1" w:styleId="Zstupntext1">
    <w:name w:val="Zástupný text1"/>
    <w:semiHidden/>
    <w:rsid w:val="00267754"/>
    <w:rPr>
      <w:rFonts w:ascii="Times New Roman" w:hAnsi="Times New Roman" w:cs="Times New Roman"/>
      <w:color w:val="808080"/>
    </w:rPr>
  </w:style>
  <w:style w:type="paragraph" w:customStyle="1" w:styleId="Point1">
    <w:name w:val="Point 1"/>
    <w:basedOn w:val="Normlny"/>
    <w:rsid w:val="006A719C"/>
    <w:pPr>
      <w:autoSpaceDE/>
      <w:autoSpaceDN/>
      <w:spacing w:before="120" w:after="120"/>
      <w:ind w:left="1417" w:hanging="567"/>
      <w:jc w:val="both"/>
    </w:pPr>
    <w:rPr>
      <w:snapToGrid w:val="0"/>
      <w:lang w:eastAsia="en-GB"/>
    </w:rPr>
  </w:style>
  <w:style w:type="paragraph" w:customStyle="1" w:styleId="Tiret2">
    <w:name w:val="Tiret 2"/>
    <w:basedOn w:val="Normlny"/>
    <w:rsid w:val="006A719C"/>
    <w:pPr>
      <w:numPr>
        <w:numId w:val="2"/>
      </w:numPr>
      <w:autoSpaceDE/>
      <w:autoSpaceDN/>
      <w:spacing w:before="120" w:after="120"/>
      <w:jc w:val="both"/>
    </w:pPr>
    <w:rPr>
      <w:lang w:eastAsia="de-DE"/>
    </w:rPr>
  </w:style>
  <w:style w:type="paragraph" w:customStyle="1" w:styleId="Point2">
    <w:name w:val="Point 2"/>
    <w:basedOn w:val="Normlny"/>
    <w:rsid w:val="006A719C"/>
    <w:pPr>
      <w:autoSpaceDE/>
      <w:autoSpaceDN/>
      <w:spacing w:before="120" w:after="120"/>
      <w:ind w:left="1984" w:hanging="567"/>
      <w:jc w:val="both"/>
    </w:pPr>
    <w:rPr>
      <w:snapToGrid w:val="0"/>
      <w:lang w:eastAsia="en-GB"/>
    </w:rPr>
  </w:style>
  <w:style w:type="paragraph" w:customStyle="1" w:styleId="NormalLeft">
    <w:name w:val="Normal Left"/>
    <w:basedOn w:val="Normlny"/>
    <w:rsid w:val="006A719C"/>
    <w:pPr>
      <w:autoSpaceDE/>
      <w:autoSpaceDN/>
      <w:spacing w:before="120" w:after="120"/>
    </w:pPr>
    <w:rPr>
      <w:snapToGrid w:val="0"/>
      <w:lang w:eastAsia="en-GB"/>
    </w:rPr>
  </w:style>
  <w:style w:type="paragraph" w:customStyle="1" w:styleId="Point3">
    <w:name w:val="Point 3"/>
    <w:basedOn w:val="Normlny"/>
    <w:rsid w:val="006A719C"/>
    <w:pPr>
      <w:autoSpaceDE/>
      <w:autoSpaceDN/>
      <w:spacing w:before="120" w:after="120"/>
      <w:ind w:left="2551" w:hanging="567"/>
      <w:jc w:val="both"/>
    </w:pPr>
    <w:rPr>
      <w:snapToGrid w:val="0"/>
      <w:lang w:eastAsia="en-GB"/>
    </w:rPr>
  </w:style>
  <w:style w:type="paragraph" w:customStyle="1" w:styleId="Text1">
    <w:name w:val="Text 1"/>
    <w:basedOn w:val="Normlny"/>
    <w:rsid w:val="006A719C"/>
    <w:pPr>
      <w:autoSpaceDE/>
      <w:autoSpaceDN/>
      <w:spacing w:before="120" w:after="120"/>
      <w:ind w:left="850"/>
      <w:jc w:val="both"/>
    </w:pPr>
    <w:rPr>
      <w:snapToGrid w:val="0"/>
      <w:lang w:eastAsia="en-GB"/>
    </w:rPr>
  </w:style>
  <w:style w:type="paragraph" w:customStyle="1" w:styleId="Point0">
    <w:name w:val="Point 0"/>
    <w:basedOn w:val="Normlny"/>
    <w:rsid w:val="00312F79"/>
    <w:pPr>
      <w:autoSpaceDE/>
      <w:autoSpaceDN/>
      <w:spacing w:before="120" w:after="120"/>
      <w:ind w:left="850" w:hanging="850"/>
      <w:jc w:val="both"/>
    </w:pPr>
    <w:rPr>
      <w:snapToGrid w:val="0"/>
      <w:lang w:eastAsia="en-GB"/>
    </w:rPr>
  </w:style>
  <w:style w:type="paragraph" w:customStyle="1" w:styleId="Point4">
    <w:name w:val="Point 4"/>
    <w:basedOn w:val="Normlny"/>
    <w:rsid w:val="00312F79"/>
    <w:pPr>
      <w:autoSpaceDE/>
      <w:autoSpaceDN/>
      <w:spacing w:before="120" w:after="120"/>
      <w:ind w:left="3118" w:hanging="567"/>
      <w:jc w:val="both"/>
    </w:pPr>
    <w:rPr>
      <w:snapToGrid w:val="0"/>
      <w:lang w:eastAsia="en-GB"/>
    </w:rPr>
  </w:style>
  <w:style w:type="paragraph" w:customStyle="1" w:styleId="PointDouble4">
    <w:name w:val="PointDouble 4"/>
    <w:basedOn w:val="Normlny"/>
    <w:rsid w:val="00312F79"/>
    <w:pPr>
      <w:tabs>
        <w:tab w:val="left" w:pos="3118"/>
      </w:tabs>
      <w:autoSpaceDE/>
      <w:autoSpaceDN/>
      <w:spacing w:before="120" w:after="120"/>
      <w:ind w:left="3685" w:hanging="1134"/>
      <w:jc w:val="both"/>
    </w:pPr>
    <w:rPr>
      <w:snapToGrid w:val="0"/>
      <w:lang w:eastAsia="en-GB"/>
    </w:rPr>
  </w:style>
  <w:style w:type="paragraph" w:customStyle="1" w:styleId="odsek">
    <w:name w:val="odsek"/>
    <w:basedOn w:val="Normlny"/>
    <w:rsid w:val="00771760"/>
    <w:pPr>
      <w:keepNext/>
      <w:autoSpaceDE/>
      <w:autoSpaceDN/>
      <w:spacing w:before="120" w:after="120"/>
      <w:ind w:firstLine="709"/>
      <w:jc w:val="both"/>
    </w:pPr>
  </w:style>
  <w:style w:type="character" w:customStyle="1" w:styleId="new">
    <w:name w:val="new"/>
    <w:basedOn w:val="Predvolenpsmoodseku"/>
    <w:rsid w:val="007B50BE"/>
  </w:style>
  <w:style w:type="paragraph" w:customStyle="1" w:styleId="Default">
    <w:name w:val="Default"/>
    <w:rsid w:val="00627B3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rsid w:val="00627B39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27B39"/>
    <w:rPr>
      <w:rFonts w:cs="Times New Roman"/>
      <w:color w:val="auto"/>
    </w:rPr>
  </w:style>
  <w:style w:type="character" w:styleId="Odkaznakomentr">
    <w:name w:val="annotation reference"/>
    <w:rsid w:val="00BB6E2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6E2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6E2E"/>
  </w:style>
  <w:style w:type="paragraph" w:styleId="Predmetkomentra">
    <w:name w:val="annotation subject"/>
    <w:basedOn w:val="Textkomentra"/>
    <w:next w:val="Textkomentra"/>
    <w:link w:val="PredmetkomentraChar"/>
    <w:rsid w:val="00BB6E2E"/>
    <w:rPr>
      <w:b/>
      <w:bCs/>
    </w:rPr>
  </w:style>
  <w:style w:type="character" w:customStyle="1" w:styleId="PredmetkomentraChar">
    <w:name w:val="Predmet komentára Char"/>
    <w:link w:val="Predmetkomentra"/>
    <w:rsid w:val="00BB6E2E"/>
    <w:rPr>
      <w:b/>
      <w:bCs/>
    </w:rPr>
  </w:style>
  <w:style w:type="paragraph" w:styleId="Revzia">
    <w:name w:val="Revision"/>
    <w:hidden/>
    <w:uiPriority w:val="99"/>
    <w:semiHidden/>
    <w:rsid w:val="001A6F6C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DB4FB4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56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92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44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022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0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2018414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2729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91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419">
          <w:marLeft w:val="408"/>
          <w:marRight w:val="408"/>
          <w:marTop w:val="0"/>
          <w:marBottom w:val="136"/>
          <w:divBdr>
            <w:top w:val="single" w:sz="6" w:space="7" w:color="112449"/>
            <w:left w:val="single" w:sz="6" w:space="7" w:color="112449"/>
            <w:bottom w:val="single" w:sz="6" w:space="7" w:color="112449"/>
            <w:right w:val="single" w:sz="6" w:space="7" w:color="112449"/>
          </w:divBdr>
        </w:div>
      </w:divsChild>
    </w:div>
    <w:div w:id="1625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8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909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53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3E644-B9AD-449E-BBD8-540B0499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3654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23775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cp:lastModifiedBy>Benová Tímea</cp:lastModifiedBy>
  <cp:revision>3</cp:revision>
  <cp:lastPrinted>2023-05-30T12:55:00Z</cp:lastPrinted>
  <dcterms:created xsi:type="dcterms:W3CDTF">2023-05-30T12:52:00Z</dcterms:created>
  <dcterms:modified xsi:type="dcterms:W3CDTF">2023-05-30T12:55:00Z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2. 2023, 11:51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Ing.Mgr. Barbora Adamcová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24. 2. 2023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24.2.2023, 11:51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24.02.2023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*COO.2296.100.2.2994285*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3</vt:lpwstr>
  </property>
  <property fmtid="{D5CDD505-2E9C-101B-9397-08002B2CF9AE}" pid="353" name="FSC#COOELAK@1.1001:CurrentUserEmail">
    <vt:lpwstr>barbora.adamcova@land.gov.sk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COO.2296.100.2.2994285</vt:lpwstr>
  </property>
  <property fmtid="{D5CDD505-2E9C-101B-9397-08002B2CF9AE}" pid="385" name="FSC#FSCFOLIO@1.1001:docpropproject">
    <vt:lpwstr/>
  </property>
</Properties>
</file>