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3B7" w:rsidRPr="006045CB" w:rsidRDefault="00A340BB" w:rsidP="001B23B7">
      <w:pPr>
        <w:spacing w:after="0" w:line="240" w:lineRule="auto"/>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t>D</w:t>
      </w:r>
      <w:r w:rsidR="001B23B7" w:rsidRPr="006045CB">
        <w:rPr>
          <w:rFonts w:ascii="Times New Roman" w:eastAsia="Times New Roman" w:hAnsi="Times New Roman" w:cs="Times New Roman"/>
          <w:b/>
          <w:sz w:val="28"/>
          <w:szCs w:val="28"/>
          <w:lang w:eastAsia="sk-SK"/>
        </w:rPr>
        <w:t>oložka vybraných vplyvov</w:t>
      </w:r>
    </w:p>
    <w:p w:rsidR="001B23B7" w:rsidRPr="00B043B4"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B23B7" w:rsidRPr="00B043B4" w:rsidTr="000800FC">
        <w:tc>
          <w:tcPr>
            <w:tcW w:w="9180" w:type="dxa"/>
            <w:gridSpan w:val="11"/>
            <w:tcBorders>
              <w:bottom w:val="single" w:sz="4" w:space="0" w:color="FFFFFF"/>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1B23B7" w:rsidRPr="00B043B4" w:rsidTr="000800FC">
        <w:tc>
          <w:tcPr>
            <w:tcW w:w="9180" w:type="dxa"/>
            <w:gridSpan w:val="11"/>
            <w:tcBorders>
              <w:bottom w:val="single" w:sz="4" w:space="0" w:color="FFFFFF"/>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1B23B7" w:rsidRPr="00B043B4" w:rsidTr="000800FC">
        <w:tc>
          <w:tcPr>
            <w:tcW w:w="9180" w:type="dxa"/>
            <w:gridSpan w:val="11"/>
            <w:tcBorders>
              <w:top w:val="single" w:sz="4" w:space="0" w:color="FFFFFF"/>
              <w:bottom w:val="single" w:sz="4" w:space="0" w:color="auto"/>
            </w:tcBorders>
          </w:tcPr>
          <w:p w:rsidR="001B23B7" w:rsidRPr="004402AF" w:rsidRDefault="00B065D0" w:rsidP="00B065D0">
            <w:pPr>
              <w:jc w:val="both"/>
              <w:rPr>
                <w:rFonts w:ascii="Times New Roman" w:eastAsia="Times New Roman" w:hAnsi="Times New Roman" w:cs="Times New Roman"/>
                <w:sz w:val="20"/>
                <w:szCs w:val="20"/>
                <w:lang w:eastAsia="sk-SK"/>
              </w:rPr>
            </w:pPr>
            <w:r w:rsidRPr="004402AF">
              <w:rPr>
                <w:rFonts w:ascii="Times New Roman" w:hAnsi="Times New Roman" w:cs="Times New Roman"/>
                <w:sz w:val="20"/>
                <w:szCs w:val="20"/>
              </w:rPr>
              <w:t>Návrh zákona, ktorým sa mení a dopĺňa zákon č. 543/2002 Z. z. o ochrane prírody a krajiny v znení neskorších predpisov a ktorým sa mení a dopĺňa zákon č. 326/2005 Z. z. o lesoch v znení neskorších predpisov</w:t>
            </w:r>
          </w:p>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1B23B7" w:rsidRPr="00B043B4" w:rsidTr="000800FC">
        <w:tc>
          <w:tcPr>
            <w:tcW w:w="9180" w:type="dxa"/>
            <w:gridSpan w:val="11"/>
            <w:tcBorders>
              <w:top w:val="single" w:sz="4" w:space="0" w:color="FFFFFF"/>
              <w:left w:val="single" w:sz="4" w:space="0" w:color="auto"/>
              <w:bottom w:val="single" w:sz="4" w:space="0" w:color="auto"/>
            </w:tcBorders>
            <w:shd w:val="clear" w:color="auto" w:fill="FFFFFF"/>
          </w:tcPr>
          <w:p w:rsidR="001B23B7" w:rsidRPr="004402AF" w:rsidRDefault="00B065D0" w:rsidP="000800FC">
            <w:pPr>
              <w:rPr>
                <w:rFonts w:ascii="Times New Roman" w:eastAsia="Times New Roman" w:hAnsi="Times New Roman" w:cs="Times New Roman"/>
                <w:sz w:val="20"/>
                <w:szCs w:val="20"/>
                <w:lang w:eastAsia="sk-SK"/>
              </w:rPr>
            </w:pPr>
            <w:r w:rsidRPr="004402AF">
              <w:rPr>
                <w:rFonts w:ascii="Times New Roman" w:hAnsi="Times New Roman" w:cs="Times New Roman"/>
                <w:sz w:val="20"/>
                <w:szCs w:val="20"/>
              </w:rPr>
              <w:t>Ministerstvo životného prostredia Slovenskej republiky</w:t>
            </w:r>
          </w:p>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0013C3"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1B23B7" w:rsidRPr="00B043B4" w:rsidTr="000800FC">
        <w:tc>
          <w:tcPr>
            <w:tcW w:w="4212" w:type="dxa"/>
            <w:gridSpan w:val="2"/>
            <w:vMerge/>
            <w:tcBorders>
              <w:top w:val="nil"/>
              <w:left w:val="single" w:sz="4" w:space="0" w:color="auto"/>
              <w:bottom w:val="single" w:sz="4" w:space="0" w:color="FFFFFF"/>
            </w:tcBorders>
            <w:shd w:val="clear" w:color="auto" w:fill="E2E2E2"/>
          </w:tcPr>
          <w:p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B065D0"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B043B4" w:rsidRDefault="001B23B7" w:rsidP="000800FC">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1B23B7" w:rsidRPr="00B043B4" w:rsidTr="000800FC">
        <w:tc>
          <w:tcPr>
            <w:tcW w:w="4212" w:type="dxa"/>
            <w:gridSpan w:val="2"/>
            <w:vMerge/>
            <w:tcBorders>
              <w:top w:val="nil"/>
              <w:left w:val="single" w:sz="4" w:space="0" w:color="auto"/>
              <w:bottom w:val="single" w:sz="4" w:space="0" w:color="auto"/>
            </w:tcBorders>
            <w:shd w:val="clear" w:color="auto" w:fill="E2E2E2"/>
          </w:tcPr>
          <w:p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B065D0"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1B23B7" w:rsidRPr="00B043B4" w:rsidTr="000800FC">
        <w:tc>
          <w:tcPr>
            <w:tcW w:w="9180" w:type="dxa"/>
            <w:gridSpan w:val="11"/>
            <w:tcBorders>
              <w:top w:val="single" w:sz="4" w:space="0" w:color="auto"/>
              <w:left w:val="single" w:sz="4" w:space="0" w:color="auto"/>
              <w:bottom w:val="single" w:sz="4" w:space="0" w:color="FFFFFF"/>
            </w:tcBorders>
            <w:shd w:val="clear" w:color="auto" w:fill="FFFFFF"/>
          </w:tcPr>
          <w:p w:rsidR="001B23B7"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p>
          <w:p w:rsidR="00F51948" w:rsidRPr="00B043B4" w:rsidRDefault="00F51948" w:rsidP="000800FC">
            <w:pPr>
              <w:rPr>
                <w:rFonts w:ascii="Times New Roman" w:eastAsia="Times New Roman" w:hAnsi="Times New Roman" w:cs="Times New Roman"/>
                <w:i/>
                <w:sz w:val="20"/>
                <w:szCs w:val="20"/>
                <w:lang w:eastAsia="sk-SK"/>
              </w:rPr>
            </w:pPr>
          </w:p>
          <w:p w:rsidR="00B065D0" w:rsidRPr="004402AF" w:rsidRDefault="00B065D0" w:rsidP="00B065D0">
            <w:pPr>
              <w:jc w:val="both"/>
              <w:rPr>
                <w:rFonts w:ascii="Times New Roman" w:hAnsi="Times New Roman" w:cs="Times New Roman"/>
                <w:sz w:val="20"/>
                <w:szCs w:val="20"/>
              </w:rPr>
            </w:pPr>
            <w:r w:rsidRPr="004402AF">
              <w:rPr>
                <w:rFonts w:ascii="Times New Roman" w:hAnsi="Times New Roman" w:cs="Times New Roman"/>
                <w:sz w:val="20"/>
                <w:szCs w:val="20"/>
              </w:rPr>
              <w:t xml:space="preserve">- smernica Rady 92/43/EHS z 21. mája 1992 o ochrane prirodzených biotopov a voľne žijúcich živočíchov a rastlín v platnom znení </w:t>
            </w:r>
          </w:p>
          <w:p w:rsidR="001B23B7" w:rsidRPr="004402AF" w:rsidRDefault="00B065D0" w:rsidP="00B065D0">
            <w:pPr>
              <w:jc w:val="both"/>
              <w:rPr>
                <w:rFonts w:ascii="Times New Roman" w:hAnsi="Times New Roman" w:cs="Times New Roman"/>
                <w:sz w:val="20"/>
                <w:szCs w:val="20"/>
              </w:rPr>
            </w:pPr>
            <w:r w:rsidRPr="004402AF">
              <w:rPr>
                <w:rFonts w:ascii="Times New Roman" w:hAnsi="Times New Roman" w:cs="Times New Roman"/>
                <w:sz w:val="20"/>
                <w:szCs w:val="20"/>
              </w:rPr>
              <w:t>- smernica Európskeho parlamentu a Rady 2009/147/ES z 30. novembra 2009 o ochrane voľne žijúceho vtáctva v platnom znení</w:t>
            </w:r>
          </w:p>
          <w:p w:rsidR="00B065D0" w:rsidRPr="00B043B4" w:rsidRDefault="00B065D0" w:rsidP="00B065D0">
            <w:pPr>
              <w:jc w:val="both"/>
              <w:rPr>
                <w:rFonts w:ascii="Times New Roman" w:eastAsia="Times New Roman" w:hAnsi="Times New Roman" w:cs="Times New Roman"/>
                <w:sz w:val="20"/>
                <w:szCs w:val="20"/>
                <w:lang w:eastAsia="sk-SK"/>
              </w:rPr>
            </w:pPr>
          </w:p>
        </w:tc>
      </w:tr>
      <w:tr w:rsidR="001B23B7" w:rsidRPr="00B043B4"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1B23B7" w:rsidRPr="00B065D0" w:rsidRDefault="003D4D6C" w:rsidP="003D4D6C">
            <w:pPr>
              <w:rPr>
                <w:rFonts w:ascii="Times New Roman" w:eastAsia="Times New Roman" w:hAnsi="Times New Roman" w:cs="Times New Roman"/>
                <w:lang w:eastAsia="sk-SK"/>
              </w:rPr>
            </w:pPr>
            <w:r>
              <w:rPr>
                <w:rFonts w:ascii="Times New Roman" w:eastAsia="Times New Roman" w:hAnsi="Times New Roman" w:cs="Times New Roman"/>
                <w:lang w:eastAsia="sk-SK"/>
              </w:rPr>
              <w:t>7. – 16.12.</w:t>
            </w:r>
            <w:r w:rsidR="00B065D0" w:rsidRPr="00B065D0">
              <w:rPr>
                <w:rFonts w:ascii="Times New Roman" w:eastAsia="Times New Roman" w:hAnsi="Times New Roman" w:cs="Times New Roman"/>
                <w:lang w:eastAsia="sk-SK"/>
              </w:rPr>
              <w:t>2022</w:t>
            </w:r>
          </w:p>
        </w:tc>
      </w:tr>
      <w:tr w:rsidR="001B23B7" w:rsidRPr="00B043B4"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A340BB">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 xml:space="preserve">adaný termín predloženia na </w:t>
            </w:r>
            <w:r w:rsidR="00A340BB">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B065D0" w:rsidRDefault="00F51948" w:rsidP="002E7597">
            <w:pPr>
              <w:rPr>
                <w:rFonts w:ascii="Times New Roman" w:eastAsia="Times New Roman" w:hAnsi="Times New Roman" w:cs="Times New Roman"/>
                <w:lang w:eastAsia="sk-SK"/>
              </w:rPr>
            </w:pPr>
            <w:r>
              <w:rPr>
                <w:rFonts w:ascii="Times New Roman" w:eastAsia="Times New Roman" w:hAnsi="Times New Roman" w:cs="Times New Roman"/>
                <w:lang w:eastAsia="sk-SK"/>
              </w:rPr>
              <w:t>február 2023</w:t>
            </w:r>
          </w:p>
        </w:tc>
      </w:tr>
      <w:tr w:rsidR="001B23B7" w:rsidRPr="00B043B4"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D2313B">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B065D0" w:rsidRDefault="001B23B7">
            <w:pPr>
              <w:rPr>
                <w:rFonts w:ascii="Times New Roman" w:eastAsia="Times New Roman" w:hAnsi="Times New Roman" w:cs="Times New Roman"/>
                <w:lang w:eastAsia="sk-SK"/>
              </w:rPr>
            </w:pPr>
          </w:p>
        </w:tc>
      </w:tr>
      <w:tr w:rsidR="001B23B7" w:rsidRPr="00B043B4"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B065D0" w:rsidRDefault="00F51948" w:rsidP="00710B84">
            <w:pPr>
              <w:rPr>
                <w:rFonts w:ascii="Times New Roman" w:eastAsia="Times New Roman" w:hAnsi="Times New Roman" w:cs="Times New Roman"/>
                <w:lang w:eastAsia="sk-SK"/>
              </w:rPr>
            </w:pPr>
            <w:r>
              <w:rPr>
                <w:rFonts w:ascii="Times New Roman" w:eastAsia="Times New Roman" w:hAnsi="Times New Roman" w:cs="Times New Roman"/>
                <w:lang w:eastAsia="sk-SK"/>
              </w:rPr>
              <w:t>jún 2023</w:t>
            </w:r>
          </w:p>
        </w:tc>
      </w:tr>
      <w:tr w:rsidR="001B23B7" w:rsidRPr="00B043B4" w:rsidTr="000800FC">
        <w:tc>
          <w:tcPr>
            <w:tcW w:w="9180" w:type="dxa"/>
            <w:gridSpan w:val="11"/>
            <w:tcBorders>
              <w:top w:val="single" w:sz="4" w:space="0" w:color="auto"/>
              <w:left w:val="nil"/>
              <w:bottom w:val="single" w:sz="4" w:space="0" w:color="auto"/>
              <w:right w:val="nil"/>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1B23B7" w:rsidRPr="00B043B4"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F51948" w:rsidRDefault="00F51948" w:rsidP="000800FC">
            <w:pPr>
              <w:jc w:val="both"/>
              <w:rPr>
                <w:rFonts w:ascii="Times New Roman" w:eastAsia="Times New Roman" w:hAnsi="Times New Roman" w:cs="Times New Roman"/>
                <w:i/>
                <w:sz w:val="20"/>
                <w:szCs w:val="20"/>
                <w:lang w:eastAsia="sk-SK"/>
              </w:rPr>
            </w:pPr>
          </w:p>
          <w:p w:rsidR="00B065D0" w:rsidRPr="004402AF" w:rsidRDefault="00B065D0" w:rsidP="000800FC">
            <w:pPr>
              <w:jc w:val="both"/>
              <w:rPr>
                <w:rFonts w:ascii="Times New Roman" w:eastAsia="Times New Roman" w:hAnsi="Times New Roman" w:cs="Times New Roman"/>
                <w:i/>
                <w:sz w:val="20"/>
                <w:szCs w:val="20"/>
                <w:lang w:eastAsia="sk-SK"/>
              </w:rPr>
            </w:pPr>
            <w:r w:rsidRPr="004402AF">
              <w:rPr>
                <w:rFonts w:ascii="Times New Roman" w:hAnsi="Times New Roman" w:cs="Times New Roman"/>
                <w:sz w:val="20"/>
                <w:szCs w:val="20"/>
              </w:rPr>
              <w:t xml:space="preserve">Návrh zákona primárne reaguje na nedostatočnú ochranu území sústavy Natura 2000, osobitne na rozsudok Súdneho dvora Európskej únie z 22. júna 2022 (C-661/2020), v ktorom </w:t>
            </w:r>
            <w:r w:rsidR="002E7597">
              <w:rPr>
                <w:rFonts w:ascii="Times New Roman" w:hAnsi="Times New Roman" w:cs="Times New Roman"/>
                <w:sz w:val="20"/>
                <w:szCs w:val="20"/>
              </w:rPr>
              <w:t xml:space="preserve">Súdny dvor Európskej únie </w:t>
            </w:r>
            <w:r w:rsidRPr="004402AF">
              <w:rPr>
                <w:rFonts w:ascii="Times New Roman" w:hAnsi="Times New Roman" w:cs="Times New Roman"/>
                <w:sz w:val="20"/>
                <w:szCs w:val="20"/>
              </w:rPr>
              <w:t xml:space="preserve">rozhodol, že </w:t>
            </w:r>
            <w:r w:rsidRPr="004402AF">
              <w:rPr>
                <w:rFonts w:ascii="Times New Roman" w:hAnsi="Times New Roman" w:cs="Times New Roman"/>
                <w:bCs/>
                <w:sz w:val="20"/>
                <w:szCs w:val="20"/>
              </w:rPr>
              <w:t xml:space="preserve">Slovenská republika si </w:t>
            </w:r>
            <w:r w:rsidRPr="004402AF">
              <w:rPr>
                <w:rFonts w:ascii="Times New Roman" w:eastAsia="Times New Roman" w:hAnsi="Times New Roman" w:cs="Times New Roman"/>
                <w:bCs/>
                <w:sz w:val="20"/>
                <w:szCs w:val="20"/>
                <w:lang w:eastAsia="sk-SK"/>
              </w:rPr>
              <w:t xml:space="preserve">nesplnila povinnosti, ktoré jej vyplývajú z článku 6 ods. 3 smernice Rady 92/43/EHS z 21. mája 1992 o ochrane prirodzených biotopov a voľne žijúcich živočíchov a rastlín v spojení s jej článkom 7, z článku 6 ods. 2 smernice </w:t>
            </w:r>
            <w:r w:rsidR="002E7597" w:rsidRPr="004402AF">
              <w:rPr>
                <w:rFonts w:ascii="Times New Roman" w:eastAsia="Times New Roman" w:hAnsi="Times New Roman" w:cs="Times New Roman"/>
                <w:bCs/>
                <w:sz w:val="20"/>
                <w:szCs w:val="20"/>
                <w:lang w:eastAsia="sk-SK"/>
              </w:rPr>
              <w:t xml:space="preserve">Rady 92/43/EHS z 21. mája 1992 o ochrane prirodzených biotopov a voľne žijúcich živočíchov a rastlín </w:t>
            </w:r>
            <w:r w:rsidRPr="004402AF">
              <w:rPr>
                <w:rFonts w:ascii="Times New Roman" w:eastAsia="Times New Roman" w:hAnsi="Times New Roman" w:cs="Times New Roman"/>
                <w:bCs/>
                <w:sz w:val="20"/>
                <w:szCs w:val="20"/>
                <w:lang w:eastAsia="sk-SK"/>
              </w:rPr>
              <w:t>v spojení s jej článkom 7, ako aj z článku 4 ods. 1 smernice Európskeho parlamentu a Rady 2009/147/ES z 30. novembra 2009 o ochrane voľne žijúceho vtáctva</w:t>
            </w:r>
          </w:p>
          <w:p w:rsidR="001B23B7" w:rsidRPr="00B043B4" w:rsidRDefault="001B23B7" w:rsidP="000800FC">
            <w:pPr>
              <w:rPr>
                <w:rFonts w:ascii="Times New Roman" w:eastAsia="Times New Roman" w:hAnsi="Times New Roman" w:cs="Times New Roman"/>
                <w:b/>
                <w:sz w:val="20"/>
                <w:szCs w:val="20"/>
                <w:lang w:eastAsia="sk-SK"/>
              </w:rPr>
            </w:pP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Ciele a výsledný stav</w:t>
            </w:r>
          </w:p>
        </w:tc>
      </w:tr>
      <w:tr w:rsidR="001B23B7" w:rsidRPr="00B043B4"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hlavné ciele predkladaného materiálu (aký výsledný stav má byť prijatím materiálu dosiahnutý, pričom dosiahnutý stav musí byť odlišný od stavu popísaného v bod</w:t>
            </w:r>
            <w:r>
              <w:rPr>
                <w:rFonts w:ascii="Times New Roman" w:eastAsia="Times New Roman" w:hAnsi="Times New Roman" w:cs="Times New Roman"/>
                <w:i/>
                <w:sz w:val="20"/>
                <w:szCs w:val="20"/>
                <w:lang w:eastAsia="sk-SK"/>
              </w:rPr>
              <w:t>e</w:t>
            </w:r>
            <w:r w:rsidRPr="00B043B4">
              <w:rPr>
                <w:rFonts w:ascii="Times New Roman" w:eastAsia="Times New Roman" w:hAnsi="Times New Roman" w:cs="Times New Roman"/>
                <w:i/>
                <w:sz w:val="20"/>
                <w:szCs w:val="20"/>
                <w:lang w:eastAsia="sk-SK"/>
              </w:rPr>
              <w:t xml:space="preserve"> 2. Definovanie problému). </w:t>
            </w:r>
          </w:p>
          <w:p w:rsidR="00F51948" w:rsidRPr="00B043B4" w:rsidRDefault="00F51948" w:rsidP="000800FC">
            <w:pPr>
              <w:rPr>
                <w:rFonts w:ascii="Times New Roman" w:eastAsia="Times New Roman" w:hAnsi="Times New Roman" w:cs="Times New Roman"/>
                <w:i/>
                <w:sz w:val="20"/>
                <w:szCs w:val="20"/>
                <w:lang w:eastAsia="sk-SK"/>
              </w:rPr>
            </w:pPr>
          </w:p>
          <w:p w:rsidR="001B23B7" w:rsidRPr="004402AF" w:rsidRDefault="00B065D0" w:rsidP="00B065D0">
            <w:pPr>
              <w:jc w:val="both"/>
              <w:rPr>
                <w:rFonts w:ascii="Times New Roman" w:hAnsi="Times New Roman" w:cs="Times New Roman"/>
                <w:sz w:val="20"/>
                <w:szCs w:val="20"/>
              </w:rPr>
            </w:pPr>
            <w:r w:rsidRPr="004402AF">
              <w:rPr>
                <w:rFonts w:ascii="Times New Roman" w:hAnsi="Times New Roman" w:cs="Times New Roman"/>
                <w:sz w:val="20"/>
                <w:szCs w:val="20"/>
              </w:rPr>
              <w:t>Cieľom návrhu zákona je predovšetkým zabezpečiť odstránenie nedostatkov vo vzťahu k zabezpečeniu ochrany území sústavy Natura 2000 vyplývajúcich z rozsudku Súdneho dvora Európskej únie z 22. júna 2022 (C-661/2020)</w:t>
            </w:r>
          </w:p>
          <w:p w:rsidR="00B065D0" w:rsidRPr="00B065D0" w:rsidRDefault="00B065D0" w:rsidP="00B065D0">
            <w:pPr>
              <w:jc w:val="both"/>
              <w:rPr>
                <w:rFonts w:ascii="Times New Roman" w:eastAsia="Times New Roman" w:hAnsi="Times New Roman" w:cs="Times New Roman"/>
                <w:lang w:eastAsia="sk-SK"/>
              </w:rPr>
            </w:pP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Dotknuté subjekty</w:t>
            </w:r>
          </w:p>
        </w:tc>
      </w:tr>
      <w:tr w:rsidR="001B23B7" w:rsidRPr="00B043B4"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 xml:space="preserve">Uveďte subjekty, ktorých sa zmeny predkladaného materiálu dotknú priamo aj nepriamo: </w:t>
            </w:r>
          </w:p>
          <w:p w:rsidR="00F51948" w:rsidRDefault="00F51948" w:rsidP="000800FC">
            <w:pPr>
              <w:rPr>
                <w:rFonts w:ascii="Times New Roman" w:eastAsia="Times New Roman" w:hAnsi="Times New Roman" w:cs="Times New Roman"/>
                <w:i/>
                <w:sz w:val="20"/>
                <w:szCs w:val="20"/>
                <w:lang w:eastAsia="sk-SK"/>
              </w:rPr>
            </w:pPr>
          </w:p>
          <w:p w:rsidR="00B065D0" w:rsidRPr="004402AF" w:rsidRDefault="00B065D0" w:rsidP="00B065D0">
            <w:pPr>
              <w:jc w:val="both"/>
              <w:rPr>
                <w:rFonts w:ascii="Times New Roman" w:eastAsia="Times New Roman" w:hAnsi="Times New Roman" w:cs="Times New Roman"/>
                <w:b/>
                <w:sz w:val="20"/>
                <w:szCs w:val="20"/>
                <w:lang w:eastAsia="sk-SK"/>
              </w:rPr>
            </w:pPr>
            <w:r w:rsidRPr="004402AF">
              <w:rPr>
                <w:rFonts w:ascii="Times New Roman" w:hAnsi="Times New Roman" w:cs="Times New Roman"/>
                <w:sz w:val="20"/>
                <w:szCs w:val="20"/>
              </w:rPr>
              <w:t>Ministerstvo životného prostredia Slovenskej republiky, Štátna ochrana prírody Slovenskej republiky, správy národných parkov, Ministerstvo pôdohospodárstva a rozvoja vidieka Slovenskej republiky, okresné úrady v sídle kraja, okresné úrady, vlastníci, správcovia, nájomcovia pozemkov v</w:t>
            </w:r>
            <w:r w:rsidR="00AF4EF0">
              <w:rPr>
                <w:rFonts w:ascii="Times New Roman" w:hAnsi="Times New Roman" w:cs="Times New Roman"/>
                <w:sz w:val="20"/>
                <w:szCs w:val="20"/>
              </w:rPr>
              <w:t> </w:t>
            </w:r>
            <w:r w:rsidRPr="004402AF">
              <w:rPr>
                <w:rFonts w:ascii="Times New Roman" w:hAnsi="Times New Roman" w:cs="Times New Roman"/>
                <w:sz w:val="20"/>
                <w:szCs w:val="20"/>
              </w:rPr>
              <w:t>územiach</w:t>
            </w:r>
            <w:r w:rsidR="00AF4EF0">
              <w:rPr>
                <w:rFonts w:ascii="Times New Roman" w:hAnsi="Times New Roman" w:cs="Times New Roman"/>
                <w:sz w:val="20"/>
                <w:szCs w:val="20"/>
              </w:rPr>
              <w:t xml:space="preserve"> sústavy Natura 2000</w:t>
            </w:r>
          </w:p>
          <w:p w:rsidR="001B23B7" w:rsidRPr="00B043B4" w:rsidRDefault="001B23B7" w:rsidP="000800FC">
            <w:pPr>
              <w:rPr>
                <w:rFonts w:ascii="Times New Roman" w:eastAsia="Times New Roman" w:hAnsi="Times New Roman" w:cs="Times New Roman"/>
                <w:i/>
                <w:sz w:val="20"/>
                <w:szCs w:val="20"/>
                <w:lang w:eastAsia="sk-SK"/>
              </w:rPr>
            </w:pP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1B23B7" w:rsidRPr="00B043B4" w:rsidTr="004402AF">
        <w:trPr>
          <w:trHeight w:val="860"/>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B043B4"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lastRenderedPageBreak/>
              <w:t>Aké alternatívne riešenia vedúce k stanovenému cieľu boli identifikované a posudzované pre riešenie definovaného problému?</w:t>
            </w:r>
          </w:p>
          <w:p w:rsidR="001B23B7" w:rsidRPr="00B065D0" w:rsidRDefault="001B23B7" w:rsidP="00B065D0">
            <w:pPr>
              <w:pStyle w:val="Odsekzoznamu"/>
              <w:numPr>
                <w:ilvl w:val="0"/>
                <w:numId w:val="3"/>
              </w:numPr>
              <w:rPr>
                <w:rFonts w:ascii="Times New Roman" w:eastAsia="Times New Roman" w:hAnsi="Times New Roman" w:cs="Times New Roman"/>
                <w:i/>
                <w:sz w:val="20"/>
                <w:szCs w:val="20"/>
                <w:lang w:eastAsia="sk-SK"/>
              </w:rPr>
            </w:pPr>
          </w:p>
          <w:p w:rsidR="001B23B7"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rsidR="002E7597" w:rsidRDefault="002E7597" w:rsidP="000800FC">
            <w:pPr>
              <w:jc w:val="both"/>
              <w:rPr>
                <w:rFonts w:ascii="Times New Roman" w:eastAsia="Times New Roman" w:hAnsi="Times New Roman" w:cs="Times New Roman"/>
                <w:i/>
                <w:sz w:val="20"/>
                <w:szCs w:val="20"/>
                <w:lang w:eastAsia="sk-SK"/>
              </w:rPr>
            </w:pPr>
          </w:p>
          <w:p w:rsidR="00B065D0" w:rsidRPr="004402AF" w:rsidRDefault="005E5761" w:rsidP="00475113">
            <w:pPr>
              <w:jc w:val="both"/>
              <w:rPr>
                <w:rFonts w:ascii="Times New Roman" w:eastAsia="Times New Roman" w:hAnsi="Times New Roman" w:cs="Times New Roman"/>
                <w:i/>
                <w:sz w:val="20"/>
                <w:szCs w:val="20"/>
                <w:lang w:eastAsia="sk-SK"/>
              </w:rPr>
            </w:pPr>
            <w:r w:rsidRPr="004402AF">
              <w:rPr>
                <w:rFonts w:ascii="Times New Roman" w:eastAsia="Times New Roman" w:hAnsi="Times New Roman" w:cs="Times New Roman"/>
                <w:sz w:val="20"/>
                <w:szCs w:val="20"/>
                <w:lang w:eastAsia="sk-SK"/>
              </w:rPr>
              <w:t>V p</w:t>
            </w:r>
            <w:r w:rsidR="00B065D0" w:rsidRPr="004402AF">
              <w:rPr>
                <w:rFonts w:ascii="Times New Roman" w:eastAsia="Times New Roman" w:hAnsi="Times New Roman" w:cs="Times New Roman"/>
                <w:sz w:val="20"/>
                <w:szCs w:val="20"/>
                <w:lang w:eastAsia="sk-SK"/>
              </w:rPr>
              <w:t xml:space="preserve">rípade neprijatia navrhovanej úpravy </w:t>
            </w:r>
            <w:r w:rsidR="004402AF" w:rsidRPr="004402AF">
              <w:rPr>
                <w:rFonts w:ascii="Times New Roman" w:eastAsia="Times New Roman" w:hAnsi="Times New Roman" w:cs="Times New Roman"/>
                <w:sz w:val="20"/>
                <w:szCs w:val="20"/>
                <w:lang w:eastAsia="sk-SK"/>
              </w:rPr>
              <w:t xml:space="preserve">a neodstránenia nedostatkov vyplývajúcich z </w:t>
            </w:r>
            <w:r w:rsidR="004402AF" w:rsidRPr="004402AF">
              <w:rPr>
                <w:rFonts w:ascii="Times New Roman" w:hAnsi="Times New Roman" w:cs="Times New Roman"/>
                <w:sz w:val="20"/>
                <w:szCs w:val="20"/>
              </w:rPr>
              <w:t xml:space="preserve">rozsudku Súdneho dvora Európskej únie z 22. júna 2022 (C-661/2020) </w:t>
            </w:r>
            <w:r w:rsidR="00B065D0" w:rsidRPr="004402AF">
              <w:rPr>
                <w:rFonts w:ascii="Times New Roman" w:eastAsia="Times New Roman" w:hAnsi="Times New Roman" w:cs="Times New Roman"/>
                <w:sz w:val="20"/>
                <w:szCs w:val="20"/>
                <w:lang w:eastAsia="sk-SK"/>
              </w:rPr>
              <w:t xml:space="preserve">môže byť </w:t>
            </w:r>
            <w:r w:rsidR="004402AF" w:rsidRPr="004402AF">
              <w:rPr>
                <w:rFonts w:ascii="Times New Roman" w:eastAsia="Times New Roman" w:hAnsi="Times New Roman" w:cs="Times New Roman"/>
                <w:sz w:val="20"/>
                <w:szCs w:val="20"/>
                <w:lang w:eastAsia="sk-SK"/>
              </w:rPr>
              <w:t xml:space="preserve">na návrh Európskej komisie </w:t>
            </w:r>
            <w:r w:rsidRPr="004402AF">
              <w:rPr>
                <w:rFonts w:ascii="Times New Roman" w:eastAsia="Times New Roman" w:hAnsi="Times New Roman" w:cs="Times New Roman"/>
                <w:sz w:val="20"/>
                <w:szCs w:val="20"/>
                <w:lang w:eastAsia="sk-SK"/>
              </w:rPr>
              <w:t>S</w:t>
            </w:r>
            <w:r w:rsidR="00B065D0" w:rsidRPr="004402AF">
              <w:rPr>
                <w:rFonts w:ascii="Times New Roman" w:eastAsia="Times New Roman" w:hAnsi="Times New Roman" w:cs="Times New Roman"/>
                <w:sz w:val="20"/>
                <w:szCs w:val="20"/>
                <w:lang w:eastAsia="sk-SK"/>
              </w:rPr>
              <w:t xml:space="preserve">údnym dvorom </w:t>
            </w:r>
            <w:r w:rsidRPr="004402AF">
              <w:rPr>
                <w:rFonts w:ascii="Times New Roman" w:eastAsia="Times New Roman" w:hAnsi="Times New Roman" w:cs="Times New Roman"/>
                <w:sz w:val="20"/>
                <w:szCs w:val="20"/>
                <w:lang w:eastAsia="sk-SK"/>
              </w:rPr>
              <w:t xml:space="preserve">Európskej únie </w:t>
            </w:r>
            <w:r w:rsidR="00B065D0" w:rsidRPr="004402AF">
              <w:rPr>
                <w:rFonts w:ascii="Times New Roman" w:eastAsia="Times New Roman" w:hAnsi="Times New Roman" w:cs="Times New Roman"/>
                <w:sz w:val="20"/>
                <w:szCs w:val="20"/>
                <w:lang w:eastAsia="sk-SK"/>
              </w:rPr>
              <w:t xml:space="preserve">uložená </w:t>
            </w:r>
            <w:r w:rsidRPr="004402AF">
              <w:rPr>
                <w:rFonts w:ascii="Times New Roman" w:eastAsia="Times New Roman" w:hAnsi="Times New Roman" w:cs="Times New Roman"/>
                <w:sz w:val="20"/>
                <w:szCs w:val="20"/>
                <w:lang w:eastAsia="sk-SK"/>
              </w:rPr>
              <w:t>Slovenskej republik</w:t>
            </w:r>
            <w:r w:rsidR="004402AF" w:rsidRPr="004402AF">
              <w:rPr>
                <w:rFonts w:ascii="Times New Roman" w:eastAsia="Times New Roman" w:hAnsi="Times New Roman" w:cs="Times New Roman"/>
                <w:sz w:val="20"/>
                <w:szCs w:val="20"/>
                <w:lang w:eastAsia="sk-SK"/>
              </w:rPr>
              <w:t>e</w:t>
            </w:r>
            <w:r w:rsidRPr="004402AF">
              <w:rPr>
                <w:rFonts w:ascii="Times New Roman" w:eastAsia="Times New Roman" w:hAnsi="Times New Roman" w:cs="Times New Roman"/>
                <w:sz w:val="20"/>
                <w:szCs w:val="20"/>
                <w:lang w:eastAsia="sk-SK"/>
              </w:rPr>
              <w:t xml:space="preserve"> </w:t>
            </w:r>
            <w:r w:rsidR="004402AF" w:rsidRPr="004402AF">
              <w:rPr>
                <w:rFonts w:ascii="Times New Roman" w:eastAsia="Times New Roman" w:hAnsi="Times New Roman" w:cs="Times New Roman"/>
                <w:sz w:val="20"/>
                <w:szCs w:val="20"/>
                <w:lang w:eastAsia="sk-SK"/>
              </w:rPr>
              <w:t>pokuta</w:t>
            </w:r>
            <w:r w:rsidR="002E7597">
              <w:rPr>
                <w:rFonts w:ascii="Times New Roman" w:eastAsia="Times New Roman" w:hAnsi="Times New Roman" w:cs="Times New Roman"/>
                <w:sz w:val="20"/>
                <w:szCs w:val="20"/>
                <w:lang w:eastAsia="sk-SK"/>
              </w:rPr>
              <w:t>.</w:t>
            </w: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Vykonávacie predpisy</w:t>
            </w:r>
          </w:p>
        </w:tc>
      </w:tr>
      <w:tr w:rsidR="001B23B7" w:rsidRPr="00B043B4" w:rsidTr="000800FC">
        <w:tc>
          <w:tcPr>
            <w:tcW w:w="6203" w:type="dxa"/>
            <w:gridSpan w:val="7"/>
            <w:tcBorders>
              <w:top w:val="single" w:sz="4" w:space="0" w:color="FFFFFF"/>
              <w:left w:val="single" w:sz="4" w:space="0" w:color="auto"/>
              <w:bottom w:val="nil"/>
              <w:right w:val="nil"/>
            </w:tcBorders>
            <w:shd w:val="clear" w:color="auto" w:fill="FFFFFF"/>
          </w:tcPr>
          <w:p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1B23B7" w:rsidRPr="00B043B4" w:rsidRDefault="00306C5E"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sdtPr>
              <w:sdtEndPr/>
              <w:sdtContent>
                <w:r w:rsidR="00203EE3">
                  <w:rPr>
                    <w:rFonts w:ascii="MS Gothic" w:eastAsia="MS Gothic" w:hAnsi="MS Gothic" w:cs="Times New Roman" w:hint="eastAsia"/>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1B23B7" w:rsidRPr="00B043B4" w:rsidRDefault="00306C5E"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sdtPr>
              <w:sdtEndPr/>
              <w:sdtContent>
                <w:r w:rsidR="004402AF">
                  <w:rPr>
                    <w:rFonts w:ascii="MS Gothic" w:eastAsia="MS Gothic" w:hAnsi="MS Gothic" w:cs="Times New Roman" w:hint="eastAsia"/>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Nie</w:t>
            </w:r>
          </w:p>
        </w:tc>
      </w:tr>
      <w:tr w:rsidR="001B23B7" w:rsidRPr="00B043B4"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1B23B7" w:rsidRPr="00B043B4" w:rsidTr="000800FC">
        <w:trPr>
          <w:trHeight w:val="157"/>
        </w:trPr>
        <w:tc>
          <w:tcPr>
            <w:tcW w:w="9180" w:type="dxa"/>
            <w:gridSpan w:val="11"/>
            <w:tcBorders>
              <w:top w:val="nil"/>
              <w:left w:val="single" w:sz="4" w:space="0" w:color="000000"/>
              <w:bottom w:val="nil"/>
              <w:right w:val="single" w:sz="4" w:space="0" w:color="auto"/>
            </w:tcBorders>
            <w:shd w:val="clear" w:color="auto" w:fill="FFFFFF"/>
          </w:tcPr>
          <w:p w:rsidR="001B23B7"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 xml:space="preserve">Uveďte, v ktorých konkrétnych ustanoveniach (paragrafy, články, body, atď.) ide národná právna úprava nad rámec minimálnych požiadaviek EÚ (tzv. </w:t>
            </w:r>
            <w:proofErr w:type="spellStart"/>
            <w:r w:rsidRPr="00B043B4">
              <w:rPr>
                <w:rFonts w:ascii="Times New Roman" w:eastAsia="Times New Roman" w:hAnsi="Times New Roman" w:cs="Times New Roman"/>
                <w:i/>
                <w:sz w:val="20"/>
                <w:szCs w:val="20"/>
                <w:lang w:eastAsia="sk-SK"/>
              </w:rPr>
              <w:t>goldplating</w:t>
            </w:r>
            <w:proofErr w:type="spellEnd"/>
            <w:r w:rsidRPr="00B043B4">
              <w:rPr>
                <w:rFonts w:ascii="Times New Roman" w:eastAsia="Times New Roman" w:hAnsi="Times New Roman" w:cs="Times New Roman"/>
                <w:i/>
                <w:sz w:val="20"/>
                <w:szCs w:val="20"/>
                <w:lang w:eastAsia="sk-SK"/>
              </w:rPr>
              <w:t>) spolu s odôvodnením opodstatnenosti presahu.</w:t>
            </w:r>
          </w:p>
          <w:p w:rsidR="00F51948" w:rsidRDefault="00F51948" w:rsidP="000800FC">
            <w:pPr>
              <w:jc w:val="both"/>
              <w:rPr>
                <w:rFonts w:ascii="Times New Roman" w:eastAsia="Times New Roman" w:hAnsi="Times New Roman" w:cs="Times New Roman"/>
                <w:i/>
                <w:sz w:val="20"/>
                <w:szCs w:val="20"/>
                <w:lang w:eastAsia="sk-SK"/>
              </w:rPr>
            </w:pPr>
          </w:p>
          <w:p w:rsidR="004402AF" w:rsidRPr="00252948" w:rsidRDefault="004402AF" w:rsidP="00252948">
            <w:pPr>
              <w:jc w:val="both"/>
              <w:rPr>
                <w:rFonts w:ascii="Times New Roman" w:eastAsia="Times New Roman" w:hAnsi="Times New Roman" w:cs="Times New Roman"/>
                <w:i/>
                <w:sz w:val="20"/>
                <w:szCs w:val="20"/>
                <w:lang w:eastAsia="sk-SK"/>
              </w:rPr>
            </w:pPr>
            <w:r w:rsidRPr="00252948">
              <w:rPr>
                <w:rFonts w:ascii="Times New Roman" w:eastAsia="Times New Roman" w:hAnsi="Times New Roman" w:cs="Times New Roman"/>
                <w:sz w:val="20"/>
                <w:szCs w:val="20"/>
                <w:lang w:eastAsia="sk-SK"/>
              </w:rPr>
              <w:t>V prípade navrhovanej úpravy nejde</w:t>
            </w:r>
            <w:r w:rsidR="00252948" w:rsidRPr="00252948">
              <w:rPr>
                <w:rFonts w:ascii="Times New Roman" w:eastAsia="Times New Roman" w:hAnsi="Times New Roman" w:cs="Times New Roman"/>
                <w:sz w:val="20"/>
                <w:szCs w:val="20"/>
                <w:lang w:eastAsia="sk-SK"/>
              </w:rPr>
              <w:t xml:space="preserve"> o tzv. </w:t>
            </w:r>
            <w:proofErr w:type="spellStart"/>
            <w:r w:rsidR="00252948" w:rsidRPr="00252948">
              <w:rPr>
                <w:rFonts w:ascii="Times New Roman" w:eastAsia="Times New Roman" w:hAnsi="Times New Roman" w:cs="Times New Roman"/>
                <w:sz w:val="20"/>
                <w:szCs w:val="20"/>
                <w:lang w:eastAsia="sk-SK"/>
              </w:rPr>
              <w:t>gol</w:t>
            </w:r>
            <w:r w:rsidR="00296BEE">
              <w:rPr>
                <w:rFonts w:ascii="Times New Roman" w:eastAsia="Times New Roman" w:hAnsi="Times New Roman" w:cs="Times New Roman"/>
                <w:sz w:val="20"/>
                <w:szCs w:val="20"/>
                <w:lang w:eastAsia="sk-SK"/>
              </w:rPr>
              <w:t>d</w:t>
            </w:r>
            <w:r w:rsidR="00252948" w:rsidRPr="00252948">
              <w:rPr>
                <w:rFonts w:ascii="Times New Roman" w:eastAsia="Times New Roman" w:hAnsi="Times New Roman" w:cs="Times New Roman"/>
                <w:sz w:val="20"/>
                <w:szCs w:val="20"/>
                <w:lang w:eastAsia="sk-SK"/>
              </w:rPr>
              <w:t>plating</w:t>
            </w:r>
            <w:proofErr w:type="spellEnd"/>
            <w:r w:rsidR="002E7597">
              <w:rPr>
                <w:rFonts w:ascii="Times New Roman" w:eastAsia="Times New Roman" w:hAnsi="Times New Roman" w:cs="Times New Roman"/>
                <w:sz w:val="20"/>
                <w:szCs w:val="20"/>
                <w:lang w:eastAsia="sk-SK"/>
              </w:rPr>
              <w:t>.</w:t>
            </w:r>
          </w:p>
        </w:tc>
      </w:tr>
      <w:tr w:rsidR="001B23B7" w:rsidRPr="00B043B4"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1B23B7" w:rsidRPr="00B043B4" w:rsidRDefault="001B23B7" w:rsidP="000800FC">
            <w:pPr>
              <w:jc w:val="center"/>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1B23B7" w:rsidRPr="00B043B4"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termín, kedy by malo dôjsť k preskúmaniu účinnosti a účelnosti predkladaného materiálu.</w:t>
            </w:r>
          </w:p>
          <w:p w:rsidR="001B23B7"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kritériá, na základe ktorých bude preskúmanie vykonané.</w:t>
            </w:r>
          </w:p>
          <w:p w:rsidR="00F51948" w:rsidRDefault="00F51948" w:rsidP="000800FC">
            <w:pPr>
              <w:rPr>
                <w:rFonts w:ascii="Times New Roman" w:eastAsia="Times New Roman" w:hAnsi="Times New Roman" w:cs="Times New Roman"/>
                <w:i/>
                <w:sz w:val="20"/>
                <w:szCs w:val="20"/>
                <w:lang w:eastAsia="sk-SK"/>
              </w:rPr>
            </w:pPr>
          </w:p>
          <w:p w:rsidR="001B23B7" w:rsidRDefault="00BC28E3" w:rsidP="002E7597">
            <w:pPr>
              <w:jc w:val="both"/>
              <w:rPr>
                <w:rFonts w:ascii="Times" w:hAnsi="Times" w:cs="Times"/>
                <w:sz w:val="20"/>
                <w:szCs w:val="20"/>
              </w:rPr>
            </w:pPr>
            <w:r>
              <w:rPr>
                <w:rFonts w:ascii="Times" w:hAnsi="Times" w:cs="Times"/>
                <w:sz w:val="20"/>
                <w:szCs w:val="20"/>
              </w:rPr>
              <w:t>Preskúmanie účinnosti a účelnosti návrhu zákona sa navrhuje po 5 rokoch. Preskúmanie bude na základe vyhodnotenia dosahovania cieľov ochrany prírody a krajiny v územiach sústavy Natura 2000.</w:t>
            </w:r>
          </w:p>
          <w:p w:rsidR="00BC28E3" w:rsidRPr="00B043B4" w:rsidRDefault="00BC28E3" w:rsidP="00BC28E3">
            <w:pPr>
              <w:rPr>
                <w:rFonts w:ascii="Times New Roman" w:eastAsia="Times New Roman" w:hAnsi="Times New Roman" w:cs="Times New Roman"/>
                <w:i/>
                <w:sz w:val="20"/>
                <w:szCs w:val="20"/>
                <w:lang w:eastAsia="sk-SK"/>
              </w:rPr>
            </w:pPr>
          </w:p>
        </w:tc>
      </w:tr>
      <w:tr w:rsidR="001B23B7" w:rsidRPr="00B043B4" w:rsidTr="000800FC">
        <w:tc>
          <w:tcPr>
            <w:tcW w:w="9180" w:type="dxa"/>
            <w:gridSpan w:val="11"/>
            <w:tcBorders>
              <w:top w:val="nil"/>
              <w:left w:val="nil"/>
              <w:bottom w:val="single" w:sz="4" w:space="0" w:color="auto"/>
              <w:right w:val="nil"/>
            </w:tcBorders>
            <w:shd w:val="clear" w:color="auto" w:fill="FFFFFF"/>
          </w:tcPr>
          <w:p w:rsidR="004A29DE" w:rsidRDefault="004A29DE" w:rsidP="000800FC">
            <w:pPr>
              <w:ind w:left="142" w:hanging="142"/>
              <w:rPr>
                <w:rFonts w:ascii="Times New Roman" w:eastAsia="Times New Roman" w:hAnsi="Times New Roman" w:cs="Times New Roman"/>
                <w:sz w:val="20"/>
                <w:szCs w:val="20"/>
                <w:lang w:eastAsia="sk-SK"/>
              </w:rPr>
            </w:pPr>
          </w:p>
          <w:p w:rsidR="001B23B7" w:rsidRPr="00B043B4" w:rsidRDefault="001B23B7" w:rsidP="000800FC">
            <w:pPr>
              <w:ind w:left="142" w:hanging="142"/>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A340BB" w:rsidRDefault="001B23B7">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vyplniť iba v prípade, ak sa záverečné posúdenie</w:t>
            </w:r>
            <w:r w:rsidR="00A340BB">
              <w:rPr>
                <w:rFonts w:ascii="Times New Roman" w:eastAsia="Times New Roman" w:hAnsi="Times New Roman" w:cs="Times New Roman"/>
                <w:sz w:val="20"/>
                <w:szCs w:val="20"/>
                <w:lang w:eastAsia="sk-SK"/>
              </w:rPr>
              <w:t xml:space="preserve"> vybraných vplyvov</w:t>
            </w:r>
            <w:r w:rsidRPr="00B043B4">
              <w:rPr>
                <w:rFonts w:ascii="Times New Roman" w:eastAsia="Times New Roman" w:hAnsi="Times New Roman" w:cs="Times New Roman"/>
                <w:sz w:val="20"/>
                <w:szCs w:val="20"/>
                <w:lang w:eastAsia="sk-SK"/>
              </w:rPr>
              <w:t xml:space="preserve"> uskutočnilo v zmysle bodu 9.1. </w:t>
            </w:r>
            <w:r w:rsidR="00A340BB">
              <w:rPr>
                <w:rFonts w:ascii="Times New Roman" w:eastAsia="Times New Roman" w:hAnsi="Times New Roman" w:cs="Times New Roman"/>
                <w:sz w:val="20"/>
                <w:szCs w:val="20"/>
                <w:lang w:eastAsia="sk-SK"/>
              </w:rPr>
              <w:t>j</w:t>
            </w:r>
            <w:r w:rsidRPr="00B043B4">
              <w:rPr>
                <w:rFonts w:ascii="Times New Roman" w:eastAsia="Times New Roman" w:hAnsi="Times New Roman" w:cs="Times New Roman"/>
                <w:sz w:val="20"/>
                <w:szCs w:val="20"/>
                <w:lang w:eastAsia="sk-SK"/>
              </w:rPr>
              <w:t>ednotnej metodiky</w:t>
            </w:r>
            <w:r w:rsidR="00A340BB">
              <w:rPr>
                <w:rFonts w:ascii="Times New Roman" w:eastAsia="Times New Roman" w:hAnsi="Times New Roman" w:cs="Times New Roman"/>
                <w:sz w:val="20"/>
                <w:szCs w:val="20"/>
                <w:lang w:eastAsia="sk-SK"/>
              </w:rPr>
              <w:t>.</w:t>
            </w:r>
          </w:p>
          <w:p w:rsidR="001B23B7" w:rsidRPr="00B043B4" w:rsidRDefault="001B23B7">
            <w:pPr>
              <w:rPr>
                <w:rFonts w:ascii="Times New Roman" w:eastAsia="Times New Roman" w:hAnsi="Times New Roman" w:cs="Times New Roman"/>
                <w:b/>
                <w:sz w:val="20"/>
                <w:szCs w:val="20"/>
                <w:lang w:eastAsia="sk-SK"/>
              </w:rPr>
            </w:pPr>
          </w:p>
        </w:tc>
      </w:tr>
      <w:tr w:rsidR="001B23B7" w:rsidRPr="00B043B4"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Vybrané vplyvy  materiálu</w:t>
            </w:r>
          </w:p>
        </w:tc>
      </w:tr>
      <w:tr w:rsidR="001B23B7" w:rsidRPr="00B043B4" w:rsidTr="009431E3">
        <w:tc>
          <w:tcPr>
            <w:tcW w:w="3812" w:type="dxa"/>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sdtPr>
          <w:sdtEndPr/>
          <w:sdtContent>
            <w:tc>
              <w:tcPr>
                <w:tcW w:w="541" w:type="dxa"/>
                <w:gridSpan w:val="2"/>
                <w:tcBorders>
                  <w:top w:val="single" w:sz="4" w:space="0" w:color="auto"/>
                  <w:left w:val="single" w:sz="4" w:space="0" w:color="auto"/>
                  <w:bottom w:val="dotted" w:sz="4" w:space="0" w:color="auto"/>
                  <w:right w:val="nil"/>
                </w:tcBorders>
              </w:tcPr>
              <w:p w:rsidR="001B23B7" w:rsidRPr="00B043B4" w:rsidRDefault="00252948"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sdtPr>
          <w:sdtEndPr/>
          <w:sdtContent>
            <w:tc>
              <w:tcPr>
                <w:tcW w:w="538" w:type="dxa"/>
                <w:gridSpan w:val="2"/>
                <w:tcBorders>
                  <w:top w:val="single" w:sz="4" w:space="0" w:color="auto"/>
                  <w:left w:val="nil"/>
                  <w:bottom w:val="dotted" w:sz="4" w:space="0" w:color="auto"/>
                  <w:right w:val="nil"/>
                </w:tcBorders>
              </w:tcPr>
              <w:p w:rsidR="001B23B7" w:rsidRPr="00B043B4" w:rsidRDefault="00203EE3"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sdtPr>
          <w:sdtEndPr/>
          <w:sdtContent>
            <w:tc>
              <w:tcPr>
                <w:tcW w:w="547" w:type="dxa"/>
                <w:gridSpan w:val="2"/>
                <w:tcBorders>
                  <w:top w:val="single" w:sz="4" w:space="0" w:color="auto"/>
                  <w:left w:val="nil"/>
                  <w:bottom w:val="dotted" w:sz="4" w:space="0" w:color="auto"/>
                  <w:right w:val="nil"/>
                </w:tcBorders>
              </w:tcPr>
              <w:p w:rsidR="001B23B7" w:rsidRPr="00B043B4" w:rsidRDefault="00252948" w:rsidP="000800FC">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1B23B7" w:rsidRPr="00B043B4" w:rsidRDefault="001B23B7" w:rsidP="000800FC">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1B23B7" w:rsidRPr="00B043B4" w:rsidTr="004C6831">
        <w:tc>
          <w:tcPr>
            <w:tcW w:w="3812" w:type="dxa"/>
            <w:tcBorders>
              <w:top w:val="nil"/>
              <w:left w:val="single" w:sz="4" w:space="0" w:color="auto"/>
              <w:bottom w:val="nil"/>
              <w:right w:val="single" w:sz="4" w:space="0" w:color="auto"/>
            </w:tcBorders>
            <w:shd w:val="clear" w:color="auto" w:fill="E2E2E2"/>
          </w:tcPr>
          <w:p w:rsidR="00B84F87"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 xml:space="preserve">z toho rozpočtovo zabezpečené vplyvy, </w:t>
            </w:r>
            <w:r w:rsidR="00A340BB" w:rsidRPr="00A340BB">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p>
          <w:p w:rsidR="00B84F87"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 xml:space="preserve">v prípade identifikovaného negatívneho </w:t>
            </w:r>
          </w:p>
          <w:p w:rsidR="003145AE" w:rsidRPr="00A340BB"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sdtPr>
          <w:sdtEndPr/>
          <w:sdtContent>
            <w:tc>
              <w:tcPr>
                <w:tcW w:w="541" w:type="dxa"/>
                <w:gridSpan w:val="2"/>
                <w:tcBorders>
                  <w:top w:val="dotted" w:sz="4" w:space="0" w:color="auto"/>
                  <w:left w:val="single" w:sz="4" w:space="0" w:color="auto"/>
                  <w:bottom w:val="dotted" w:sz="4" w:space="0" w:color="auto"/>
                  <w:right w:val="nil"/>
                </w:tcBorders>
                <w:vAlign w:val="center"/>
              </w:tcPr>
              <w:p w:rsidR="001B23B7" w:rsidRPr="00B043B4" w:rsidRDefault="003145AE"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1B23B7" w:rsidRPr="00B043B4" w:rsidRDefault="001B23B7" w:rsidP="00203EE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sdtPr>
          <w:sdtEndPr/>
          <w:sdtContent>
            <w:tc>
              <w:tcPr>
                <w:tcW w:w="538" w:type="dxa"/>
                <w:gridSpan w:val="2"/>
                <w:tcBorders>
                  <w:top w:val="dotted" w:sz="4" w:space="0" w:color="auto"/>
                  <w:left w:val="nil"/>
                  <w:bottom w:val="dotted" w:sz="4" w:space="0" w:color="auto"/>
                  <w:right w:val="nil"/>
                </w:tcBorders>
                <w:vAlign w:val="center"/>
              </w:tcPr>
              <w:p w:rsidR="001B23B7" w:rsidRPr="00B043B4" w:rsidRDefault="00203EE3"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1B23B7" w:rsidRPr="00B043B4" w:rsidRDefault="001B23B7" w:rsidP="00203EE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sdtPr>
          <w:sdtEndPr/>
          <w:sdtContent>
            <w:tc>
              <w:tcPr>
                <w:tcW w:w="547" w:type="dxa"/>
                <w:gridSpan w:val="2"/>
                <w:tcBorders>
                  <w:top w:val="dotted" w:sz="4" w:space="0" w:color="auto"/>
                  <w:left w:val="nil"/>
                  <w:bottom w:val="dotted" w:sz="4" w:space="0" w:color="auto"/>
                  <w:right w:val="nil"/>
                </w:tcBorders>
                <w:vAlign w:val="center"/>
              </w:tcPr>
              <w:p w:rsidR="001B23B7" w:rsidRPr="00B043B4" w:rsidRDefault="00074EF2" w:rsidP="00203EE3">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1B23B7" w:rsidRPr="00B043B4" w:rsidRDefault="001B23B7" w:rsidP="00203EE3">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3145AE" w:rsidRPr="00B043B4" w:rsidTr="004C6831">
        <w:tc>
          <w:tcPr>
            <w:tcW w:w="3812" w:type="dxa"/>
            <w:tcBorders>
              <w:top w:val="nil"/>
              <w:left w:val="single" w:sz="4" w:space="0" w:color="auto"/>
              <w:bottom w:val="nil"/>
              <w:right w:val="single" w:sz="4" w:space="0" w:color="auto"/>
            </w:tcBorders>
            <w:shd w:val="clear" w:color="auto" w:fill="E2E2E2"/>
          </w:tcPr>
          <w:p w:rsidR="003145AE" w:rsidRPr="003145AE" w:rsidRDefault="003145AE" w:rsidP="003145AE">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sdtPr>
          <w:sdtEndPr/>
          <w:sdtContent>
            <w:tc>
              <w:tcPr>
                <w:tcW w:w="541" w:type="dxa"/>
                <w:gridSpan w:val="2"/>
                <w:tcBorders>
                  <w:top w:val="dotted" w:sz="4" w:space="0" w:color="auto"/>
                  <w:left w:val="single" w:sz="4" w:space="0" w:color="auto"/>
                  <w:bottom w:val="dotted" w:sz="4" w:space="0" w:color="auto"/>
                  <w:right w:val="nil"/>
                </w:tcBorders>
              </w:tcPr>
              <w:p w:rsidR="003145AE" w:rsidRPr="00B043B4" w:rsidRDefault="004A29D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sdtPr>
          <w:sdtEndPr/>
          <w:sdtContent>
            <w:tc>
              <w:tcPr>
                <w:tcW w:w="538" w:type="dxa"/>
                <w:gridSpan w:val="2"/>
                <w:tcBorders>
                  <w:top w:val="dotted" w:sz="4" w:space="0" w:color="auto"/>
                  <w:left w:val="nil"/>
                  <w:bottom w:val="dotted" w:sz="4" w:space="0" w:color="auto"/>
                  <w:right w:val="nil"/>
                </w:tcBorders>
              </w:tcPr>
              <w:p w:rsidR="003145AE" w:rsidRPr="00B043B4" w:rsidRDefault="004A29D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sdtPr>
          <w:sdtEndPr/>
          <w:sdtContent>
            <w:tc>
              <w:tcPr>
                <w:tcW w:w="547" w:type="dxa"/>
                <w:gridSpan w:val="2"/>
                <w:tcBorders>
                  <w:top w:val="dotted" w:sz="4" w:space="0" w:color="auto"/>
                  <w:left w:val="nil"/>
                  <w:bottom w:val="dotted" w:sz="4" w:space="0" w:color="auto"/>
                  <w:right w:val="nil"/>
                </w:tcBorders>
              </w:tcPr>
              <w:p w:rsidR="003145AE" w:rsidRPr="00B043B4" w:rsidRDefault="004A29DE" w:rsidP="003145AE">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3145AE" w:rsidRPr="00B043B4" w:rsidRDefault="003145AE" w:rsidP="003145AE">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rsidTr="004C6831">
        <w:tc>
          <w:tcPr>
            <w:tcW w:w="3812" w:type="dxa"/>
            <w:tcBorders>
              <w:top w:val="nil"/>
              <w:left w:val="single" w:sz="4" w:space="0" w:color="auto"/>
              <w:bottom w:val="single" w:sz="4" w:space="0" w:color="000000"/>
              <w:right w:val="single" w:sz="4" w:space="0" w:color="auto"/>
            </w:tcBorders>
            <w:shd w:val="clear" w:color="auto" w:fill="E2E2E2"/>
          </w:tcPr>
          <w:p w:rsidR="003145AE" w:rsidRDefault="003145AE" w:rsidP="003145AE">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 toho rozpočtovo zabezpečené vplyvy,</w:t>
            </w:r>
          </w:p>
          <w:p w:rsidR="003145AE" w:rsidRPr="003145AE" w:rsidRDefault="003145AE" w:rsidP="003145AE">
            <w:pPr>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sdtPr>
          <w:sdtEndPr/>
          <w:sdtContent>
            <w:tc>
              <w:tcPr>
                <w:tcW w:w="541" w:type="dxa"/>
                <w:gridSpan w:val="2"/>
                <w:tcBorders>
                  <w:top w:val="dotted" w:sz="4" w:space="0" w:color="auto"/>
                  <w:left w:val="single" w:sz="4" w:space="0" w:color="auto"/>
                  <w:bottom w:val="dotted" w:sz="4" w:space="0" w:color="auto"/>
                  <w:right w:val="nil"/>
                </w:tcBorders>
                <w:vAlign w:val="center"/>
              </w:tcPr>
              <w:p w:rsidR="003145AE" w:rsidRPr="00B043B4" w:rsidRDefault="003145A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sdtPr>
          <w:sdtEndPr/>
          <w:sdtContent>
            <w:tc>
              <w:tcPr>
                <w:tcW w:w="538" w:type="dxa"/>
                <w:gridSpan w:val="2"/>
                <w:tcBorders>
                  <w:top w:val="dotted" w:sz="4" w:space="0" w:color="auto"/>
                  <w:left w:val="nil"/>
                  <w:bottom w:val="dotted" w:sz="4" w:space="0" w:color="auto"/>
                  <w:right w:val="nil"/>
                </w:tcBorders>
                <w:vAlign w:val="center"/>
              </w:tcPr>
              <w:p w:rsidR="003145AE" w:rsidRPr="00B043B4" w:rsidRDefault="003145A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sdtPr>
          <w:sdtEndPr/>
          <w:sdtContent>
            <w:tc>
              <w:tcPr>
                <w:tcW w:w="547" w:type="dxa"/>
                <w:gridSpan w:val="2"/>
                <w:tcBorders>
                  <w:top w:val="dotted" w:sz="4" w:space="0" w:color="auto"/>
                  <w:left w:val="nil"/>
                  <w:bottom w:val="dotted" w:sz="4" w:space="0" w:color="auto"/>
                  <w:right w:val="nil"/>
                </w:tcBorders>
                <w:vAlign w:val="center"/>
              </w:tcPr>
              <w:p w:rsidR="003145AE" w:rsidRPr="00B043B4" w:rsidRDefault="003145AE" w:rsidP="003145AE">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3145AE" w:rsidRPr="00B043B4" w:rsidRDefault="003145AE" w:rsidP="003145AE">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3145AE" w:rsidRPr="00B043B4" w:rsidTr="00203EE3">
        <w:tc>
          <w:tcPr>
            <w:tcW w:w="3812" w:type="dxa"/>
            <w:tcBorders>
              <w:top w:val="single" w:sz="4" w:space="0" w:color="000000"/>
              <w:left w:val="single" w:sz="4" w:space="0" w:color="auto"/>
              <w:bottom w:val="nil"/>
              <w:right w:val="single" w:sz="4" w:space="0" w:color="auto"/>
            </w:tcBorders>
            <w:shd w:val="clear" w:color="auto" w:fill="E2E2E2"/>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sdtPr>
          <w:sdtEndPr/>
          <w:sdtContent>
            <w:tc>
              <w:tcPr>
                <w:tcW w:w="541" w:type="dxa"/>
                <w:gridSpan w:val="2"/>
                <w:tcBorders>
                  <w:top w:val="single" w:sz="4" w:space="0" w:color="auto"/>
                  <w:left w:val="single" w:sz="4" w:space="0" w:color="auto"/>
                  <w:bottom w:val="dotted" w:sz="4" w:space="0" w:color="auto"/>
                  <w:right w:val="nil"/>
                </w:tcBorders>
                <w:vAlign w:val="center"/>
              </w:tcPr>
              <w:p w:rsidR="003145AE" w:rsidRPr="00B043B4" w:rsidRDefault="00252948"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sdtPr>
          <w:sdtEndPr/>
          <w:sdtContent>
            <w:tc>
              <w:tcPr>
                <w:tcW w:w="538" w:type="dxa"/>
                <w:gridSpan w:val="2"/>
                <w:tcBorders>
                  <w:top w:val="single" w:sz="4" w:space="0" w:color="auto"/>
                  <w:left w:val="nil"/>
                  <w:bottom w:val="dotted" w:sz="4" w:space="0" w:color="auto"/>
                  <w:right w:val="nil"/>
                </w:tcBorders>
                <w:vAlign w:val="center"/>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sdtPr>
          <w:sdtEndPr/>
          <w:sdtContent>
            <w:tc>
              <w:tcPr>
                <w:tcW w:w="547" w:type="dxa"/>
                <w:gridSpan w:val="2"/>
                <w:tcBorders>
                  <w:top w:val="single" w:sz="4" w:space="0" w:color="auto"/>
                  <w:left w:val="nil"/>
                  <w:bottom w:val="dotted" w:sz="4" w:space="0" w:color="auto"/>
                  <w:right w:val="nil"/>
                </w:tcBorders>
                <w:vAlign w:val="center"/>
              </w:tcPr>
              <w:p w:rsidR="003145AE" w:rsidRPr="00B043B4" w:rsidRDefault="00252948"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rsidTr="00203EE3">
        <w:tc>
          <w:tcPr>
            <w:tcW w:w="3812" w:type="dxa"/>
            <w:tcBorders>
              <w:top w:val="nil"/>
              <w:left w:val="single" w:sz="4" w:space="0" w:color="000000"/>
              <w:bottom w:val="nil"/>
              <w:right w:val="single" w:sz="4" w:space="0" w:color="000000"/>
            </w:tcBorders>
            <w:shd w:val="clear" w:color="auto" w:fill="E2E2E2"/>
          </w:tcPr>
          <w:p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rsidR="003145AE" w:rsidRPr="00B043B4" w:rsidRDefault="003145AE" w:rsidP="003145AE">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sdtPr>
          <w:sdtEndPr/>
          <w:sdtContent>
            <w:tc>
              <w:tcPr>
                <w:tcW w:w="541" w:type="dxa"/>
                <w:gridSpan w:val="2"/>
                <w:tcBorders>
                  <w:top w:val="dotted" w:sz="4" w:space="0" w:color="auto"/>
                  <w:left w:val="single" w:sz="4" w:space="0" w:color="000000"/>
                  <w:bottom w:val="dotted" w:sz="4" w:space="0" w:color="auto"/>
                  <w:right w:val="nil"/>
                </w:tcBorders>
                <w:vAlign w:val="center"/>
              </w:tcPr>
              <w:p w:rsidR="003145AE" w:rsidRPr="00B043B4" w:rsidRDefault="004A29D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3145AE" w:rsidRPr="00B043B4" w:rsidRDefault="003145AE" w:rsidP="003145AE">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sdtPr>
          <w:sdtEndPr/>
          <w:sdtContent>
            <w:tc>
              <w:tcPr>
                <w:tcW w:w="538" w:type="dxa"/>
                <w:gridSpan w:val="2"/>
                <w:tcBorders>
                  <w:top w:val="dotted" w:sz="4" w:space="0" w:color="auto"/>
                  <w:left w:val="nil"/>
                  <w:bottom w:val="dotted" w:sz="4" w:space="0" w:color="auto"/>
                  <w:right w:val="nil"/>
                </w:tcBorders>
                <w:vAlign w:val="center"/>
              </w:tcPr>
              <w:p w:rsidR="003145AE" w:rsidRPr="00B043B4" w:rsidRDefault="003145A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3145AE" w:rsidRPr="00B043B4" w:rsidRDefault="003145AE" w:rsidP="003145AE">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sdtPr>
          <w:sdtEndPr/>
          <w:sdtContent>
            <w:tc>
              <w:tcPr>
                <w:tcW w:w="547" w:type="dxa"/>
                <w:gridSpan w:val="2"/>
                <w:tcBorders>
                  <w:top w:val="dotted" w:sz="4" w:space="0" w:color="auto"/>
                  <w:left w:val="nil"/>
                  <w:bottom w:val="dotted" w:sz="4" w:space="0" w:color="auto"/>
                  <w:right w:val="nil"/>
                </w:tcBorders>
                <w:vAlign w:val="center"/>
              </w:tcPr>
              <w:p w:rsidR="003145AE" w:rsidRPr="00B043B4" w:rsidRDefault="004A29DE"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3145AE" w:rsidRPr="00B043B4" w:rsidRDefault="003145AE" w:rsidP="003145AE">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3145AE" w:rsidRPr="00B043B4" w:rsidTr="00203EE3">
        <w:tc>
          <w:tcPr>
            <w:tcW w:w="3812" w:type="dxa"/>
            <w:tcBorders>
              <w:top w:val="nil"/>
              <w:left w:val="single" w:sz="4" w:space="0" w:color="auto"/>
              <w:bottom w:val="single" w:sz="4" w:space="0" w:color="auto"/>
              <w:right w:val="single" w:sz="4" w:space="0" w:color="auto"/>
            </w:tcBorders>
            <w:shd w:val="clear" w:color="auto" w:fill="E2E2E2"/>
          </w:tcPr>
          <w:p w:rsidR="003145AE" w:rsidRDefault="003145AE" w:rsidP="003145AE">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rsidR="003145AE" w:rsidRPr="00B043B4" w:rsidRDefault="003145AE" w:rsidP="003145AE">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sdtPr>
          <w:sdtEndPr/>
          <w:sdtContent>
            <w:tc>
              <w:tcPr>
                <w:tcW w:w="541" w:type="dxa"/>
                <w:gridSpan w:val="2"/>
                <w:tcBorders>
                  <w:top w:val="dotted" w:sz="4" w:space="0" w:color="auto"/>
                  <w:left w:val="single" w:sz="4" w:space="0" w:color="auto"/>
                  <w:bottom w:val="single" w:sz="4" w:space="0" w:color="auto"/>
                  <w:right w:val="nil"/>
                </w:tcBorders>
                <w:vAlign w:val="center"/>
              </w:tcPr>
              <w:p w:rsidR="003145AE" w:rsidRPr="00B043B4" w:rsidRDefault="004A29D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3145AE" w:rsidRPr="00B043B4" w:rsidRDefault="003145AE" w:rsidP="003145AE">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3145AE" w:rsidRPr="00B043B4" w:rsidRDefault="003145AE" w:rsidP="003145AE">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sdtPr>
          <w:sdtEndPr/>
          <w:sdtContent>
            <w:tc>
              <w:tcPr>
                <w:tcW w:w="547" w:type="dxa"/>
                <w:gridSpan w:val="2"/>
                <w:tcBorders>
                  <w:top w:val="dotted" w:sz="4" w:space="0" w:color="auto"/>
                  <w:left w:val="nil"/>
                  <w:bottom w:val="single" w:sz="4" w:space="0" w:color="auto"/>
                  <w:right w:val="nil"/>
                </w:tcBorders>
                <w:vAlign w:val="center"/>
              </w:tcPr>
              <w:p w:rsidR="003145AE" w:rsidRPr="00B043B4" w:rsidRDefault="004A29D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3145AE" w:rsidRPr="00B043B4" w:rsidTr="009431E3">
        <w:tc>
          <w:tcPr>
            <w:tcW w:w="3812" w:type="dxa"/>
            <w:tcBorders>
              <w:top w:val="single" w:sz="4" w:space="0" w:color="000000"/>
              <w:left w:val="single" w:sz="4" w:space="0" w:color="auto"/>
              <w:bottom w:val="single" w:sz="4" w:space="0" w:color="auto"/>
              <w:right w:val="single" w:sz="4" w:space="0" w:color="auto"/>
            </w:tcBorders>
            <w:shd w:val="clear" w:color="auto" w:fill="E2E2E2"/>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0419860"/>
          </w:sdtPr>
          <w:sdtEndPr/>
          <w:sdtContent>
            <w:tc>
              <w:tcPr>
                <w:tcW w:w="541" w:type="dxa"/>
                <w:gridSpan w:val="2"/>
                <w:tcBorders>
                  <w:top w:val="single" w:sz="4" w:space="0" w:color="auto"/>
                  <w:left w:val="single" w:sz="4" w:space="0" w:color="auto"/>
                  <w:bottom w:val="single" w:sz="4" w:space="0" w:color="auto"/>
                  <w:right w:val="nil"/>
                </w:tcBorders>
              </w:tcPr>
              <w:p w:rsidR="003145AE" w:rsidRPr="00B043B4" w:rsidRDefault="00E85CE6"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sdtPr>
          <w:sdtEndPr/>
          <w:sdtContent>
            <w:sdt>
              <w:sdtPr>
                <w:rPr>
                  <w:rFonts w:ascii="Times New Roman" w:eastAsia="Times New Roman" w:hAnsi="Times New Roman" w:cs="Times New Roman"/>
                  <w:b/>
                  <w:sz w:val="20"/>
                  <w:szCs w:val="20"/>
                  <w:lang w:eastAsia="sk-SK"/>
                </w:rPr>
                <w:id w:val="-1958945844"/>
              </w:sdtPr>
              <w:sdtEndPr/>
              <w:sdtContent>
                <w:tc>
                  <w:tcPr>
                    <w:tcW w:w="538" w:type="dxa"/>
                    <w:gridSpan w:val="2"/>
                    <w:tcBorders>
                      <w:top w:val="single" w:sz="4" w:space="0" w:color="auto"/>
                      <w:left w:val="nil"/>
                      <w:bottom w:val="single" w:sz="4" w:space="0" w:color="auto"/>
                      <w:right w:val="nil"/>
                    </w:tcBorders>
                  </w:tcPr>
                  <w:p w:rsidR="003145AE" w:rsidRPr="00B043B4" w:rsidRDefault="00E85CE6" w:rsidP="00E85CE6">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sdtContent>
        </w:sdt>
        <w:tc>
          <w:tcPr>
            <w:tcW w:w="1133" w:type="dxa"/>
            <w:tcBorders>
              <w:top w:val="single" w:sz="4" w:space="0" w:color="auto"/>
              <w:left w:val="nil"/>
              <w:bottom w:val="single" w:sz="4" w:space="0" w:color="auto"/>
              <w:right w:val="nil"/>
            </w:tcBorders>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sdtPr>
          <w:sdtEndPr/>
          <w:sdtContent>
            <w:tc>
              <w:tcPr>
                <w:tcW w:w="547" w:type="dxa"/>
                <w:gridSpan w:val="2"/>
                <w:tcBorders>
                  <w:top w:val="single" w:sz="4" w:space="0" w:color="auto"/>
                  <w:left w:val="nil"/>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sdtPr>
          <w:sdtEndPr/>
          <w:sdtContent>
            <w:tc>
              <w:tcPr>
                <w:tcW w:w="541" w:type="dxa"/>
                <w:gridSpan w:val="2"/>
                <w:tcBorders>
                  <w:top w:val="single" w:sz="4" w:space="0" w:color="auto"/>
                  <w:left w:val="single" w:sz="4" w:space="0" w:color="auto"/>
                  <w:bottom w:val="single" w:sz="4" w:space="0" w:color="auto"/>
                  <w:right w:val="nil"/>
                </w:tcBorders>
              </w:tcPr>
              <w:p w:rsidR="003145AE" w:rsidRPr="00B043B4" w:rsidRDefault="00252948"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sdtPr>
          <w:sdtEndPr/>
          <w:sdtContent>
            <w:tc>
              <w:tcPr>
                <w:tcW w:w="538" w:type="dxa"/>
                <w:gridSpan w:val="2"/>
                <w:tcBorders>
                  <w:top w:val="single" w:sz="4" w:space="0" w:color="auto"/>
                  <w:left w:val="nil"/>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sdtPr>
          <w:sdtEndPr/>
          <w:sdtContent>
            <w:tc>
              <w:tcPr>
                <w:tcW w:w="547" w:type="dxa"/>
                <w:gridSpan w:val="2"/>
                <w:tcBorders>
                  <w:top w:val="single" w:sz="4" w:space="0" w:color="auto"/>
                  <w:left w:val="nil"/>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3145AE" w:rsidRPr="00B043B4"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sdtPr>
          <w:sdtEndPr/>
          <w:sdtContent>
            <w:tc>
              <w:tcPr>
                <w:tcW w:w="541" w:type="dxa"/>
                <w:gridSpan w:val="2"/>
                <w:tcBorders>
                  <w:top w:val="single" w:sz="4" w:space="0" w:color="auto"/>
                  <w:left w:val="single" w:sz="4" w:space="0" w:color="auto"/>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3145AE" w:rsidRPr="00B043B4" w:rsidRDefault="003145AE" w:rsidP="003145AE">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sdtPr>
          <w:sdtEndPr/>
          <w:sdtContent>
            <w:tc>
              <w:tcPr>
                <w:tcW w:w="538" w:type="dxa"/>
                <w:gridSpan w:val="2"/>
                <w:tcBorders>
                  <w:top w:val="single" w:sz="4" w:space="0" w:color="auto"/>
                  <w:left w:val="nil"/>
                  <w:bottom w:val="single" w:sz="4" w:space="0" w:color="auto"/>
                  <w:right w:val="nil"/>
                </w:tcBorders>
              </w:tcPr>
              <w:p w:rsidR="003145AE" w:rsidRPr="00B043B4" w:rsidRDefault="004A29D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3145AE" w:rsidRPr="00B043B4" w:rsidRDefault="003145AE" w:rsidP="003145AE">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sdtPr>
          <w:sdtEndPr/>
          <w:sdtContent>
            <w:tc>
              <w:tcPr>
                <w:tcW w:w="547" w:type="dxa"/>
                <w:gridSpan w:val="2"/>
                <w:tcBorders>
                  <w:top w:val="single" w:sz="4" w:space="0" w:color="auto"/>
                  <w:left w:val="nil"/>
                  <w:bottom w:val="single" w:sz="4" w:space="0" w:color="auto"/>
                  <w:right w:val="nil"/>
                </w:tcBorders>
              </w:tcPr>
              <w:p w:rsidR="003145AE" w:rsidRPr="00B043B4" w:rsidRDefault="003145AE"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3145AE" w:rsidRPr="00B043B4" w:rsidRDefault="003145AE" w:rsidP="003145AE">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F2BE9" w:rsidRPr="00B043B4" w:rsidTr="000F2BE9">
        <w:tc>
          <w:tcPr>
            <w:tcW w:w="3812" w:type="dxa"/>
            <w:tcBorders>
              <w:top w:val="single" w:sz="4" w:space="0" w:color="auto"/>
              <w:left w:val="single" w:sz="4" w:space="0" w:color="auto"/>
              <w:bottom w:val="nil"/>
              <w:right w:val="single" w:sz="4" w:space="0" w:color="auto"/>
            </w:tcBorders>
            <w:shd w:val="clear" w:color="auto" w:fill="E2E2E2"/>
          </w:tcPr>
          <w:p w:rsidR="000F2BE9" w:rsidRPr="00B043B4" w:rsidRDefault="000F2BE9" w:rsidP="000800FC">
            <w:pPr>
              <w:spacing w:after="0" w:line="240" w:lineRule="auto"/>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sidR="00CE6AAE">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0F2BE9" w:rsidRPr="00B043B4"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0F2BE9" w:rsidRPr="00B043B4"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F2BE9" w:rsidRPr="00B043B4" w:rsidRDefault="000F2BE9" w:rsidP="000800FC">
            <w:pPr>
              <w:spacing w:after="0" w:line="240" w:lineRule="auto"/>
              <w:ind w:left="54"/>
              <w:rPr>
                <w:rFonts w:ascii="Times New Roman" w:eastAsia="Times New Roman" w:hAnsi="Times New Roman" w:cs="Times New Roman"/>
                <w:b/>
                <w:sz w:val="20"/>
                <w:szCs w:val="20"/>
                <w:lang w:eastAsia="sk-SK"/>
              </w:rPr>
            </w:pPr>
          </w:p>
        </w:tc>
      </w:tr>
      <w:tr w:rsidR="000F2BE9" w:rsidRPr="00B043B4" w:rsidTr="00B547F5">
        <w:tc>
          <w:tcPr>
            <w:tcW w:w="3812" w:type="dxa"/>
            <w:tcBorders>
              <w:top w:val="nil"/>
              <w:left w:val="single" w:sz="4" w:space="0" w:color="auto"/>
              <w:bottom w:val="nil"/>
              <w:right w:val="single" w:sz="4" w:space="0" w:color="auto"/>
            </w:tcBorders>
            <w:shd w:val="clear" w:color="auto" w:fill="E2E2E2"/>
          </w:tcPr>
          <w:p w:rsidR="000F2BE9" w:rsidRPr="00B043B4" w:rsidRDefault="000F2BE9" w:rsidP="000800FC">
            <w:pPr>
              <w:spacing w:after="0" w:line="240" w:lineRule="auto"/>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sdtPr>
          <w:sdtEndPr/>
          <w:sdtContent>
            <w:tc>
              <w:tcPr>
                <w:tcW w:w="541" w:type="dxa"/>
                <w:tcBorders>
                  <w:top w:val="nil"/>
                  <w:left w:val="single" w:sz="4" w:space="0" w:color="auto"/>
                  <w:bottom w:val="dotted" w:sz="4" w:space="0" w:color="auto"/>
                  <w:right w:val="nil"/>
                </w:tcBorders>
                <w:shd w:val="clear" w:color="auto" w:fill="auto"/>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sdtPr>
          <w:sdtEndPr/>
          <w:sdtContent>
            <w:tc>
              <w:tcPr>
                <w:tcW w:w="538" w:type="dxa"/>
                <w:tcBorders>
                  <w:top w:val="nil"/>
                  <w:left w:val="nil"/>
                  <w:bottom w:val="dotted" w:sz="4" w:space="0" w:color="auto"/>
                  <w:right w:val="nil"/>
                </w:tcBorders>
                <w:shd w:val="clear" w:color="auto" w:fill="auto"/>
              </w:tcPr>
              <w:p w:rsidR="000F2BE9" w:rsidRPr="00B043B4" w:rsidRDefault="00252948"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sdtPr>
          <w:sdtEndPr/>
          <w:sdtContent>
            <w:tc>
              <w:tcPr>
                <w:tcW w:w="547" w:type="dxa"/>
                <w:tcBorders>
                  <w:top w:val="nil"/>
                  <w:left w:val="nil"/>
                  <w:bottom w:val="dotted" w:sz="4" w:space="0" w:color="auto"/>
                  <w:right w:val="nil"/>
                </w:tcBorders>
                <w:shd w:val="clear" w:color="auto" w:fill="auto"/>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0F2BE9" w:rsidRPr="00B043B4" w:rsidTr="00B547F5">
        <w:tc>
          <w:tcPr>
            <w:tcW w:w="3812" w:type="dxa"/>
            <w:tcBorders>
              <w:top w:val="nil"/>
              <w:left w:val="single" w:sz="4" w:space="0" w:color="auto"/>
              <w:bottom w:val="nil"/>
              <w:right w:val="single" w:sz="4" w:space="0" w:color="auto"/>
            </w:tcBorders>
            <w:shd w:val="clear" w:color="auto" w:fill="E2E2E2"/>
          </w:tcPr>
          <w:p w:rsidR="000F2BE9" w:rsidRPr="00B043B4" w:rsidRDefault="000F2BE9" w:rsidP="000800FC">
            <w:pPr>
              <w:spacing w:after="0" w:line="240" w:lineRule="auto"/>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sdtPr>
          <w:sdtEndPr/>
          <w:sdtContent>
            <w:tc>
              <w:tcPr>
                <w:tcW w:w="538" w:type="dxa"/>
                <w:tcBorders>
                  <w:top w:val="dotted" w:sz="4" w:space="0" w:color="auto"/>
                  <w:left w:val="nil"/>
                  <w:bottom w:val="dotted" w:sz="4" w:space="0" w:color="auto"/>
                  <w:right w:val="nil"/>
                </w:tcBorders>
                <w:shd w:val="clear" w:color="auto" w:fill="auto"/>
                <w:vAlign w:val="center"/>
              </w:tcPr>
              <w:p w:rsidR="000F2BE9" w:rsidRPr="00B043B4" w:rsidRDefault="00252948"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sdtPr>
          <w:sdtEndPr/>
          <w:sdtContent>
            <w:tc>
              <w:tcPr>
                <w:tcW w:w="547" w:type="dxa"/>
                <w:tcBorders>
                  <w:top w:val="dotted" w:sz="4" w:space="0" w:color="auto"/>
                  <w:left w:val="nil"/>
                  <w:bottom w:val="dotted" w:sz="4" w:space="0" w:color="auto"/>
                  <w:right w:val="nil"/>
                </w:tcBorders>
                <w:shd w:val="clear" w:color="auto" w:fill="auto"/>
                <w:vAlign w:val="center"/>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340BB" w:rsidRPr="00B043B4"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rsidR="00A340BB" w:rsidRPr="00B043B4" w:rsidRDefault="00A340BB" w:rsidP="00AA592B">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sidR="00DF357C">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sidR="00CE6AAE">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sdtPr>
          <w:sdtEndPr/>
          <w:sdtContent>
            <w:tc>
              <w:tcPr>
                <w:tcW w:w="541" w:type="dxa"/>
                <w:tcBorders>
                  <w:top w:val="single" w:sz="4" w:space="0" w:color="auto"/>
                  <w:left w:val="single" w:sz="4" w:space="0" w:color="auto"/>
                  <w:bottom w:val="single" w:sz="4" w:space="0" w:color="auto"/>
                  <w:right w:val="nil"/>
                </w:tcBorders>
                <w:vAlign w:val="center"/>
              </w:tcPr>
              <w:p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A340BB" w:rsidRPr="00B043B4" w:rsidRDefault="00A340BB" w:rsidP="0023360B">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sdtPr>
          <w:sdtEndPr/>
          <w:sdtContent>
            <w:tc>
              <w:tcPr>
                <w:tcW w:w="538" w:type="dxa"/>
                <w:tcBorders>
                  <w:top w:val="single" w:sz="4" w:space="0" w:color="auto"/>
                  <w:left w:val="nil"/>
                  <w:bottom w:val="single" w:sz="4" w:space="0" w:color="auto"/>
                  <w:right w:val="nil"/>
                </w:tcBorders>
                <w:vAlign w:val="center"/>
              </w:tcPr>
              <w:p w:rsidR="00A340BB" w:rsidRPr="00B043B4" w:rsidRDefault="00252948"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A340BB" w:rsidRPr="00B043B4" w:rsidRDefault="00A340BB" w:rsidP="0023360B">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sdtPr>
          <w:sdtEndPr/>
          <w:sdtContent>
            <w:tc>
              <w:tcPr>
                <w:tcW w:w="547" w:type="dxa"/>
                <w:tcBorders>
                  <w:top w:val="single" w:sz="4" w:space="0" w:color="auto"/>
                  <w:left w:val="nil"/>
                  <w:bottom w:val="single" w:sz="4" w:space="0" w:color="auto"/>
                  <w:right w:val="nil"/>
                </w:tcBorders>
                <w:vAlign w:val="center"/>
              </w:tcPr>
              <w:p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340BB" w:rsidRPr="00B043B4" w:rsidRDefault="00A340BB" w:rsidP="0023360B">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rsidR="001B23B7" w:rsidRPr="00B043B4"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1B23B7" w:rsidRPr="00B043B4" w:rsidTr="000800FC">
        <w:tc>
          <w:tcPr>
            <w:tcW w:w="9176" w:type="dxa"/>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Poznámky</w:t>
            </w:r>
          </w:p>
        </w:tc>
      </w:tr>
      <w:tr w:rsidR="001B23B7" w:rsidRPr="00B043B4"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rsidR="001B23B7"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rsidR="004C6831" w:rsidRDefault="004C6831" w:rsidP="000800FC">
            <w:pPr>
              <w:jc w:val="both"/>
              <w:rPr>
                <w:rFonts w:ascii="Times New Roman" w:eastAsia="Times New Roman" w:hAnsi="Times New Roman" w:cs="Times New Roman"/>
                <w:i/>
                <w:sz w:val="20"/>
                <w:szCs w:val="20"/>
                <w:lang w:eastAsia="sk-SK"/>
              </w:rPr>
            </w:pPr>
          </w:p>
          <w:p w:rsidR="004C6831" w:rsidRDefault="004C6831" w:rsidP="000800FC">
            <w:pPr>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4C6831" w:rsidRDefault="004C6831" w:rsidP="000800FC">
            <w:pPr>
              <w:jc w:val="both"/>
              <w:rPr>
                <w:rFonts w:ascii="Times New Roman" w:eastAsia="Times New Roman" w:hAnsi="Times New Roman" w:cs="Times New Roman"/>
                <w:i/>
                <w:sz w:val="20"/>
                <w:szCs w:val="20"/>
                <w:lang w:eastAsia="sk-SK"/>
              </w:rPr>
            </w:pPr>
          </w:p>
          <w:p w:rsidR="004C6831" w:rsidRPr="00B043B4" w:rsidRDefault="004C6831" w:rsidP="000800FC">
            <w:pPr>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rsidR="001B23B7" w:rsidRPr="00B043B4" w:rsidRDefault="001B23B7" w:rsidP="000800FC">
            <w:pPr>
              <w:ind w:left="426"/>
              <w:contextualSpacing/>
              <w:rPr>
                <w:rFonts w:ascii="Times New Roman" w:eastAsia="Calibri" w:hAnsi="Times New Roman" w:cs="Times New Roman"/>
                <w:b/>
              </w:rPr>
            </w:pPr>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Kontakt na spracovateľa</w:t>
            </w:r>
          </w:p>
        </w:tc>
      </w:tr>
      <w:tr w:rsidR="001B23B7" w:rsidRPr="00B043B4"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rsidR="00F51948" w:rsidRDefault="00F51948" w:rsidP="000800FC">
            <w:pPr>
              <w:rPr>
                <w:rFonts w:ascii="Times New Roman" w:eastAsia="Times New Roman" w:hAnsi="Times New Roman" w:cs="Times New Roman"/>
                <w:i/>
                <w:sz w:val="20"/>
                <w:szCs w:val="20"/>
                <w:lang w:eastAsia="sk-SK"/>
              </w:rPr>
            </w:pPr>
          </w:p>
          <w:p w:rsidR="00252948" w:rsidRDefault="00252948" w:rsidP="000800FC">
            <w:pPr>
              <w:rPr>
                <w:rFonts w:ascii="Times New Roman" w:hAnsi="Times New Roman" w:cs="Times New Roman"/>
                <w:sz w:val="20"/>
                <w:szCs w:val="20"/>
              </w:rPr>
            </w:pPr>
            <w:r w:rsidRPr="004A29DE">
              <w:rPr>
                <w:rFonts w:ascii="Times New Roman" w:hAnsi="Times New Roman" w:cs="Times New Roman"/>
                <w:sz w:val="20"/>
                <w:szCs w:val="20"/>
              </w:rPr>
              <w:t xml:space="preserve">Mgr. Peter Gregáň, Ministerstvo životného prostredia Slovenskej republiky, sekcia ochrany prírody a biodiverzity, </w:t>
            </w:r>
            <w:hyperlink r:id="rId9" w:history="1">
              <w:r w:rsidRPr="004A29DE">
                <w:rPr>
                  <w:rStyle w:val="Hypertextovprepojenie"/>
                  <w:rFonts w:ascii="Times New Roman" w:hAnsi="Times New Roman" w:cs="Times New Roman"/>
                  <w:color w:val="auto"/>
                  <w:sz w:val="20"/>
                  <w:szCs w:val="20"/>
                </w:rPr>
                <w:t>peter.gregan@enviro.gov.sk</w:t>
              </w:r>
            </w:hyperlink>
            <w:r w:rsidRPr="004A29DE">
              <w:rPr>
                <w:rFonts w:ascii="Times New Roman" w:hAnsi="Times New Roman" w:cs="Times New Roman"/>
                <w:sz w:val="20"/>
                <w:szCs w:val="20"/>
              </w:rPr>
              <w:t>, 02/5956 2171</w:t>
            </w:r>
          </w:p>
          <w:p w:rsidR="00E85CE6" w:rsidRPr="004A29DE" w:rsidRDefault="00E85CE6" w:rsidP="000800FC">
            <w:pPr>
              <w:rPr>
                <w:rFonts w:ascii="Times New Roman" w:eastAsia="Times New Roman" w:hAnsi="Times New Roman" w:cs="Times New Roman"/>
                <w:i/>
                <w:sz w:val="20"/>
                <w:szCs w:val="20"/>
                <w:lang w:eastAsia="sk-SK"/>
              </w:rPr>
            </w:pPr>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Zdroje</w:t>
            </w:r>
          </w:p>
        </w:tc>
      </w:tr>
      <w:tr w:rsidR="001B23B7" w:rsidRPr="00B043B4"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Default="001B23B7" w:rsidP="000800FC">
            <w:pPr>
              <w:jc w:val="both"/>
              <w:rPr>
                <w:rFonts w:ascii="Times New Roman" w:eastAsia="Calibri" w:hAnsi="Times New Roman" w:cs="Times New Roman"/>
                <w:sz w:val="24"/>
                <w:szCs w:val="24"/>
              </w:rPr>
            </w:pPr>
            <w:r w:rsidRPr="00B043B4">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B043B4">
              <w:rPr>
                <w:rFonts w:ascii="Times New Roman" w:eastAsia="Calibri" w:hAnsi="Times New Roman" w:cs="Times New Roman"/>
                <w:sz w:val="24"/>
                <w:szCs w:val="24"/>
              </w:rPr>
              <w:t xml:space="preserve"> </w:t>
            </w:r>
          </w:p>
          <w:p w:rsidR="00F51948" w:rsidRPr="00B043B4" w:rsidRDefault="00F51948" w:rsidP="000800FC">
            <w:pPr>
              <w:jc w:val="both"/>
              <w:rPr>
                <w:rFonts w:ascii="Times New Roman" w:eastAsia="Times New Roman" w:hAnsi="Times New Roman" w:cs="Times New Roman"/>
                <w:i/>
                <w:sz w:val="20"/>
                <w:szCs w:val="20"/>
                <w:lang w:eastAsia="sk-SK"/>
              </w:rPr>
            </w:pPr>
          </w:p>
          <w:p w:rsidR="001B23B7" w:rsidRDefault="00252948" w:rsidP="000800FC">
            <w:pPr>
              <w:rPr>
                <w:rFonts w:ascii="Times New Roman" w:hAnsi="Times New Roman" w:cs="Times New Roman"/>
                <w:sz w:val="20"/>
                <w:szCs w:val="20"/>
              </w:rPr>
            </w:pPr>
            <w:r w:rsidRPr="004A29DE">
              <w:rPr>
                <w:rFonts w:ascii="Times New Roman" w:hAnsi="Times New Roman" w:cs="Times New Roman"/>
                <w:sz w:val="20"/>
                <w:szCs w:val="20"/>
              </w:rPr>
              <w:t>Pri tvorbe právneho predpisu sa vychádzalo z interných analýz a dokumentov Európskej komisie.</w:t>
            </w:r>
          </w:p>
          <w:p w:rsidR="00E85CE6" w:rsidRPr="004A29DE" w:rsidRDefault="00E85CE6" w:rsidP="000800FC">
            <w:pPr>
              <w:rPr>
                <w:rFonts w:ascii="Times New Roman" w:eastAsia="Times New Roman" w:hAnsi="Times New Roman" w:cs="Times New Roman"/>
                <w:b/>
                <w:sz w:val="20"/>
                <w:szCs w:val="20"/>
                <w:lang w:eastAsia="sk-SK"/>
              </w:rPr>
            </w:pPr>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47" w:hanging="425"/>
              <w:contextualSpacing/>
              <w:rPr>
                <w:rFonts w:ascii="Times New Roman" w:eastAsia="Calibri" w:hAnsi="Times New Roman" w:cs="Times New Roman"/>
                <w:b/>
              </w:rPr>
            </w:pPr>
            <w:r w:rsidRPr="00B043B4">
              <w:rPr>
                <w:rFonts w:ascii="Times New Roman" w:eastAsia="Calibri" w:hAnsi="Times New Roman" w:cs="Times New Roman"/>
                <w:b/>
              </w:rPr>
              <w:t xml:space="preserve">Stanovisko Komisie na posudzovanie vybraných vplyvov z PPK č. </w:t>
            </w:r>
            <w:r w:rsidR="007A4137">
              <w:rPr>
                <w:rFonts w:ascii="Times New Roman" w:eastAsia="Calibri" w:hAnsi="Times New Roman" w:cs="Times New Roman"/>
                <w:b/>
              </w:rPr>
              <w:t>297/2022</w:t>
            </w:r>
            <w:r w:rsidRPr="00B043B4">
              <w:rPr>
                <w:rFonts w:ascii="Calibri" w:eastAsia="Calibri" w:hAnsi="Calibri" w:cs="Times New Roman"/>
              </w:rPr>
              <w:t xml:space="preserve"> </w:t>
            </w:r>
          </w:p>
          <w:p w:rsidR="001B23B7" w:rsidRPr="00B043B4" w:rsidRDefault="001B23B7" w:rsidP="000800FC">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1B23B7" w:rsidRPr="00B043B4"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rsidTr="000800FC">
              <w:trPr>
                <w:trHeight w:val="396"/>
              </w:trPr>
              <w:tc>
                <w:tcPr>
                  <w:tcW w:w="2552" w:type="dxa"/>
                </w:tcPr>
                <w:p w:rsidR="001B23B7" w:rsidRPr="00B043B4" w:rsidRDefault="00306C5E"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sdtPr>
                    <w:sdtEndPr/>
                    <w:sdtContent>
                      <w:r w:rsidR="0023360B">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 xml:space="preserve">Súhlasné </w:t>
                  </w:r>
                </w:p>
              </w:tc>
              <w:tc>
                <w:tcPr>
                  <w:tcW w:w="3827" w:type="dxa"/>
                </w:tcPr>
                <w:p w:rsidR="001B23B7" w:rsidRPr="00B043B4" w:rsidRDefault="00306C5E"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sdtPr>
                    <w:sdtEndPr/>
                    <w:sdtContent>
                      <w:r w:rsidR="0023360B">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Súhlasné s návrhom na dopracovanie</w:t>
                  </w:r>
                </w:p>
              </w:tc>
              <w:tc>
                <w:tcPr>
                  <w:tcW w:w="2534" w:type="dxa"/>
                </w:tcPr>
                <w:p w:rsidR="001B23B7" w:rsidRPr="00B043B4" w:rsidRDefault="00306C5E"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sdtPr>
                    <w:sdtEndPr/>
                    <w:sdtContent>
                      <w:sdt>
                        <w:sdtPr>
                          <w:rPr>
                            <w:rFonts w:ascii="Times New Roman" w:eastAsia="Times New Roman" w:hAnsi="Times New Roman" w:cs="Times New Roman"/>
                            <w:b/>
                            <w:sz w:val="20"/>
                            <w:szCs w:val="20"/>
                            <w:lang w:eastAsia="sk-SK"/>
                          </w:rPr>
                          <w:id w:val="-361740452"/>
                        </w:sdtPr>
                        <w:sdtEndPr/>
                        <w:sdtContent>
                          <w:r w:rsidR="00E85CE6">
                            <w:rPr>
                              <w:rFonts w:ascii="MS Gothic" w:eastAsia="MS Gothic" w:hAnsi="MS Gothic" w:cs="Times New Roman" w:hint="eastAsia"/>
                              <w:b/>
                              <w:sz w:val="20"/>
                              <w:szCs w:val="20"/>
                              <w:lang w:eastAsia="sk-SK"/>
                            </w:rPr>
                            <w:t>☒</w:t>
                          </w:r>
                        </w:sdtContent>
                      </w:sdt>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Nesúhlasné</w:t>
                  </w:r>
                </w:p>
              </w:tc>
            </w:tr>
          </w:tbl>
          <w:p w:rsidR="001B23B7" w:rsidRPr="00B043B4" w:rsidRDefault="001B23B7" w:rsidP="000800F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E85CE6" w:rsidRDefault="00E85CE6" w:rsidP="00E85CE6">
            <w:pPr>
              <w:pStyle w:val="norm00e1lny"/>
              <w:spacing w:line="240" w:lineRule="atLeast"/>
              <w:jc w:val="both"/>
              <w:rPr>
                <w:b/>
                <w:sz w:val="22"/>
                <w:szCs w:val="22"/>
              </w:rPr>
            </w:pPr>
          </w:p>
          <w:p w:rsidR="00E85CE6" w:rsidRPr="003D4D6C" w:rsidRDefault="00E85CE6" w:rsidP="00ED7C9A">
            <w:pPr>
              <w:pStyle w:val="norm00e1lny"/>
              <w:spacing w:line="240" w:lineRule="atLeast"/>
              <w:rPr>
                <w:b/>
                <w:sz w:val="22"/>
                <w:szCs w:val="22"/>
              </w:rPr>
            </w:pPr>
            <w:r w:rsidRPr="003D4D6C">
              <w:rPr>
                <w:b/>
                <w:sz w:val="22"/>
                <w:szCs w:val="22"/>
              </w:rPr>
              <w:t xml:space="preserve">K doložke </w:t>
            </w:r>
            <w:r w:rsidRPr="0069744F">
              <w:rPr>
                <w:b/>
                <w:sz w:val="22"/>
                <w:szCs w:val="22"/>
              </w:rPr>
              <w:t>vybraných vplyvov</w:t>
            </w:r>
            <w:r w:rsidRPr="0069744F">
              <w:rPr>
                <w:b/>
                <w:bCs/>
                <w:sz w:val="22"/>
                <w:szCs w:val="22"/>
              </w:rPr>
              <w:t xml:space="preserve"> Komisia uplatňuje nasledovné pripomienky a odporúčania:</w:t>
            </w:r>
          </w:p>
          <w:p w:rsidR="00E85CE6" w:rsidRPr="003D4D6C" w:rsidRDefault="00E85CE6" w:rsidP="00B066F2">
            <w:pPr>
              <w:jc w:val="both"/>
              <w:rPr>
                <w:rFonts w:ascii="Times New Roman" w:hAnsi="Times New Roman" w:cs="Times New Roman"/>
              </w:rPr>
            </w:pPr>
            <w:r w:rsidRPr="003D4D6C">
              <w:rPr>
                <w:rFonts w:ascii="Times New Roman" w:hAnsi="Times New Roman" w:cs="Times New Roman"/>
              </w:rPr>
              <w:t>Komisia odporúča predkladateľovi dopracovať bod 8. Preskúmanie účelnosti, t. j. uviesť  termín preskúmania účelnosti a naformulovať  kritériá, na základe ktorých bude preskúmanie vykonané.</w:t>
            </w:r>
          </w:p>
          <w:p w:rsidR="00E85CE6" w:rsidRDefault="00E85CE6" w:rsidP="00B066F2">
            <w:pPr>
              <w:jc w:val="both"/>
              <w:rPr>
                <w:rFonts w:ascii="Times New Roman" w:hAnsi="Times New Roman" w:cs="Times New Roman"/>
              </w:rPr>
            </w:pPr>
            <w:r w:rsidRPr="003D4D6C">
              <w:rPr>
                <w:rFonts w:ascii="Times New Roman" w:hAnsi="Times New Roman" w:cs="Times New Roman"/>
                <w:u w:val="single"/>
              </w:rPr>
              <w:t>Odôvodnenie</w:t>
            </w:r>
            <w:r w:rsidRPr="003D4D6C">
              <w:rPr>
                <w:rFonts w:ascii="Times New Roman" w:hAnsi="Times New Roman" w:cs="Times New Roman"/>
              </w:rPr>
              <w:t>: Bod 8. je v zmysle Jednotnej metodiky na posudzovanie vybraných vplyvov povinným údajom.</w:t>
            </w:r>
          </w:p>
          <w:p w:rsidR="00E85CE6" w:rsidRDefault="00E85CE6" w:rsidP="00ED7C9A">
            <w:pPr>
              <w:rPr>
                <w:rFonts w:ascii="Times New Roman" w:hAnsi="Times New Roman" w:cs="Times New Roman"/>
              </w:rPr>
            </w:pPr>
          </w:p>
          <w:p w:rsidR="00E85CE6" w:rsidRPr="00B066F2" w:rsidRDefault="00E85CE6" w:rsidP="00ED7C9A">
            <w:pPr>
              <w:rPr>
                <w:rFonts w:ascii="Times New Roman" w:hAnsi="Times New Roman" w:cs="Times New Roman"/>
                <w:i/>
              </w:rPr>
            </w:pPr>
            <w:r w:rsidRPr="00B066F2">
              <w:rPr>
                <w:rFonts w:ascii="Times New Roman" w:hAnsi="Times New Roman" w:cs="Times New Roman"/>
                <w:i/>
              </w:rPr>
              <w:t>Vyhodnotenie:</w:t>
            </w:r>
          </w:p>
          <w:p w:rsidR="00E85CE6" w:rsidRPr="003D4D6C" w:rsidRDefault="00E85CE6" w:rsidP="00ED7C9A">
            <w:pPr>
              <w:rPr>
                <w:rFonts w:ascii="Times New Roman" w:hAnsi="Times New Roman" w:cs="Times New Roman"/>
                <w:lang w:eastAsia="ar-SA"/>
              </w:rPr>
            </w:pPr>
            <w:r>
              <w:rPr>
                <w:rFonts w:ascii="Times New Roman" w:hAnsi="Times New Roman" w:cs="Times New Roman"/>
              </w:rPr>
              <w:t>Bod 8 bol doložky vybraných vplyvov bol príslušne dopracovaný.</w:t>
            </w:r>
          </w:p>
          <w:p w:rsidR="00E85CE6" w:rsidRPr="003D4D6C" w:rsidRDefault="00E85CE6" w:rsidP="00ED7C9A">
            <w:pPr>
              <w:rPr>
                <w:rFonts w:ascii="Times New Roman" w:hAnsi="Times New Roman" w:cs="Times New Roman"/>
              </w:rPr>
            </w:pPr>
          </w:p>
          <w:p w:rsidR="00E85CE6" w:rsidRDefault="00E85CE6" w:rsidP="00ED7C9A">
            <w:pPr>
              <w:pStyle w:val="xmsonormal"/>
              <w:rPr>
                <w:b/>
                <w:bCs/>
                <w:sz w:val="22"/>
                <w:szCs w:val="22"/>
              </w:rPr>
            </w:pPr>
            <w:r w:rsidRPr="003D4D6C">
              <w:rPr>
                <w:b/>
                <w:bCs/>
                <w:sz w:val="22"/>
                <w:szCs w:val="22"/>
                <w:lang w:eastAsia="en-US"/>
              </w:rPr>
              <w:t xml:space="preserve">K vplyvom na rozpočet verejnej správy </w:t>
            </w:r>
            <w:r w:rsidRPr="0069744F">
              <w:rPr>
                <w:b/>
                <w:bCs/>
                <w:sz w:val="22"/>
                <w:szCs w:val="22"/>
              </w:rPr>
              <w:t>Komisia uplatňuje nasledovné pripomienky a odporúčania:</w:t>
            </w:r>
          </w:p>
          <w:p w:rsidR="00E85CE6" w:rsidRPr="003D4D6C" w:rsidRDefault="00E85CE6" w:rsidP="00ED7C9A">
            <w:pPr>
              <w:pStyle w:val="xmsonormal"/>
              <w:rPr>
                <w:b/>
                <w:bCs/>
                <w:sz w:val="22"/>
                <w:szCs w:val="22"/>
                <w:lang w:eastAsia="en-US"/>
              </w:rPr>
            </w:pPr>
          </w:p>
          <w:p w:rsidR="00E85CE6" w:rsidRPr="003D4D6C" w:rsidRDefault="00E85CE6" w:rsidP="00B066F2">
            <w:pPr>
              <w:jc w:val="both"/>
              <w:rPr>
                <w:rFonts w:ascii="Times New Roman" w:hAnsi="Times New Roman" w:cs="Times New Roman"/>
              </w:rPr>
            </w:pPr>
            <w:r w:rsidRPr="003D4D6C">
              <w:rPr>
                <w:rFonts w:ascii="Times New Roman" w:hAnsi="Times New Roman" w:cs="Times New Roman"/>
              </w:rPr>
              <w:t xml:space="preserve">V doložke vybraných vplyvov sa uvádza, že </w:t>
            </w:r>
            <w:bookmarkStart w:id="0" w:name="_GoBack"/>
            <w:bookmarkEnd w:id="0"/>
            <w:r w:rsidRPr="003D4D6C">
              <w:rPr>
                <w:rFonts w:ascii="Times New Roman" w:hAnsi="Times New Roman" w:cs="Times New Roman"/>
              </w:rPr>
              <w:t>predmetný návrh zákona bude mať pozitívne, ako aj negatívne vplyvy na rozpočet verejnej správy, ktoré sú čiastočne rozpočtovo zabezpečené. Podľa vypracovanej analýzy vplyvov na rozpočet verejnej správy návrh zákona zakladá negatívne nekryté vplyvy na rozpočet verejnej správy v roku 2023 v sume 267 552 eur a v rokoch 2024 až 2026 v sume 535 104 eur ročne, pričom ide v plnej miere o výdavky na oblasť zamestnanosti. Výdavky sú určené na zvýšenie počtu zamestnancov organizácií ochrany prírody a krajiny, ktorí budú vykonávať vyhotovovanie odborných podkladov, najmä odborných stanovísk a zisťovacích formulárov pre orgány štátnej správy ochrany prírody a krajiny, ako aj na zvýšenie počtu zamestnancov kapitoly MŽP SR a MV SR v celkovom počte 37 osôb od roku 2023.</w:t>
            </w:r>
          </w:p>
          <w:p w:rsidR="00E85CE6" w:rsidRPr="003D4D6C" w:rsidRDefault="00E85CE6" w:rsidP="00B066F2">
            <w:pPr>
              <w:jc w:val="both"/>
              <w:rPr>
                <w:rFonts w:ascii="Times New Roman" w:hAnsi="Times New Roman" w:cs="Times New Roman"/>
                <w:lang w:eastAsia="ar-SA"/>
              </w:rPr>
            </w:pPr>
          </w:p>
          <w:p w:rsidR="00E85CE6" w:rsidRPr="003D4D6C" w:rsidRDefault="00E85CE6" w:rsidP="00B066F2">
            <w:pPr>
              <w:jc w:val="both"/>
              <w:rPr>
                <w:rFonts w:ascii="Times New Roman" w:hAnsi="Times New Roman" w:cs="Times New Roman"/>
              </w:rPr>
            </w:pPr>
            <w:r w:rsidRPr="003D4D6C">
              <w:rPr>
                <w:rFonts w:ascii="Times New Roman" w:hAnsi="Times New Roman" w:cs="Times New Roman"/>
              </w:rPr>
              <w:t xml:space="preserve">Okrem uvedeného navrhovanými zmenami § 90 a § 92 zákona č. 543/2002 Z. z. sa upravujú výšky pokút, ktoré je možné uložiť za priestupok alebo iný správny delikt a tiež sa upravujú skutkové podstaty priestupkov a iných správnych deliktov. Novým § 92a zákona č. 543/2002 Z. z. sa zavádza možnosť, že pokuta uložená za priestupok alebo iný správny delikt podľa tohto zákona sa bude považovať za </w:t>
            </w:r>
            <w:r w:rsidRPr="003D4D6C">
              <w:rPr>
                <w:rFonts w:ascii="Times New Roman" w:hAnsi="Times New Roman" w:cs="Times New Roman"/>
              </w:rPr>
              <w:lastRenderedPageBreak/>
              <w:t>uhradenú v plnej výške, ak do 15 dní odo dňa doručenia rozkazu o uložení takejto pokuty budú na bankový účet uvedený v rozkaze pripísané aspoň dve tretiny z uloženej výšky pokuty. Uvedené skutočnosti môžu zakladať vplyvy na príjmy rozpočtu verejnej správy.</w:t>
            </w:r>
          </w:p>
          <w:p w:rsidR="00E85CE6" w:rsidRPr="003D4D6C" w:rsidRDefault="00E85CE6" w:rsidP="00ED7C9A">
            <w:pPr>
              <w:rPr>
                <w:rFonts w:ascii="Times New Roman" w:hAnsi="Times New Roman" w:cs="Times New Roman"/>
              </w:rPr>
            </w:pPr>
          </w:p>
          <w:p w:rsidR="00E85CE6" w:rsidRPr="003D4D6C" w:rsidRDefault="00E85CE6" w:rsidP="00B066F2">
            <w:pPr>
              <w:jc w:val="both"/>
              <w:rPr>
                <w:rFonts w:ascii="Times New Roman" w:hAnsi="Times New Roman" w:cs="Times New Roman"/>
              </w:rPr>
            </w:pPr>
            <w:r w:rsidRPr="003D4D6C">
              <w:rPr>
                <w:rFonts w:ascii="Times New Roman" w:hAnsi="Times New Roman" w:cs="Times New Roman"/>
              </w:rPr>
              <w:t>Predkladateľ v dôvodovej správe uvádza, že účelom navrhovanej úpravy § 99 ods. 1 písm. a) zákona č. 543/2002 Z. z. je zvýšiť výšku náhrady za škody spôsobené chránenými živočíchmi na živote osôb, ako aj rozšíriť okruh subjektov oprávnených na náhradu škody. V tejto súvislosti je možné predpokladať negatívne vplyvy na rozpočet verejnej správy, nakoľko náhradu škody poškodenému uhrádza podľa tohto zákona príslušný orgán ochrany prírody po splnení ustanovených podmienok.</w:t>
            </w:r>
          </w:p>
          <w:p w:rsidR="00E85CE6" w:rsidRPr="003D4D6C" w:rsidRDefault="00E85CE6" w:rsidP="00B066F2">
            <w:pPr>
              <w:jc w:val="both"/>
              <w:rPr>
                <w:rFonts w:ascii="Times New Roman" w:hAnsi="Times New Roman" w:cs="Times New Roman"/>
              </w:rPr>
            </w:pPr>
          </w:p>
          <w:p w:rsidR="00E85CE6" w:rsidRPr="003D4D6C" w:rsidRDefault="00E85CE6" w:rsidP="00B066F2">
            <w:pPr>
              <w:jc w:val="both"/>
              <w:rPr>
                <w:rFonts w:ascii="Times New Roman" w:hAnsi="Times New Roman" w:cs="Times New Roman"/>
              </w:rPr>
            </w:pPr>
            <w:r w:rsidRPr="003D4D6C">
              <w:rPr>
                <w:rFonts w:ascii="Times New Roman" w:hAnsi="Times New Roman" w:cs="Times New Roman"/>
              </w:rPr>
              <w:t>Vo vlastnom materiáli sa v rámci Čl. I v novelizačných bodoch č. 154 (úprava § 100 zákona č. 543/2002 Z. z.) a č. 159 (úprava § 101 zákona č. 543/2002 Z. z.) spomína informačný systém, ktorý nie je nikde zadefinovaný. V dôvodovej správe sa v súvislosti s novelizačným bodom č. 154 uvádza: „Pre zefektívnenie postupu bude pôsobnosť daná organizácii ochrany prírody, ktorá bude aj vkladať potrebné údaje do novozriadeného informačného systému.“. Vzhľadom na uvedené je možné predpokladať negatívne vplyvy na rozpočet verejnej správy súvisiace s vytvorením a prevádzkou nového informačného systému verejnej správy.</w:t>
            </w:r>
          </w:p>
          <w:p w:rsidR="00E85CE6" w:rsidRPr="003D4D6C" w:rsidRDefault="00E85CE6" w:rsidP="00ED7C9A">
            <w:pPr>
              <w:rPr>
                <w:rFonts w:ascii="Times New Roman" w:hAnsi="Times New Roman" w:cs="Times New Roman"/>
              </w:rPr>
            </w:pPr>
          </w:p>
          <w:p w:rsidR="00E85CE6" w:rsidRPr="003D4D6C" w:rsidRDefault="00E85CE6" w:rsidP="00B066F2">
            <w:pPr>
              <w:jc w:val="both"/>
              <w:rPr>
                <w:rFonts w:ascii="Times New Roman" w:hAnsi="Times New Roman" w:cs="Times New Roman"/>
              </w:rPr>
            </w:pPr>
            <w:r w:rsidRPr="003D4D6C">
              <w:rPr>
                <w:rFonts w:ascii="Times New Roman" w:hAnsi="Times New Roman" w:cs="Times New Roman"/>
              </w:rPr>
              <w:t>Keďže návrh rozpočtu verejnej správy na roky 2023 až 2025 bol schválený vládou SR a aktuálne je predložený na rokovanie v NR SR, pričom s vplyvmi z predloženého návrhu zákona neuvažuje, a v súlade s § 33 zákona č. 523/2004 Z. z. o rozpočtových pravidlách verejnej správy a o zmene a doplnení niektorých zákonov v znení neskorších predpisov a podľa Jednotnej metodiky na posudzovanie vybraných vplyvov, Komisia žiada v analýze vplyvov na rozpočet verejnej správy uviesť kvantifikácie všetkých vplyvov predmetného návrhu zákona na rozpočet verejnej správy a uviesť návrhy na úhradu zvýšených výdavkov. Komisia upozorňuje, že prípadné schválenie materiálu, v ktorom by bol kvantifikovaný nekrytý negatívny vplyv na rozpočet verejnej správy, by znamenalo dodatočný negatívny vplyv na rozpočet verejnej správy, s čím MF SR nesúhlasí. Zároveň Komisia uvádza, že s materiálom bude možné súhlasiť len v prípade, že všetky negatívne vplyvy na rozpočet verejnej správy vrátane vplyvov za oblasť zamestnanosti vyplývajúce z návrhu zákona budú zabezpečené v rámci schválených limitov rozpočtu verejnej správy na príslušné rozpočtové roky.</w:t>
            </w:r>
          </w:p>
          <w:p w:rsidR="00E85CE6" w:rsidRPr="003D4D6C" w:rsidRDefault="00E85CE6" w:rsidP="00B066F2">
            <w:pPr>
              <w:jc w:val="both"/>
              <w:rPr>
                <w:rFonts w:ascii="Times New Roman" w:hAnsi="Times New Roman" w:cs="Times New Roman"/>
              </w:rPr>
            </w:pPr>
          </w:p>
          <w:p w:rsidR="00E85CE6" w:rsidRPr="003D4D6C" w:rsidRDefault="00E85CE6" w:rsidP="00B066F2">
            <w:pPr>
              <w:jc w:val="both"/>
              <w:rPr>
                <w:rFonts w:ascii="Times New Roman" w:hAnsi="Times New Roman" w:cs="Times New Roman"/>
              </w:rPr>
            </w:pPr>
            <w:r w:rsidRPr="003D4D6C">
              <w:rPr>
                <w:rFonts w:ascii="Times New Roman" w:hAnsi="Times New Roman" w:cs="Times New Roman"/>
              </w:rPr>
              <w:t>V analýze vplyvov na rozpočet verejnej správy žiada Komisia v tabuľke č. 1 v riadku „MŽP SR / 075“ v časti „Výdavky verejnej správy celkom“ uviesť sumy z tabuľky č. 4 za MŽP SR a v riadkoch „Vplyv na mzdové výdavky“ a „Vplyv na mzdové výdavky - vplyv na ŠR“ zosúladiť sumáre za jednotlivé roky s tabuľkami č. 5, t. j. uviesť sumár za mzdy, platy, služobné príjmy a ostatné osobné vyrovnania a nie sumár osobných výdavkov. V tabuľkách č. 5 žiada Komisia opraviť priemerné mzdové výdavky za každý rok, keďže tie sa majú počítať z miezd, platov, služobných príjmov a ostatných osobných vyrovnaní a nie z osobných výdavkov.</w:t>
            </w:r>
          </w:p>
          <w:p w:rsidR="00E85CE6" w:rsidRDefault="00E85CE6" w:rsidP="00ED7C9A">
            <w:pPr>
              <w:pStyle w:val="xmsonormal"/>
              <w:rPr>
                <w:b/>
                <w:bCs/>
                <w:sz w:val="22"/>
                <w:szCs w:val="22"/>
                <w:lang w:eastAsia="en-US"/>
              </w:rPr>
            </w:pPr>
          </w:p>
          <w:p w:rsidR="00E85CE6" w:rsidRPr="00B066F2" w:rsidRDefault="00E85CE6" w:rsidP="00ED7C9A">
            <w:pPr>
              <w:rPr>
                <w:rFonts w:ascii="Times New Roman" w:hAnsi="Times New Roman" w:cs="Times New Roman"/>
                <w:i/>
              </w:rPr>
            </w:pPr>
            <w:r w:rsidRPr="00B066F2">
              <w:rPr>
                <w:rFonts w:ascii="Times New Roman" w:hAnsi="Times New Roman" w:cs="Times New Roman"/>
                <w:i/>
              </w:rPr>
              <w:t>Vyhodnotenie:</w:t>
            </w:r>
          </w:p>
          <w:p w:rsidR="00E85CE6" w:rsidRDefault="00E85CE6" w:rsidP="00B066F2">
            <w:pPr>
              <w:pStyle w:val="xmsonormal"/>
              <w:jc w:val="both"/>
              <w:rPr>
                <w:b/>
                <w:bCs/>
                <w:sz w:val="22"/>
                <w:szCs w:val="22"/>
                <w:lang w:eastAsia="en-US"/>
              </w:rPr>
            </w:pPr>
            <w:r>
              <w:rPr>
                <w:sz w:val="22"/>
                <w:szCs w:val="22"/>
              </w:rPr>
              <w:t>Vyčíslené vplyvy návrhu zákona uvedené v a</w:t>
            </w:r>
            <w:r w:rsidRPr="003D4D6C">
              <w:rPr>
                <w:sz w:val="22"/>
                <w:szCs w:val="22"/>
              </w:rPr>
              <w:t>nalýz</w:t>
            </w:r>
            <w:r>
              <w:rPr>
                <w:sz w:val="22"/>
                <w:szCs w:val="22"/>
              </w:rPr>
              <w:t>e</w:t>
            </w:r>
            <w:r w:rsidRPr="003D4D6C">
              <w:rPr>
                <w:sz w:val="22"/>
                <w:szCs w:val="22"/>
              </w:rPr>
              <w:t xml:space="preserve"> vplyvov na rozpočet verejnej správy</w:t>
            </w:r>
            <w:r>
              <w:rPr>
                <w:sz w:val="22"/>
                <w:szCs w:val="22"/>
              </w:rPr>
              <w:t xml:space="preserve"> a jej tabuľkových prílohách boli v súlade so zaslanými pripomienkami prepočítané a spre</w:t>
            </w:r>
            <w:r w:rsidRPr="0011294A">
              <w:rPr>
                <w:sz w:val="22"/>
                <w:szCs w:val="22"/>
              </w:rPr>
              <w:t xml:space="preserve">snené. </w:t>
            </w:r>
            <w:r w:rsidRPr="0011294A">
              <w:rPr>
                <w:rFonts w:eastAsia="Times New Roman"/>
                <w:sz w:val="22"/>
                <w:szCs w:val="22"/>
              </w:rPr>
              <w:t>Materiál však naďalej zakladá čiastočne nekrytý rozpočtový vplyv, ktorý bude potrebné</w:t>
            </w:r>
            <w:r w:rsidR="00AF4EF0">
              <w:rPr>
                <w:rFonts w:eastAsia="Times New Roman"/>
                <w:sz w:val="22"/>
                <w:szCs w:val="22"/>
              </w:rPr>
              <w:t xml:space="preserve"> v nasledujúcich rokoch</w:t>
            </w:r>
            <w:r w:rsidRPr="0011294A">
              <w:rPr>
                <w:rFonts w:eastAsia="Times New Roman"/>
                <w:sz w:val="22"/>
                <w:szCs w:val="22"/>
              </w:rPr>
              <w:t xml:space="preserve"> dofinancovať.</w:t>
            </w:r>
          </w:p>
          <w:p w:rsidR="00E85CE6" w:rsidRPr="003D4D6C" w:rsidRDefault="00E85CE6" w:rsidP="00ED7C9A">
            <w:pPr>
              <w:pStyle w:val="xmsonormal"/>
              <w:rPr>
                <w:b/>
                <w:bCs/>
                <w:sz w:val="22"/>
                <w:szCs w:val="22"/>
                <w:lang w:eastAsia="en-US"/>
              </w:rPr>
            </w:pPr>
          </w:p>
          <w:p w:rsidR="00E85CE6" w:rsidRDefault="00E85CE6" w:rsidP="00ED7C9A">
            <w:pPr>
              <w:pStyle w:val="xmsonormal"/>
              <w:rPr>
                <w:b/>
                <w:bCs/>
                <w:sz w:val="22"/>
                <w:szCs w:val="22"/>
              </w:rPr>
            </w:pPr>
            <w:r w:rsidRPr="003D4D6C">
              <w:rPr>
                <w:b/>
                <w:bCs/>
                <w:sz w:val="22"/>
                <w:szCs w:val="22"/>
                <w:lang w:eastAsia="en-US"/>
              </w:rPr>
              <w:t>K vplyvom na podnikateľské prostredie</w:t>
            </w:r>
            <w:r w:rsidRPr="0069744F">
              <w:rPr>
                <w:b/>
                <w:bCs/>
                <w:sz w:val="22"/>
                <w:szCs w:val="22"/>
              </w:rPr>
              <w:t xml:space="preserve"> Komisia uplatňuje nasledovné pripomienky a odporúčania:</w:t>
            </w:r>
          </w:p>
          <w:p w:rsidR="00E85CE6" w:rsidRPr="003D4D6C" w:rsidRDefault="00E85CE6" w:rsidP="00ED7C9A">
            <w:pPr>
              <w:pStyle w:val="xmsonormal"/>
              <w:rPr>
                <w:b/>
                <w:bCs/>
                <w:sz w:val="22"/>
                <w:szCs w:val="22"/>
                <w:lang w:eastAsia="en-US"/>
              </w:rPr>
            </w:pPr>
          </w:p>
          <w:p w:rsidR="00E85CE6" w:rsidRPr="003D4D6C" w:rsidRDefault="00E85CE6" w:rsidP="00ED7C9A">
            <w:pPr>
              <w:rPr>
                <w:rFonts w:ascii="Times New Roman" w:hAnsi="Times New Roman" w:cs="Times New Roman"/>
              </w:rPr>
            </w:pPr>
            <w:r w:rsidRPr="003D4D6C">
              <w:rPr>
                <w:rFonts w:ascii="Times New Roman" w:hAnsi="Times New Roman" w:cs="Times New Roman"/>
              </w:rPr>
              <w:t>Komisia žiada predkladateľa o dopracovanie Analýzy vplyvov na podnikateľské prostredie.</w:t>
            </w:r>
          </w:p>
          <w:p w:rsidR="00E85CE6" w:rsidRPr="003D4D6C" w:rsidRDefault="00E85CE6" w:rsidP="00B066F2">
            <w:pPr>
              <w:jc w:val="both"/>
              <w:rPr>
                <w:rFonts w:ascii="Times New Roman" w:hAnsi="Times New Roman" w:cs="Times New Roman"/>
                <w:lang w:eastAsia="ar-SA"/>
              </w:rPr>
            </w:pPr>
            <w:r w:rsidRPr="003D4D6C">
              <w:rPr>
                <w:rFonts w:ascii="Times New Roman" w:hAnsi="Times New Roman" w:cs="Times New Roman"/>
                <w:u w:val="single"/>
              </w:rPr>
              <w:t>Odôvodnenie</w:t>
            </w:r>
            <w:r w:rsidRPr="003D4D6C">
              <w:rPr>
                <w:rFonts w:ascii="Times New Roman" w:hAnsi="Times New Roman" w:cs="Times New Roman"/>
              </w:rPr>
              <w:t>: Z predkladaného materiálu vyplávajú ďalšie vplyvy, ktoré predkladateľ neuviedol v analýze, a ktoré je potrebné kvantifikovať pomocou kalkulačky nákladov, ktorú je zároveň potrebné priložiť do procesu MPK. Ide napríklad o: zjednodušenie doterajších postupov týkajúcich sa náhodnej ťažby, doplnenie konaní v ktorých sa vyžaduje záväzné stanovisko orgánu ochrany prírody</w:t>
            </w:r>
            <w:r w:rsidR="00AF4EF0">
              <w:rPr>
                <w:rFonts w:ascii="Times New Roman" w:hAnsi="Times New Roman" w:cs="Times New Roman"/>
              </w:rPr>
              <w:t xml:space="preserve"> </w:t>
            </w:r>
            <w:r w:rsidRPr="003D4D6C">
              <w:rPr>
                <w:rFonts w:ascii="Times New Roman" w:hAnsi="Times New Roman" w:cs="Times New Roman"/>
              </w:rPr>
              <w:t xml:space="preserve">(§ 9 ods. 1 písm. m), zvýšenie výšky náhrad za škody spôsobené chránenými živočíchmi (§ 99 ods. 1 písmeno a), zníženie administratívnej záťaže obhospodarovateľov lesa úpravou ustanovení zákona o lesoch </w:t>
            </w:r>
            <w:r w:rsidRPr="003D4D6C">
              <w:rPr>
                <w:rFonts w:ascii="Times New Roman" w:hAnsi="Times New Roman" w:cs="Times New Roman"/>
              </w:rPr>
              <w:lastRenderedPageBreak/>
              <w:t>(§23 ods. 7, 8 a 10), administratíva spojená s novou dokumentáciou ochrany prírody a krajiny - dokumenty ekologickej konektivity</w:t>
            </w:r>
            <w:r w:rsidR="00AF4EF0">
              <w:rPr>
                <w:rFonts w:ascii="Times New Roman" w:hAnsi="Times New Roman" w:cs="Times New Roman"/>
              </w:rPr>
              <w:t xml:space="preserve"> </w:t>
            </w:r>
            <w:r w:rsidRPr="003D4D6C">
              <w:rPr>
                <w:rFonts w:ascii="Times New Roman" w:hAnsi="Times New Roman" w:cs="Times New Roman"/>
              </w:rPr>
              <w:t>(§ 54 ods. 2), potreba doplnenia opatrení do programu starostlivosti o</w:t>
            </w:r>
            <w:r w:rsidR="00AF4EF0">
              <w:rPr>
                <w:rFonts w:ascii="Times New Roman" w:hAnsi="Times New Roman" w:cs="Times New Roman"/>
              </w:rPr>
              <w:t> </w:t>
            </w:r>
            <w:r w:rsidRPr="003D4D6C">
              <w:rPr>
                <w:rFonts w:ascii="Times New Roman" w:hAnsi="Times New Roman" w:cs="Times New Roman"/>
              </w:rPr>
              <w:t>lesy</w:t>
            </w:r>
            <w:r w:rsidR="00AF4EF0">
              <w:rPr>
                <w:rFonts w:ascii="Times New Roman" w:hAnsi="Times New Roman" w:cs="Times New Roman"/>
              </w:rPr>
              <w:t xml:space="preserve"> </w:t>
            </w:r>
            <w:r w:rsidRPr="003D4D6C">
              <w:rPr>
                <w:rFonts w:ascii="Times New Roman" w:hAnsi="Times New Roman" w:cs="Times New Roman"/>
              </w:rPr>
              <w:t>(§ 54 ods. 20), administratíva vyplývajúca z vloženého §104j.</w:t>
            </w:r>
          </w:p>
          <w:p w:rsidR="00E85CE6" w:rsidRDefault="00E85CE6" w:rsidP="00ED7C9A">
            <w:pPr>
              <w:rPr>
                <w:rFonts w:ascii="Times New Roman" w:hAnsi="Times New Roman" w:cs="Times New Roman"/>
              </w:rPr>
            </w:pPr>
          </w:p>
          <w:p w:rsidR="00DC5796" w:rsidRPr="00B066F2" w:rsidRDefault="00DC5796" w:rsidP="00ED7C9A">
            <w:pPr>
              <w:rPr>
                <w:rFonts w:ascii="Times New Roman" w:hAnsi="Times New Roman" w:cs="Times New Roman"/>
                <w:i/>
              </w:rPr>
            </w:pPr>
            <w:r w:rsidRPr="00B066F2">
              <w:rPr>
                <w:rFonts w:ascii="Times New Roman" w:hAnsi="Times New Roman" w:cs="Times New Roman"/>
                <w:i/>
              </w:rPr>
              <w:t>Vyhodnotenie:</w:t>
            </w:r>
          </w:p>
          <w:p w:rsidR="00DC5796" w:rsidRDefault="00DC5796" w:rsidP="00B066F2">
            <w:pPr>
              <w:jc w:val="both"/>
              <w:rPr>
                <w:rFonts w:ascii="Times New Roman" w:hAnsi="Times New Roman" w:cs="Times New Roman"/>
              </w:rPr>
            </w:pPr>
            <w:r w:rsidRPr="003D4D6C">
              <w:rPr>
                <w:rFonts w:ascii="Times New Roman" w:hAnsi="Times New Roman" w:cs="Times New Roman"/>
              </w:rPr>
              <w:t>Analýz</w:t>
            </w:r>
            <w:r>
              <w:rPr>
                <w:rFonts w:ascii="Times New Roman" w:hAnsi="Times New Roman" w:cs="Times New Roman"/>
              </w:rPr>
              <w:t>a</w:t>
            </w:r>
            <w:r w:rsidRPr="003D4D6C">
              <w:rPr>
                <w:rFonts w:ascii="Times New Roman" w:hAnsi="Times New Roman" w:cs="Times New Roman"/>
              </w:rPr>
              <w:t xml:space="preserve"> vplyvov na podnikateľské prostredie</w:t>
            </w:r>
            <w:r>
              <w:rPr>
                <w:rFonts w:ascii="Times New Roman" w:hAnsi="Times New Roman" w:cs="Times New Roman"/>
              </w:rPr>
              <w:t xml:space="preserve"> bola dopracovaná </w:t>
            </w:r>
            <w:r w:rsidR="00ED7C9A">
              <w:rPr>
                <w:rFonts w:ascii="Times New Roman" w:hAnsi="Times New Roman" w:cs="Times New Roman"/>
              </w:rPr>
              <w:t>podľa</w:t>
            </w:r>
            <w:r>
              <w:rPr>
                <w:rFonts w:ascii="Times New Roman" w:hAnsi="Times New Roman" w:cs="Times New Roman"/>
              </w:rPr>
              <w:t xml:space="preserve"> pripomienok v súlade s</w:t>
            </w:r>
            <w:r w:rsidRPr="003D4D6C">
              <w:rPr>
                <w:rFonts w:ascii="Times New Roman" w:hAnsi="Times New Roman" w:cs="Times New Roman"/>
              </w:rPr>
              <w:t xml:space="preserve"> Jednotn</w:t>
            </w:r>
            <w:r>
              <w:rPr>
                <w:rFonts w:ascii="Times New Roman" w:hAnsi="Times New Roman" w:cs="Times New Roman"/>
              </w:rPr>
              <w:t>ou</w:t>
            </w:r>
            <w:r w:rsidRPr="003D4D6C">
              <w:rPr>
                <w:rFonts w:ascii="Times New Roman" w:hAnsi="Times New Roman" w:cs="Times New Roman"/>
              </w:rPr>
              <w:t xml:space="preserve"> metodik</w:t>
            </w:r>
            <w:r>
              <w:rPr>
                <w:rFonts w:ascii="Times New Roman" w:hAnsi="Times New Roman" w:cs="Times New Roman"/>
              </w:rPr>
              <w:t>ou</w:t>
            </w:r>
            <w:r w:rsidRPr="003D4D6C">
              <w:rPr>
                <w:rFonts w:ascii="Times New Roman" w:hAnsi="Times New Roman" w:cs="Times New Roman"/>
              </w:rPr>
              <w:t xml:space="preserve"> na posudzovanie vybraných vplyvov</w:t>
            </w:r>
            <w:r>
              <w:rPr>
                <w:rFonts w:ascii="Times New Roman" w:hAnsi="Times New Roman" w:cs="Times New Roman"/>
              </w:rPr>
              <w:t xml:space="preserve">. Zapracované neboli zmeny a doplnenia, u ktorých neboli identifikované vplyvy na podnikateľské prostredie oproti existujúcemu stavu. Zapracované tiež neboli návrhy, ktoré sa z dôvodu vypustenia vybraných častí návrhu zákona stali bezpredmetnými. </w:t>
            </w:r>
          </w:p>
          <w:p w:rsidR="00DC5796" w:rsidRDefault="00DC5796" w:rsidP="00B066F2">
            <w:pPr>
              <w:jc w:val="both"/>
              <w:rPr>
                <w:rFonts w:ascii="Times New Roman" w:hAnsi="Times New Roman" w:cs="Times New Roman"/>
              </w:rPr>
            </w:pPr>
          </w:p>
          <w:p w:rsidR="00DC5796" w:rsidRDefault="00DC5796" w:rsidP="00B066F2">
            <w:pPr>
              <w:jc w:val="both"/>
              <w:rPr>
                <w:rFonts w:ascii="Times New Roman" w:hAnsi="Times New Roman" w:cs="Times New Roman"/>
              </w:rPr>
            </w:pPr>
            <w:r w:rsidRPr="003D4D6C">
              <w:rPr>
                <w:rFonts w:ascii="Times New Roman" w:hAnsi="Times New Roman" w:cs="Times New Roman"/>
              </w:rPr>
              <w:t>zjednodušenie doterajších postupov týkajúcich sa náhodnej ťažby</w:t>
            </w:r>
          </w:p>
          <w:p w:rsidR="00DC5796" w:rsidRPr="00555DCA" w:rsidRDefault="00DC5796" w:rsidP="00B066F2">
            <w:pPr>
              <w:pStyle w:val="Odsekzoznamu"/>
              <w:numPr>
                <w:ilvl w:val="0"/>
                <w:numId w:val="3"/>
              </w:numPr>
              <w:jc w:val="both"/>
              <w:rPr>
                <w:rFonts w:ascii="Times New Roman" w:hAnsi="Times New Roman" w:cs="Times New Roman"/>
              </w:rPr>
            </w:pPr>
            <w:r>
              <w:rPr>
                <w:rFonts w:ascii="Times New Roman" w:hAnsi="Times New Roman" w:cs="Times New Roman"/>
              </w:rPr>
              <w:t>doplnené do analýzy vplyvov</w:t>
            </w:r>
          </w:p>
          <w:p w:rsidR="00DC5796" w:rsidRDefault="00DC5796" w:rsidP="00B066F2">
            <w:pPr>
              <w:jc w:val="both"/>
              <w:rPr>
                <w:rFonts w:ascii="Times New Roman" w:hAnsi="Times New Roman" w:cs="Times New Roman"/>
              </w:rPr>
            </w:pPr>
          </w:p>
          <w:p w:rsidR="00DC5796" w:rsidRDefault="00DC5796" w:rsidP="00B066F2">
            <w:pPr>
              <w:jc w:val="both"/>
              <w:rPr>
                <w:rFonts w:ascii="Times New Roman" w:hAnsi="Times New Roman" w:cs="Times New Roman"/>
              </w:rPr>
            </w:pPr>
            <w:r w:rsidRPr="003D4D6C">
              <w:rPr>
                <w:rFonts w:ascii="Times New Roman" w:hAnsi="Times New Roman" w:cs="Times New Roman"/>
              </w:rPr>
              <w:t>doplnenie konaní</w:t>
            </w:r>
            <w:r w:rsidR="00B066F2">
              <w:rPr>
                <w:rFonts w:ascii="Times New Roman" w:hAnsi="Times New Roman" w:cs="Times New Roman"/>
              </w:rPr>
              <w:t>,</w:t>
            </w:r>
            <w:r w:rsidRPr="003D4D6C">
              <w:rPr>
                <w:rFonts w:ascii="Times New Roman" w:hAnsi="Times New Roman" w:cs="Times New Roman"/>
              </w:rPr>
              <w:t xml:space="preserve"> v ktorých sa vyžaduje záväzné stanovisko orgánu ochr</w:t>
            </w:r>
            <w:r>
              <w:rPr>
                <w:rFonts w:ascii="Times New Roman" w:hAnsi="Times New Roman" w:cs="Times New Roman"/>
              </w:rPr>
              <w:t>any prírody(§ 9 ods. 1 písm. m)</w:t>
            </w:r>
          </w:p>
          <w:p w:rsidR="00DC5796" w:rsidRPr="003B29A8" w:rsidRDefault="00DC5796" w:rsidP="00B066F2">
            <w:pPr>
              <w:pStyle w:val="Odsekzoznamu"/>
              <w:numPr>
                <w:ilvl w:val="0"/>
                <w:numId w:val="3"/>
              </w:numPr>
              <w:jc w:val="both"/>
              <w:rPr>
                <w:rFonts w:ascii="Times New Roman" w:hAnsi="Times New Roman" w:cs="Times New Roman"/>
              </w:rPr>
            </w:pPr>
            <w:r>
              <w:rPr>
                <w:rFonts w:ascii="Times New Roman" w:hAnsi="Times New Roman" w:cs="Times New Roman"/>
              </w:rPr>
              <w:t xml:space="preserve">ide už o existujúce konanie </w:t>
            </w:r>
            <w:r w:rsidRPr="003B29A8">
              <w:rPr>
                <w:rFonts w:ascii="Times New Roman" w:hAnsi="Times New Roman" w:cs="Times New Roman"/>
              </w:rPr>
              <w:t>podľa zákona o lesoch (§ 37 ods. 4</w:t>
            </w:r>
            <w:r w:rsidRPr="003B29A8">
              <w:rPr>
                <w:rFonts w:ascii="Times New Roman" w:hAnsi="Times New Roman" w:cs="Times New Roman"/>
                <w:shd w:val="clear" w:color="auto" w:fill="FFFFFF"/>
              </w:rPr>
              <w:t xml:space="preserve">), v ktorom sa </w:t>
            </w:r>
            <w:r>
              <w:rPr>
                <w:rFonts w:ascii="Times New Roman" w:hAnsi="Times New Roman" w:cs="Times New Roman"/>
                <w:shd w:val="clear" w:color="auto" w:fill="FFFFFF"/>
              </w:rPr>
              <w:t>vyjadruje aj orgán ochrany prírody</w:t>
            </w:r>
          </w:p>
          <w:p w:rsidR="00DC5796" w:rsidRPr="00555DCA" w:rsidRDefault="00DC5796" w:rsidP="00B066F2">
            <w:pPr>
              <w:pStyle w:val="Odsekzoznamu"/>
              <w:jc w:val="both"/>
              <w:rPr>
                <w:rFonts w:ascii="Times New Roman" w:hAnsi="Times New Roman" w:cs="Times New Roman"/>
              </w:rPr>
            </w:pPr>
          </w:p>
          <w:p w:rsidR="00DC5796" w:rsidRDefault="00DC5796" w:rsidP="00B066F2">
            <w:pPr>
              <w:jc w:val="both"/>
              <w:rPr>
                <w:rFonts w:ascii="Times New Roman" w:hAnsi="Times New Roman" w:cs="Times New Roman"/>
              </w:rPr>
            </w:pPr>
            <w:r w:rsidRPr="003D4D6C">
              <w:rPr>
                <w:rFonts w:ascii="Times New Roman" w:hAnsi="Times New Roman" w:cs="Times New Roman"/>
              </w:rPr>
              <w:t>zvýšenie výšky náhrad za škody spôsobené chránenými živočíchmi (§ 99 ods. 1 písmeno a),</w:t>
            </w:r>
          </w:p>
          <w:p w:rsidR="00DC5796" w:rsidRDefault="00DC5796" w:rsidP="00B066F2">
            <w:pPr>
              <w:pStyle w:val="Odsekzoznamu"/>
              <w:numPr>
                <w:ilvl w:val="0"/>
                <w:numId w:val="3"/>
              </w:numPr>
              <w:jc w:val="both"/>
              <w:rPr>
                <w:rFonts w:ascii="Times New Roman" w:hAnsi="Times New Roman" w:cs="Times New Roman"/>
              </w:rPr>
            </w:pPr>
            <w:r>
              <w:rPr>
                <w:rFonts w:ascii="Times New Roman" w:hAnsi="Times New Roman" w:cs="Times New Roman"/>
              </w:rPr>
              <w:t>vypustené z návrhu zákona</w:t>
            </w:r>
          </w:p>
          <w:p w:rsidR="00DC5796" w:rsidRPr="00555DCA" w:rsidRDefault="00DC5796" w:rsidP="00ED7C9A">
            <w:pPr>
              <w:pStyle w:val="Odsekzoznamu"/>
              <w:rPr>
                <w:rFonts w:ascii="Times New Roman" w:hAnsi="Times New Roman" w:cs="Times New Roman"/>
              </w:rPr>
            </w:pPr>
          </w:p>
          <w:p w:rsidR="00DC5796" w:rsidRDefault="00DC5796" w:rsidP="00B066F2">
            <w:pPr>
              <w:jc w:val="both"/>
              <w:rPr>
                <w:rFonts w:ascii="Times New Roman" w:hAnsi="Times New Roman" w:cs="Times New Roman"/>
              </w:rPr>
            </w:pPr>
            <w:r w:rsidRPr="003D4D6C">
              <w:rPr>
                <w:rFonts w:ascii="Times New Roman" w:hAnsi="Times New Roman" w:cs="Times New Roman"/>
              </w:rPr>
              <w:t> zníženie administratívnej záťaže obhospodarovateľov lesa úpravou ustanovení zákona o lesoch (§23 ods. 7, 8 a 10)</w:t>
            </w:r>
          </w:p>
          <w:p w:rsidR="00DC5796" w:rsidRDefault="00DC5796" w:rsidP="00B066F2">
            <w:pPr>
              <w:pStyle w:val="Odsekzoznamu"/>
              <w:numPr>
                <w:ilvl w:val="0"/>
                <w:numId w:val="3"/>
              </w:numPr>
              <w:jc w:val="both"/>
              <w:rPr>
                <w:rFonts w:ascii="Times New Roman" w:hAnsi="Times New Roman" w:cs="Times New Roman"/>
              </w:rPr>
            </w:pPr>
            <w:r w:rsidRPr="00555DCA">
              <w:rPr>
                <w:rFonts w:ascii="Times New Roman" w:hAnsi="Times New Roman" w:cs="Times New Roman"/>
              </w:rPr>
              <w:t>doplnené do analýzy vplyvov</w:t>
            </w:r>
          </w:p>
          <w:p w:rsidR="00DC5796" w:rsidRPr="00555DCA" w:rsidRDefault="00DC5796" w:rsidP="00ED7C9A">
            <w:pPr>
              <w:pStyle w:val="Odsekzoznamu"/>
              <w:rPr>
                <w:rFonts w:ascii="Times New Roman" w:hAnsi="Times New Roman" w:cs="Times New Roman"/>
              </w:rPr>
            </w:pPr>
          </w:p>
          <w:p w:rsidR="00DC5796" w:rsidRDefault="00DC5796" w:rsidP="00B066F2">
            <w:pPr>
              <w:jc w:val="both"/>
              <w:rPr>
                <w:rFonts w:ascii="Times New Roman" w:hAnsi="Times New Roman" w:cs="Times New Roman"/>
              </w:rPr>
            </w:pPr>
            <w:r w:rsidRPr="003D4D6C">
              <w:rPr>
                <w:rFonts w:ascii="Times New Roman" w:hAnsi="Times New Roman" w:cs="Times New Roman"/>
              </w:rPr>
              <w:t xml:space="preserve"> administratíva spojená s novou dokumentáciou ochrany prírody a krajiny - dokumenty ekologickej konektivity</w:t>
            </w:r>
            <w:r>
              <w:rPr>
                <w:rFonts w:ascii="Times New Roman" w:hAnsi="Times New Roman" w:cs="Times New Roman"/>
              </w:rPr>
              <w:t xml:space="preserve"> </w:t>
            </w:r>
            <w:r w:rsidRPr="003D4D6C">
              <w:rPr>
                <w:rFonts w:ascii="Times New Roman" w:hAnsi="Times New Roman" w:cs="Times New Roman"/>
              </w:rPr>
              <w:t>(§ 54 ods. 2)</w:t>
            </w:r>
          </w:p>
          <w:p w:rsidR="00DC5796" w:rsidRDefault="00DC5796" w:rsidP="00B066F2">
            <w:pPr>
              <w:pStyle w:val="Odsekzoznamu"/>
              <w:numPr>
                <w:ilvl w:val="0"/>
                <w:numId w:val="3"/>
              </w:numPr>
              <w:jc w:val="both"/>
              <w:rPr>
                <w:rFonts w:ascii="Times New Roman" w:hAnsi="Times New Roman" w:cs="Times New Roman"/>
              </w:rPr>
            </w:pPr>
            <w:r>
              <w:rPr>
                <w:rFonts w:ascii="Times New Roman" w:hAnsi="Times New Roman" w:cs="Times New Roman"/>
              </w:rPr>
              <w:t>nepôjde o novú administratívu vo vzťahu k podnikateľským subjektom</w:t>
            </w:r>
          </w:p>
          <w:p w:rsidR="00DC5796" w:rsidRPr="00555DCA" w:rsidRDefault="00DC5796" w:rsidP="00B066F2">
            <w:pPr>
              <w:pStyle w:val="Odsekzoznamu"/>
              <w:jc w:val="both"/>
              <w:rPr>
                <w:rFonts w:ascii="Times New Roman" w:hAnsi="Times New Roman" w:cs="Times New Roman"/>
              </w:rPr>
            </w:pPr>
            <w:r w:rsidRPr="00555DCA">
              <w:rPr>
                <w:rFonts w:ascii="Times New Roman" w:hAnsi="Times New Roman" w:cs="Times New Roman"/>
              </w:rPr>
              <w:t xml:space="preserve"> </w:t>
            </w:r>
          </w:p>
          <w:p w:rsidR="00DC5796" w:rsidRDefault="00DC5796" w:rsidP="00B066F2">
            <w:pPr>
              <w:jc w:val="both"/>
              <w:rPr>
                <w:rFonts w:ascii="Times New Roman" w:hAnsi="Times New Roman" w:cs="Times New Roman"/>
              </w:rPr>
            </w:pPr>
            <w:r w:rsidRPr="003D4D6C">
              <w:rPr>
                <w:rFonts w:ascii="Times New Roman" w:hAnsi="Times New Roman" w:cs="Times New Roman"/>
              </w:rPr>
              <w:t>potreba doplnenia opatrení do programu starostlivosti o</w:t>
            </w:r>
            <w:r>
              <w:rPr>
                <w:rFonts w:ascii="Times New Roman" w:hAnsi="Times New Roman" w:cs="Times New Roman"/>
              </w:rPr>
              <w:t> </w:t>
            </w:r>
            <w:r w:rsidRPr="003D4D6C">
              <w:rPr>
                <w:rFonts w:ascii="Times New Roman" w:hAnsi="Times New Roman" w:cs="Times New Roman"/>
              </w:rPr>
              <w:t>lesy</w:t>
            </w:r>
            <w:r>
              <w:rPr>
                <w:rFonts w:ascii="Times New Roman" w:hAnsi="Times New Roman" w:cs="Times New Roman"/>
              </w:rPr>
              <w:t xml:space="preserve"> </w:t>
            </w:r>
            <w:r w:rsidRPr="003D4D6C">
              <w:rPr>
                <w:rFonts w:ascii="Times New Roman" w:hAnsi="Times New Roman" w:cs="Times New Roman"/>
              </w:rPr>
              <w:t>(§ 54 ods. 20)</w:t>
            </w:r>
          </w:p>
          <w:p w:rsidR="00DC5796" w:rsidRDefault="005746BD" w:rsidP="00B066F2">
            <w:pPr>
              <w:pStyle w:val="Odsekzoznamu"/>
              <w:numPr>
                <w:ilvl w:val="0"/>
                <w:numId w:val="3"/>
              </w:numPr>
              <w:jc w:val="both"/>
              <w:rPr>
                <w:rFonts w:ascii="Times New Roman" w:hAnsi="Times New Roman" w:cs="Times New Roman"/>
              </w:rPr>
            </w:pPr>
            <w:r>
              <w:rPr>
                <w:rFonts w:ascii="Times New Roman" w:hAnsi="Times New Roman" w:cs="Times New Roman"/>
              </w:rPr>
              <w:t xml:space="preserve">opatrenia sa </w:t>
            </w:r>
            <w:r w:rsidR="00DC5796">
              <w:rPr>
                <w:rFonts w:ascii="Times New Roman" w:hAnsi="Times New Roman" w:cs="Times New Roman"/>
              </w:rPr>
              <w:t>uplatňujú už v súčasnosti, návrh zákona ich len špecifikuje, nepôjde o novú administratívu vo vzťahu k podnikateľským subjektom</w:t>
            </w:r>
            <w:r>
              <w:rPr>
                <w:rFonts w:ascii="Times New Roman" w:hAnsi="Times New Roman" w:cs="Times New Roman"/>
              </w:rPr>
              <w:t>, náklady na vypracovanie programov starostlivosti o lesy v súvislosti s potrebou doplnenia opatrení sú vyčíslené v analýze vplyvov na rozpočet verejnej správy</w:t>
            </w:r>
          </w:p>
          <w:p w:rsidR="00DC5796" w:rsidRPr="00555DCA" w:rsidRDefault="00DC5796" w:rsidP="00B066F2">
            <w:pPr>
              <w:pStyle w:val="Odsekzoznamu"/>
              <w:jc w:val="both"/>
              <w:rPr>
                <w:rFonts w:ascii="Times New Roman" w:hAnsi="Times New Roman" w:cs="Times New Roman"/>
              </w:rPr>
            </w:pPr>
          </w:p>
          <w:p w:rsidR="00DC5796" w:rsidRDefault="00DC5796" w:rsidP="00B066F2">
            <w:pPr>
              <w:jc w:val="both"/>
              <w:rPr>
                <w:rFonts w:ascii="Times New Roman" w:hAnsi="Times New Roman" w:cs="Times New Roman"/>
              </w:rPr>
            </w:pPr>
            <w:r w:rsidRPr="003D4D6C">
              <w:rPr>
                <w:rFonts w:ascii="Times New Roman" w:hAnsi="Times New Roman" w:cs="Times New Roman"/>
              </w:rPr>
              <w:t>administratíva vyplývajúca z vloženého §104j.</w:t>
            </w:r>
          </w:p>
          <w:p w:rsidR="00DC5796" w:rsidRPr="00DC5796" w:rsidRDefault="00DC5796" w:rsidP="00B066F2">
            <w:pPr>
              <w:pStyle w:val="Odsekzoznamu"/>
              <w:numPr>
                <w:ilvl w:val="0"/>
                <w:numId w:val="3"/>
              </w:numPr>
              <w:jc w:val="both"/>
              <w:rPr>
                <w:rFonts w:ascii="Times New Roman" w:hAnsi="Times New Roman" w:cs="Times New Roman"/>
              </w:rPr>
            </w:pPr>
            <w:r w:rsidRPr="00DC5796">
              <w:rPr>
                <w:rFonts w:ascii="Times New Roman" w:hAnsi="Times New Roman" w:cs="Times New Roman"/>
              </w:rPr>
              <w:t>doplnené do analýzy vplyvov</w:t>
            </w:r>
          </w:p>
          <w:p w:rsidR="00DC5796" w:rsidRPr="003D4D6C" w:rsidRDefault="00DC5796" w:rsidP="00B066F2">
            <w:pPr>
              <w:jc w:val="both"/>
              <w:rPr>
                <w:rFonts w:ascii="Times New Roman" w:hAnsi="Times New Roman" w:cs="Times New Roman"/>
              </w:rPr>
            </w:pPr>
          </w:p>
          <w:p w:rsidR="00E85CE6" w:rsidRPr="003D4D6C" w:rsidRDefault="00E85CE6" w:rsidP="00B066F2">
            <w:pPr>
              <w:jc w:val="both"/>
              <w:rPr>
                <w:rFonts w:ascii="Times New Roman" w:hAnsi="Times New Roman" w:cs="Times New Roman"/>
              </w:rPr>
            </w:pPr>
            <w:r w:rsidRPr="003D4D6C">
              <w:rPr>
                <w:rFonts w:ascii="Times New Roman" w:hAnsi="Times New Roman" w:cs="Times New Roman"/>
              </w:rPr>
              <w:t>Komisia odporúča dopracovať časť 3.2 Vyhodnotenie konzultácií s podnikateľskými subjektmi pred predbežným pripomienkovým konaním.</w:t>
            </w:r>
          </w:p>
          <w:p w:rsidR="00E85CE6" w:rsidRDefault="00E85CE6" w:rsidP="00B066F2">
            <w:pPr>
              <w:jc w:val="both"/>
              <w:rPr>
                <w:rFonts w:ascii="Times New Roman" w:hAnsi="Times New Roman" w:cs="Times New Roman"/>
              </w:rPr>
            </w:pPr>
            <w:r w:rsidRPr="003D4D6C">
              <w:rPr>
                <w:rFonts w:ascii="Times New Roman" w:hAnsi="Times New Roman" w:cs="Times New Roman"/>
                <w:u w:val="single"/>
              </w:rPr>
              <w:t>Odôvodnenie</w:t>
            </w:r>
            <w:r w:rsidRPr="003D4D6C">
              <w:rPr>
                <w:rFonts w:ascii="Times New Roman" w:hAnsi="Times New Roman" w:cs="Times New Roman"/>
              </w:rPr>
              <w:t xml:space="preserve">: V zmysle Jednotnej metodiky na posudzovanie vybraných vplyvov je predkladateľ povinný uviesť formu konzultácií vrátane zdôvodnenia jej výberu, trvanie konzultácií a termíny stretnutí. Je potrebné uviesť spôsob oslovenia dotknutých subjektov, zoznam konzultujúcich subjektov, tiež </w:t>
            </w:r>
            <w:proofErr w:type="spellStart"/>
            <w:r w:rsidRPr="003D4D6C">
              <w:rPr>
                <w:rFonts w:ascii="Times New Roman" w:hAnsi="Times New Roman" w:cs="Times New Roman"/>
              </w:rPr>
              <w:t>link</w:t>
            </w:r>
            <w:proofErr w:type="spellEnd"/>
            <w:r w:rsidRPr="003D4D6C">
              <w:rPr>
                <w:rFonts w:ascii="Times New Roman" w:hAnsi="Times New Roman" w:cs="Times New Roman"/>
              </w:rPr>
              <w:t xml:space="preserve"> na webovú stránku, na ktorej boli konzultácie zverejnené. Tiež je potrebné popísať hlavné body konzultácií a ich závery.</w:t>
            </w:r>
          </w:p>
          <w:p w:rsidR="00ED7C9A" w:rsidRPr="00B066F2" w:rsidRDefault="00ED7C9A" w:rsidP="00B066F2">
            <w:pPr>
              <w:jc w:val="both"/>
              <w:rPr>
                <w:rFonts w:ascii="Times New Roman" w:hAnsi="Times New Roman" w:cs="Times New Roman"/>
                <w:i/>
              </w:rPr>
            </w:pPr>
          </w:p>
          <w:p w:rsidR="00ED7C9A" w:rsidRPr="00B066F2" w:rsidRDefault="00ED7C9A" w:rsidP="00B066F2">
            <w:pPr>
              <w:jc w:val="both"/>
              <w:rPr>
                <w:rFonts w:ascii="Times New Roman" w:hAnsi="Times New Roman" w:cs="Times New Roman"/>
                <w:i/>
              </w:rPr>
            </w:pPr>
            <w:r w:rsidRPr="00B066F2">
              <w:rPr>
                <w:rFonts w:ascii="Times New Roman" w:hAnsi="Times New Roman" w:cs="Times New Roman"/>
                <w:i/>
              </w:rPr>
              <w:t>Vyhodnotenie:</w:t>
            </w:r>
          </w:p>
          <w:p w:rsidR="00ED7C9A" w:rsidRPr="003D4D6C" w:rsidRDefault="00ED7C9A" w:rsidP="00B066F2">
            <w:pPr>
              <w:jc w:val="both"/>
              <w:rPr>
                <w:rFonts w:ascii="Times New Roman" w:hAnsi="Times New Roman" w:cs="Times New Roman"/>
              </w:rPr>
            </w:pPr>
            <w:r w:rsidRPr="003D4D6C">
              <w:rPr>
                <w:rFonts w:ascii="Times New Roman" w:hAnsi="Times New Roman" w:cs="Times New Roman"/>
              </w:rPr>
              <w:t>Analýz</w:t>
            </w:r>
            <w:r>
              <w:rPr>
                <w:rFonts w:ascii="Times New Roman" w:hAnsi="Times New Roman" w:cs="Times New Roman"/>
              </w:rPr>
              <w:t>a</w:t>
            </w:r>
            <w:r w:rsidRPr="003D4D6C">
              <w:rPr>
                <w:rFonts w:ascii="Times New Roman" w:hAnsi="Times New Roman" w:cs="Times New Roman"/>
              </w:rPr>
              <w:t xml:space="preserve"> vplyvov na podnikateľské prostredie</w:t>
            </w:r>
            <w:r>
              <w:rPr>
                <w:rFonts w:ascii="Times New Roman" w:hAnsi="Times New Roman" w:cs="Times New Roman"/>
              </w:rPr>
              <w:t xml:space="preserve"> bola dopracovaná podľa pripomienky v súlade s</w:t>
            </w:r>
            <w:r w:rsidRPr="003D4D6C">
              <w:rPr>
                <w:rFonts w:ascii="Times New Roman" w:hAnsi="Times New Roman" w:cs="Times New Roman"/>
              </w:rPr>
              <w:t xml:space="preserve"> Jednotn</w:t>
            </w:r>
            <w:r>
              <w:rPr>
                <w:rFonts w:ascii="Times New Roman" w:hAnsi="Times New Roman" w:cs="Times New Roman"/>
              </w:rPr>
              <w:t>ou</w:t>
            </w:r>
            <w:r w:rsidRPr="003D4D6C">
              <w:rPr>
                <w:rFonts w:ascii="Times New Roman" w:hAnsi="Times New Roman" w:cs="Times New Roman"/>
              </w:rPr>
              <w:t xml:space="preserve"> metodik</w:t>
            </w:r>
            <w:r>
              <w:rPr>
                <w:rFonts w:ascii="Times New Roman" w:hAnsi="Times New Roman" w:cs="Times New Roman"/>
              </w:rPr>
              <w:t>ou</w:t>
            </w:r>
            <w:r w:rsidRPr="003D4D6C">
              <w:rPr>
                <w:rFonts w:ascii="Times New Roman" w:hAnsi="Times New Roman" w:cs="Times New Roman"/>
              </w:rPr>
              <w:t xml:space="preserve"> na posudzovanie vybraných vplyvov</w:t>
            </w:r>
            <w:r>
              <w:rPr>
                <w:rFonts w:ascii="Times New Roman" w:hAnsi="Times New Roman" w:cs="Times New Roman"/>
              </w:rPr>
              <w:t>.</w:t>
            </w:r>
          </w:p>
          <w:p w:rsidR="00E85CE6" w:rsidRPr="003D4D6C" w:rsidRDefault="00E85CE6" w:rsidP="00ED7C9A">
            <w:pPr>
              <w:rPr>
                <w:rFonts w:ascii="Times New Roman" w:hAnsi="Times New Roman" w:cs="Times New Roman"/>
              </w:rPr>
            </w:pPr>
          </w:p>
          <w:p w:rsidR="00E85CE6" w:rsidRPr="003D4D6C" w:rsidRDefault="00E85CE6" w:rsidP="00B066F2">
            <w:pPr>
              <w:jc w:val="both"/>
              <w:rPr>
                <w:rFonts w:ascii="Times New Roman" w:hAnsi="Times New Roman" w:cs="Times New Roman"/>
              </w:rPr>
            </w:pPr>
            <w:r w:rsidRPr="003D4D6C">
              <w:rPr>
                <w:rFonts w:ascii="Times New Roman" w:hAnsi="Times New Roman" w:cs="Times New Roman"/>
              </w:rPr>
              <w:t>Komisia odporúča predkladateľovi dopracovať Analýzu vplyvov na podnikateľské prostredie, konkrétne zreteľne uviesť v bode 3.4 v čom spočíva pozitívny a negatívny vplyv na podnikateľské prostredie.</w:t>
            </w:r>
          </w:p>
          <w:p w:rsidR="00E85CE6" w:rsidRDefault="00E85CE6" w:rsidP="00B066F2">
            <w:pPr>
              <w:jc w:val="both"/>
              <w:rPr>
                <w:rFonts w:ascii="Times New Roman" w:hAnsi="Times New Roman" w:cs="Times New Roman"/>
              </w:rPr>
            </w:pPr>
            <w:r w:rsidRPr="003D4D6C">
              <w:rPr>
                <w:rFonts w:ascii="Times New Roman" w:hAnsi="Times New Roman" w:cs="Times New Roman"/>
                <w:u w:val="single"/>
              </w:rPr>
              <w:lastRenderedPageBreak/>
              <w:t>Odôvodnenie</w:t>
            </w:r>
            <w:r w:rsidRPr="003D4D6C">
              <w:rPr>
                <w:rFonts w:ascii="Times New Roman" w:hAnsi="Times New Roman" w:cs="Times New Roman"/>
              </w:rPr>
              <w:t>: Z uvedených informácií predkladateľom nie je jasné</w:t>
            </w:r>
            <w:r w:rsidR="00B066F2">
              <w:rPr>
                <w:rFonts w:ascii="Times New Roman" w:hAnsi="Times New Roman" w:cs="Times New Roman"/>
              </w:rPr>
              <w:t>,</w:t>
            </w:r>
            <w:r w:rsidRPr="003D4D6C">
              <w:rPr>
                <w:rFonts w:ascii="Times New Roman" w:hAnsi="Times New Roman" w:cs="Times New Roman"/>
              </w:rPr>
              <w:t xml:space="preserve"> v čom spočívajú pozitívne a negatívne vplyvy na podnikateľské prostredie vyznačené v Doložke vybraných vplyvov.</w:t>
            </w:r>
          </w:p>
          <w:p w:rsidR="00ED7C9A" w:rsidRDefault="00ED7C9A" w:rsidP="00B066F2">
            <w:pPr>
              <w:jc w:val="both"/>
              <w:rPr>
                <w:rFonts w:ascii="Times New Roman" w:hAnsi="Times New Roman" w:cs="Times New Roman"/>
              </w:rPr>
            </w:pPr>
          </w:p>
          <w:p w:rsidR="00ED7C9A" w:rsidRPr="00B066F2" w:rsidRDefault="00ED7C9A" w:rsidP="00B066F2">
            <w:pPr>
              <w:jc w:val="both"/>
              <w:rPr>
                <w:rFonts w:ascii="Times New Roman" w:hAnsi="Times New Roman" w:cs="Times New Roman"/>
                <w:i/>
              </w:rPr>
            </w:pPr>
            <w:r w:rsidRPr="00B066F2">
              <w:rPr>
                <w:rFonts w:ascii="Times New Roman" w:hAnsi="Times New Roman" w:cs="Times New Roman"/>
                <w:i/>
              </w:rPr>
              <w:t>Vyhodnotenie:</w:t>
            </w:r>
          </w:p>
          <w:p w:rsidR="00ED7C9A" w:rsidRPr="003D4D6C" w:rsidRDefault="00ED7C9A" w:rsidP="00B066F2">
            <w:pPr>
              <w:jc w:val="both"/>
              <w:rPr>
                <w:rFonts w:ascii="Times New Roman" w:hAnsi="Times New Roman" w:cs="Times New Roman"/>
              </w:rPr>
            </w:pPr>
            <w:r w:rsidRPr="003D4D6C">
              <w:rPr>
                <w:rFonts w:ascii="Times New Roman" w:hAnsi="Times New Roman" w:cs="Times New Roman"/>
              </w:rPr>
              <w:t>Analýz</w:t>
            </w:r>
            <w:r>
              <w:rPr>
                <w:rFonts w:ascii="Times New Roman" w:hAnsi="Times New Roman" w:cs="Times New Roman"/>
              </w:rPr>
              <w:t>a</w:t>
            </w:r>
            <w:r w:rsidRPr="003D4D6C">
              <w:rPr>
                <w:rFonts w:ascii="Times New Roman" w:hAnsi="Times New Roman" w:cs="Times New Roman"/>
              </w:rPr>
              <w:t xml:space="preserve"> vplyvov na podnikateľské prostredie</w:t>
            </w:r>
            <w:r>
              <w:rPr>
                <w:rFonts w:ascii="Times New Roman" w:hAnsi="Times New Roman" w:cs="Times New Roman"/>
              </w:rPr>
              <w:t xml:space="preserve"> bola dopracovaná podľa pripomienky v súlade s</w:t>
            </w:r>
            <w:r w:rsidRPr="003D4D6C">
              <w:rPr>
                <w:rFonts w:ascii="Times New Roman" w:hAnsi="Times New Roman" w:cs="Times New Roman"/>
              </w:rPr>
              <w:t xml:space="preserve"> Jednotn</w:t>
            </w:r>
            <w:r>
              <w:rPr>
                <w:rFonts w:ascii="Times New Roman" w:hAnsi="Times New Roman" w:cs="Times New Roman"/>
              </w:rPr>
              <w:t>ou</w:t>
            </w:r>
            <w:r w:rsidRPr="003D4D6C">
              <w:rPr>
                <w:rFonts w:ascii="Times New Roman" w:hAnsi="Times New Roman" w:cs="Times New Roman"/>
              </w:rPr>
              <w:t xml:space="preserve"> metodik</w:t>
            </w:r>
            <w:r>
              <w:rPr>
                <w:rFonts w:ascii="Times New Roman" w:hAnsi="Times New Roman" w:cs="Times New Roman"/>
              </w:rPr>
              <w:t>ou</w:t>
            </w:r>
            <w:r w:rsidRPr="003D4D6C">
              <w:rPr>
                <w:rFonts w:ascii="Times New Roman" w:hAnsi="Times New Roman" w:cs="Times New Roman"/>
              </w:rPr>
              <w:t xml:space="preserve"> na posudzovanie vybraných vplyvov</w:t>
            </w:r>
            <w:r>
              <w:rPr>
                <w:rFonts w:ascii="Times New Roman" w:hAnsi="Times New Roman" w:cs="Times New Roman"/>
              </w:rPr>
              <w:t>.</w:t>
            </w:r>
          </w:p>
          <w:p w:rsidR="00E85CE6" w:rsidRPr="003D4D6C" w:rsidRDefault="00E85CE6" w:rsidP="00ED7C9A">
            <w:pPr>
              <w:rPr>
                <w:rFonts w:ascii="Times New Roman" w:hAnsi="Times New Roman" w:cs="Times New Roman"/>
              </w:rPr>
            </w:pPr>
          </w:p>
          <w:p w:rsidR="00E85CE6" w:rsidRPr="003D4D6C" w:rsidRDefault="00E85CE6" w:rsidP="00B066F2">
            <w:pPr>
              <w:jc w:val="both"/>
              <w:rPr>
                <w:rFonts w:ascii="Times New Roman" w:hAnsi="Times New Roman" w:cs="Times New Roman"/>
              </w:rPr>
            </w:pPr>
            <w:r w:rsidRPr="003D4D6C">
              <w:rPr>
                <w:rFonts w:ascii="Times New Roman" w:hAnsi="Times New Roman" w:cs="Times New Roman"/>
              </w:rPr>
              <w:t>Komisia odporúča predkladateľovi dopracovať bod 3.4. v Analýze vplyvov na podnikateľské prostredie.</w:t>
            </w:r>
          </w:p>
          <w:p w:rsidR="00E85CE6" w:rsidRPr="003D4D6C" w:rsidRDefault="00E85CE6" w:rsidP="00B066F2">
            <w:pPr>
              <w:jc w:val="both"/>
              <w:rPr>
                <w:rFonts w:ascii="Times New Roman" w:hAnsi="Times New Roman" w:cs="Times New Roman"/>
              </w:rPr>
            </w:pPr>
            <w:r w:rsidRPr="003D4D6C">
              <w:rPr>
                <w:rFonts w:ascii="Times New Roman" w:hAnsi="Times New Roman" w:cs="Times New Roman"/>
                <w:u w:val="single"/>
              </w:rPr>
              <w:t>Odôvodnenie</w:t>
            </w:r>
            <w:r w:rsidRPr="003D4D6C">
              <w:rPr>
                <w:rFonts w:ascii="Times New Roman" w:hAnsi="Times New Roman" w:cs="Times New Roman"/>
              </w:rPr>
              <w:t>: Do tohto bodu je potrebné doplniť kvalitatívny popis vplyvov týkajúcich sa  vypustenia zákazu pohybu v územiach s tretím stupňom ochrany, doplnenie nových zákazov týkajúcich sa stavebnej činnosti a vykonávania terénnych úprav, úprava výmery na akej je možné aplikovať chemické látky, predĺženie lehoty uplatniť pripomienky k návrhu návštevného poriadku, možnosť predať pozemok len za cenu uvedenú v ponuke (§</w:t>
            </w:r>
            <w:r w:rsidR="00ED7C9A">
              <w:rPr>
                <w:rFonts w:ascii="Times New Roman" w:hAnsi="Times New Roman" w:cs="Times New Roman"/>
              </w:rPr>
              <w:t xml:space="preserve"> </w:t>
            </w:r>
            <w:r w:rsidRPr="003D4D6C">
              <w:rPr>
                <w:rFonts w:ascii="Times New Roman" w:hAnsi="Times New Roman" w:cs="Times New Roman"/>
              </w:rPr>
              <w:t>63 ods. 4),  zefektívnenie postupov pri zámenách pozemkov a  úpravy najnižšej a najvyššej pokuty, predĺženie lehoty na uloženie pokuty z 2 na 5 rokov, strata nároku na úhradu zvýšených nákladov (</w:t>
            </w:r>
            <w:proofErr w:type="spellStart"/>
            <w:r w:rsidRPr="003D4D6C">
              <w:rPr>
                <w:rFonts w:ascii="Times New Roman" w:hAnsi="Times New Roman" w:cs="Times New Roman"/>
              </w:rPr>
              <w:t>Čl</w:t>
            </w:r>
            <w:proofErr w:type="spellEnd"/>
            <w:r w:rsidRPr="003D4D6C">
              <w:rPr>
                <w:rFonts w:ascii="Times New Roman" w:hAnsi="Times New Roman" w:cs="Times New Roman"/>
              </w:rPr>
              <w:t xml:space="preserve"> II. § 25 ods. 5)</w:t>
            </w:r>
          </w:p>
          <w:p w:rsidR="00E85CE6" w:rsidRDefault="00E85CE6" w:rsidP="00ED7C9A">
            <w:pPr>
              <w:rPr>
                <w:rFonts w:ascii="Times New Roman" w:hAnsi="Times New Roman" w:cs="Times New Roman"/>
              </w:rPr>
            </w:pPr>
          </w:p>
          <w:p w:rsidR="00555DCA" w:rsidRPr="00B066F2" w:rsidRDefault="00ED7C9A" w:rsidP="00ED7C9A">
            <w:pPr>
              <w:rPr>
                <w:rFonts w:ascii="Times New Roman" w:hAnsi="Times New Roman" w:cs="Times New Roman"/>
                <w:i/>
              </w:rPr>
            </w:pPr>
            <w:r w:rsidRPr="00B066F2">
              <w:rPr>
                <w:rFonts w:ascii="Times New Roman" w:hAnsi="Times New Roman" w:cs="Times New Roman"/>
                <w:i/>
              </w:rPr>
              <w:t>Vyhodnotenie:</w:t>
            </w:r>
          </w:p>
          <w:p w:rsidR="00ED7C9A" w:rsidRPr="00ED7C9A" w:rsidRDefault="00ED7C9A" w:rsidP="00ED7C9A">
            <w:pPr>
              <w:rPr>
                <w:rFonts w:ascii="Times New Roman" w:hAnsi="Times New Roman" w:cs="Times New Roman"/>
              </w:rPr>
            </w:pPr>
            <w:r>
              <w:rPr>
                <w:rFonts w:ascii="Times New Roman" w:hAnsi="Times New Roman" w:cs="Times New Roman"/>
              </w:rPr>
              <w:t xml:space="preserve">Novelizačné body týkajúce sa danej úpravy bili z návrhu zákona vypustené. </w:t>
            </w:r>
          </w:p>
          <w:p w:rsidR="00E85CE6" w:rsidRPr="003D4D6C" w:rsidRDefault="00E85CE6" w:rsidP="00ED7C9A">
            <w:pPr>
              <w:rPr>
                <w:rFonts w:ascii="Times New Roman" w:hAnsi="Times New Roman" w:cs="Times New Roman"/>
              </w:rPr>
            </w:pPr>
          </w:p>
          <w:p w:rsidR="00E85CE6" w:rsidRDefault="00E85CE6" w:rsidP="00ED7C9A">
            <w:pPr>
              <w:rPr>
                <w:rFonts w:ascii="Times New Roman" w:hAnsi="Times New Roman" w:cs="Times New Roman"/>
                <w:b/>
                <w:bCs/>
              </w:rPr>
            </w:pPr>
            <w:r w:rsidRPr="003D4D6C">
              <w:rPr>
                <w:rFonts w:ascii="Times New Roman" w:hAnsi="Times New Roman" w:cs="Times New Roman"/>
                <w:b/>
              </w:rPr>
              <w:t>K sociálnym vplyvom</w:t>
            </w:r>
            <w:r w:rsidRPr="0069744F">
              <w:rPr>
                <w:rFonts w:ascii="Times New Roman" w:hAnsi="Times New Roman" w:cs="Times New Roman"/>
                <w:b/>
                <w:bCs/>
              </w:rPr>
              <w:t xml:space="preserve"> Komisia uplatňuje nasledovné pripomienky a odporúčania:</w:t>
            </w:r>
          </w:p>
          <w:p w:rsidR="00E85CE6" w:rsidRPr="003D4D6C" w:rsidRDefault="00E85CE6" w:rsidP="00ED7C9A">
            <w:pPr>
              <w:rPr>
                <w:rFonts w:ascii="Times New Roman" w:hAnsi="Times New Roman" w:cs="Times New Roman"/>
                <w:b/>
              </w:rPr>
            </w:pPr>
          </w:p>
          <w:p w:rsidR="00E85CE6" w:rsidRPr="003D4D6C" w:rsidRDefault="00E85CE6" w:rsidP="00B066F2">
            <w:pPr>
              <w:jc w:val="both"/>
              <w:rPr>
                <w:rFonts w:ascii="Times New Roman" w:hAnsi="Times New Roman" w:cs="Times New Roman"/>
              </w:rPr>
            </w:pPr>
            <w:r w:rsidRPr="003D4D6C">
              <w:rPr>
                <w:rFonts w:ascii="Times New Roman" w:hAnsi="Times New Roman" w:cs="Times New Roman"/>
              </w:rPr>
              <w:t>Je potrebné označiť existenciu sociálnych vplyvov predloženého materiálu  v doložke vybraných vplyvov a zároveň ich zhodnotiť v analýze sociálnych vplyvov.</w:t>
            </w:r>
          </w:p>
          <w:p w:rsidR="001B23B7" w:rsidRDefault="00E85CE6" w:rsidP="00B066F2">
            <w:pPr>
              <w:jc w:val="both"/>
              <w:rPr>
                <w:rFonts w:ascii="Times New Roman" w:hAnsi="Times New Roman" w:cs="Times New Roman"/>
              </w:rPr>
            </w:pPr>
            <w:r w:rsidRPr="003D4D6C">
              <w:rPr>
                <w:rFonts w:ascii="Times New Roman" w:hAnsi="Times New Roman" w:cs="Times New Roman"/>
                <w:u w:val="single"/>
              </w:rPr>
              <w:t>Odôvodnenie:</w:t>
            </w:r>
            <w:r w:rsidRPr="003D4D6C">
              <w:rPr>
                <w:rFonts w:ascii="Times New Roman" w:hAnsi="Times New Roman" w:cs="Times New Roman"/>
              </w:rPr>
              <w:t xml:space="preserve"> Predložený materiál okrem iného predpokladá vznik nových pracovných miest, ale napr. aj zmeny v oblasti poskytovania náhrad za bežné obhospodarovanie pozemkov a v oblasti poskytovania náhrad za škody spôsobené určenými chránenými živočíchmi. Na základe uvedeného je potrebné zhodnotiť sociálne vplyvy predloženého materiálu.</w:t>
            </w:r>
          </w:p>
          <w:p w:rsidR="00E85CE6" w:rsidRDefault="00E85CE6" w:rsidP="00B066F2">
            <w:pPr>
              <w:jc w:val="both"/>
              <w:rPr>
                <w:rFonts w:ascii="Times New Roman" w:eastAsia="Times New Roman" w:hAnsi="Times New Roman" w:cs="Times New Roman"/>
                <w:b/>
                <w:sz w:val="20"/>
                <w:szCs w:val="20"/>
                <w:lang w:eastAsia="sk-SK"/>
              </w:rPr>
            </w:pPr>
          </w:p>
          <w:p w:rsidR="00E85CE6" w:rsidRPr="00B066F2" w:rsidRDefault="00E85CE6" w:rsidP="00B066F2">
            <w:pPr>
              <w:jc w:val="both"/>
              <w:rPr>
                <w:rFonts w:ascii="Times New Roman" w:hAnsi="Times New Roman" w:cs="Times New Roman"/>
                <w:i/>
              </w:rPr>
            </w:pPr>
            <w:r w:rsidRPr="00B066F2">
              <w:rPr>
                <w:rFonts w:ascii="Times New Roman" w:hAnsi="Times New Roman" w:cs="Times New Roman"/>
                <w:i/>
              </w:rPr>
              <w:t>Vyhodnotenie:</w:t>
            </w:r>
          </w:p>
          <w:p w:rsidR="00E85CE6" w:rsidRDefault="00E85CE6" w:rsidP="00B066F2">
            <w:pPr>
              <w:jc w:val="both"/>
              <w:rPr>
                <w:rFonts w:ascii="Times New Roman" w:eastAsia="Times New Roman" w:hAnsi="Times New Roman" w:cs="Times New Roman"/>
                <w:b/>
                <w:sz w:val="20"/>
                <w:szCs w:val="20"/>
                <w:lang w:eastAsia="sk-SK"/>
              </w:rPr>
            </w:pPr>
            <w:r>
              <w:rPr>
                <w:rFonts w:ascii="Times New Roman" w:hAnsi="Times New Roman" w:cs="Times New Roman"/>
              </w:rPr>
              <w:t xml:space="preserve">Sociálne vplyvy predloženého materiálu boli označené </w:t>
            </w:r>
            <w:r w:rsidRPr="003D4D6C">
              <w:rPr>
                <w:rFonts w:ascii="Times New Roman" w:hAnsi="Times New Roman" w:cs="Times New Roman"/>
              </w:rPr>
              <w:t>v doložke vybraných vplyvov a zároveň zhodnot</w:t>
            </w:r>
            <w:r>
              <w:rPr>
                <w:rFonts w:ascii="Times New Roman" w:hAnsi="Times New Roman" w:cs="Times New Roman"/>
              </w:rPr>
              <w:t>ené</w:t>
            </w:r>
            <w:r w:rsidRPr="003D4D6C">
              <w:rPr>
                <w:rFonts w:ascii="Times New Roman" w:hAnsi="Times New Roman" w:cs="Times New Roman"/>
              </w:rPr>
              <w:t xml:space="preserve"> v analýze sociálnych vplyvov</w:t>
            </w:r>
          </w:p>
          <w:p w:rsidR="001B23B7" w:rsidRPr="00B043B4" w:rsidRDefault="001B23B7" w:rsidP="000800FC">
            <w:pPr>
              <w:rPr>
                <w:rFonts w:ascii="Times New Roman" w:eastAsia="Times New Roman" w:hAnsi="Times New Roman" w:cs="Times New Roman"/>
                <w:b/>
                <w:sz w:val="20"/>
                <w:szCs w:val="20"/>
                <w:lang w:eastAsia="sk-SK"/>
              </w:rPr>
            </w:pPr>
          </w:p>
        </w:tc>
      </w:tr>
      <w:tr w:rsidR="001B23B7" w:rsidRPr="00B043B4"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1B23B7" w:rsidRPr="00B043B4" w:rsidRDefault="001B23B7" w:rsidP="000800FC">
            <w:pPr>
              <w:numPr>
                <w:ilvl w:val="0"/>
                <w:numId w:val="1"/>
              </w:numPr>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lastRenderedPageBreak/>
              <w:t>Stanovisko Komisie na posudzovanie vybraných vplyvov zo záverečného posúdenia č. ..........</w:t>
            </w:r>
            <w:r w:rsidRPr="00B043B4">
              <w:rPr>
                <w:rFonts w:ascii="Times New Roman" w:eastAsia="Calibri" w:hAnsi="Times New Roman" w:cs="Times New Roman"/>
              </w:rPr>
              <w:t xml:space="preserve"> (v prípade, ak sa uskutočnilo v zmysle bodu 9.1. Jednotnej metodiky) </w:t>
            </w:r>
          </w:p>
        </w:tc>
      </w:tr>
      <w:tr w:rsidR="001B23B7" w:rsidRPr="00B043B4" w:rsidTr="000800FC">
        <w:tblPrEx>
          <w:tblBorders>
            <w:insideH w:val="single" w:sz="4" w:space="0" w:color="FFFFFF"/>
            <w:insideV w:val="single" w:sz="4" w:space="0" w:color="FFFFFF"/>
          </w:tblBorders>
        </w:tblPrEx>
        <w:tc>
          <w:tcPr>
            <w:tcW w:w="9176" w:type="dxa"/>
            <w:shd w:val="clear" w:color="auto" w:fill="FFFFFF"/>
          </w:tcPr>
          <w:p w:rsidR="001B23B7" w:rsidRPr="00B043B4"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rsidTr="000800FC">
              <w:trPr>
                <w:trHeight w:val="396"/>
              </w:trPr>
              <w:tc>
                <w:tcPr>
                  <w:tcW w:w="2552" w:type="dxa"/>
                </w:tcPr>
                <w:p w:rsidR="001B23B7" w:rsidRPr="00B043B4" w:rsidRDefault="00306C5E"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 xml:space="preserve">Súhlasné </w:t>
                  </w:r>
                </w:p>
              </w:tc>
              <w:tc>
                <w:tcPr>
                  <w:tcW w:w="3827" w:type="dxa"/>
                </w:tcPr>
                <w:p w:rsidR="001B23B7" w:rsidRPr="00B043B4" w:rsidRDefault="00306C5E"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Súhlasné s  návrhom na dopracovanie</w:t>
                  </w:r>
                </w:p>
              </w:tc>
              <w:tc>
                <w:tcPr>
                  <w:tcW w:w="2534" w:type="dxa"/>
                </w:tcPr>
                <w:p w:rsidR="001B23B7" w:rsidRPr="00B043B4" w:rsidRDefault="00E85CE6" w:rsidP="000800FC">
                  <w:pPr>
                    <w:ind w:right="459"/>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Nesúhlasné</w:t>
                  </w:r>
                </w:p>
              </w:tc>
            </w:tr>
          </w:tbl>
          <w:p w:rsidR="001B23B7" w:rsidRPr="00B043B4" w:rsidRDefault="001B23B7" w:rsidP="000800F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1B23B7" w:rsidRDefault="001B23B7" w:rsidP="000800FC">
            <w:pPr>
              <w:rPr>
                <w:rFonts w:ascii="Times New Roman" w:eastAsia="Times New Roman" w:hAnsi="Times New Roman" w:cs="Times New Roman"/>
                <w:b/>
                <w:sz w:val="20"/>
                <w:szCs w:val="20"/>
                <w:lang w:eastAsia="sk-SK"/>
              </w:rPr>
            </w:pPr>
          </w:p>
          <w:p w:rsidR="003D4D6C" w:rsidRDefault="003D4D6C" w:rsidP="000800FC">
            <w:pPr>
              <w:rPr>
                <w:rFonts w:ascii="Times New Roman" w:eastAsia="Times New Roman" w:hAnsi="Times New Roman" w:cs="Times New Roman"/>
                <w:b/>
                <w:sz w:val="20"/>
                <w:szCs w:val="20"/>
                <w:lang w:eastAsia="sk-SK"/>
              </w:rPr>
            </w:pPr>
          </w:p>
          <w:p w:rsidR="003D4D6C" w:rsidRPr="00B043B4" w:rsidRDefault="003D4D6C" w:rsidP="000800FC">
            <w:pPr>
              <w:rPr>
                <w:rFonts w:ascii="Times New Roman" w:eastAsia="Times New Roman" w:hAnsi="Times New Roman" w:cs="Times New Roman"/>
                <w:b/>
                <w:sz w:val="20"/>
                <w:szCs w:val="20"/>
                <w:lang w:eastAsia="sk-SK"/>
              </w:rPr>
            </w:pPr>
          </w:p>
          <w:p w:rsidR="001B23B7" w:rsidRPr="00B043B4" w:rsidRDefault="001B23B7" w:rsidP="000800FC">
            <w:pPr>
              <w:rPr>
                <w:rFonts w:ascii="Times New Roman" w:eastAsia="Times New Roman" w:hAnsi="Times New Roman" w:cs="Times New Roman"/>
                <w:b/>
                <w:sz w:val="20"/>
                <w:szCs w:val="20"/>
                <w:lang w:eastAsia="sk-SK"/>
              </w:rPr>
            </w:pPr>
          </w:p>
        </w:tc>
      </w:tr>
    </w:tbl>
    <w:p w:rsidR="00274130" w:rsidRDefault="00306C5E"/>
    <w:sectPr w:rsidR="00274130" w:rsidSect="001E356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C5E" w:rsidRDefault="00306C5E" w:rsidP="001B23B7">
      <w:pPr>
        <w:spacing w:after="0" w:line="240" w:lineRule="auto"/>
      </w:pPr>
      <w:r>
        <w:separator/>
      </w:r>
    </w:p>
  </w:endnote>
  <w:endnote w:type="continuationSeparator" w:id="0">
    <w:p w:rsidR="00306C5E" w:rsidRDefault="00306C5E"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rsidR="001B23B7" w:rsidRPr="006045CB" w:rsidRDefault="002418C2"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B066F2">
          <w:rPr>
            <w:rFonts w:ascii="Times New Roman" w:hAnsi="Times New Roman" w:cs="Times New Roman"/>
            <w:noProof/>
            <w:sz w:val="24"/>
            <w:szCs w:val="24"/>
          </w:rPr>
          <w:t>6</w:t>
        </w:r>
        <w:r w:rsidRPr="006045CB">
          <w:rPr>
            <w:rFonts w:ascii="Times New Roman" w:hAnsi="Times New Roman" w:cs="Times New Roman"/>
            <w:sz w:val="24"/>
            <w:szCs w:val="24"/>
          </w:rPr>
          <w:fldChar w:fldCharType="end"/>
        </w:r>
      </w:p>
    </w:sdtContent>
  </w:sdt>
  <w:p w:rsidR="001B23B7" w:rsidRDefault="001B23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C5E" w:rsidRDefault="00306C5E" w:rsidP="001B23B7">
      <w:pPr>
        <w:spacing w:after="0" w:line="240" w:lineRule="auto"/>
      </w:pPr>
      <w:r>
        <w:separator/>
      </w:r>
    </w:p>
  </w:footnote>
  <w:footnote w:type="continuationSeparator" w:id="0">
    <w:p w:rsidR="00306C5E" w:rsidRDefault="00306C5E"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3B7" w:rsidRPr="006045CB" w:rsidRDefault="001B23B7" w:rsidP="001B23B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1</w:t>
    </w:r>
  </w:p>
  <w:p w:rsidR="001B23B7" w:rsidRDefault="001B23B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6720F"/>
    <w:multiLevelType w:val="hybridMultilevel"/>
    <w:tmpl w:val="3BB4F236"/>
    <w:lvl w:ilvl="0" w:tplc="86A02AF4">
      <w:start w:val="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13374DF"/>
    <w:multiLevelType w:val="hybridMultilevel"/>
    <w:tmpl w:val="13BEDCD0"/>
    <w:lvl w:ilvl="0" w:tplc="80084D7C">
      <w:start w:val="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43706"/>
    <w:rsid w:val="00074EF2"/>
    <w:rsid w:val="00097069"/>
    <w:rsid w:val="000D348F"/>
    <w:rsid w:val="000F2BE9"/>
    <w:rsid w:val="001015AB"/>
    <w:rsid w:val="0011294A"/>
    <w:rsid w:val="001A093F"/>
    <w:rsid w:val="001B23B7"/>
    <w:rsid w:val="001E3562"/>
    <w:rsid w:val="00203EE3"/>
    <w:rsid w:val="0023360B"/>
    <w:rsid w:val="002418C2"/>
    <w:rsid w:val="00243652"/>
    <w:rsid w:val="00252948"/>
    <w:rsid w:val="00277195"/>
    <w:rsid w:val="00296BEE"/>
    <w:rsid w:val="002E7597"/>
    <w:rsid w:val="00306C5E"/>
    <w:rsid w:val="003145AE"/>
    <w:rsid w:val="00345DED"/>
    <w:rsid w:val="003520AC"/>
    <w:rsid w:val="003A057B"/>
    <w:rsid w:val="003A6853"/>
    <w:rsid w:val="003B29A8"/>
    <w:rsid w:val="003D4D6C"/>
    <w:rsid w:val="00410285"/>
    <w:rsid w:val="00417E5B"/>
    <w:rsid w:val="00421CA9"/>
    <w:rsid w:val="004402AF"/>
    <w:rsid w:val="00475113"/>
    <w:rsid w:val="0049476D"/>
    <w:rsid w:val="004A29DE"/>
    <w:rsid w:val="004A4383"/>
    <w:rsid w:val="004C6831"/>
    <w:rsid w:val="00555DCA"/>
    <w:rsid w:val="005746BD"/>
    <w:rsid w:val="00591EC6"/>
    <w:rsid w:val="005C7C03"/>
    <w:rsid w:val="005E31E4"/>
    <w:rsid w:val="005E5761"/>
    <w:rsid w:val="0069744F"/>
    <w:rsid w:val="006B03AC"/>
    <w:rsid w:val="006F678E"/>
    <w:rsid w:val="006F6B62"/>
    <w:rsid w:val="00710B84"/>
    <w:rsid w:val="00720322"/>
    <w:rsid w:val="0075197E"/>
    <w:rsid w:val="00761208"/>
    <w:rsid w:val="007A4137"/>
    <w:rsid w:val="007B40C1"/>
    <w:rsid w:val="00865E81"/>
    <w:rsid w:val="008801B5"/>
    <w:rsid w:val="008B222D"/>
    <w:rsid w:val="008C79B7"/>
    <w:rsid w:val="00900EAE"/>
    <w:rsid w:val="00907277"/>
    <w:rsid w:val="009431E3"/>
    <w:rsid w:val="009475F5"/>
    <w:rsid w:val="009717F5"/>
    <w:rsid w:val="009C424C"/>
    <w:rsid w:val="009E09F7"/>
    <w:rsid w:val="009F4832"/>
    <w:rsid w:val="00A00759"/>
    <w:rsid w:val="00A340BB"/>
    <w:rsid w:val="00A35518"/>
    <w:rsid w:val="00AC30D6"/>
    <w:rsid w:val="00AF4EF0"/>
    <w:rsid w:val="00AF50BE"/>
    <w:rsid w:val="00AF5B6C"/>
    <w:rsid w:val="00B065D0"/>
    <w:rsid w:val="00B066F2"/>
    <w:rsid w:val="00B547F5"/>
    <w:rsid w:val="00B84F87"/>
    <w:rsid w:val="00BA2BF4"/>
    <w:rsid w:val="00BC28E3"/>
    <w:rsid w:val="00BC482F"/>
    <w:rsid w:val="00C10FAE"/>
    <w:rsid w:val="00C23219"/>
    <w:rsid w:val="00C53D33"/>
    <w:rsid w:val="00CE6AAE"/>
    <w:rsid w:val="00CF1A25"/>
    <w:rsid w:val="00D222DD"/>
    <w:rsid w:val="00D2313B"/>
    <w:rsid w:val="00D50F1E"/>
    <w:rsid w:val="00DC5796"/>
    <w:rsid w:val="00DF357C"/>
    <w:rsid w:val="00E4014A"/>
    <w:rsid w:val="00E77D4E"/>
    <w:rsid w:val="00E85CE6"/>
    <w:rsid w:val="00ED1AC0"/>
    <w:rsid w:val="00ED2AF3"/>
    <w:rsid w:val="00ED7C9A"/>
    <w:rsid w:val="00F25D1D"/>
    <w:rsid w:val="00F51948"/>
    <w:rsid w:val="00F87681"/>
    <w:rsid w:val="00FA02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3DA06"/>
  <w15:docId w15:val="{D18F0970-96D4-4521-826A-23E6DBF2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styleId="Odsekzoznamu">
    <w:name w:val="List Paragraph"/>
    <w:basedOn w:val="Normlny"/>
    <w:uiPriority w:val="34"/>
    <w:qFormat/>
    <w:rsid w:val="00B065D0"/>
    <w:pPr>
      <w:ind w:left="720"/>
      <w:contextualSpacing/>
    </w:pPr>
  </w:style>
  <w:style w:type="character" w:styleId="Hypertextovprepojenie">
    <w:name w:val="Hyperlink"/>
    <w:basedOn w:val="Predvolenpsmoodseku"/>
    <w:uiPriority w:val="99"/>
    <w:unhideWhenUsed/>
    <w:rsid w:val="00252948"/>
    <w:rPr>
      <w:color w:val="0563C1" w:themeColor="hyperlink"/>
      <w:u w:val="single"/>
    </w:rPr>
  </w:style>
  <w:style w:type="paragraph" w:customStyle="1" w:styleId="norm00e1lny">
    <w:name w:val="norm_00e1lny"/>
    <w:basedOn w:val="Normlny"/>
    <w:rsid w:val="003D4D6C"/>
    <w:pPr>
      <w:spacing w:after="0" w:line="200" w:lineRule="atLeast"/>
    </w:pPr>
    <w:rPr>
      <w:rFonts w:ascii="Times New Roman" w:eastAsia="Times New Roman" w:hAnsi="Times New Roman" w:cs="Times New Roman"/>
      <w:sz w:val="20"/>
      <w:szCs w:val="20"/>
      <w:lang w:eastAsia="sk-SK"/>
    </w:rPr>
  </w:style>
  <w:style w:type="paragraph" w:customStyle="1" w:styleId="Default">
    <w:name w:val="Default"/>
    <w:uiPriority w:val="99"/>
    <w:rsid w:val="003D4D6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Normlny"/>
    <w:uiPriority w:val="99"/>
    <w:rsid w:val="003D4D6C"/>
    <w:pPr>
      <w:spacing w:after="0" w:line="240" w:lineRule="auto"/>
    </w:pPr>
    <w:rPr>
      <w:rFonts w:ascii="Times New Roman" w:hAnsi="Times New Roman" w:cs="Times New Roman"/>
      <w:sz w:val="24"/>
      <w:szCs w:val="24"/>
      <w:lang w:eastAsia="sk-SK"/>
    </w:rPr>
  </w:style>
  <w:style w:type="character" w:customStyle="1" w:styleId="norm00e1lnychar1">
    <w:name w:val="norm_00e1lny__char1"/>
    <w:rsid w:val="003D4D6C"/>
    <w:rPr>
      <w:rFonts w:ascii="Times New Roman" w:hAnsi="Times New Roman" w:cs="Times New Roman" w:hint="default"/>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79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eter.gregan@enviro.gov.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9B36C8C-E1B0-48CC-BBDE-38EAB30F9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2719</Words>
  <Characters>15502</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Drienikova Kristina</dc:creator>
  <cp:lastModifiedBy>Lojková Silvia</cp:lastModifiedBy>
  <cp:revision>3</cp:revision>
  <dcterms:created xsi:type="dcterms:W3CDTF">2023-05-25T07:14:00Z</dcterms:created>
  <dcterms:modified xsi:type="dcterms:W3CDTF">2023-05-25T08:42:00Z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