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3"/>
        <w:gridCol w:w="3121"/>
        <w:gridCol w:w="6133"/>
      </w:tblGrid>
      <w:tr w:rsidR="00666F21" w:rsidRPr="002644DE" w:rsidTr="00F86E7D">
        <w:trPr>
          <w:trHeight w:val="534"/>
          <w:jc w:val="center"/>
        </w:trPr>
        <w:tc>
          <w:tcPr>
            <w:tcW w:w="4998" w:type="pct"/>
            <w:gridSpan w:val="3"/>
            <w:tcBorders>
              <w:bottom w:val="single" w:sz="4" w:space="0" w:color="auto"/>
            </w:tcBorders>
            <w:shd w:val="clear" w:color="auto" w:fill="808080" w:themeFill="background1" w:themeFillShade="80"/>
          </w:tcPr>
          <w:p w:rsidR="00666F21" w:rsidRPr="002644DE" w:rsidRDefault="00666F21" w:rsidP="00F86E7D">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666F21" w:rsidRPr="002644DE" w:rsidRDefault="00666F21" w:rsidP="00F86E7D">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666F21" w:rsidRPr="002644DE" w:rsidRDefault="00666F21" w:rsidP="00F86E7D">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666F21" w:rsidRPr="002644DE" w:rsidTr="00F86E7D">
        <w:trPr>
          <w:jc w:val="center"/>
        </w:trPr>
        <w:tc>
          <w:tcPr>
            <w:tcW w:w="4998" w:type="pct"/>
            <w:gridSpan w:val="3"/>
            <w:tcBorders>
              <w:bottom w:val="single" w:sz="4" w:space="0" w:color="auto"/>
            </w:tcBorders>
            <w:shd w:val="clear" w:color="auto" w:fill="A6A6A6" w:themeFill="background1" w:themeFillShade="A6"/>
          </w:tcPr>
          <w:p w:rsidR="00666F21" w:rsidRPr="002644DE" w:rsidRDefault="00666F21" w:rsidP="00F86E7D">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666F21" w:rsidRPr="002644DE" w:rsidTr="00F86E7D">
        <w:trPr>
          <w:jc w:val="center"/>
        </w:trPr>
        <w:tc>
          <w:tcPr>
            <w:tcW w:w="4998" w:type="pct"/>
            <w:gridSpan w:val="3"/>
            <w:tcBorders>
              <w:bottom w:val="single" w:sz="4" w:space="0" w:color="auto"/>
            </w:tcBorders>
            <w:shd w:val="clear" w:color="auto" w:fill="F2F2F2"/>
          </w:tcPr>
          <w:p w:rsidR="00666F21" w:rsidRPr="002644DE" w:rsidRDefault="00666F21" w:rsidP="00F86E7D">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666F21" w:rsidRPr="002644DE" w:rsidRDefault="00666F21" w:rsidP="00F86E7D">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r w:rsidR="000A0BF5">
              <w:rPr>
                <w:rFonts w:ascii="Times New Roman" w:eastAsia="Calibri" w:hAnsi="Times New Roman" w:cs="Times New Roman"/>
                <w:i/>
                <w:sz w:val="20"/>
                <w:lang w:eastAsia="sk-SK"/>
              </w:rPr>
              <w:t xml:space="preserve"> </w:t>
            </w:r>
          </w:p>
          <w:p w:rsidR="00666F21" w:rsidRPr="002644DE" w:rsidRDefault="00666F21" w:rsidP="00F86E7D">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666F21" w:rsidRPr="002644DE" w:rsidRDefault="00666F21" w:rsidP="00F86E7D">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666F21" w:rsidRPr="002644DE" w:rsidTr="00F86E7D">
        <w:trPr>
          <w:trHeight w:val="170"/>
          <w:jc w:val="center"/>
        </w:trPr>
        <w:tc>
          <w:tcPr>
            <w:tcW w:w="128" w:type="pct"/>
            <w:tcBorders>
              <w:top w:val="single" w:sz="4" w:space="0" w:color="auto"/>
              <w:bottom w:val="single" w:sz="4" w:space="0" w:color="auto"/>
            </w:tcBorders>
            <w:shd w:val="clear" w:color="auto" w:fill="DDDDDD"/>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69" w:type="pct"/>
            <w:gridSpan w:val="2"/>
            <w:tcBorders>
              <w:top w:val="single" w:sz="4" w:space="0" w:color="auto"/>
              <w:bottom w:val="single" w:sz="4" w:space="0" w:color="auto"/>
            </w:tcBorders>
            <w:shd w:val="clear" w:color="auto" w:fill="DDDDDD"/>
            <w:vAlign w:val="center"/>
          </w:tcPr>
          <w:p w:rsidR="00666F21" w:rsidRPr="002644DE" w:rsidRDefault="00666F21" w:rsidP="00F86E7D">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666F21" w:rsidRPr="002644DE" w:rsidTr="00F86E7D">
        <w:trPr>
          <w:trHeight w:val="2160"/>
          <w:jc w:val="center"/>
        </w:trPr>
        <w:tc>
          <w:tcPr>
            <w:tcW w:w="128" w:type="pct"/>
            <w:tcBorders>
              <w:top w:val="single" w:sz="4" w:space="0" w:color="auto"/>
              <w:bottom w:val="single" w:sz="4" w:space="0" w:color="auto"/>
            </w:tcBorders>
            <w:shd w:val="clear" w:color="auto" w:fill="auto"/>
            <w:vAlign w:val="center"/>
          </w:tcPr>
          <w:p w:rsidR="00666F21" w:rsidRPr="002644DE" w:rsidRDefault="00666F21" w:rsidP="00F86E7D">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666F21" w:rsidRPr="002644DE" w:rsidRDefault="00666F21" w:rsidP="00F86E7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8" w:type="pct"/>
            <w:tcBorders>
              <w:top w:val="single" w:sz="4" w:space="0" w:color="auto"/>
              <w:bottom w:val="single" w:sz="4" w:space="0" w:color="auto"/>
            </w:tcBorders>
            <w:shd w:val="clear" w:color="auto" w:fill="auto"/>
          </w:tcPr>
          <w:p w:rsidR="00666F21" w:rsidRPr="00062F1B" w:rsidRDefault="00666F21" w:rsidP="00F86E7D">
            <w:pPr>
              <w:spacing w:after="0" w:line="240" w:lineRule="auto"/>
              <w:ind w:left="13"/>
              <w:contextualSpacing/>
              <w:jc w:val="both"/>
              <w:rPr>
                <w:rFonts w:ascii="Times New Roman" w:eastAsia="Calibri" w:hAnsi="Times New Roman" w:cs="Times New Roman"/>
                <w:lang w:eastAsia="sk-SK"/>
              </w:rPr>
            </w:pPr>
          </w:p>
          <w:p w:rsidR="00666F21" w:rsidRPr="00062F1B" w:rsidRDefault="00666F21" w:rsidP="00F86E7D">
            <w:pPr>
              <w:spacing w:after="0" w:line="240" w:lineRule="auto"/>
              <w:ind w:left="13"/>
              <w:contextualSpacing/>
              <w:jc w:val="both"/>
              <w:rPr>
                <w:rFonts w:ascii="Times New Roman" w:eastAsia="Calibri" w:hAnsi="Times New Roman" w:cs="Times New Roman"/>
                <w:lang w:eastAsia="sk-SK"/>
              </w:rPr>
            </w:pPr>
            <w:r w:rsidRPr="00062F1B">
              <w:rPr>
                <w:rFonts w:ascii="Times New Roman" w:eastAsia="Calibri" w:hAnsi="Times New Roman" w:cs="Times New Roman"/>
                <w:lang w:eastAsia="sk-SK"/>
              </w:rPr>
              <w:t xml:space="preserve">Navrhované zvýšenie základných výšok peňažného príspevku na opatrovanie bude mať pozitívny vplyv na príjmy domácností osôb, ktoré opatrujú fyzické osoby s ťažkým zdravotným postihnutím  (ďalej len „FO s ŤZP“). </w:t>
            </w:r>
          </w:p>
          <w:p w:rsidR="00666F21" w:rsidRPr="00062F1B" w:rsidRDefault="00666F21" w:rsidP="00F86E7D">
            <w:pPr>
              <w:spacing w:after="0" w:line="240" w:lineRule="auto"/>
              <w:ind w:left="13"/>
              <w:contextualSpacing/>
              <w:jc w:val="both"/>
              <w:rPr>
                <w:rFonts w:ascii="Times New Roman" w:eastAsia="Calibri" w:hAnsi="Times New Roman" w:cs="Times New Roman"/>
                <w:lang w:eastAsia="sk-SK"/>
              </w:rPr>
            </w:pPr>
            <w:r w:rsidRPr="00062F1B">
              <w:rPr>
                <w:rFonts w:ascii="Times New Roman" w:eastAsia="Calibri" w:hAnsi="Times New Roman" w:cs="Times New Roman"/>
                <w:lang w:eastAsia="sk-SK"/>
              </w:rPr>
              <w:t>Zvýšenie sadzby na jednu hodinu osobnej asistencie bude mať pozitívny vplyv na príjmy domácností osôb vykonávajúcich osobnú asistenciu FO s ŤZP.</w:t>
            </w:r>
          </w:p>
        </w:tc>
      </w:tr>
      <w:tr w:rsidR="00666F21" w:rsidRPr="002644DE" w:rsidTr="00F86E7D">
        <w:trPr>
          <w:trHeight w:val="831"/>
          <w:jc w:val="center"/>
        </w:trPr>
        <w:tc>
          <w:tcPr>
            <w:tcW w:w="128" w:type="pct"/>
            <w:vMerge w:val="restart"/>
            <w:tcBorders>
              <w:top w:val="single"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8" w:type="pct"/>
            <w:tcBorders>
              <w:top w:val="single" w:sz="4" w:space="0" w:color="auto"/>
            </w:tcBorders>
            <w:shd w:val="clear" w:color="auto" w:fill="auto"/>
          </w:tcPr>
          <w:p w:rsidR="00666F21" w:rsidRPr="00062F1B" w:rsidRDefault="00666F21" w:rsidP="00F86E7D">
            <w:pPr>
              <w:spacing w:after="0" w:line="240" w:lineRule="auto"/>
              <w:rPr>
                <w:rFonts w:ascii="Times New Roman" w:eastAsia="Calibri" w:hAnsi="Times New Roman" w:cs="Times New Roman"/>
                <w:i/>
                <w:sz w:val="18"/>
                <w:szCs w:val="20"/>
                <w:lang w:eastAsia="sk-SK"/>
              </w:rPr>
            </w:pPr>
            <w:r w:rsidRPr="00062F1B">
              <w:rPr>
                <w:rFonts w:ascii="Times New Roman" w:eastAsia="Calibri" w:hAnsi="Times New Roman" w:cs="Times New Roman"/>
                <w:i/>
                <w:sz w:val="18"/>
                <w:szCs w:val="20"/>
                <w:lang w:eastAsia="sk-SK"/>
              </w:rPr>
              <w:t>Ovplyvnená skupina č. 1</w:t>
            </w:r>
          </w:p>
          <w:p w:rsidR="00666F21" w:rsidRPr="00062F1B" w:rsidRDefault="00666F21" w:rsidP="00F86E7D">
            <w:pPr>
              <w:pStyle w:val="Odsekzoznamu"/>
              <w:spacing w:after="0" w:line="240" w:lineRule="auto"/>
              <w:ind w:left="439"/>
              <w:rPr>
                <w:rFonts w:ascii="Times New Roman" w:eastAsia="Calibri" w:hAnsi="Times New Roman" w:cs="Times New Roman"/>
                <w:lang w:eastAsia="sk-SK"/>
              </w:rPr>
            </w:pPr>
            <w:r w:rsidRPr="00062F1B">
              <w:rPr>
                <w:rFonts w:ascii="Times New Roman" w:eastAsia="Calibri" w:hAnsi="Times New Roman" w:cs="Times New Roman"/>
                <w:lang w:eastAsia="sk-SK"/>
              </w:rPr>
              <w:t>Fyzické osoby, ktoré poberajú peňažný príspevok na opatrovanie.</w:t>
            </w:r>
          </w:p>
          <w:p w:rsidR="00666F21" w:rsidRPr="00062F1B" w:rsidRDefault="00666F21" w:rsidP="00F86E7D">
            <w:pPr>
              <w:pStyle w:val="Odsekzoznamu"/>
              <w:spacing w:after="0" w:line="240" w:lineRule="auto"/>
              <w:ind w:left="439"/>
              <w:rPr>
                <w:rFonts w:ascii="Times New Roman" w:eastAsia="Calibri" w:hAnsi="Times New Roman" w:cs="Times New Roman"/>
                <w:lang w:eastAsia="sk-SK"/>
              </w:rPr>
            </w:pPr>
          </w:p>
        </w:tc>
      </w:tr>
      <w:tr w:rsidR="00666F21" w:rsidRPr="002644DE" w:rsidTr="00F86E7D">
        <w:trPr>
          <w:trHeight w:val="397"/>
          <w:jc w:val="center"/>
        </w:trPr>
        <w:tc>
          <w:tcPr>
            <w:tcW w:w="128" w:type="pct"/>
            <w:vMerge/>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tcBorders>
              <w:top w:val="dotted" w:sz="4" w:space="0" w:color="auto"/>
            </w:tcBorders>
            <w:shd w:val="clear" w:color="auto" w:fill="auto"/>
          </w:tcPr>
          <w:p w:rsidR="00666F21" w:rsidRPr="00062F1B" w:rsidRDefault="00666F21" w:rsidP="00F86E7D">
            <w:pPr>
              <w:spacing w:after="0" w:line="240" w:lineRule="auto"/>
              <w:rPr>
                <w:rFonts w:ascii="Times New Roman" w:eastAsia="Calibri" w:hAnsi="Times New Roman" w:cs="Times New Roman"/>
                <w:i/>
                <w:sz w:val="18"/>
                <w:szCs w:val="20"/>
                <w:lang w:eastAsia="sk-SK"/>
              </w:rPr>
            </w:pPr>
            <w:r w:rsidRPr="00062F1B">
              <w:rPr>
                <w:rFonts w:ascii="Times New Roman" w:eastAsia="Calibri" w:hAnsi="Times New Roman" w:cs="Times New Roman"/>
                <w:i/>
                <w:sz w:val="18"/>
                <w:szCs w:val="20"/>
                <w:lang w:eastAsia="sk-SK"/>
              </w:rPr>
              <w:t>Ovplyvnená skupina č. 2</w:t>
            </w:r>
          </w:p>
          <w:p w:rsidR="00666F21" w:rsidRPr="00062F1B" w:rsidRDefault="00666F21" w:rsidP="00F86E7D">
            <w:pPr>
              <w:pStyle w:val="Odsekzoznamu"/>
              <w:spacing w:after="0" w:line="240" w:lineRule="auto"/>
              <w:ind w:left="439"/>
              <w:rPr>
                <w:rFonts w:ascii="Times New Roman" w:eastAsia="Calibri" w:hAnsi="Times New Roman" w:cs="Times New Roman"/>
                <w:lang w:eastAsia="sk-SK"/>
              </w:rPr>
            </w:pPr>
            <w:r w:rsidRPr="00062F1B">
              <w:rPr>
                <w:rFonts w:ascii="Times New Roman" w:eastAsia="Calibri" w:hAnsi="Times New Roman" w:cs="Times New Roman"/>
                <w:lang w:eastAsia="sk-SK"/>
              </w:rPr>
              <w:t>Fyzické osoby, ktorým je vyplácaná odmena z peňažného príspevku na osobnú asistenciu za vykonávanie osobnej asistencie FO s ŤZP.</w:t>
            </w:r>
          </w:p>
          <w:p w:rsidR="00666F21" w:rsidRPr="00062F1B" w:rsidRDefault="00666F21" w:rsidP="00F86E7D">
            <w:pPr>
              <w:spacing w:after="0" w:line="240" w:lineRule="auto"/>
              <w:rPr>
                <w:rFonts w:ascii="Times New Roman" w:eastAsia="Calibri" w:hAnsi="Times New Roman" w:cs="Times New Roman"/>
                <w:sz w:val="20"/>
                <w:szCs w:val="20"/>
                <w:lang w:eastAsia="sk-SK"/>
              </w:rPr>
            </w:pPr>
          </w:p>
        </w:tc>
      </w:tr>
      <w:tr w:rsidR="00666F21" w:rsidRPr="002644DE" w:rsidTr="00F86E7D">
        <w:trPr>
          <w:trHeight w:val="454"/>
          <w:jc w:val="center"/>
        </w:trPr>
        <w:tc>
          <w:tcPr>
            <w:tcW w:w="128" w:type="pct"/>
            <w:tcBorders>
              <w:top w:val="dotted" w:sz="4" w:space="0" w:color="auto"/>
            </w:tcBorders>
            <w:shd w:val="clear" w:color="auto" w:fill="F2F2F2"/>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69" w:type="pct"/>
            <w:gridSpan w:val="2"/>
            <w:tcBorders>
              <w:top w:val="dotted"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66F21" w:rsidRPr="002644DE" w:rsidTr="00F86E7D">
        <w:trPr>
          <w:trHeight w:val="680"/>
          <w:jc w:val="center"/>
        </w:trPr>
        <w:tc>
          <w:tcPr>
            <w:tcW w:w="128" w:type="pct"/>
            <w:vMerge w:val="restart"/>
            <w:tcBorders>
              <w:top w:val="dotted"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666F21" w:rsidRPr="002644DE" w:rsidRDefault="00666F21" w:rsidP="00666F2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666F21" w:rsidRPr="002644DE" w:rsidRDefault="00666F21" w:rsidP="00666F21">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tcBorders>
              <w:top w:val="dotted" w:sz="4" w:space="0" w:color="auto"/>
            </w:tcBorders>
            <w:shd w:val="clear" w:color="auto" w:fill="auto"/>
          </w:tcPr>
          <w:p w:rsidR="00666F21" w:rsidRPr="00B44E63" w:rsidRDefault="00666F21" w:rsidP="00F86E7D">
            <w:pPr>
              <w:spacing w:after="0" w:line="240" w:lineRule="auto"/>
              <w:rPr>
                <w:rFonts w:ascii="Times New Roman" w:eastAsia="Calibri" w:hAnsi="Times New Roman" w:cs="Times New Roman"/>
                <w:i/>
                <w:sz w:val="18"/>
                <w:szCs w:val="20"/>
                <w:lang w:eastAsia="sk-SK"/>
              </w:rPr>
            </w:pPr>
            <w:r w:rsidRPr="00B44E63">
              <w:rPr>
                <w:rFonts w:ascii="Times New Roman" w:eastAsia="Calibri" w:hAnsi="Times New Roman" w:cs="Times New Roman"/>
                <w:i/>
                <w:sz w:val="18"/>
                <w:szCs w:val="20"/>
                <w:lang w:eastAsia="sk-SK"/>
              </w:rPr>
              <w:t>Ovplyvnená skupina č. 1</w:t>
            </w:r>
          </w:p>
          <w:p w:rsidR="00666F21" w:rsidRPr="00B44E63" w:rsidRDefault="00666F21" w:rsidP="00F86E7D">
            <w:pPr>
              <w:spacing w:after="0" w:line="240" w:lineRule="auto"/>
              <w:jc w:val="both"/>
              <w:rPr>
                <w:rFonts w:ascii="Times New Roman" w:eastAsia="Calibri" w:hAnsi="Times New Roman" w:cs="Times New Roman"/>
                <w:lang w:eastAsia="sk-SK"/>
              </w:rPr>
            </w:pPr>
            <w:r w:rsidRPr="00B44E63">
              <w:rPr>
                <w:rFonts w:ascii="Times New Roman" w:eastAsia="Calibri" w:hAnsi="Times New Roman" w:cs="Times New Roman"/>
                <w:lang w:eastAsia="sk-SK"/>
              </w:rPr>
              <w:t xml:space="preserve">     Valorizáciou základných zákonom ustanovených mesačných výšok peňažného príspevku na opatrovanie sa v roku 2023 pozitívne prejaví celkovo u 65 202 poberateľov tohto peňažného príspevku.</w:t>
            </w:r>
          </w:p>
          <w:p w:rsidR="00666F21" w:rsidRPr="00B44E63" w:rsidRDefault="00666F21" w:rsidP="00F86E7D">
            <w:pPr>
              <w:spacing w:after="0" w:line="240" w:lineRule="auto"/>
              <w:jc w:val="both"/>
              <w:rPr>
                <w:rFonts w:ascii="Times New Roman" w:eastAsia="Calibri" w:hAnsi="Times New Roman" w:cs="Times New Roman"/>
                <w:lang w:eastAsia="sk-SK"/>
              </w:rPr>
            </w:pPr>
            <w:r w:rsidRPr="00B44E63">
              <w:rPr>
                <w:rFonts w:ascii="Times New Roman" w:eastAsia="Calibri" w:hAnsi="Times New Roman" w:cs="Times New Roman"/>
                <w:lang w:eastAsia="sk-SK"/>
              </w:rPr>
              <w:t xml:space="preserve">   Predpokladáme, že 41 383 </w:t>
            </w:r>
            <w:r w:rsidRPr="00B44E63">
              <w:rPr>
                <w:rFonts w:ascii="Times New Roman" w:eastAsia="Calibri" w:hAnsi="Times New Roman" w:cs="Times New Roman"/>
                <w:u w:val="single"/>
                <w:lang w:eastAsia="sk-SK"/>
              </w:rPr>
              <w:t>opatrovateľom v produktívnom veku</w:t>
            </w:r>
            <w:r w:rsidRPr="00B44E63">
              <w:rPr>
                <w:rFonts w:ascii="Times New Roman" w:eastAsia="Calibri" w:hAnsi="Times New Roman" w:cs="Times New Roman"/>
                <w:lang w:eastAsia="sk-SK"/>
              </w:rPr>
              <w:t xml:space="preserve"> sa zvýši príspevok pri opatrovaní jednej FO s ŤZP o 43,35 € mesačne a pri opatrovaní dvoch alebo viacerých FO s ŤZP sa zvýši o 57,65 € mesačne. </w:t>
            </w:r>
          </w:p>
          <w:p w:rsidR="00666F21" w:rsidRPr="00B44E63" w:rsidRDefault="00666F21" w:rsidP="00F86E7D">
            <w:pPr>
              <w:spacing w:after="0" w:line="240" w:lineRule="auto"/>
              <w:jc w:val="both"/>
              <w:rPr>
                <w:rFonts w:ascii="Times New Roman" w:eastAsia="Calibri" w:hAnsi="Times New Roman" w:cs="Times New Roman"/>
                <w:lang w:eastAsia="sk-SK"/>
              </w:rPr>
            </w:pPr>
            <w:r w:rsidRPr="00B44E63">
              <w:rPr>
                <w:rFonts w:ascii="Times New Roman" w:eastAsia="Calibri" w:hAnsi="Times New Roman" w:cs="Times New Roman"/>
                <w:lang w:eastAsia="sk-SK"/>
              </w:rPr>
              <w:t xml:space="preserve">   </w:t>
            </w:r>
            <w:r w:rsidRPr="00B44E63">
              <w:rPr>
                <w:rFonts w:ascii="Times New Roman" w:eastAsia="Calibri" w:hAnsi="Times New Roman" w:cs="Times New Roman"/>
                <w:u w:val="single"/>
                <w:lang w:eastAsia="sk-SK"/>
              </w:rPr>
              <w:t>Opatrovateľom poberajúcim niektorú zo zákonom ustanovených</w:t>
            </w:r>
            <w:r w:rsidRPr="00B44E63">
              <w:rPr>
                <w:rFonts w:ascii="Times New Roman" w:eastAsia="Calibri" w:hAnsi="Times New Roman" w:cs="Times New Roman"/>
                <w:lang w:eastAsia="sk-SK"/>
              </w:rPr>
              <w:t xml:space="preserve"> </w:t>
            </w:r>
            <w:r w:rsidRPr="00B44E63">
              <w:rPr>
                <w:rFonts w:ascii="Times New Roman" w:eastAsia="Calibri" w:hAnsi="Times New Roman" w:cs="Times New Roman"/>
                <w:u w:val="single"/>
                <w:lang w:eastAsia="sk-SK"/>
              </w:rPr>
              <w:t>dôchodkových dávok</w:t>
            </w:r>
            <w:r w:rsidRPr="00B44E63">
              <w:rPr>
                <w:rFonts w:ascii="Times New Roman" w:eastAsia="Calibri" w:hAnsi="Times New Roman" w:cs="Times New Roman"/>
                <w:lang w:eastAsia="sk-SK"/>
              </w:rPr>
              <w:t xml:space="preserve">, ktorých priemerný mesačný počet v roku 2023 predpokladáme 23 819 sa z dôvodu valorizácie zvýši príspevok pri opatrovaní jednej FO s ŤZP o 32,50 € mesačne a pri opatrovaní dvoch alebo viacerých FO s ŤZP o 43,20 € mesačne. (Novela zákona ustanovila už len dve výšky peňažného príspevku na opatrovanie pre opatrovateľov poberajúcich dôchodkovú dávku ako aj spôsob určenia výšky tohto príspevku. Vyhodnotenie vplyvov týchto zmien boli súčasťou legislatívneho procesu novely zákona.)  </w:t>
            </w:r>
          </w:p>
        </w:tc>
      </w:tr>
      <w:tr w:rsidR="00666F21" w:rsidRPr="002644DE" w:rsidTr="00F86E7D">
        <w:trPr>
          <w:trHeight w:val="680"/>
          <w:jc w:val="center"/>
        </w:trPr>
        <w:tc>
          <w:tcPr>
            <w:tcW w:w="128" w:type="pct"/>
            <w:vMerge/>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tcBorders>
              <w:top w:val="dotted" w:sz="4" w:space="0" w:color="auto"/>
            </w:tcBorders>
            <w:shd w:val="clear" w:color="auto" w:fill="auto"/>
          </w:tcPr>
          <w:p w:rsidR="00666F21" w:rsidRPr="002B6B38" w:rsidRDefault="00666F21" w:rsidP="00F86E7D">
            <w:pPr>
              <w:spacing w:after="0" w:line="240" w:lineRule="auto"/>
              <w:rPr>
                <w:rFonts w:ascii="Times New Roman" w:eastAsia="Calibri" w:hAnsi="Times New Roman" w:cs="Times New Roman"/>
                <w:i/>
                <w:sz w:val="18"/>
                <w:szCs w:val="20"/>
                <w:lang w:eastAsia="sk-SK"/>
              </w:rPr>
            </w:pPr>
            <w:r w:rsidRPr="002B6B38">
              <w:rPr>
                <w:rFonts w:ascii="Times New Roman" w:eastAsia="Calibri" w:hAnsi="Times New Roman" w:cs="Times New Roman"/>
                <w:i/>
                <w:sz w:val="18"/>
                <w:szCs w:val="20"/>
                <w:lang w:eastAsia="sk-SK"/>
              </w:rPr>
              <w:t>Ovplyvnená skupina č. 2</w:t>
            </w:r>
          </w:p>
          <w:p w:rsidR="00666F21" w:rsidRPr="00BB4647" w:rsidRDefault="00666F21" w:rsidP="00F86E7D">
            <w:pPr>
              <w:spacing w:after="0" w:line="240" w:lineRule="auto"/>
              <w:jc w:val="both"/>
              <w:rPr>
                <w:rFonts w:ascii="Times New Roman" w:eastAsia="Calibri" w:hAnsi="Times New Roman" w:cs="Times New Roman"/>
                <w:color w:val="FF0000"/>
                <w:lang w:eastAsia="sk-SK"/>
              </w:rPr>
            </w:pPr>
            <w:r w:rsidRPr="00BB4647">
              <w:rPr>
                <w:rFonts w:ascii="Times New Roman" w:eastAsia="Calibri" w:hAnsi="Times New Roman" w:cs="Times New Roman"/>
                <w:color w:val="FF0000"/>
                <w:lang w:eastAsia="sk-SK"/>
              </w:rPr>
              <w:t xml:space="preserve">   </w:t>
            </w:r>
            <w:r w:rsidRPr="00B44E63">
              <w:rPr>
                <w:rFonts w:ascii="Times New Roman" w:eastAsia="Calibri" w:hAnsi="Times New Roman" w:cs="Times New Roman"/>
                <w:lang w:eastAsia="sk-SK"/>
              </w:rPr>
              <w:t xml:space="preserve">Predpokladáme, že v roku 2023 zvýšením sadzby na jednu hodinu osobnej asistenciu o 0,32 € prinesie zvýšenie peňažného príspevku na osobnú asistenciu poskytovaný priemerne mesačne 12 450 </w:t>
            </w:r>
            <w:r>
              <w:rPr>
                <w:rFonts w:ascii="Times New Roman" w:eastAsia="Calibri" w:hAnsi="Times New Roman" w:cs="Times New Roman"/>
                <w:lang w:eastAsia="sk-SK"/>
              </w:rPr>
              <w:t>poberateľom (</w:t>
            </w:r>
            <w:r w:rsidRPr="00B44E63">
              <w:rPr>
                <w:rFonts w:ascii="Times New Roman" w:eastAsia="Calibri" w:hAnsi="Times New Roman" w:cs="Times New Roman"/>
                <w:lang w:eastAsia="sk-SK"/>
              </w:rPr>
              <w:t>FO s</w:t>
            </w:r>
            <w:r>
              <w:rPr>
                <w:rFonts w:ascii="Times New Roman" w:eastAsia="Calibri" w:hAnsi="Times New Roman" w:cs="Times New Roman"/>
                <w:lang w:eastAsia="sk-SK"/>
              </w:rPr>
              <w:t> </w:t>
            </w:r>
            <w:r w:rsidRPr="00B44E63">
              <w:rPr>
                <w:rFonts w:ascii="Times New Roman" w:eastAsia="Calibri" w:hAnsi="Times New Roman" w:cs="Times New Roman"/>
                <w:lang w:eastAsia="sk-SK"/>
              </w:rPr>
              <w:t>ŤZP</w:t>
            </w:r>
            <w:r>
              <w:rPr>
                <w:rFonts w:ascii="Times New Roman" w:eastAsia="Calibri" w:hAnsi="Times New Roman" w:cs="Times New Roman"/>
                <w:lang w:eastAsia="sk-SK"/>
              </w:rPr>
              <w:t>)</w:t>
            </w:r>
            <w:r w:rsidRPr="00B44E63">
              <w:rPr>
                <w:rFonts w:ascii="Times New Roman" w:eastAsia="Calibri" w:hAnsi="Times New Roman" w:cs="Times New Roman"/>
                <w:lang w:eastAsia="sk-SK"/>
              </w:rPr>
              <w:t xml:space="preserve"> o </w:t>
            </w:r>
            <w:r w:rsidRPr="002B6B38">
              <w:rPr>
                <w:rFonts w:ascii="Times New Roman" w:eastAsia="Calibri" w:hAnsi="Times New Roman" w:cs="Times New Roman"/>
                <w:lang w:eastAsia="sk-SK"/>
              </w:rPr>
              <w:t xml:space="preserve">cca 44,80 € mesačne. </w:t>
            </w:r>
            <w:r w:rsidRPr="00B44E63">
              <w:rPr>
                <w:rFonts w:ascii="Times New Roman" w:eastAsia="Calibri" w:hAnsi="Times New Roman" w:cs="Times New Roman"/>
                <w:lang w:eastAsia="sk-SK"/>
              </w:rPr>
              <w:t xml:space="preserve">Pozitívne sa to prejaví </w:t>
            </w:r>
            <w:r>
              <w:rPr>
                <w:rFonts w:ascii="Times New Roman" w:eastAsia="Calibri" w:hAnsi="Times New Roman" w:cs="Times New Roman"/>
                <w:lang w:eastAsia="sk-SK"/>
              </w:rPr>
              <w:t>na odmene pre</w:t>
            </w:r>
            <w:r w:rsidRPr="00B44E63">
              <w:rPr>
                <w:rFonts w:ascii="Times New Roman" w:eastAsia="Calibri" w:hAnsi="Times New Roman" w:cs="Times New Roman"/>
                <w:lang w:eastAsia="sk-SK"/>
              </w:rPr>
              <w:t xml:space="preserve"> cca </w:t>
            </w:r>
            <w:r w:rsidRPr="002B6B38">
              <w:rPr>
                <w:rFonts w:ascii="Times New Roman" w:hAnsi="Times New Roman" w:cs="Times New Roman"/>
              </w:rPr>
              <w:t>16 700</w:t>
            </w:r>
            <w:r w:rsidRPr="002B6B38">
              <w:rPr>
                <w:rFonts w:ascii="Calibri" w:hAnsi="Calibri" w:cs="Calibri"/>
              </w:rPr>
              <w:t xml:space="preserve"> </w:t>
            </w:r>
            <w:r w:rsidRPr="00B44E63">
              <w:rPr>
                <w:rFonts w:ascii="Times New Roman" w:eastAsia="Calibri" w:hAnsi="Times New Roman" w:cs="Times New Roman"/>
                <w:lang w:eastAsia="sk-SK"/>
              </w:rPr>
              <w:t xml:space="preserve">fyzických osôb </w:t>
            </w:r>
            <w:r>
              <w:rPr>
                <w:rFonts w:ascii="Times New Roman" w:eastAsia="Calibri" w:hAnsi="Times New Roman" w:cs="Times New Roman"/>
                <w:lang w:eastAsia="sk-SK"/>
              </w:rPr>
              <w:t xml:space="preserve">za </w:t>
            </w:r>
            <w:r w:rsidRPr="00B44E63">
              <w:rPr>
                <w:rFonts w:ascii="Times New Roman" w:eastAsia="Calibri" w:hAnsi="Times New Roman" w:cs="Times New Roman"/>
                <w:lang w:eastAsia="sk-SK"/>
              </w:rPr>
              <w:t>vykonáva</w:t>
            </w:r>
            <w:r>
              <w:rPr>
                <w:rFonts w:ascii="Times New Roman" w:eastAsia="Calibri" w:hAnsi="Times New Roman" w:cs="Times New Roman"/>
                <w:lang w:eastAsia="sk-SK"/>
              </w:rPr>
              <w:t>nie</w:t>
            </w:r>
            <w:r w:rsidRPr="00B44E63">
              <w:rPr>
                <w:rFonts w:ascii="Times New Roman" w:eastAsia="Calibri" w:hAnsi="Times New Roman" w:cs="Times New Roman"/>
                <w:lang w:eastAsia="sk-SK"/>
              </w:rPr>
              <w:t xml:space="preserve"> osobn</w:t>
            </w:r>
            <w:r>
              <w:rPr>
                <w:rFonts w:ascii="Times New Roman" w:eastAsia="Calibri" w:hAnsi="Times New Roman" w:cs="Times New Roman"/>
                <w:lang w:eastAsia="sk-SK"/>
              </w:rPr>
              <w:t>ej</w:t>
            </w:r>
            <w:r w:rsidRPr="00B44E63">
              <w:rPr>
                <w:rFonts w:ascii="Times New Roman" w:eastAsia="Calibri" w:hAnsi="Times New Roman" w:cs="Times New Roman"/>
                <w:lang w:eastAsia="sk-SK"/>
              </w:rPr>
              <w:t xml:space="preserve"> asistenci</w:t>
            </w:r>
            <w:r>
              <w:rPr>
                <w:rFonts w:ascii="Times New Roman" w:eastAsia="Calibri" w:hAnsi="Times New Roman" w:cs="Times New Roman"/>
                <w:lang w:eastAsia="sk-SK"/>
              </w:rPr>
              <w:t>e</w:t>
            </w:r>
            <w:r w:rsidRPr="00B44E63">
              <w:rPr>
                <w:rFonts w:ascii="Times New Roman" w:eastAsia="Calibri" w:hAnsi="Times New Roman" w:cs="Times New Roman"/>
                <w:lang w:eastAsia="sk-SK"/>
              </w:rPr>
              <w:t xml:space="preserve"> FO s</w:t>
            </w:r>
            <w:r>
              <w:rPr>
                <w:rFonts w:ascii="Times New Roman" w:eastAsia="Calibri" w:hAnsi="Times New Roman" w:cs="Times New Roman"/>
                <w:lang w:eastAsia="sk-SK"/>
              </w:rPr>
              <w:t> </w:t>
            </w:r>
            <w:r w:rsidRPr="00B44E63">
              <w:rPr>
                <w:rFonts w:ascii="Times New Roman" w:eastAsia="Calibri" w:hAnsi="Times New Roman" w:cs="Times New Roman"/>
                <w:lang w:eastAsia="sk-SK"/>
              </w:rPr>
              <w:t>ŤZP</w:t>
            </w:r>
            <w:r>
              <w:rPr>
                <w:rFonts w:ascii="Times New Roman" w:eastAsia="Calibri" w:hAnsi="Times New Roman" w:cs="Times New Roman"/>
                <w:lang w:eastAsia="sk-SK"/>
              </w:rPr>
              <w:t xml:space="preserve"> vyplácanej z peňažného príspevku na osobnú asistenciu.</w:t>
            </w:r>
          </w:p>
        </w:tc>
      </w:tr>
      <w:tr w:rsidR="00666F21" w:rsidRPr="002644DE" w:rsidTr="00F86E7D">
        <w:trPr>
          <w:trHeight w:val="397"/>
          <w:jc w:val="center"/>
        </w:trPr>
        <w:tc>
          <w:tcPr>
            <w:tcW w:w="128" w:type="pct"/>
            <w:tcBorders>
              <w:top w:val="dotted"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f)</w:t>
            </w:r>
          </w:p>
        </w:tc>
        <w:tc>
          <w:tcPr>
            <w:tcW w:w="1642"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p>
        </w:tc>
      </w:tr>
      <w:tr w:rsidR="00666F21" w:rsidRPr="002644DE" w:rsidTr="00F86E7D">
        <w:trPr>
          <w:trHeight w:val="170"/>
          <w:jc w:val="center"/>
        </w:trPr>
        <w:tc>
          <w:tcPr>
            <w:tcW w:w="128" w:type="pct"/>
            <w:tcBorders>
              <w:top w:val="nil"/>
              <w:bottom w:val="single" w:sz="4" w:space="0" w:color="auto"/>
            </w:tcBorders>
            <w:shd w:val="clear" w:color="auto" w:fill="F2F2F2"/>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69" w:type="pct"/>
            <w:gridSpan w:val="2"/>
            <w:tcBorders>
              <w:top w:val="nil"/>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666F21" w:rsidRPr="002644DE" w:rsidRDefault="00666F21" w:rsidP="00F86E7D">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666F21" w:rsidRPr="002644DE" w:rsidTr="00F86E7D">
        <w:trPr>
          <w:trHeight w:val="759"/>
          <w:jc w:val="center"/>
        </w:trPr>
        <w:tc>
          <w:tcPr>
            <w:tcW w:w="128" w:type="pct"/>
            <w:tcBorders>
              <w:top w:val="single" w:sz="4" w:space="0" w:color="auto"/>
              <w:bottom w:val="single"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666F21" w:rsidRPr="002644DE" w:rsidRDefault="00666F21" w:rsidP="00F86E7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8" w:type="pct"/>
            <w:tcBorders>
              <w:top w:val="single" w:sz="4" w:space="0" w:color="auto"/>
              <w:bottom w:val="single" w:sz="4" w:space="0" w:color="auto"/>
            </w:tcBorders>
            <w:shd w:val="clear" w:color="auto" w:fill="auto"/>
          </w:tcPr>
          <w:p w:rsidR="00666F21" w:rsidRPr="008A4E34" w:rsidRDefault="00666F21" w:rsidP="00F86E7D">
            <w:pPr>
              <w:spacing w:after="0" w:line="240" w:lineRule="auto"/>
              <w:rPr>
                <w:rFonts w:ascii="Times New Roman" w:eastAsia="Calibri" w:hAnsi="Times New Roman" w:cs="Times New Roman"/>
                <w:sz w:val="20"/>
                <w:szCs w:val="20"/>
                <w:highlight w:val="yellow"/>
                <w:lang w:eastAsia="sk-SK"/>
              </w:rPr>
            </w:pPr>
          </w:p>
          <w:p w:rsidR="00666F21" w:rsidRPr="008A4E34" w:rsidRDefault="00666F21" w:rsidP="00F86E7D">
            <w:pPr>
              <w:spacing w:after="0" w:line="240" w:lineRule="auto"/>
              <w:rPr>
                <w:rFonts w:ascii="Times New Roman" w:eastAsia="Calibri" w:hAnsi="Times New Roman" w:cs="Times New Roman"/>
                <w:sz w:val="20"/>
                <w:szCs w:val="20"/>
                <w:highlight w:val="yellow"/>
                <w:lang w:eastAsia="sk-SK"/>
              </w:rPr>
            </w:pPr>
            <w:r w:rsidRPr="008A4E34">
              <w:rPr>
                <w:rFonts w:ascii="Times New Roman" w:eastAsia="Calibri" w:hAnsi="Times New Roman" w:cs="Times New Roman"/>
                <w:lang w:eastAsia="sk-SK"/>
              </w:rPr>
              <w:t>Vyššie uvedené opatrenia s pozitívnymi vplyvmi sa vzťahujú aj na  skupiny v riziku chudoby alebo sociálneho vylúčenia.</w:t>
            </w:r>
          </w:p>
        </w:tc>
      </w:tr>
      <w:tr w:rsidR="00666F21" w:rsidRPr="002644DE" w:rsidTr="00F86E7D">
        <w:trPr>
          <w:trHeight w:val="397"/>
          <w:jc w:val="center"/>
        </w:trPr>
        <w:tc>
          <w:tcPr>
            <w:tcW w:w="128" w:type="pct"/>
            <w:vMerge w:val="restart"/>
            <w:tcBorders>
              <w:top w:val="single"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8" w:type="pct"/>
            <w:tcBorders>
              <w:top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666F21" w:rsidRPr="002644DE" w:rsidTr="00F86E7D">
        <w:trPr>
          <w:trHeight w:val="397"/>
          <w:jc w:val="center"/>
        </w:trPr>
        <w:tc>
          <w:tcPr>
            <w:tcW w:w="128" w:type="pct"/>
            <w:vMerge/>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66F21" w:rsidRPr="002644DE" w:rsidTr="00F86E7D">
        <w:trPr>
          <w:trHeight w:val="397"/>
          <w:jc w:val="center"/>
        </w:trPr>
        <w:tc>
          <w:tcPr>
            <w:tcW w:w="128" w:type="pct"/>
            <w:tcBorders>
              <w:top w:val="dotted" w:sz="4" w:space="0" w:color="auto"/>
            </w:tcBorders>
            <w:shd w:val="clear" w:color="auto" w:fill="F2F2F2"/>
            <w:vAlign w:val="center"/>
          </w:tcPr>
          <w:p w:rsidR="00666F21" w:rsidRPr="002644DE" w:rsidRDefault="00666F21" w:rsidP="00F86E7D">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69" w:type="pct"/>
            <w:gridSpan w:val="2"/>
            <w:tcBorders>
              <w:top w:val="dotted" w:sz="4" w:space="0" w:color="auto"/>
            </w:tcBorders>
            <w:shd w:val="clear" w:color="auto" w:fill="F2F2F2"/>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66F21" w:rsidRPr="002644DE" w:rsidTr="00F86E7D">
        <w:trPr>
          <w:trHeight w:val="680"/>
          <w:jc w:val="center"/>
        </w:trPr>
        <w:tc>
          <w:tcPr>
            <w:tcW w:w="128" w:type="pct"/>
            <w:vMerge w:val="restart"/>
            <w:tcBorders>
              <w:top w:val="dotted"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666F21" w:rsidRPr="002644DE" w:rsidRDefault="00666F21" w:rsidP="00666F21">
            <w:pPr>
              <w:numPr>
                <w:ilvl w:val="0"/>
                <w:numId w:val="3"/>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666F21" w:rsidRPr="002644DE" w:rsidRDefault="00666F21" w:rsidP="00666F21">
            <w:pPr>
              <w:numPr>
                <w:ilvl w:val="0"/>
                <w:numId w:val="3"/>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666F21" w:rsidRPr="002644DE" w:rsidTr="00F86E7D">
        <w:trPr>
          <w:trHeight w:val="680"/>
          <w:jc w:val="center"/>
        </w:trPr>
        <w:tc>
          <w:tcPr>
            <w:tcW w:w="128" w:type="pct"/>
            <w:vMerge/>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66F21" w:rsidRPr="002644DE" w:rsidTr="00F86E7D">
        <w:trPr>
          <w:trHeight w:val="350"/>
          <w:jc w:val="center"/>
        </w:trPr>
        <w:tc>
          <w:tcPr>
            <w:tcW w:w="128" w:type="pct"/>
            <w:tcBorders>
              <w:top w:val="dotted" w:sz="4" w:space="0" w:color="auto"/>
              <w:bottom w:val="single"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tcBorders>
              <w:top w:val="dotted" w:sz="4" w:space="0" w:color="auto"/>
              <w:bottom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p>
        </w:tc>
      </w:tr>
      <w:tr w:rsidR="00666F21" w:rsidRPr="002644DE" w:rsidTr="00F86E7D">
        <w:trPr>
          <w:trHeight w:val="170"/>
          <w:jc w:val="center"/>
        </w:trPr>
        <w:tc>
          <w:tcPr>
            <w:tcW w:w="128" w:type="pct"/>
            <w:tcBorders>
              <w:top w:val="single" w:sz="4" w:space="0" w:color="auto"/>
              <w:bottom w:val="single" w:sz="4" w:space="0" w:color="auto"/>
            </w:tcBorders>
            <w:shd w:val="clear" w:color="auto" w:fill="DDDDDD"/>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69" w:type="pct"/>
            <w:gridSpan w:val="2"/>
            <w:tcBorders>
              <w:top w:val="single" w:sz="4" w:space="0" w:color="auto"/>
              <w:bottom w:val="single" w:sz="4" w:space="0" w:color="auto"/>
            </w:tcBorders>
            <w:shd w:val="clear" w:color="auto" w:fill="DDDDDD"/>
            <w:vAlign w:val="center"/>
          </w:tcPr>
          <w:p w:rsidR="00666F21" w:rsidRPr="002644DE" w:rsidRDefault="00666F21" w:rsidP="00F86E7D">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666F21" w:rsidRPr="002644DE" w:rsidTr="00F86E7D">
        <w:trPr>
          <w:trHeight w:val="759"/>
          <w:jc w:val="center"/>
        </w:trPr>
        <w:tc>
          <w:tcPr>
            <w:tcW w:w="128" w:type="pct"/>
            <w:tcBorders>
              <w:top w:val="single" w:sz="4" w:space="0" w:color="auto"/>
              <w:bottom w:val="single" w:sz="4" w:space="0" w:color="auto"/>
            </w:tcBorders>
            <w:shd w:val="clear" w:color="auto" w:fill="auto"/>
            <w:vAlign w:val="center"/>
          </w:tcPr>
          <w:p w:rsidR="00666F21" w:rsidRPr="002644DE" w:rsidRDefault="00666F21" w:rsidP="00F86E7D">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666F21" w:rsidRPr="002644DE" w:rsidRDefault="00666F21" w:rsidP="00F86E7D">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666F21" w:rsidRPr="002644DE" w:rsidRDefault="00666F21" w:rsidP="00F86E7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8" w:type="pct"/>
            <w:tcBorders>
              <w:top w:val="single" w:sz="4" w:space="0" w:color="auto"/>
              <w:bottom w:val="single" w:sz="4" w:space="0" w:color="auto"/>
            </w:tcBorders>
            <w:shd w:val="clear" w:color="auto" w:fill="auto"/>
          </w:tcPr>
          <w:p w:rsidR="00666F21" w:rsidRDefault="00666F21" w:rsidP="00F86E7D">
            <w:pPr>
              <w:spacing w:after="0" w:line="240" w:lineRule="auto"/>
              <w:ind w:left="720"/>
              <w:contextualSpacing/>
              <w:rPr>
                <w:rFonts w:ascii="Times New Roman" w:eastAsia="Calibri" w:hAnsi="Times New Roman" w:cs="Times New Roman"/>
                <w:sz w:val="20"/>
                <w:szCs w:val="20"/>
                <w:lang w:eastAsia="sk-SK"/>
              </w:rPr>
            </w:pPr>
          </w:p>
          <w:p w:rsidR="00666F21" w:rsidRPr="002644DE" w:rsidRDefault="00666F21" w:rsidP="00F86E7D">
            <w:pPr>
              <w:spacing w:after="0" w:line="240" w:lineRule="auto"/>
              <w:contextualSpacing/>
              <w:rPr>
                <w:rFonts w:ascii="Times New Roman" w:eastAsia="Calibri" w:hAnsi="Times New Roman" w:cs="Times New Roman"/>
                <w:sz w:val="20"/>
                <w:szCs w:val="20"/>
                <w:lang w:eastAsia="sk-SK"/>
              </w:rPr>
            </w:pPr>
            <w:r w:rsidRPr="008A4E34">
              <w:rPr>
                <w:rFonts w:ascii="Times New Roman" w:eastAsia="Calibri" w:hAnsi="Times New Roman" w:cs="Times New Roman"/>
                <w:lang w:eastAsia="sk-SK"/>
              </w:rPr>
              <w:t xml:space="preserve">     Nemá vplyv</w:t>
            </w:r>
          </w:p>
        </w:tc>
      </w:tr>
      <w:tr w:rsidR="00666F21" w:rsidRPr="002644DE" w:rsidTr="00F86E7D">
        <w:trPr>
          <w:trHeight w:val="397"/>
          <w:jc w:val="center"/>
        </w:trPr>
        <w:tc>
          <w:tcPr>
            <w:tcW w:w="128" w:type="pct"/>
            <w:vMerge w:val="restart"/>
            <w:tcBorders>
              <w:top w:val="single"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8" w:type="pct"/>
            <w:tcBorders>
              <w:top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666F21" w:rsidRPr="002644DE" w:rsidTr="00F86E7D">
        <w:trPr>
          <w:trHeight w:val="397"/>
          <w:jc w:val="center"/>
        </w:trPr>
        <w:tc>
          <w:tcPr>
            <w:tcW w:w="128" w:type="pct"/>
            <w:vMerge/>
            <w:tcBorders>
              <w:bottom w:val="single"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tcBorders>
              <w:top w:val="dotted" w:sz="4" w:space="0" w:color="auto"/>
              <w:bottom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66F21" w:rsidRPr="002644DE" w:rsidTr="00F86E7D">
        <w:trPr>
          <w:trHeight w:val="397"/>
          <w:jc w:val="center"/>
        </w:trPr>
        <w:tc>
          <w:tcPr>
            <w:tcW w:w="128" w:type="pct"/>
            <w:tcBorders>
              <w:top w:val="single" w:sz="4" w:space="0" w:color="auto"/>
            </w:tcBorders>
            <w:shd w:val="clear" w:color="auto" w:fill="F2F2F2"/>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69" w:type="pct"/>
            <w:gridSpan w:val="2"/>
            <w:tcBorders>
              <w:top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66F21" w:rsidRPr="002644DE" w:rsidTr="00F86E7D">
        <w:trPr>
          <w:trHeight w:val="680"/>
          <w:jc w:val="center"/>
        </w:trPr>
        <w:tc>
          <w:tcPr>
            <w:tcW w:w="128" w:type="pct"/>
            <w:vMerge w:val="restart"/>
            <w:tcBorders>
              <w:top w:val="dotted"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666F21" w:rsidRPr="002644DE" w:rsidRDefault="00666F21" w:rsidP="00666F2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666F21" w:rsidRPr="002644DE" w:rsidRDefault="00666F21" w:rsidP="00666F2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666F21" w:rsidRPr="002644DE" w:rsidTr="00F86E7D">
        <w:trPr>
          <w:trHeight w:val="680"/>
          <w:jc w:val="center"/>
        </w:trPr>
        <w:tc>
          <w:tcPr>
            <w:tcW w:w="128" w:type="pct"/>
            <w:vMerge/>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66F21" w:rsidRPr="002644DE" w:rsidTr="00F86E7D">
        <w:trPr>
          <w:trHeight w:val="397"/>
          <w:jc w:val="center"/>
        </w:trPr>
        <w:tc>
          <w:tcPr>
            <w:tcW w:w="128" w:type="pct"/>
            <w:tcBorders>
              <w:top w:val="dotted"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p>
        </w:tc>
      </w:tr>
      <w:tr w:rsidR="00666F21" w:rsidRPr="002644DE" w:rsidTr="00F86E7D">
        <w:trPr>
          <w:trHeight w:val="227"/>
          <w:jc w:val="center"/>
        </w:trPr>
        <w:tc>
          <w:tcPr>
            <w:tcW w:w="128" w:type="pct"/>
            <w:tcBorders>
              <w:top w:val="nil"/>
              <w:bottom w:val="single" w:sz="4" w:space="0" w:color="auto"/>
            </w:tcBorders>
            <w:shd w:val="clear" w:color="auto" w:fill="F2F2F2"/>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69" w:type="pct"/>
            <w:gridSpan w:val="2"/>
            <w:tcBorders>
              <w:top w:val="nil"/>
              <w:bottom w:val="single" w:sz="4" w:space="0" w:color="auto"/>
            </w:tcBorders>
            <w:shd w:val="clear" w:color="auto" w:fill="F2F2F2"/>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666F21" w:rsidRPr="002644DE" w:rsidRDefault="00666F21" w:rsidP="00F86E7D">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666F21" w:rsidRPr="002644DE" w:rsidTr="00F86E7D">
        <w:trPr>
          <w:trHeight w:val="759"/>
          <w:jc w:val="center"/>
        </w:trPr>
        <w:tc>
          <w:tcPr>
            <w:tcW w:w="128" w:type="pct"/>
            <w:tcBorders>
              <w:top w:val="single" w:sz="4" w:space="0" w:color="auto"/>
              <w:bottom w:val="single"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666F21" w:rsidRPr="002644DE" w:rsidRDefault="00666F21" w:rsidP="00F86E7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8" w:type="pct"/>
            <w:tcBorders>
              <w:top w:val="single" w:sz="4" w:space="0" w:color="auto"/>
              <w:bottom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p>
        </w:tc>
      </w:tr>
      <w:tr w:rsidR="00666F21" w:rsidRPr="002644DE" w:rsidTr="00F86E7D">
        <w:trPr>
          <w:trHeight w:val="397"/>
          <w:jc w:val="center"/>
        </w:trPr>
        <w:tc>
          <w:tcPr>
            <w:tcW w:w="128" w:type="pct"/>
            <w:vMerge w:val="restart"/>
            <w:tcBorders>
              <w:top w:val="single"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8" w:type="pct"/>
            <w:tcBorders>
              <w:top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666F21" w:rsidRPr="002644DE" w:rsidTr="00F86E7D">
        <w:trPr>
          <w:trHeight w:val="397"/>
          <w:jc w:val="center"/>
        </w:trPr>
        <w:tc>
          <w:tcPr>
            <w:tcW w:w="128" w:type="pct"/>
            <w:vMerge/>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66F21" w:rsidRPr="002644DE" w:rsidTr="00F86E7D">
        <w:trPr>
          <w:trHeight w:val="454"/>
          <w:jc w:val="center"/>
        </w:trPr>
        <w:tc>
          <w:tcPr>
            <w:tcW w:w="128" w:type="pct"/>
            <w:tcBorders>
              <w:top w:val="dotted" w:sz="4" w:space="0" w:color="auto"/>
            </w:tcBorders>
            <w:shd w:val="clear" w:color="auto" w:fill="F2F2F2"/>
            <w:vAlign w:val="center"/>
          </w:tcPr>
          <w:p w:rsidR="00666F21" w:rsidRPr="002644DE" w:rsidRDefault="00666F21" w:rsidP="00F86E7D">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69" w:type="pct"/>
            <w:gridSpan w:val="2"/>
            <w:tcBorders>
              <w:top w:val="dotted"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66F21" w:rsidRPr="002644DE" w:rsidTr="00F86E7D">
        <w:trPr>
          <w:trHeight w:val="680"/>
          <w:jc w:val="center"/>
        </w:trPr>
        <w:tc>
          <w:tcPr>
            <w:tcW w:w="128" w:type="pct"/>
            <w:vMerge w:val="restart"/>
            <w:tcBorders>
              <w:top w:val="dotted"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666F21" w:rsidRPr="002644DE" w:rsidRDefault="00666F21" w:rsidP="00666F21">
            <w:pPr>
              <w:numPr>
                <w:ilvl w:val="0"/>
                <w:numId w:val="3"/>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666F21" w:rsidRPr="002644DE" w:rsidRDefault="00666F21" w:rsidP="00666F21">
            <w:pPr>
              <w:numPr>
                <w:ilvl w:val="0"/>
                <w:numId w:val="3"/>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666F21" w:rsidRPr="002644DE" w:rsidTr="00F86E7D">
        <w:trPr>
          <w:trHeight w:val="680"/>
          <w:jc w:val="center"/>
        </w:trPr>
        <w:tc>
          <w:tcPr>
            <w:tcW w:w="128" w:type="pct"/>
            <w:vMerge/>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tcBorders>
              <w:top w:val="dotted"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66F21" w:rsidRPr="002644DE" w:rsidTr="00F86E7D">
        <w:trPr>
          <w:trHeight w:val="454"/>
          <w:jc w:val="center"/>
        </w:trPr>
        <w:tc>
          <w:tcPr>
            <w:tcW w:w="128" w:type="pct"/>
            <w:tcBorders>
              <w:top w:val="dotted" w:sz="4" w:space="0" w:color="auto"/>
              <w:bottom w:val="single" w:sz="4" w:space="0" w:color="auto"/>
            </w:tcBorders>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tcBorders>
              <w:top w:val="dotted" w:sz="4" w:space="0" w:color="auto"/>
              <w:bottom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szCs w:val="20"/>
                <w:lang w:eastAsia="sk-SK"/>
              </w:rPr>
            </w:pPr>
          </w:p>
        </w:tc>
      </w:tr>
    </w:tbl>
    <w:tbl>
      <w:tblPr>
        <w:tblpPr w:leftFromText="141" w:rightFromText="141" w:vertAnchor="text" w:horzAnchor="margin" w:tblpXSpec="right" w:tblpY="-118"/>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666F21" w:rsidRPr="002644DE" w:rsidTr="00F86E7D">
        <w:trPr>
          <w:trHeight w:val="339"/>
        </w:trPr>
        <w:tc>
          <w:tcPr>
            <w:tcW w:w="5000" w:type="pct"/>
            <w:gridSpan w:val="4"/>
            <w:tcBorders>
              <w:bottom w:val="single" w:sz="4" w:space="0" w:color="auto"/>
            </w:tcBorders>
            <w:shd w:val="clear" w:color="auto" w:fill="D9D9D9"/>
          </w:tcPr>
          <w:p w:rsidR="00666F21" w:rsidRPr="002644DE" w:rsidRDefault="00666F21" w:rsidP="00F86E7D">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666F21" w:rsidRPr="002644DE" w:rsidTr="00F86E7D">
        <w:trPr>
          <w:trHeight w:val="290"/>
        </w:trPr>
        <w:tc>
          <w:tcPr>
            <w:tcW w:w="5000" w:type="pct"/>
            <w:gridSpan w:val="4"/>
            <w:tcBorders>
              <w:bottom w:val="single" w:sz="4" w:space="0" w:color="auto"/>
            </w:tcBorders>
            <w:shd w:val="clear" w:color="auto" w:fill="F2F2F2"/>
            <w:vAlign w:val="center"/>
          </w:tcPr>
          <w:p w:rsidR="00666F21" w:rsidRPr="002644DE" w:rsidRDefault="00666F21" w:rsidP="00F86E7D">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666F21" w:rsidRPr="002644DE" w:rsidRDefault="00666F21" w:rsidP="00F86E7D">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666F21" w:rsidRPr="002644DE" w:rsidTr="00F86E7D">
        <w:tblPrEx>
          <w:tblBorders>
            <w:top w:val="none" w:sz="0" w:space="0" w:color="auto"/>
            <w:bottom w:val="none" w:sz="0" w:space="0" w:color="auto"/>
          </w:tblBorders>
        </w:tblPrEx>
        <w:trPr>
          <w:trHeight w:val="557"/>
        </w:trPr>
        <w:tc>
          <w:tcPr>
            <w:tcW w:w="180" w:type="pct"/>
            <w:shd w:val="clear" w:color="auto" w:fill="auto"/>
            <w:vAlign w:val="center"/>
          </w:tcPr>
          <w:p w:rsidR="00666F21" w:rsidRPr="002644DE" w:rsidRDefault="00666F21" w:rsidP="00F86E7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666F21" w:rsidRPr="002644DE" w:rsidRDefault="00666F21" w:rsidP="00F86E7D">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666F21" w:rsidRPr="002644DE" w:rsidRDefault="00666F21" w:rsidP="00666F21">
            <w:pPr>
              <w:numPr>
                <w:ilvl w:val="0"/>
                <w:numId w:val="1"/>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7" w:type="pct"/>
            <w:shd w:val="clear" w:color="auto" w:fill="auto"/>
          </w:tcPr>
          <w:p w:rsidR="00666F21" w:rsidRPr="004376E4" w:rsidRDefault="00666F21" w:rsidP="00F86E7D">
            <w:pPr>
              <w:spacing w:after="0" w:line="240" w:lineRule="auto"/>
              <w:rPr>
                <w:rFonts w:ascii="Times New Roman" w:eastAsia="Calibri" w:hAnsi="Times New Roman" w:cs="Times New Roman"/>
                <w:sz w:val="20"/>
                <w:szCs w:val="20"/>
                <w:lang w:eastAsia="sk-SK"/>
              </w:rPr>
            </w:pPr>
          </w:p>
          <w:p w:rsidR="00666F21" w:rsidRPr="004376E4" w:rsidRDefault="00666F21" w:rsidP="00F86E7D">
            <w:pPr>
              <w:spacing w:after="0" w:line="240" w:lineRule="auto"/>
              <w:rPr>
                <w:rFonts w:ascii="Times New Roman" w:hAnsi="Times New Roman" w:cs="Times New Roman"/>
              </w:rPr>
            </w:pPr>
            <w:r w:rsidRPr="004376E4">
              <w:rPr>
                <w:rFonts w:ascii="Times New Roman" w:hAnsi="Times New Roman" w:cs="Times New Roman"/>
              </w:rPr>
              <w:t xml:space="preserve">  </w:t>
            </w:r>
          </w:p>
          <w:p w:rsidR="00666F21" w:rsidRPr="004376E4" w:rsidRDefault="00666F21" w:rsidP="00F86E7D">
            <w:pPr>
              <w:spacing w:after="0" w:line="240" w:lineRule="auto"/>
              <w:jc w:val="both"/>
              <w:rPr>
                <w:rFonts w:ascii="Times New Roman" w:eastAsia="Calibri" w:hAnsi="Times New Roman" w:cs="Times New Roman"/>
                <w:lang w:eastAsia="sk-SK"/>
              </w:rPr>
            </w:pPr>
            <w:r w:rsidRPr="004376E4">
              <w:rPr>
                <w:rFonts w:ascii="Times New Roman" w:hAnsi="Times New Roman" w:cs="Times New Roman"/>
              </w:rPr>
              <w:t xml:space="preserve">Zvýšením sadzby na jednu hodinu osobnej asistencie a zvýšením základných výšok peňažného príspevku na opatrovanie uľahčí fyzickým osobám s ťažkým zdravotným postihnutím odkázaným na pomoc inej fyzickej osoby </w:t>
            </w:r>
            <w:r w:rsidRPr="004376E4">
              <w:rPr>
                <w:rFonts w:ascii="Times New Roman" w:eastAsia="Calibri" w:hAnsi="Times New Roman" w:cs="Times New Roman"/>
                <w:lang w:eastAsia="sk-SK"/>
              </w:rPr>
              <w:t xml:space="preserve">získať pomoc formou osobnej asistencie alebo opatrovania. Súčasne </w:t>
            </w:r>
            <w:r w:rsidRPr="004376E4">
              <w:rPr>
                <w:rFonts w:ascii="Times New Roman" w:hAnsi="Times New Roman" w:cs="Times New Roman"/>
              </w:rPr>
              <w:t xml:space="preserve">sa zlepšia podmienky pre osoby, ktoré vykonávajú osobnú asistenciu alebo opatrujú fyzickú osobu s ťažkým zdravotným postihnutím. </w:t>
            </w:r>
          </w:p>
          <w:p w:rsidR="00666F21" w:rsidRPr="004376E4" w:rsidRDefault="00666F21" w:rsidP="00F86E7D">
            <w:pPr>
              <w:spacing w:after="0" w:line="240" w:lineRule="auto"/>
              <w:jc w:val="center"/>
              <w:rPr>
                <w:rFonts w:ascii="Times New Roman" w:eastAsia="Calibri" w:hAnsi="Times New Roman" w:cs="Times New Roman"/>
                <w:lang w:eastAsia="sk-SK"/>
              </w:rPr>
            </w:pPr>
          </w:p>
          <w:p w:rsidR="00666F21" w:rsidRPr="004376E4" w:rsidRDefault="00666F21" w:rsidP="00F86E7D">
            <w:pPr>
              <w:spacing w:after="0" w:line="240" w:lineRule="auto"/>
              <w:rPr>
                <w:rFonts w:ascii="Times New Roman" w:eastAsia="Calibri" w:hAnsi="Times New Roman" w:cs="Times New Roman"/>
                <w:lang w:eastAsia="sk-SK"/>
              </w:rPr>
            </w:pPr>
          </w:p>
          <w:p w:rsidR="00666F21" w:rsidRPr="004376E4" w:rsidRDefault="00666F21" w:rsidP="00F86E7D">
            <w:pPr>
              <w:spacing w:after="0" w:line="240" w:lineRule="auto"/>
              <w:rPr>
                <w:rFonts w:ascii="Times New Roman" w:eastAsia="Calibri" w:hAnsi="Times New Roman" w:cs="Times New Roman"/>
                <w:lang w:eastAsia="sk-SK"/>
              </w:rPr>
            </w:pPr>
          </w:p>
        </w:tc>
      </w:tr>
      <w:tr w:rsidR="00666F21" w:rsidRPr="002644DE" w:rsidTr="00F86E7D">
        <w:tc>
          <w:tcPr>
            <w:tcW w:w="180" w:type="pct"/>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20" w:type="pct"/>
            <w:gridSpan w:val="3"/>
            <w:tcBorders>
              <w:bottom w:val="single" w:sz="4" w:space="0" w:color="auto"/>
            </w:tcBorders>
            <w:shd w:val="clear" w:color="auto" w:fill="F2F2F2"/>
          </w:tcPr>
          <w:p w:rsidR="00666F21" w:rsidRPr="002644DE" w:rsidRDefault="00666F21" w:rsidP="00F86E7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666F21" w:rsidRPr="002644DE" w:rsidRDefault="00666F21" w:rsidP="00F86E7D">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666F21" w:rsidRPr="002644DE" w:rsidTr="00F86E7D">
        <w:tblPrEx>
          <w:tblBorders>
            <w:top w:val="none" w:sz="0" w:space="0" w:color="auto"/>
          </w:tblBorders>
        </w:tblPrEx>
        <w:trPr>
          <w:trHeight w:val="677"/>
        </w:trPr>
        <w:tc>
          <w:tcPr>
            <w:tcW w:w="180" w:type="pct"/>
            <w:shd w:val="clear" w:color="auto" w:fill="auto"/>
            <w:vAlign w:val="center"/>
          </w:tcPr>
          <w:p w:rsidR="00666F21" w:rsidRPr="002644DE" w:rsidRDefault="00666F21" w:rsidP="00F86E7D">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666F21" w:rsidRPr="002644DE" w:rsidRDefault="00666F21" w:rsidP="00F86E7D">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666F21" w:rsidRPr="002644DE" w:rsidRDefault="00666F21" w:rsidP="00666F21">
            <w:pPr>
              <w:numPr>
                <w:ilvl w:val="0"/>
                <w:numId w:val="1"/>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rsidR="00666F21" w:rsidRPr="004376E4" w:rsidRDefault="00666F21" w:rsidP="00F86E7D">
            <w:pPr>
              <w:spacing w:after="0" w:line="240" w:lineRule="auto"/>
              <w:rPr>
                <w:rFonts w:ascii="Times New Roman" w:eastAsia="Calibri" w:hAnsi="Times New Roman" w:cs="Times New Roman"/>
                <w:sz w:val="20"/>
                <w:lang w:eastAsia="sk-SK"/>
              </w:rPr>
            </w:pPr>
          </w:p>
          <w:p w:rsidR="00666F21" w:rsidRPr="004376E4" w:rsidRDefault="00666F21" w:rsidP="00F86E7D">
            <w:pPr>
              <w:spacing w:after="0" w:line="240" w:lineRule="auto"/>
              <w:rPr>
                <w:rFonts w:ascii="Times New Roman" w:eastAsia="Calibri" w:hAnsi="Times New Roman" w:cs="Times New Roman"/>
                <w:sz w:val="20"/>
                <w:lang w:eastAsia="sk-SK"/>
              </w:rPr>
            </w:pPr>
          </w:p>
          <w:p w:rsidR="00666F21" w:rsidRPr="004376E4" w:rsidRDefault="00666F21" w:rsidP="00F86E7D">
            <w:pPr>
              <w:spacing w:after="0" w:line="240" w:lineRule="auto"/>
              <w:rPr>
                <w:rFonts w:ascii="Times New Roman" w:eastAsia="Calibri" w:hAnsi="Times New Roman" w:cs="Times New Roman"/>
                <w:sz w:val="20"/>
                <w:lang w:eastAsia="sk-SK"/>
              </w:rPr>
            </w:pPr>
            <w:r w:rsidRPr="004376E4">
              <w:rPr>
                <w:rFonts w:ascii="Times New Roman" w:eastAsia="Calibri" w:hAnsi="Times New Roman" w:cs="Times New Roman"/>
                <w:lang w:eastAsia="sk-SK"/>
              </w:rPr>
              <w:t>Vyššie uvedené opatrenia s pozitívnymi vplyvmi sa vzťahujú aj na  skupiny v riziku chudoby alebo sociálneho vylúčenia.</w:t>
            </w:r>
          </w:p>
        </w:tc>
      </w:tr>
    </w:tbl>
    <w:p w:rsidR="00666F21" w:rsidRPr="002644DE" w:rsidRDefault="00666F21" w:rsidP="00666F21">
      <w:r w:rsidRPr="002644DE">
        <w:br w:type="page"/>
      </w:r>
    </w:p>
    <w:p w:rsidR="00666F21" w:rsidRPr="002644DE" w:rsidRDefault="00666F21" w:rsidP="00666F21">
      <w:pPr>
        <w:sectPr w:rsidR="00666F21" w:rsidRPr="002644DE" w:rsidSect="00BA555B">
          <w:headerReference w:type="default" r:id="rId7"/>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pPr w:leftFromText="141" w:rightFromText="141" w:vertAnchor="text" w:horzAnchor="margin" w:tblpY="-187"/>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7"/>
        <w:gridCol w:w="5514"/>
      </w:tblGrid>
      <w:tr w:rsidR="00666F21" w:rsidRPr="002644DE" w:rsidTr="00F86E7D">
        <w:tc>
          <w:tcPr>
            <w:tcW w:w="5000" w:type="pct"/>
            <w:gridSpan w:val="3"/>
            <w:shd w:val="clear" w:color="auto" w:fill="D9D9D9"/>
          </w:tcPr>
          <w:p w:rsidR="00666F21" w:rsidRPr="002644DE" w:rsidRDefault="00666F21" w:rsidP="00F86E7D">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666F21" w:rsidRPr="002644DE" w:rsidRDefault="00666F21" w:rsidP="00F86E7D">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666F21" w:rsidRPr="002644DE" w:rsidTr="00F86E7D">
        <w:tc>
          <w:tcPr>
            <w:tcW w:w="143" w:type="pct"/>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57" w:type="pct"/>
            <w:gridSpan w:val="2"/>
            <w:tcBorders>
              <w:bottom w:val="single" w:sz="4" w:space="0" w:color="auto"/>
            </w:tcBorders>
            <w:shd w:val="clear" w:color="auto" w:fill="F2F2F2"/>
          </w:tcPr>
          <w:p w:rsidR="00666F21" w:rsidRPr="002644DE" w:rsidRDefault="00666F21" w:rsidP="00F86E7D">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666F21" w:rsidRPr="002644DE" w:rsidTr="00F86E7D">
        <w:trPr>
          <w:trHeight w:val="928"/>
        </w:trPr>
        <w:tc>
          <w:tcPr>
            <w:tcW w:w="143" w:type="pct"/>
            <w:tcBorders>
              <w:top w:val="nil"/>
              <w:bottom w:val="nil"/>
            </w:tcBorders>
            <w:shd w:val="clear" w:color="auto" w:fill="auto"/>
          </w:tcPr>
          <w:p w:rsidR="00666F21" w:rsidRPr="002644DE" w:rsidRDefault="00666F21" w:rsidP="00F86E7D">
            <w:pPr>
              <w:spacing w:after="0" w:line="240" w:lineRule="auto"/>
              <w:rPr>
                <w:rFonts w:ascii="Times New Roman" w:eastAsia="Calibri" w:hAnsi="Times New Roman" w:cs="Times New Roman"/>
                <w:sz w:val="20"/>
              </w:rPr>
            </w:pPr>
          </w:p>
          <w:p w:rsidR="00666F21" w:rsidRPr="002644DE" w:rsidRDefault="00666F21" w:rsidP="00F86E7D">
            <w:pPr>
              <w:spacing w:after="0" w:line="240" w:lineRule="auto"/>
              <w:rPr>
                <w:rFonts w:ascii="Times New Roman" w:eastAsia="Calibri" w:hAnsi="Times New Roman" w:cs="Times New Roman"/>
                <w:i/>
                <w:sz w:val="20"/>
              </w:rPr>
            </w:pPr>
          </w:p>
          <w:p w:rsidR="00666F21" w:rsidRPr="002644DE" w:rsidRDefault="00666F21" w:rsidP="00F86E7D">
            <w:pPr>
              <w:spacing w:after="0" w:line="240" w:lineRule="auto"/>
              <w:rPr>
                <w:rFonts w:ascii="Times New Roman" w:eastAsia="Calibri" w:hAnsi="Times New Roman" w:cs="Times New Roman"/>
                <w:i/>
                <w:sz w:val="20"/>
              </w:rPr>
            </w:pPr>
          </w:p>
          <w:p w:rsidR="00666F21" w:rsidRPr="002644DE" w:rsidRDefault="00666F21" w:rsidP="00F86E7D">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666F21" w:rsidRPr="002644DE" w:rsidRDefault="00666F21" w:rsidP="00F86E7D">
            <w:pPr>
              <w:spacing w:after="0" w:line="240" w:lineRule="auto"/>
              <w:rPr>
                <w:rFonts w:ascii="Times New Roman" w:eastAsia="Calibri" w:hAnsi="Times New Roman" w:cs="Times New Roman"/>
                <w:i/>
                <w:sz w:val="20"/>
              </w:rPr>
            </w:pPr>
          </w:p>
          <w:p w:rsidR="00666F21" w:rsidRPr="002644DE" w:rsidRDefault="00666F21" w:rsidP="00F86E7D">
            <w:pPr>
              <w:spacing w:after="0" w:line="240" w:lineRule="auto"/>
              <w:rPr>
                <w:rFonts w:ascii="Times New Roman" w:eastAsia="Calibri" w:hAnsi="Times New Roman" w:cs="Times New Roman"/>
                <w:i/>
                <w:sz w:val="20"/>
              </w:rPr>
            </w:pPr>
          </w:p>
          <w:p w:rsidR="00666F21" w:rsidRPr="002644DE" w:rsidRDefault="00666F21" w:rsidP="00F86E7D">
            <w:pPr>
              <w:spacing w:after="0" w:line="240" w:lineRule="auto"/>
              <w:rPr>
                <w:rFonts w:ascii="Times New Roman" w:eastAsia="Calibri" w:hAnsi="Times New Roman" w:cs="Times New Roman"/>
                <w:i/>
                <w:sz w:val="20"/>
              </w:rPr>
            </w:pPr>
          </w:p>
        </w:tc>
        <w:tc>
          <w:tcPr>
            <w:tcW w:w="4857" w:type="pct"/>
            <w:gridSpan w:val="2"/>
            <w:tcBorders>
              <w:top w:val="nil"/>
              <w:bottom w:val="nil"/>
            </w:tcBorders>
            <w:shd w:val="clear" w:color="auto" w:fill="auto"/>
          </w:tcPr>
          <w:p w:rsidR="00666F21" w:rsidRPr="002644DE" w:rsidRDefault="00666F21" w:rsidP="00F86E7D">
            <w:pPr>
              <w:rPr>
                <w:rFonts w:ascii="Times New Roman" w:eastAsia="Calibri" w:hAnsi="Times New Roman" w:cs="Times New Roman"/>
                <w:i/>
                <w:sz w:val="20"/>
              </w:rPr>
            </w:pPr>
          </w:p>
          <w:p w:rsidR="00666F21" w:rsidRPr="00014ABB" w:rsidRDefault="00666F21" w:rsidP="00F86E7D">
            <w:pPr>
              <w:spacing w:after="0" w:line="240" w:lineRule="auto"/>
              <w:rPr>
                <w:rFonts w:ascii="Times New Roman" w:eastAsia="Calibri" w:hAnsi="Times New Roman" w:cs="Times New Roman"/>
                <w:lang w:eastAsia="sk-SK"/>
              </w:rPr>
            </w:pPr>
            <w:r>
              <w:rPr>
                <w:rFonts w:ascii="Times New Roman" w:eastAsia="Calibri" w:hAnsi="Times New Roman" w:cs="Times New Roman"/>
              </w:rPr>
              <w:t xml:space="preserve">   </w:t>
            </w:r>
            <w:r>
              <w:rPr>
                <w:rFonts w:ascii="Times New Roman" w:eastAsia="Calibri" w:hAnsi="Times New Roman" w:cs="Times New Roman"/>
                <w:lang w:eastAsia="sk-SK"/>
              </w:rPr>
              <w:t>Nemá vplyv</w:t>
            </w:r>
          </w:p>
          <w:p w:rsidR="00666F21" w:rsidRPr="00B17C30" w:rsidRDefault="00666F21" w:rsidP="00F86E7D">
            <w:pPr>
              <w:spacing w:after="0" w:line="240" w:lineRule="auto"/>
              <w:rPr>
                <w:rFonts w:ascii="Times New Roman" w:eastAsia="Calibri" w:hAnsi="Times New Roman" w:cs="Times New Roman"/>
              </w:rPr>
            </w:pPr>
          </w:p>
        </w:tc>
      </w:tr>
      <w:tr w:rsidR="00666F21" w:rsidRPr="002644DE" w:rsidTr="00F86E7D">
        <w:trPr>
          <w:trHeight w:val="345"/>
        </w:trPr>
        <w:tc>
          <w:tcPr>
            <w:tcW w:w="143" w:type="pct"/>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57" w:type="pct"/>
            <w:gridSpan w:val="2"/>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666F21" w:rsidRPr="002644DE" w:rsidTr="00F86E7D">
        <w:tblPrEx>
          <w:tblBorders>
            <w:top w:val="none" w:sz="0" w:space="0" w:color="auto"/>
            <w:bottom w:val="none" w:sz="0" w:space="0" w:color="auto"/>
          </w:tblBorders>
        </w:tblPrEx>
        <w:trPr>
          <w:trHeight w:val="372"/>
        </w:trPr>
        <w:tc>
          <w:tcPr>
            <w:tcW w:w="143" w:type="pct"/>
            <w:shd w:val="clear" w:color="auto" w:fill="auto"/>
            <w:vAlign w:val="center"/>
          </w:tcPr>
          <w:p w:rsidR="00666F21" w:rsidRPr="002644DE" w:rsidRDefault="00666F21" w:rsidP="00F86E7D">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75" w:type="pct"/>
            <w:shd w:val="clear" w:color="auto" w:fill="auto"/>
          </w:tcPr>
          <w:p w:rsidR="00666F21" w:rsidRPr="002644DE" w:rsidRDefault="00666F21" w:rsidP="00F86E7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3" w:type="pct"/>
            <w:shd w:val="clear" w:color="auto" w:fill="auto"/>
          </w:tcPr>
          <w:p w:rsidR="00666F21" w:rsidRPr="002644DE" w:rsidRDefault="00666F21" w:rsidP="00F86E7D">
            <w:pPr>
              <w:spacing w:after="0" w:line="240" w:lineRule="auto"/>
              <w:jc w:val="both"/>
              <w:rPr>
                <w:rFonts w:ascii="Times New Roman" w:eastAsia="Calibri" w:hAnsi="Times New Roman" w:cs="Times New Roman"/>
                <w:sz w:val="20"/>
              </w:rPr>
            </w:pPr>
          </w:p>
        </w:tc>
      </w:tr>
      <w:tr w:rsidR="00666F21" w:rsidRPr="002644DE" w:rsidTr="00F86E7D">
        <w:tblPrEx>
          <w:tblBorders>
            <w:top w:val="none" w:sz="0" w:space="0" w:color="auto"/>
            <w:bottom w:val="none" w:sz="0" w:space="0" w:color="auto"/>
          </w:tblBorders>
        </w:tblPrEx>
        <w:trPr>
          <w:trHeight w:val="371"/>
        </w:trPr>
        <w:tc>
          <w:tcPr>
            <w:tcW w:w="143" w:type="pct"/>
            <w:shd w:val="clear" w:color="auto" w:fill="auto"/>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75" w:type="pct"/>
            <w:shd w:val="clear" w:color="auto" w:fill="auto"/>
          </w:tcPr>
          <w:p w:rsidR="00666F21" w:rsidRPr="002644DE" w:rsidRDefault="00666F21" w:rsidP="00F86E7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3" w:type="pct"/>
            <w:shd w:val="clear" w:color="auto" w:fill="auto"/>
          </w:tcPr>
          <w:p w:rsidR="00666F21" w:rsidRPr="002644DE" w:rsidRDefault="00666F21" w:rsidP="00F86E7D">
            <w:pPr>
              <w:spacing w:after="0" w:line="240" w:lineRule="auto"/>
              <w:jc w:val="both"/>
              <w:rPr>
                <w:rFonts w:ascii="Times New Roman" w:eastAsia="Calibri" w:hAnsi="Times New Roman" w:cs="Times New Roman"/>
                <w:i/>
                <w:sz w:val="18"/>
                <w:szCs w:val="18"/>
              </w:rPr>
            </w:pPr>
          </w:p>
        </w:tc>
      </w:tr>
      <w:tr w:rsidR="00666F21" w:rsidRPr="002644DE" w:rsidTr="00F86E7D">
        <w:tblPrEx>
          <w:tblBorders>
            <w:top w:val="none" w:sz="0" w:space="0" w:color="auto"/>
            <w:bottom w:val="none" w:sz="0" w:space="0" w:color="auto"/>
          </w:tblBorders>
        </w:tblPrEx>
        <w:trPr>
          <w:trHeight w:val="371"/>
        </w:trPr>
        <w:tc>
          <w:tcPr>
            <w:tcW w:w="143" w:type="pct"/>
            <w:tcBorders>
              <w:bottom w:val="single" w:sz="4" w:space="0" w:color="auto"/>
            </w:tcBorders>
            <w:shd w:val="clear" w:color="auto" w:fill="auto"/>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75" w:type="pct"/>
            <w:tcBorders>
              <w:bottom w:val="single" w:sz="4" w:space="0" w:color="auto"/>
            </w:tcBorders>
            <w:shd w:val="clear" w:color="auto" w:fill="auto"/>
          </w:tcPr>
          <w:p w:rsidR="00666F21" w:rsidRPr="002644DE" w:rsidRDefault="00666F21" w:rsidP="00F86E7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3" w:type="pct"/>
            <w:tcBorders>
              <w:bottom w:val="single" w:sz="4" w:space="0" w:color="auto"/>
            </w:tcBorders>
            <w:shd w:val="clear" w:color="auto" w:fill="auto"/>
          </w:tcPr>
          <w:p w:rsidR="00666F21" w:rsidRPr="002644DE" w:rsidRDefault="00666F21" w:rsidP="00F86E7D">
            <w:pPr>
              <w:spacing w:after="0" w:line="240" w:lineRule="auto"/>
              <w:jc w:val="both"/>
              <w:rPr>
                <w:rFonts w:ascii="Times New Roman" w:eastAsia="Calibri" w:hAnsi="Times New Roman" w:cs="Times New Roman"/>
                <w:i/>
                <w:sz w:val="18"/>
                <w:szCs w:val="18"/>
              </w:rPr>
            </w:pPr>
          </w:p>
        </w:tc>
      </w:tr>
      <w:tr w:rsidR="00666F21" w:rsidRPr="002644DE" w:rsidTr="00F86E7D">
        <w:tblPrEx>
          <w:tblBorders>
            <w:top w:val="none" w:sz="0" w:space="0" w:color="auto"/>
            <w:bottom w:val="none" w:sz="0" w:space="0" w:color="auto"/>
          </w:tblBorders>
        </w:tblPrEx>
        <w:trPr>
          <w:trHeight w:val="1235"/>
        </w:trPr>
        <w:tc>
          <w:tcPr>
            <w:tcW w:w="143" w:type="pct"/>
            <w:tcBorders>
              <w:top w:val="single" w:sz="4" w:space="0" w:color="auto"/>
              <w:bottom w:val="single" w:sz="4" w:space="0" w:color="auto"/>
            </w:tcBorders>
            <w:shd w:val="clear" w:color="auto" w:fill="auto"/>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75" w:type="pct"/>
            <w:tcBorders>
              <w:top w:val="single" w:sz="4" w:space="0" w:color="auto"/>
              <w:bottom w:val="single" w:sz="4" w:space="0" w:color="auto"/>
            </w:tcBorders>
            <w:shd w:val="clear" w:color="auto" w:fill="auto"/>
          </w:tcPr>
          <w:p w:rsidR="00666F21" w:rsidRPr="002644DE" w:rsidRDefault="00666F21" w:rsidP="00F86E7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666F21" w:rsidRPr="002644DE" w:rsidRDefault="00666F21" w:rsidP="00F86E7D">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666F21" w:rsidRPr="002644DE" w:rsidRDefault="00666F21" w:rsidP="00666F2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666F21" w:rsidRPr="002644DE" w:rsidRDefault="00666F21" w:rsidP="00666F2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666F21" w:rsidRPr="002644DE" w:rsidRDefault="00666F21" w:rsidP="00666F2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666F21" w:rsidRPr="002644DE" w:rsidRDefault="00666F21" w:rsidP="00666F2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666F21" w:rsidRPr="002644DE" w:rsidRDefault="00666F21" w:rsidP="00666F2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666F21" w:rsidRPr="002644DE" w:rsidRDefault="00666F21" w:rsidP="00666F2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666F21" w:rsidRPr="002644DE" w:rsidRDefault="00666F21" w:rsidP="00666F21">
            <w:pPr>
              <w:numPr>
                <w:ilvl w:val="0"/>
                <w:numId w:val="2"/>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3" w:type="pct"/>
            <w:tcBorders>
              <w:top w:val="single" w:sz="4" w:space="0" w:color="auto"/>
              <w:bottom w:val="single" w:sz="4" w:space="0" w:color="auto"/>
            </w:tcBorders>
            <w:shd w:val="clear" w:color="auto" w:fill="auto"/>
          </w:tcPr>
          <w:p w:rsidR="00666F21" w:rsidRPr="002644DE" w:rsidRDefault="00666F21" w:rsidP="00F86E7D">
            <w:pPr>
              <w:spacing w:after="0" w:line="240" w:lineRule="auto"/>
              <w:rPr>
                <w:rFonts w:ascii="Times New Roman" w:eastAsia="Calibri" w:hAnsi="Times New Roman" w:cs="Times New Roman"/>
                <w:sz w:val="20"/>
              </w:rPr>
            </w:pPr>
          </w:p>
        </w:tc>
      </w:tr>
    </w:tbl>
    <w:p w:rsidR="00666F21" w:rsidRPr="002644DE" w:rsidRDefault="00666F21" w:rsidP="00666F21">
      <w:pPr>
        <w:sectPr w:rsidR="00666F21" w:rsidRPr="002644DE" w:rsidSect="00BA555B">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pPr w:leftFromText="141" w:rightFromText="141" w:vertAnchor="text" w:horzAnchor="margin" w:tblpY="-188"/>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666F21" w:rsidRPr="002644DE" w:rsidTr="00F86E7D">
        <w:tc>
          <w:tcPr>
            <w:tcW w:w="5000" w:type="pct"/>
            <w:gridSpan w:val="3"/>
            <w:shd w:val="clear" w:color="auto" w:fill="D9D9D9"/>
          </w:tcPr>
          <w:p w:rsidR="00666F21" w:rsidRPr="002644DE" w:rsidRDefault="00666F21" w:rsidP="00F86E7D">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666F21" w:rsidRPr="002644DE" w:rsidRDefault="00666F21" w:rsidP="00F86E7D">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666F21" w:rsidRPr="002644DE" w:rsidTr="00F86E7D">
        <w:trPr>
          <w:trHeight w:val="287"/>
        </w:trPr>
        <w:tc>
          <w:tcPr>
            <w:tcW w:w="129" w:type="pct"/>
            <w:tcBorders>
              <w:top w:val="nil"/>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666F21" w:rsidRPr="002644DE" w:rsidTr="00F86E7D">
        <w:trPr>
          <w:trHeight w:val="567"/>
        </w:trPr>
        <w:tc>
          <w:tcPr>
            <w:tcW w:w="129" w:type="pct"/>
            <w:tcBorders>
              <w:top w:val="nil"/>
              <w:bottom w:val="single" w:sz="4" w:space="0" w:color="auto"/>
            </w:tcBorders>
            <w:shd w:val="clear" w:color="auto" w:fill="FFFFFF"/>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666F21" w:rsidRPr="002644DE" w:rsidRDefault="00666F21" w:rsidP="00F86E7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tcPr>
          <w:p w:rsidR="00666F21" w:rsidRDefault="00666F21" w:rsidP="00F86E7D">
            <w:pPr>
              <w:spacing w:after="0" w:line="240" w:lineRule="auto"/>
              <w:rPr>
                <w:rFonts w:ascii="Times New Roman" w:eastAsia="Calibri" w:hAnsi="Times New Roman" w:cs="Times New Roman"/>
                <w:sz w:val="20"/>
                <w:szCs w:val="18"/>
              </w:rPr>
            </w:pPr>
          </w:p>
          <w:p w:rsidR="00666F21" w:rsidRPr="00B17C30" w:rsidRDefault="00666F21" w:rsidP="00F86E7D">
            <w:pPr>
              <w:spacing w:after="0" w:line="240" w:lineRule="auto"/>
              <w:rPr>
                <w:rFonts w:ascii="Times New Roman" w:eastAsia="Calibri" w:hAnsi="Times New Roman" w:cs="Times New Roman"/>
              </w:rPr>
            </w:pPr>
            <w:r>
              <w:rPr>
                <w:rFonts w:ascii="Times New Roman" w:eastAsia="Calibri" w:hAnsi="Times New Roman" w:cs="Times New Roman"/>
                <w:sz w:val="20"/>
                <w:szCs w:val="18"/>
              </w:rPr>
              <w:t xml:space="preserve">  </w:t>
            </w:r>
            <w:r>
              <w:rPr>
                <w:rFonts w:ascii="Times New Roman" w:eastAsia="Calibri" w:hAnsi="Times New Roman" w:cs="Times New Roman"/>
                <w:lang w:eastAsia="sk-SK"/>
              </w:rPr>
              <w:t>Nemá vplyv</w:t>
            </w:r>
          </w:p>
        </w:tc>
      </w:tr>
      <w:tr w:rsidR="00666F21" w:rsidRPr="002644DE" w:rsidTr="00F86E7D">
        <w:trPr>
          <w:trHeight w:val="270"/>
        </w:trPr>
        <w:tc>
          <w:tcPr>
            <w:tcW w:w="129" w:type="pct"/>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666F21" w:rsidRPr="002644DE" w:rsidTr="00F86E7D">
        <w:trPr>
          <w:trHeight w:val="454"/>
        </w:trPr>
        <w:tc>
          <w:tcPr>
            <w:tcW w:w="129" w:type="pct"/>
            <w:tcBorders>
              <w:bottom w:val="single" w:sz="4" w:space="0" w:color="auto"/>
            </w:tcBorders>
            <w:shd w:val="clear" w:color="auto" w:fill="FFFFFF"/>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666F21" w:rsidRPr="002644DE" w:rsidRDefault="00666F21" w:rsidP="00F86E7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tcPr>
          <w:p w:rsidR="00666F21" w:rsidRDefault="00666F21" w:rsidP="00F86E7D">
            <w:pPr>
              <w:spacing w:after="0" w:line="240" w:lineRule="auto"/>
              <w:rPr>
                <w:rFonts w:ascii="Times New Roman" w:eastAsia="Calibri" w:hAnsi="Times New Roman" w:cs="Times New Roman"/>
                <w:sz w:val="20"/>
                <w:szCs w:val="18"/>
              </w:rPr>
            </w:pPr>
          </w:p>
          <w:p w:rsidR="00666F21" w:rsidRPr="002644DE" w:rsidRDefault="00666F21" w:rsidP="00F86E7D">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Pr>
                <w:rFonts w:ascii="Times New Roman" w:eastAsia="Calibri" w:hAnsi="Times New Roman" w:cs="Times New Roman"/>
                <w:lang w:eastAsia="sk-SK"/>
              </w:rPr>
              <w:t>Nemá vplyv</w:t>
            </w:r>
          </w:p>
        </w:tc>
      </w:tr>
      <w:tr w:rsidR="00666F21" w:rsidRPr="002644DE" w:rsidTr="00F86E7D">
        <w:trPr>
          <w:trHeight w:val="248"/>
        </w:trPr>
        <w:tc>
          <w:tcPr>
            <w:tcW w:w="129" w:type="pct"/>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666F21" w:rsidRPr="002644DE" w:rsidTr="00F86E7D">
        <w:trPr>
          <w:trHeight w:val="209"/>
        </w:trPr>
        <w:tc>
          <w:tcPr>
            <w:tcW w:w="129" w:type="pct"/>
            <w:tcBorders>
              <w:bottom w:val="single" w:sz="4" w:space="0" w:color="auto"/>
            </w:tcBorders>
            <w:shd w:val="clear" w:color="auto" w:fill="FFFFFF"/>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666F21" w:rsidRPr="002644DE" w:rsidRDefault="00666F21" w:rsidP="00F86E7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3" w:type="pct"/>
            <w:tcBorders>
              <w:bottom w:val="single" w:sz="4" w:space="0" w:color="auto"/>
            </w:tcBorders>
            <w:shd w:val="clear" w:color="auto" w:fill="FFFFFF"/>
          </w:tcPr>
          <w:p w:rsidR="00666F21" w:rsidRDefault="00666F21" w:rsidP="00F86E7D">
            <w:pPr>
              <w:spacing w:after="0" w:line="240" w:lineRule="auto"/>
              <w:rPr>
                <w:rFonts w:ascii="Times New Roman" w:eastAsia="Calibri" w:hAnsi="Times New Roman" w:cs="Times New Roman"/>
                <w:sz w:val="20"/>
                <w:szCs w:val="18"/>
              </w:rPr>
            </w:pPr>
          </w:p>
          <w:p w:rsidR="00666F21" w:rsidRPr="002644DE" w:rsidRDefault="00666F21" w:rsidP="00F86E7D">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Pr>
                <w:rFonts w:ascii="Times New Roman" w:eastAsia="Calibri" w:hAnsi="Times New Roman" w:cs="Times New Roman"/>
                <w:lang w:eastAsia="sk-SK"/>
              </w:rPr>
              <w:t>Nemá vplyv</w:t>
            </w:r>
          </w:p>
        </w:tc>
      </w:tr>
      <w:tr w:rsidR="00666F21" w:rsidRPr="002644DE" w:rsidTr="00F86E7D">
        <w:trPr>
          <w:trHeight w:val="208"/>
        </w:trPr>
        <w:tc>
          <w:tcPr>
            <w:tcW w:w="129" w:type="pct"/>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666F21" w:rsidRPr="002644DE" w:rsidTr="00F86E7D">
        <w:trPr>
          <w:trHeight w:val="794"/>
        </w:trPr>
        <w:tc>
          <w:tcPr>
            <w:tcW w:w="129" w:type="pct"/>
            <w:tcBorders>
              <w:bottom w:val="single" w:sz="4" w:space="0" w:color="auto"/>
            </w:tcBorders>
            <w:shd w:val="clear" w:color="auto" w:fill="FFFFFF"/>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666F21" w:rsidRPr="002644DE" w:rsidRDefault="00666F21" w:rsidP="00F86E7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tcPr>
          <w:p w:rsidR="00666F21" w:rsidRDefault="00666F21" w:rsidP="00F86E7D">
            <w:pPr>
              <w:spacing w:after="0" w:line="240" w:lineRule="auto"/>
              <w:rPr>
                <w:rFonts w:ascii="Times New Roman" w:eastAsia="Calibri" w:hAnsi="Times New Roman" w:cs="Times New Roman"/>
                <w:sz w:val="20"/>
                <w:szCs w:val="18"/>
              </w:rPr>
            </w:pPr>
          </w:p>
          <w:p w:rsidR="00666F21" w:rsidRPr="002644DE" w:rsidRDefault="00666F21" w:rsidP="00F86E7D">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Pr>
                <w:rFonts w:ascii="Times New Roman" w:eastAsia="Calibri" w:hAnsi="Times New Roman" w:cs="Times New Roman"/>
                <w:lang w:eastAsia="sk-SK"/>
              </w:rPr>
              <w:t>Nemá vplyv</w:t>
            </w:r>
          </w:p>
        </w:tc>
      </w:tr>
      <w:tr w:rsidR="00666F21" w:rsidRPr="002644DE" w:rsidTr="00F86E7D">
        <w:trPr>
          <w:trHeight w:val="324"/>
        </w:trPr>
        <w:tc>
          <w:tcPr>
            <w:tcW w:w="129" w:type="pct"/>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666F21" w:rsidRPr="002644DE" w:rsidTr="00F86E7D">
        <w:trPr>
          <w:trHeight w:val="216"/>
        </w:trPr>
        <w:tc>
          <w:tcPr>
            <w:tcW w:w="129" w:type="pct"/>
            <w:tcBorders>
              <w:bottom w:val="single" w:sz="4" w:space="0" w:color="auto"/>
            </w:tcBorders>
            <w:shd w:val="clear" w:color="auto" w:fill="FFFFFF"/>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3" w:type="pct"/>
            <w:tcBorders>
              <w:bottom w:val="single" w:sz="4" w:space="0" w:color="auto"/>
            </w:tcBorders>
            <w:shd w:val="clear" w:color="auto" w:fill="FFFFFF"/>
          </w:tcPr>
          <w:p w:rsidR="00666F21" w:rsidRDefault="00666F21" w:rsidP="00F86E7D">
            <w:pPr>
              <w:spacing w:after="0" w:line="240" w:lineRule="auto"/>
              <w:rPr>
                <w:rFonts w:ascii="Times New Roman" w:eastAsia="Calibri" w:hAnsi="Times New Roman" w:cs="Times New Roman"/>
                <w:sz w:val="20"/>
                <w:szCs w:val="18"/>
              </w:rPr>
            </w:pPr>
          </w:p>
          <w:p w:rsidR="00666F21" w:rsidRPr="002644DE" w:rsidRDefault="00666F21" w:rsidP="00F86E7D">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Pr>
                <w:rFonts w:ascii="Times New Roman" w:eastAsia="Calibri" w:hAnsi="Times New Roman" w:cs="Times New Roman"/>
                <w:lang w:eastAsia="sk-SK"/>
              </w:rPr>
              <w:t>Nemá vplyv</w:t>
            </w:r>
          </w:p>
        </w:tc>
      </w:tr>
      <w:tr w:rsidR="00666F21" w:rsidRPr="002644DE" w:rsidTr="00F86E7D">
        <w:trPr>
          <w:trHeight w:val="219"/>
        </w:trPr>
        <w:tc>
          <w:tcPr>
            <w:tcW w:w="129" w:type="pct"/>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666F21" w:rsidRPr="002644DE" w:rsidRDefault="00666F21" w:rsidP="00F86E7D">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666F21" w:rsidRPr="002644DE" w:rsidTr="00F86E7D">
        <w:trPr>
          <w:trHeight w:val="497"/>
        </w:trPr>
        <w:tc>
          <w:tcPr>
            <w:tcW w:w="129" w:type="pct"/>
            <w:tcBorders>
              <w:bottom w:val="single" w:sz="4" w:space="0" w:color="auto"/>
            </w:tcBorders>
            <w:shd w:val="clear" w:color="auto" w:fill="FFFFFF"/>
            <w:vAlign w:val="center"/>
          </w:tcPr>
          <w:p w:rsidR="00666F21" w:rsidRPr="002644DE" w:rsidRDefault="00666F21" w:rsidP="00F86E7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666F21" w:rsidRPr="002644DE" w:rsidRDefault="00666F21" w:rsidP="00F86E7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tcPr>
          <w:p w:rsidR="00666F21" w:rsidRDefault="00666F21" w:rsidP="00F86E7D">
            <w:pPr>
              <w:spacing w:after="0" w:line="240" w:lineRule="auto"/>
              <w:rPr>
                <w:rFonts w:ascii="Times New Roman" w:eastAsia="Calibri" w:hAnsi="Times New Roman" w:cs="Times New Roman"/>
                <w:sz w:val="20"/>
                <w:szCs w:val="18"/>
              </w:rPr>
            </w:pPr>
          </w:p>
          <w:p w:rsidR="00666F21" w:rsidRPr="002644DE" w:rsidRDefault="00666F21" w:rsidP="00F86E7D">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Pr>
                <w:rFonts w:ascii="Times New Roman" w:eastAsia="Calibri" w:hAnsi="Times New Roman" w:cs="Times New Roman"/>
                <w:lang w:eastAsia="sk-SK"/>
              </w:rPr>
              <w:t>Nemá vplyv</w:t>
            </w:r>
          </w:p>
        </w:tc>
      </w:tr>
    </w:tbl>
    <w:p w:rsidR="00885AD6" w:rsidRDefault="00F24581"/>
    <w:sectPr w:rsidR="00885A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81" w:rsidRDefault="00F24581">
      <w:pPr>
        <w:spacing w:after="0" w:line="240" w:lineRule="auto"/>
      </w:pPr>
      <w:r>
        <w:separator/>
      </w:r>
    </w:p>
  </w:endnote>
  <w:endnote w:type="continuationSeparator" w:id="0">
    <w:p w:rsidR="00F24581" w:rsidRDefault="00F2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666F21" w:rsidRPr="001D6749" w:rsidRDefault="00666F21">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516269">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666F21" w:rsidRPr="001D6749" w:rsidRDefault="00666F21">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516269">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81" w:rsidRDefault="00F24581">
      <w:pPr>
        <w:spacing w:after="0" w:line="240" w:lineRule="auto"/>
      </w:pPr>
      <w:r>
        <w:separator/>
      </w:r>
    </w:p>
  </w:footnote>
  <w:footnote w:type="continuationSeparator" w:id="0">
    <w:p w:rsidR="00F24581" w:rsidRDefault="00F24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21" w:rsidRPr="00CD4982" w:rsidRDefault="00666F21" w:rsidP="00BA555B">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21" w:rsidRPr="00CD4982" w:rsidRDefault="00666F21"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666F21" w:rsidRPr="00433C47" w:rsidRDefault="00666F21"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21"/>
    <w:rsid w:val="000A0BF5"/>
    <w:rsid w:val="003844AD"/>
    <w:rsid w:val="00516269"/>
    <w:rsid w:val="00666F21"/>
    <w:rsid w:val="00C422F4"/>
    <w:rsid w:val="00E35722"/>
    <w:rsid w:val="00F245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55406-A915-4D1F-A5A7-FC73044F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66F21"/>
    <w:pPr>
      <w:tabs>
        <w:tab w:val="center" w:pos="4536"/>
        <w:tab w:val="right" w:pos="9072"/>
      </w:tabs>
      <w:spacing w:after="0" w:line="240" w:lineRule="auto"/>
    </w:pPr>
  </w:style>
  <w:style w:type="character" w:customStyle="1" w:styleId="PtaChar">
    <w:name w:val="Päta Char"/>
    <w:basedOn w:val="Predvolenpsmoodseku"/>
    <w:link w:val="Pta"/>
    <w:uiPriority w:val="99"/>
    <w:rsid w:val="00666F21"/>
  </w:style>
  <w:style w:type="paragraph" w:styleId="Hlavika">
    <w:name w:val="header"/>
    <w:basedOn w:val="Normlny"/>
    <w:link w:val="HlavikaChar"/>
    <w:uiPriority w:val="99"/>
    <w:unhideWhenUsed/>
    <w:rsid w:val="00666F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6F21"/>
  </w:style>
  <w:style w:type="paragraph" w:styleId="Odsekzoznamu">
    <w:name w:val="List Paragraph"/>
    <w:basedOn w:val="Normlny"/>
    <w:uiPriority w:val="34"/>
    <w:qFormat/>
    <w:rsid w:val="00666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11788</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MPSVR-2120083</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Trnovec Martin</dc:creator>
  <cp:keywords/>
  <dc:description/>
  <cp:lastModifiedBy>Záhoráková Lucia</cp:lastModifiedBy>
  <cp:revision>2</cp:revision>
  <dcterms:created xsi:type="dcterms:W3CDTF">2023-05-22T05:36:00Z</dcterms:created>
  <dcterms:modified xsi:type="dcterms:W3CDTF">2023-05-22T05:36:00Z</dcterms:modified>
</cp:coreProperties>
</file>