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817C9" w:rsidRDefault="001817C9">
      <w:pPr>
        <w:jc w:val="center"/>
        <w:divId w:val="404648871"/>
        <w:rPr>
          <w:rFonts w:ascii="Times" w:hAnsi="Times" w:cs="Times"/>
          <w:sz w:val="25"/>
          <w:szCs w:val="25"/>
        </w:rPr>
      </w:pPr>
      <w:r>
        <w:rPr>
          <w:rFonts w:ascii="Times" w:hAnsi="Times" w:cs="Times"/>
          <w:sz w:val="25"/>
          <w:szCs w:val="25"/>
        </w:rPr>
        <w:t>Zákon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817C9" w:rsidP="001817C9">
            <w:pPr>
              <w:spacing w:after="0" w:line="240" w:lineRule="auto"/>
              <w:rPr>
                <w:rFonts w:ascii="Times New Roman" w:hAnsi="Times New Roman" w:cs="Calibri"/>
                <w:sz w:val="20"/>
                <w:szCs w:val="20"/>
              </w:rPr>
            </w:pPr>
            <w:r>
              <w:rPr>
                <w:rFonts w:ascii="Times" w:hAnsi="Times" w:cs="Times"/>
                <w:sz w:val="25"/>
                <w:szCs w:val="25"/>
              </w:rPr>
              <w:t>30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817C9" w:rsidP="001817C9">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817C9" w:rsidP="001817C9">
            <w:pPr>
              <w:spacing w:after="0" w:line="240" w:lineRule="auto"/>
              <w:rPr>
                <w:rFonts w:ascii="Times New Roman" w:hAnsi="Times New Roman" w:cs="Calibri"/>
                <w:sz w:val="20"/>
                <w:szCs w:val="20"/>
              </w:rPr>
            </w:pPr>
            <w:r>
              <w:rPr>
                <w:rFonts w:ascii="Times" w:hAnsi="Times" w:cs="Times"/>
                <w:sz w:val="25"/>
                <w:szCs w:val="25"/>
              </w:rPr>
              <w:t>19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817C9" w:rsidP="001817C9">
            <w:pPr>
              <w:spacing w:after="0" w:line="240" w:lineRule="auto"/>
              <w:rPr>
                <w:rFonts w:ascii="Times New Roman" w:hAnsi="Times New Roman" w:cs="Calibri"/>
                <w:sz w:val="20"/>
                <w:szCs w:val="20"/>
              </w:rPr>
            </w:pPr>
            <w:r>
              <w:rPr>
                <w:rFonts w:ascii="Times" w:hAnsi="Times" w:cs="Times"/>
                <w:sz w:val="25"/>
                <w:szCs w:val="25"/>
              </w:rPr>
              <w:t>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817C9" w:rsidP="001817C9">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1817C9" w:rsidRDefault="001817C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817C9">
        <w:trPr>
          <w:divId w:val="123373274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Vôbec nezaslali</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Hudobný fond</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x</w:t>
            </w:r>
          </w:p>
        </w:tc>
      </w:tr>
      <w:tr w:rsidR="001817C9">
        <w:trPr>
          <w:divId w:val="1233732741"/>
          <w:jc w:val="center"/>
        </w:trPr>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30 (13o,17z)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817C9" w:rsidRDefault="001817C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817C9" w:rsidRDefault="001817C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Spôsob vyhodnotenia</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HF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Do návrhu zákona vložiť nový Čl. III a pôvodný Čl. III prečíslovať na Čl. IV: Čl. III Zákon č. 13 /1993 Z. z. o umeleckých fondoch v znení zákona 283/1997 Z. z., zákona č.383/1997 Z. z., zákona 516/2008 Z. z., zákona č. 374/2013 Z. z., zákona č. 129/2020, zákona č. 300/2020 Z. z., zákona 504/2021 Z. z. sa mení a dopĺňa takto: 1. V § 15 a 16 sa slová „z koncesionárskych poplatkov“ nahrádzajú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Vkladá sa poznámka pod čiarou za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v znení: „§ 21 zákona č. ..../2023 Z. z.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 2. V § 20 písm. e) sa slová „z celkového výnosu rozhlasových a televíznych poplatkov“ nahrádzajú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Vkladá sa poznámka pod čiarou za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v znení: „§ 21 zákona č. ..../2023 Z. z. ktorým sa mení a dopĺňa zákon č. 532/2010 Z. z. o Rozhlase a televízii Slovenska a o zmene a doplnení niektorých zákonov v znení neskorších predpisov a </w:t>
            </w:r>
            <w:r>
              <w:rPr>
                <w:rFonts w:ascii="Times" w:hAnsi="Times" w:cs="Times"/>
                <w:sz w:val="25"/>
                <w:szCs w:val="25"/>
              </w:rPr>
              <w:lastRenderedPageBreak/>
              <w:t xml:space="preserve">ktorým sa dopĺňa zákon č. 357/2015 Z. z. o finančnej kontrole a audite a o zmene a doplnení niektorých zákonov v znení neskorších predpisov.“ Čl. IV Tento zákon nadobúda účinnosť 30. júna 2023. Odôvodnenie: Vládny návrh zákona upravuje nový model financovania RTVS, pritom však úplne absentuje nevyhnutná zmena ďalšieho zákona, ktorého sa zmena financovania RTVS dotkne, ktorým je zákon č.13/1993 Z. z. o umeleckých fondoch v znení neskorších predpisov. Odštep z koncesionárskych poplatkov tvorí hlavný príjem umeleckých fondov. V prípade, že by došlo k ich zrušeniu bez náhrady, museli by umelecké fondy ukončiť svoju činnosť. Umelecká obec by tým stratila jeden z najdôležitejších pilierov podpory. Preto sa javí ako nevyhnutné, aby odštep, ako hlavný zdroj financovania umeleckých fondov, bol za každú cenu zachovaný. Jedná sa o zmenu vyložene technického charakteru – slová „z koncesionárskych poplatkov“ v § 15 a 16 sa nahrádzajú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Slová „z celkového výnosu rozhlasových a televíznych poplatkov“ § 20 písm. e) zákona o umeleckých fondoch sa nahrádzajú slovami „z </w:t>
            </w:r>
            <w:proofErr w:type="spellStart"/>
            <w:r>
              <w:rPr>
                <w:rFonts w:ascii="Times" w:hAnsi="Times" w:cs="Times"/>
                <w:sz w:val="25"/>
                <w:szCs w:val="25"/>
              </w:rPr>
              <w:t>nárokovateľného</w:t>
            </w:r>
            <w:proofErr w:type="spellEnd"/>
            <w:r>
              <w:rPr>
                <w:rFonts w:ascii="Times" w:hAnsi="Times" w:cs="Times"/>
                <w:sz w:val="25"/>
                <w:szCs w:val="25"/>
              </w:rPr>
              <w:t xml:space="preserve"> príspevku Rozhlasu a televízie Slovenska zo štátneho rozpočtu“. Poznámka: Jedná sa o spoločnú zásadnú pripomienku Hudobného fondu, Literárneho fondu a Fondu výtvarných umení.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Otázka riešenia príspevkov do umeleckých fondov ide nad rámec predkladaného materiálu. Úhrady za služby verejnosti poskytované RTVS zrušil s účinnosťou od 1. 7. 2023 zákon č. 59/2023 Z. z., ktorým bol novelizovaný zákon o RTVS a nahradil ich </w:t>
            </w:r>
            <w:proofErr w:type="spellStart"/>
            <w:r>
              <w:rPr>
                <w:rFonts w:ascii="Times" w:hAnsi="Times" w:cs="Times"/>
                <w:sz w:val="25"/>
                <w:szCs w:val="25"/>
              </w:rPr>
              <w:t>nárokovateľným</w:t>
            </w:r>
            <w:proofErr w:type="spellEnd"/>
            <w:r>
              <w:rPr>
                <w:rFonts w:ascii="Times" w:hAnsi="Times" w:cs="Times"/>
                <w:sz w:val="25"/>
                <w:szCs w:val="25"/>
              </w:rPr>
              <w:t xml:space="preserve"> príspevkom zo štátneho rozpočtu, pričom ani tento zákon neriešil dopady na umelecké fondy.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v zmysle predloženého návrhu zákona, ktorým sa nahrádzajú úhrady za služby verejnosti poskytované RTVS a tzv. zmluva so štátom, sa má RTVS poskytovať každoročne Ministerstvom financií SR z rozpočtovej kapitoly všeobecná pokladničná správa v sume rovnajúcej sa 0,17 % z hrubého domáceho produktu SR. Tento príspevok bude teda určovaný ako odštep z HDP. Nepovažujeme za systematické a správne, aby sa príspevok pre umelecké fondy </w:t>
            </w:r>
            <w:r>
              <w:rPr>
                <w:rFonts w:ascii="Times" w:hAnsi="Times" w:cs="Times"/>
                <w:sz w:val="25"/>
                <w:szCs w:val="25"/>
              </w:rPr>
              <w:lastRenderedPageBreak/>
              <w:t xml:space="preserve">koncipoval ako odštep z odštepu. V zmysle navrhovaného § 21 ods. 1 zákona o RTVS je </w:t>
            </w:r>
            <w:proofErr w:type="spellStart"/>
            <w:r>
              <w:rPr>
                <w:rFonts w:ascii="Times" w:hAnsi="Times" w:cs="Times"/>
                <w:sz w:val="25"/>
                <w:szCs w:val="25"/>
              </w:rPr>
              <w:t>nárokovateľný</w:t>
            </w:r>
            <w:proofErr w:type="spellEnd"/>
            <w:r>
              <w:rPr>
                <w:rFonts w:ascii="Times" w:hAnsi="Times" w:cs="Times"/>
                <w:sz w:val="25"/>
                <w:szCs w:val="25"/>
              </w:rPr>
              <w:t xml:space="preserve"> príspevok možné použiť len na finančné zabezpečenie hlavnej činnosti RTVS (rovnako to upravuje § 20 ods. 1 písm. a) zákona o RTVS v znení zákona č. 59/2023 Z. z. ). Hlavná činnosť RTVS je vymedzená v § 5 ods. 1 zákona o RTVS, pričom financovanie umeleckých fondov do tejto činnosti nepatrí. Navyše, </w:t>
            </w:r>
            <w:proofErr w:type="spellStart"/>
            <w:r>
              <w:rPr>
                <w:rFonts w:ascii="Times" w:hAnsi="Times" w:cs="Times"/>
                <w:sz w:val="25"/>
                <w:szCs w:val="25"/>
              </w:rPr>
              <w:t>nárokovateľný</w:t>
            </w:r>
            <w:proofErr w:type="spellEnd"/>
            <w:r>
              <w:rPr>
                <w:rFonts w:ascii="Times" w:hAnsi="Times" w:cs="Times"/>
                <w:sz w:val="25"/>
                <w:szCs w:val="25"/>
              </w:rPr>
              <w:t xml:space="preserve"> príspevok poskytnutý RTVS bude formou štátnej pomoci, preto nie je možné, aby sa priamo a automaticky, formou stanovenia presného percenta z tohto príspevku, poskytovali prostriedky ďalším subjektom.</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ods. 2 bodu 18.</w:t>
            </w:r>
            <w:r>
              <w:rPr>
                <w:rFonts w:ascii="Times" w:hAnsi="Times" w:cs="Times"/>
                <w:sz w:val="25"/>
                <w:szCs w:val="25"/>
              </w:rPr>
              <w:br/>
              <w:t xml:space="preserve">1. V Čl. I bode 18 § 21 žiadame odsek 2 upraviť tak, aby sa </w:t>
            </w:r>
            <w:proofErr w:type="spellStart"/>
            <w:r>
              <w:rPr>
                <w:rFonts w:ascii="Times" w:hAnsi="Times" w:cs="Times"/>
                <w:sz w:val="25"/>
                <w:szCs w:val="25"/>
              </w:rPr>
              <w:t>nárokovateľný</w:t>
            </w:r>
            <w:proofErr w:type="spellEnd"/>
            <w:r>
              <w:rPr>
                <w:rFonts w:ascii="Times" w:hAnsi="Times" w:cs="Times"/>
                <w:sz w:val="25"/>
                <w:szCs w:val="25"/>
              </w:rPr>
              <w:t xml:space="preserve"> príspevok poskytoval na základe zmluvného vzťahu, predmetom ktorého je určenie spôsobu a podmienok </w:t>
            </w:r>
            <w:r>
              <w:rPr>
                <w:rFonts w:ascii="Times" w:hAnsi="Times" w:cs="Times"/>
                <w:sz w:val="25"/>
                <w:szCs w:val="25"/>
              </w:rPr>
              <w:lastRenderedPageBreak/>
              <w:t xml:space="preserve">poskytnutia a použitia finančných prostriedkov. Túto pripomienku považujeme za zásadnú. Odôvodnenie: Cieľom návrhu zákona je podľa predkladateľa zvýšiť finančnú stabilitu a nezávislosť Rozhlasu a televízie Slovenska (ďalej len „RTVS“), a to zavedením nového priameho spôsobu financovania RTVS, založeného na automatickom poskytnutí príspevku zo štátneho rozpočtu prostredníctvom Ministerstva financií Slovenskej republiky podľa stanoveného podielu z vyprodukovaného hrubého domáceho produktu Slovenskej republiky. Súčasne sa v Čl. I bode 16 navrhuje v § 20 ods. 1 vypustiť písmeno b), v ktorom sa ako jeden zo zdrojov príjmov RTVS ustanovuje príspevok zo štátneho rozpočtu na základe zmluvy o zabezpečení služieb verejnosti v oblasti rozhlasového vysielania a televízneho vysielania. Sme toho názoru, že pri poskytnutí akýchkoľvek verejných prostriedkov, a to aj formou </w:t>
            </w:r>
            <w:proofErr w:type="spellStart"/>
            <w:r>
              <w:rPr>
                <w:rFonts w:ascii="Times" w:hAnsi="Times" w:cs="Times"/>
                <w:sz w:val="25"/>
                <w:szCs w:val="25"/>
              </w:rPr>
              <w:t>nárokovateľného</w:t>
            </w:r>
            <w:proofErr w:type="spellEnd"/>
            <w:r>
              <w:rPr>
                <w:rFonts w:ascii="Times" w:hAnsi="Times" w:cs="Times"/>
                <w:sz w:val="25"/>
                <w:szCs w:val="25"/>
              </w:rPr>
              <w:t xml:space="preserve"> príspevku, je potrebné, aby boli formou zmluvy ustanovené podmienky, spôsob poskytnutia, ako aj použitia týchto finančných prostriedkov a určený napríklad aj spôsob ich vyúčtovania a zúčtovania so štátnym rozpočtom. Ak má ísť o poskytnutie </w:t>
            </w:r>
            <w:proofErr w:type="spellStart"/>
            <w:r>
              <w:rPr>
                <w:rFonts w:ascii="Times" w:hAnsi="Times" w:cs="Times"/>
                <w:sz w:val="25"/>
                <w:szCs w:val="25"/>
              </w:rPr>
              <w:t>nárokovateľného</w:t>
            </w:r>
            <w:proofErr w:type="spellEnd"/>
            <w:r>
              <w:rPr>
                <w:rFonts w:ascii="Times" w:hAnsi="Times" w:cs="Times"/>
                <w:sz w:val="25"/>
                <w:szCs w:val="25"/>
              </w:rPr>
              <w:t xml:space="preserve"> príspevku priamo z úrovne Ministerstva financií Slovenskej republiky, poskytnutie finančných prostriedkov je možné tiež len na základe zmluvného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Poskytovanie finančných prostriedkov prostredníctvom tzv. zmluvy so štátom predstavuje odlišný inštitút ako </w:t>
            </w:r>
            <w:proofErr w:type="spellStart"/>
            <w:r>
              <w:rPr>
                <w:rFonts w:ascii="Times" w:hAnsi="Times" w:cs="Times"/>
                <w:sz w:val="25"/>
                <w:szCs w:val="25"/>
              </w:rPr>
              <w:t>nárokovateľný</w:t>
            </w:r>
            <w:proofErr w:type="spellEnd"/>
            <w:r>
              <w:rPr>
                <w:rFonts w:ascii="Times" w:hAnsi="Times" w:cs="Times"/>
                <w:sz w:val="25"/>
                <w:szCs w:val="25"/>
              </w:rPr>
              <w:t xml:space="preserve"> príspevok, nakoľko </w:t>
            </w:r>
            <w:r>
              <w:rPr>
                <w:rFonts w:ascii="Times" w:hAnsi="Times" w:cs="Times"/>
                <w:sz w:val="25"/>
                <w:szCs w:val="25"/>
              </w:rPr>
              <w:lastRenderedPageBreak/>
              <w:t xml:space="preserve">rámcová zmluva so štátom obsahovala na jednej strane záväzok SR poskytnúť RTVS príspevok v určitej zmluvne dohodnutej výške a na strane druhej špecifikáciu záväzku RTVS uskutočniť programy vo verejnom záujme, uskutočniť účelové investičné projekty a zabezpečiť vysielanie do zahraničia.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ktorý má priamo zákonom stanovenú výšku a nie je podmienený konkrétnym záväzkom RTVS ako v prípade zmluvy so štátom, ale je určený na plnenie hlavnej činnosti RTVS, nevyžaduje zmluvný základ.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ods. 6 bodu 18.</w:t>
            </w:r>
            <w:r>
              <w:rPr>
                <w:rFonts w:ascii="Times" w:hAnsi="Times" w:cs="Times"/>
                <w:sz w:val="25"/>
                <w:szCs w:val="25"/>
              </w:rPr>
              <w:br/>
              <w:t xml:space="preserve">2. V Čl. I bode 18 § 21 žiadame odsek 6 upraviť alebo vypustiť, keďže je zmätočný a nie je možné ho aplikovať. Samotným pripísaním finančných prostriedkov na účet RTVS automaticky nedochádza k ich použitiu na ustanovený účel, ktorý je </w:t>
            </w:r>
            <w:r>
              <w:rPr>
                <w:rFonts w:ascii="Times" w:hAnsi="Times" w:cs="Times"/>
                <w:sz w:val="25"/>
                <w:szCs w:val="25"/>
              </w:rPr>
              <w:lastRenderedPageBreak/>
              <w:t xml:space="preserve">definovaný ako zabezpečenie hlavnej činnosti RTVS. Túto pripomienku považujeme za zásadnú. Odôvodnenie: Sme toho názoru, že účel, na ktorý má byť </w:t>
            </w:r>
            <w:proofErr w:type="spellStart"/>
            <w:r>
              <w:rPr>
                <w:rFonts w:ascii="Times" w:hAnsi="Times" w:cs="Times"/>
                <w:sz w:val="25"/>
                <w:szCs w:val="25"/>
              </w:rPr>
              <w:t>nárokovateľný</w:t>
            </w:r>
            <w:proofErr w:type="spellEnd"/>
            <w:r>
              <w:rPr>
                <w:rFonts w:ascii="Times" w:hAnsi="Times" w:cs="Times"/>
                <w:sz w:val="25"/>
                <w:szCs w:val="25"/>
              </w:rPr>
              <w:t xml:space="preserve"> príspevok použitý, musí byť predmetom zmluvy uzatvorenej s Ministerstvom financií Slovenskej republiky, pri súčasnom ustanovení ostatných podmienok. Bez uvedeného nie je zabezpečená hospodárnosť, efektívnosť, účelnosť a účinnosť použitia finančných prostriedkov v súlade so zákonom č. 523/2004 Z. z. o rozpočtových pravidlách verejnej správy o zmene a doplnení niektorých zákonov v znení neskorších predpisov, resp. so zákonom č. 357/2015 Z. z. o finančnej kontrole a audite a o zmene a doplnení niektorých zákonov v znení neskorších predpisov (ďalej len „zákon č. 357/2015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21 ods. 6 bol z návrhu zákona vypustený.</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3. Čl. II žiadame vypustiť. Túto pripomienku považujeme za zásadnú. Odôvodnenie: Z návrhu nie je zrejmé, čím je postavenie RTVS iné v porovnaní s inými orgánmi verejnej správy a ako sa eliminuje vplyv výkonnej moci na financovanie a fungovanie RTVS, keď dôjde k obmedzeniu, resp. k vyňatiu kompetencie Úradu vládneho auditu vykonať v RTVS audit podľa zákona č. 357/2015 Z. z. Podľa návrhu má byť novou formou financovania financovanie formou </w:t>
            </w:r>
            <w:proofErr w:type="spellStart"/>
            <w:r>
              <w:rPr>
                <w:rFonts w:ascii="Times" w:hAnsi="Times" w:cs="Times"/>
                <w:sz w:val="25"/>
                <w:szCs w:val="25"/>
              </w:rPr>
              <w:t>nárokovateľného</w:t>
            </w:r>
            <w:proofErr w:type="spellEnd"/>
            <w:r>
              <w:rPr>
                <w:rFonts w:ascii="Times" w:hAnsi="Times" w:cs="Times"/>
                <w:sz w:val="25"/>
                <w:szCs w:val="25"/>
              </w:rPr>
              <w:t xml:space="preserve"> príspevku, a to priamo z úrovne Ministerstva financií Slovenskej republiky, ktoré je predstaviteľom výkonnej moci. Uvedeným ustanovením sa postavenie RTVS dostáva aj nad rámec osobitných orgánov verejnej správy, ktorými sú podľa § 19 ods. 3 písm. a) Najvyšší kontrolný úrad Slovenskej republiky, Slovenská informačná </w:t>
            </w:r>
            <w:r>
              <w:rPr>
                <w:rFonts w:ascii="Times" w:hAnsi="Times" w:cs="Times"/>
                <w:sz w:val="25"/>
                <w:szCs w:val="25"/>
              </w:rPr>
              <w:lastRenderedPageBreak/>
              <w:t xml:space="preserve">služba, Vojenské spravodajstvo, kde je možné vládny audit vykonať, a to za podmienok ustanovených v osobitných predpisoch alebo medzinárodných zmluvách, ktorými je Slovenská republika viazaná a na základe ktorých sa Slovenskej republike poskytujú finančné prostriedky zo zahraničia. V dôvodovej správe k čl. II sa tiež nesprávne uvádza, že sa navrhuje obmedziť kompetencia Úradu vládneho auditu vykonávať finančnú kontrolu vo vzťahu k RTVS. Podľa zákona č. 357/2015 Z. z. sa finančnou kontrolou rozumie súhrn činností zabezpečujúcich overovanie hospodárnosti, efektívnosti, účinnosti a účelnosti finančných operácií alebo ich častí pred ich uskutočnením, v ich priebehu a až do ich konečného </w:t>
            </w:r>
            <w:proofErr w:type="spellStart"/>
            <w:r>
              <w:rPr>
                <w:rFonts w:ascii="Times" w:hAnsi="Times" w:cs="Times"/>
                <w:sz w:val="25"/>
                <w:szCs w:val="25"/>
              </w:rPr>
              <w:t>vysporiadania</w:t>
            </w:r>
            <w:proofErr w:type="spellEnd"/>
            <w:r>
              <w:rPr>
                <w:rFonts w:ascii="Times" w:hAnsi="Times" w:cs="Times"/>
                <w:sz w:val="25"/>
                <w:szCs w:val="25"/>
              </w:rPr>
              <w:t>, zúčtovania, dosiahnutia a udržania výsledkov a cieľov finančných operácií alebo ich častí. Za jej výkon je podľa § 6 ods. 2 zákona č. 357/2015 Z. z. zodpovedný štatutárny orgán. Cieľom vládneho auditu je overovať dodržiavanie ustanovení zákona č. 357/2015 Z. z., všeobecne záväzných právnych predpisov vydaných na jeho vykonanie, hodnotiť kvalitu vykonávania finančnej kontroly a auditu a navrhovať odporúčania na zvýšenie ich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Navrhuje sa, aby RTVS nebola úplne vyňatá z kompetencie príslušných orgánov vykonávať vládny audit, ale aby vzhľadom na svoje špecifické postavenie bola zaradená medzi orgány verejnej správy (obdobne ako NKÚ, SIS a VOS), v ktorých nemôže vládny audit vykonávať Úrad vládneho auditu a iná právnická osoba poverená MF SR. Zároveň bolo spresnené znenie dôvodovej správy.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K bodu 18</w:t>
            </w:r>
            <w:r>
              <w:rPr>
                <w:rFonts w:ascii="Times" w:hAnsi="Times" w:cs="Times"/>
                <w:sz w:val="25"/>
                <w:szCs w:val="25"/>
              </w:rPr>
              <w:br/>
              <w:t xml:space="preserve">. Podľa § 21 ods. 2 sa </w:t>
            </w:r>
            <w:proofErr w:type="spellStart"/>
            <w:r>
              <w:rPr>
                <w:rFonts w:ascii="Times" w:hAnsi="Times" w:cs="Times"/>
                <w:sz w:val="25"/>
                <w:szCs w:val="25"/>
              </w:rPr>
              <w:t>nárokovateľný</w:t>
            </w:r>
            <w:proofErr w:type="spellEnd"/>
            <w:r>
              <w:rPr>
                <w:rFonts w:ascii="Times" w:hAnsi="Times" w:cs="Times"/>
                <w:sz w:val="25"/>
                <w:szCs w:val="25"/>
              </w:rPr>
              <w:t xml:space="preserve"> príspevok poskytuje každoročne. Ak je </w:t>
            </w:r>
            <w:proofErr w:type="spellStart"/>
            <w:r>
              <w:rPr>
                <w:rFonts w:ascii="Times" w:hAnsi="Times" w:cs="Times"/>
                <w:sz w:val="25"/>
                <w:szCs w:val="25"/>
              </w:rPr>
              <w:t>nárokovateľný</w:t>
            </w:r>
            <w:proofErr w:type="spellEnd"/>
            <w:r>
              <w:rPr>
                <w:rFonts w:ascii="Times" w:hAnsi="Times" w:cs="Times"/>
                <w:sz w:val="25"/>
                <w:szCs w:val="25"/>
              </w:rPr>
              <w:t xml:space="preserve"> príspevok na príslušný kalendárny rok nižší ako bol poskytnutý za predchádzajúci kalendárny rok, poskytne sa </w:t>
            </w:r>
            <w:proofErr w:type="spellStart"/>
            <w:r>
              <w:rPr>
                <w:rFonts w:ascii="Times" w:hAnsi="Times" w:cs="Times"/>
                <w:sz w:val="25"/>
                <w:szCs w:val="25"/>
              </w:rPr>
              <w:t>nárokovateľný</w:t>
            </w:r>
            <w:proofErr w:type="spellEnd"/>
            <w:r>
              <w:rPr>
                <w:rFonts w:ascii="Times" w:hAnsi="Times" w:cs="Times"/>
                <w:sz w:val="25"/>
                <w:szCs w:val="25"/>
              </w:rPr>
              <w:t xml:space="preserve"> príspevok najmenej v sume </w:t>
            </w:r>
            <w:proofErr w:type="spellStart"/>
            <w:r>
              <w:rPr>
                <w:rFonts w:ascii="Times" w:hAnsi="Times" w:cs="Times"/>
                <w:sz w:val="25"/>
                <w:szCs w:val="25"/>
              </w:rPr>
              <w:t>nárokovateľného</w:t>
            </w:r>
            <w:proofErr w:type="spellEnd"/>
            <w:r>
              <w:rPr>
                <w:rFonts w:ascii="Times" w:hAnsi="Times" w:cs="Times"/>
                <w:sz w:val="25"/>
                <w:szCs w:val="25"/>
              </w:rPr>
              <w:t xml:space="preserve"> príspevku za tento predchádzajúci kalendárny rok. S navrhovaným ustanovením nesúhlasíme, </w:t>
            </w:r>
            <w:r>
              <w:rPr>
                <w:rFonts w:ascii="Times" w:hAnsi="Times" w:cs="Times"/>
                <w:sz w:val="25"/>
                <w:szCs w:val="25"/>
              </w:rPr>
              <w:lastRenderedPageBreak/>
              <w:t xml:space="preserve">pretože Rozhlasu a televízii Slovenska môže byť poskytnutá jednorazovo dotácia na konkrétny účel/aktivitu. Ak by nastal medziročný pokles HDP a </w:t>
            </w:r>
            <w:proofErr w:type="spellStart"/>
            <w:r>
              <w:rPr>
                <w:rFonts w:ascii="Times" w:hAnsi="Times" w:cs="Times"/>
                <w:sz w:val="25"/>
                <w:szCs w:val="25"/>
              </w:rPr>
              <w:t>nárokovateľný</w:t>
            </w:r>
            <w:proofErr w:type="spellEnd"/>
            <w:r>
              <w:rPr>
                <w:rFonts w:ascii="Times" w:hAnsi="Times" w:cs="Times"/>
                <w:sz w:val="25"/>
                <w:szCs w:val="25"/>
              </w:rPr>
              <w:t xml:space="preserve"> príspevok by mal byť na ďalší rozpočtový rok poskytnutý v nižšej sume ako v predchádzajúcom roku, tieto jednorazovo účelovo poskytnuté dotácie pre Rozhlas a televíziu Slovenska žiadame vyňať z objemu </w:t>
            </w:r>
            <w:proofErr w:type="spellStart"/>
            <w:r>
              <w:rPr>
                <w:rFonts w:ascii="Times" w:hAnsi="Times" w:cs="Times"/>
                <w:sz w:val="25"/>
                <w:szCs w:val="25"/>
              </w:rPr>
              <w:t>nárokovateľného</w:t>
            </w:r>
            <w:proofErr w:type="spellEnd"/>
            <w:r>
              <w:rPr>
                <w:rFonts w:ascii="Times" w:hAnsi="Times" w:cs="Times"/>
                <w:sz w:val="25"/>
                <w:szCs w:val="25"/>
              </w:rPr>
              <w:t xml:space="preserve"> príspevku poskytnutého v predchádzajúcom rozpočtovom roku. Z uvedeného dôvodu žiadame navrhované ustanovenie preformulovať alebo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Do dôvodovej správy bolo doplnené znenie, v zmysle ktorého je zrejmé, že nový model financovania RTVS, upravený predloženým návrhom zákona, už nebude predstavovať právny základ na poskytnutie jednorazovej účelovej dotácie pre </w:t>
            </w:r>
            <w:r>
              <w:rPr>
                <w:rFonts w:ascii="Times" w:hAnsi="Times" w:cs="Times"/>
                <w:sz w:val="25"/>
                <w:szCs w:val="25"/>
              </w:rPr>
              <w:lastRenderedPageBreak/>
              <w:t xml:space="preserve">RTVS. To znamená, že takéto dotácie už nebudú RTVS poskytované. Navyše návrh zákona explicitne ustanovuje, že </w:t>
            </w:r>
            <w:proofErr w:type="spellStart"/>
            <w:r>
              <w:rPr>
                <w:rFonts w:ascii="Times" w:hAnsi="Times" w:cs="Times"/>
                <w:sz w:val="25"/>
                <w:szCs w:val="25"/>
              </w:rPr>
              <w:t>nárokovateľný</w:t>
            </w:r>
            <w:proofErr w:type="spellEnd"/>
            <w:r>
              <w:rPr>
                <w:rFonts w:ascii="Times" w:hAnsi="Times" w:cs="Times"/>
                <w:sz w:val="25"/>
                <w:szCs w:val="25"/>
              </w:rPr>
              <w:t xml:space="preserve"> príspevok sa poskytne najmenej v sume </w:t>
            </w:r>
            <w:proofErr w:type="spellStart"/>
            <w:r>
              <w:rPr>
                <w:rFonts w:ascii="Times" w:hAnsi="Times" w:cs="Times"/>
                <w:sz w:val="25"/>
                <w:szCs w:val="25"/>
              </w:rPr>
              <w:t>nárokovateľného</w:t>
            </w:r>
            <w:proofErr w:type="spellEnd"/>
            <w:r>
              <w:rPr>
                <w:rFonts w:ascii="Times" w:hAnsi="Times" w:cs="Times"/>
                <w:sz w:val="25"/>
                <w:szCs w:val="25"/>
              </w:rPr>
              <w:t xml:space="preserve"> príspevku za predchádzajúci kalendárny rok, pričom jeho výšku, termín a spôsob úhrady ustanovuje samotný návrh, čo znamená, že aj v prípade, ak by RTVS bola oprávnená získavať jednorazové účelové dotácie, tieto by pri určení výšky </w:t>
            </w:r>
            <w:proofErr w:type="spellStart"/>
            <w:r>
              <w:rPr>
                <w:rFonts w:ascii="Times" w:hAnsi="Times" w:cs="Times"/>
                <w:sz w:val="25"/>
                <w:szCs w:val="25"/>
              </w:rPr>
              <w:t>narokovateľného</w:t>
            </w:r>
            <w:proofErr w:type="spellEnd"/>
            <w:r>
              <w:rPr>
                <w:rFonts w:ascii="Times" w:hAnsi="Times" w:cs="Times"/>
                <w:sz w:val="25"/>
                <w:szCs w:val="25"/>
              </w:rPr>
              <w:t xml:space="preserve"> príspevku boli irelevantné.</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K bodu 18</w:t>
            </w:r>
            <w:r>
              <w:rPr>
                <w:rFonts w:ascii="Times" w:hAnsi="Times" w:cs="Times"/>
                <w:sz w:val="25"/>
                <w:szCs w:val="25"/>
              </w:rPr>
              <w:br/>
              <w:t xml:space="preserve">. Podľa § 9 ods. 3 zákona č. 523/2004 Z. z. kapitolu Všeobecná pokladničná správa spravuje Ministerstvo financií SR a tvoria ju príjmy štátneho rozpočtu vrátane daňových príjmov a príjmov spojených so správou štátneho dlhu a výdavky štátneho rozpočtu vrátane výdavkov spojených so správou štátneho dlhu, ktoré nesúvisia s príjmami a s výdavkami ostatných kapitol. V kapitole Všeobecná pokladničná správa sa môžu rozpočtovať aj výdavky ostatných kapitol na investície, ak tak ustanoví zákon o štátnom rozpočte na príslušný rozpočtový rok. Podľa § 18 ods. 1 písm. h) zákona č. 575/2001 Z. z. o organizácii činnosti vlády a organizácii ústrednej štátnej správy v znení neskorších predpisov je Ministerstvo kultúry SR ústredným orgánom štátnej správy pre </w:t>
            </w:r>
            <w:r>
              <w:rPr>
                <w:rFonts w:ascii="Times" w:hAnsi="Times" w:cs="Times"/>
                <w:sz w:val="25"/>
                <w:szCs w:val="25"/>
              </w:rPr>
              <w:lastRenderedPageBreak/>
              <w:t xml:space="preserve">médiá a audiovíziu, pričom aj podľa platného znenia zákona č. 532/2010 Z. z. o Rozhlase a televízii Slovenska a o zmene a doplnení niektorých zákonov v znení neskorších predpisov sa zmluva so štátom uzatvárala medzi Rozhlasom a televíziou Slovenska a Slovenskou republikou zastúpenou Ministerstvom kultúry SR. Z uvedeného vyplýva, že financovanie Rozhlasu a televízie Slovenska nemožno subsumovať pod výdavky štátneho rozpočtu, ktoré nesúvisia s príjmami a s výdavkami ostatných kapitol. Z toho dôvodu by </w:t>
            </w:r>
            <w:proofErr w:type="spellStart"/>
            <w:r>
              <w:rPr>
                <w:rFonts w:ascii="Times" w:hAnsi="Times" w:cs="Times"/>
                <w:sz w:val="25"/>
                <w:szCs w:val="25"/>
              </w:rPr>
              <w:t>nárokovateľný</w:t>
            </w:r>
            <w:proofErr w:type="spellEnd"/>
            <w:r>
              <w:rPr>
                <w:rFonts w:ascii="Times" w:hAnsi="Times" w:cs="Times"/>
                <w:sz w:val="25"/>
                <w:szCs w:val="25"/>
              </w:rPr>
              <w:t xml:space="preserve"> príspevok nemal byť poskytovaný z kapitoly Všeobecná pokladničná správa, ale z kapitoly Ministerstva kultúry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Uvedené sa navrhuje z dôvodu zabezpečenia čo najvyššej miery nezávislosti RTVS od výkonnej moci. RTVS je v zmysle zákona verejnoprávna inštitúcia, ktorá má byť nezávislá a preto sa obdobne, ako pri Rade pre mediálne služby, ktorá má status nezávislého regulátora v oblasti poskytovania mediálnych služieb, navrhuje financovanie z rozpočtovej kapitoly všeobecná pokladničná správa.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3. V doložke vybraných vplyvov sú uvedené negatívne vplyvy na rozpočet verejnej správy ako čiastočne rozpočtovo zabezpečené. V analýze vplyvov sú uvedené ako rozpočtovo zabezpečené výdavky od roku 2024 v sume 34 mil. eur každoročne, z toho Ministerstvo kultúry SR 31 mil. eur a Všeobecná pokladničná spáva 3 mil. eur. Predložený materiál zakladá rozpočtovo nekrytý vplyv na rozpočet verejnej správy na rok 2024 v sume 149 205 292 eur, na rok 2025 v sume 165 945 913 eur, na rok 2026 v sume 180 566 922 eur a na rok 2027 v sume 195 278 156 eur. V nadväznosti na skutočnosť, že z návrhu zákona vyplýva aj vplyv na rok 2023, žiadame tento vplyv doplniť do analýzy vplyvov. Podľa Jednotnej metodiky na posudzovanie vplyvov sa v analýze vplyvov uvádzajú vplyvy na bežný rok a tri nasledujúce rozpočtové roky v členení podľa jednotlivých subjektov. Relevantné tabuľky analýzy vplyvov preto žiadame dopracovať. </w:t>
            </w:r>
            <w:r>
              <w:rPr>
                <w:rFonts w:ascii="Times" w:hAnsi="Times" w:cs="Times"/>
                <w:sz w:val="25"/>
                <w:szCs w:val="25"/>
              </w:rPr>
              <w:lastRenderedPageBreak/>
              <w:t xml:space="preserve">Zároveň upozorňujeme, že v štátnom rozpočte na rok 2023 nie sú na uvedený účel rozpočtované prostriedky. V analýze vplyvov časti 2.1.1 sa uvádza, že „V návrhu štátneho rozpočtu na roky 2024 a 2025 sú pre RTVS rozpočtované prostriedky vo výške 31 mil. eur v kapitole MK SR (bežný transfer) a 3 mil. eur v kapitole VPS (kapitálové výdavky) ročne.“. V návrhu rozpočtu kapitoly Všeobecná pokladničná správa na roky 2024 a 2026 nie sú alokované kapitálové výdavky pre konkrétnych príjemcov. V priebehu roka sa kapitálové výdavky uvoľňujú do rozpočtov kapitol na jednotlivé investície na základe hodnotenia Útvaru hodnoty za peniaze MF SR a aktuálnych disponibilných zdrojov. V súvislosti so zásadnými pripomienkami k navrhovanej výške </w:t>
            </w:r>
            <w:proofErr w:type="spellStart"/>
            <w:r>
              <w:rPr>
                <w:rFonts w:ascii="Times" w:hAnsi="Times" w:cs="Times"/>
                <w:sz w:val="25"/>
                <w:szCs w:val="25"/>
              </w:rPr>
              <w:t>nárokovateľného</w:t>
            </w:r>
            <w:proofErr w:type="spellEnd"/>
            <w:r>
              <w:rPr>
                <w:rFonts w:ascii="Times" w:hAnsi="Times" w:cs="Times"/>
                <w:sz w:val="25"/>
                <w:szCs w:val="25"/>
              </w:rPr>
              <w:t xml:space="preserve"> príspevku a k zabezpečeniu financovania žiadame upraviť údaje vo všetkých relevantných tabuľkách analýzy vplyvov. Rozpočtovo nekrytý vplyv bude riešený v rámci procesu prípravy návrhu rozpočtu verejnej správy na roky 2024 až 2026 v kapitole Ministerstva kultúry SR. V nadväznosti na uvedené žiadame prepracovať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Analýza vplyvov na rozpočet verejnej správy bola dopracovaná aj o vplyvy na rok 2023.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Článok II žiadame vypustiť. Dôsledkom navrhovanej úpravy § 19 ods. 3 písm. a) zákona č. 357/2015 Z. z. o finančnej kontrole a audite a o zmene a doplnení niektorých zákonov v znení neskorších predpisov (ďalej len „zákon č. 357/2015 Z. z.“) by bolo obmedzenie kompetencií </w:t>
            </w:r>
            <w:proofErr w:type="spellStart"/>
            <w:r>
              <w:rPr>
                <w:rFonts w:ascii="Times" w:hAnsi="Times" w:cs="Times"/>
                <w:sz w:val="25"/>
                <w:szCs w:val="25"/>
              </w:rPr>
              <w:t>auditujúceho</w:t>
            </w:r>
            <w:proofErr w:type="spellEnd"/>
            <w:r>
              <w:rPr>
                <w:rFonts w:ascii="Times" w:hAnsi="Times" w:cs="Times"/>
                <w:sz w:val="25"/>
                <w:szCs w:val="25"/>
              </w:rPr>
              <w:t xml:space="preserve"> orgánu vykonávať vládny audit v orgáne verejnej správy, ktorým je Rozhlas a televízia Slovenska. Poukazujeme na skutočnosť, že v osobitnej časti dôvodovej správy k tomuto ustanoveniu je nesprávne </w:t>
            </w:r>
            <w:r>
              <w:rPr>
                <w:rFonts w:ascii="Times" w:hAnsi="Times" w:cs="Times"/>
                <w:sz w:val="25"/>
                <w:szCs w:val="25"/>
              </w:rPr>
              <w:lastRenderedPageBreak/>
              <w:t xml:space="preserve">uvedené, že sa navrhuje obmedziť len kompetencie Úradu vládneho auditu, keďže vládny audit podľa § 19 ods. 5 zákona č. 357/2015 Z. z. vykonáva okrem Úradu vládneho auditu aj Ministerstvo financií SR a iná právnická osoba. Taktiež je v osobitnej časti dôvodovej správy nesprávne uvedené, že by išlo o obmedzenie kompetencie vykonávať finančnú kontrolu vo vzťahu k Rozhlasu a televízii Slovenska, pretože § 19 ods. 3 zákona č. 357/2015 Z. z. sa týka vykonávania vládneho auditu a nie finančnej kontroly. Rozhlas a televízia Slovenska sa podľa § 2 písm. f) zákona č. 357/2015 Z. z. považuje za orgán verejnej správy. Podľa § 3 ods. 1 zákona č. 523/2004 Z. z. ide o subjekt verejnej správy zapísaný v registri organizácií vedenom Štatistickým úradom SR, pričom zákon č. 357/2015 Z. z. sa vzťahuje na všetky orgány verejnej správy bez výnimky. Uvedené nastavenie je nevyhnutné najmä z dôvodu potreby ochrany verejných prostriedkov prostredníctvom vykonávania auditu, ako aj prostredníctvom vykonávania finančnej kontroly. Navrhovanú zmenu preto považujeme za rozpornú s hlavným účelom zákona č. 357/2015 Z. z., t. j. zabezpečiť kontrolu a audit nad dodržiavaním podmienok pri hospodárení s verejnými prostriedkami. Zároveň máme za to, že v osobitnej časti dôvodovej správy chýba riadne odôvodnenie novelizovaného ustanovenia. Považujeme za nevyhnutné, aby bolo možné, aj v rámci vykonávania vládneho auditu, overovať a hodnotiť hospodárnosť, efektívnosť, účinnosť a účelnosť pri hospodárení s verejnými prostriedkami vo všetkých orgánoch verejnej správy bez výnimiek. Vykonávaním auditu prípadne aj finančnej kontroly je potrebné chrániť všetky verejné prostriedky bez </w:t>
            </w:r>
            <w:r>
              <w:rPr>
                <w:rFonts w:ascii="Times" w:hAnsi="Times" w:cs="Times"/>
                <w:sz w:val="25"/>
                <w:szCs w:val="25"/>
              </w:rPr>
              <w:lastRenderedPageBreak/>
              <w:t xml:space="preserve">možnosti ustanovovať v zákone č. 357/2015 Z. z. rôzne výnimky pre orgány verejnej správy, ktorými by sa obmedzila možnosť kontroly/auditu verejných prostriedkov. Vzhľadom na vyššie uvedené poukazujeme aj na tieto skutočnosti: a) Audit podľa § 2 písm. c) zákona č. 357/2015 Z. z. predstavuje súhrn nezávislých, objektívnych, overovacích, hodnotiacich, </w:t>
            </w:r>
            <w:proofErr w:type="spellStart"/>
            <w:r>
              <w:rPr>
                <w:rFonts w:ascii="Times" w:hAnsi="Times" w:cs="Times"/>
                <w:sz w:val="25"/>
                <w:szCs w:val="25"/>
              </w:rPr>
              <w:t>uisťovacích</w:t>
            </w:r>
            <w:proofErr w:type="spellEnd"/>
            <w:r>
              <w:rPr>
                <w:rFonts w:ascii="Times" w:hAnsi="Times" w:cs="Times"/>
                <w:sz w:val="25"/>
                <w:szCs w:val="25"/>
              </w:rPr>
              <w:t xml:space="preserve"> a konzultačných činností zameraných na zdokonaľovanie riadiacich a kontrolných procesov so zohľadnením medzinárodne uznávaných audítorských štandardov, preto nepovažujeme za relevantné odôvodnenie navrhovanej úpravy, podľa ktorej je cieľom vylúčenia možnosti vykonávania vládneho auditu v Rozhlase a televízii Slovenska eliminovať možné narušenie jej nezávislosti zásahmi vládnej moci. Výkon vládneho auditu nepredstavuje narušenie nezávislosti Rozhlasu a televízie Slovenska, pretože práve vykonávaním vládneho auditu je zabezpečený nezávislý a objektívny pohľad na činnosť orgánu verejnej správy. b) Vládny audit je nástrojom Ministerstva financií SR, aby v spolupráci s Úradom vládneho auditu a inou právnickou osobou podľa § 19 ods. 5 zákona č. 357/2015 Z. z. zabezpečoval overovanie dodržiavania zákona č. 357/2015 Z. z. a v rámci toho najmä chránil verejné prostriedky pred ich neoprávneným, nehospodárnym, neefektívnym, neúčinným a neúčelným používaním alebo poskytovaním, preto je nevyhnutné, aby bolo možné vykonávať vládny audit vo všetkých orgánoch verejnej správy, ako aj v ďalších subjektoch ustanovených v § 19 ods. 3 zákona č. 357/2015 Z. z. bez ustanovenia akýchkoľvek výnimiek a obmedzovania kompetencií </w:t>
            </w:r>
            <w:proofErr w:type="spellStart"/>
            <w:r>
              <w:rPr>
                <w:rFonts w:ascii="Times" w:hAnsi="Times" w:cs="Times"/>
                <w:sz w:val="25"/>
                <w:szCs w:val="25"/>
              </w:rPr>
              <w:t>auditujúceho</w:t>
            </w:r>
            <w:proofErr w:type="spellEnd"/>
            <w:r>
              <w:rPr>
                <w:rFonts w:ascii="Times" w:hAnsi="Times" w:cs="Times"/>
                <w:sz w:val="25"/>
                <w:szCs w:val="25"/>
              </w:rPr>
              <w:t xml:space="preserve"> orgánu. Upozorňujeme, že prijatie navrhovanej úpravy bude predstavovať </w:t>
            </w:r>
            <w:proofErr w:type="spellStart"/>
            <w:r>
              <w:rPr>
                <w:rFonts w:ascii="Times" w:hAnsi="Times" w:cs="Times"/>
                <w:sz w:val="25"/>
                <w:szCs w:val="25"/>
              </w:rPr>
              <w:lastRenderedPageBreak/>
              <w:t>nežiadúci</w:t>
            </w:r>
            <w:proofErr w:type="spellEnd"/>
            <w:r>
              <w:rPr>
                <w:rFonts w:ascii="Times" w:hAnsi="Times" w:cs="Times"/>
                <w:sz w:val="25"/>
                <w:szCs w:val="25"/>
              </w:rPr>
              <w:t xml:space="preserve"> precedens, čo by mohlo viesť k závažnému ohrozeniu ochrany verejných prostriedkov s vplyvom na štátny rozpočet. Taktiež poukazujeme na povinnosti orgánov verejnej správy vyplývajúce aj z ustanovení § 19 ods. 1, 3 a 6 zákona č. 523/2004 Z. z. Ak dôjde k nehospodárnemu, neefektívnemu a neúčinnému vynakladaniu verejných prostriedkov alebo k nedodržaniu ustanoveného alebo určeného spôsobu nakladania s verejnými prostriedkami ide podľa § 31 zákona č. 523/2004 Z. z. o porušenie finančnej disciplíny, pričom tieto porušenia sú identifikované </w:t>
            </w:r>
            <w:proofErr w:type="spellStart"/>
            <w:r>
              <w:rPr>
                <w:rFonts w:ascii="Times" w:hAnsi="Times" w:cs="Times"/>
                <w:sz w:val="25"/>
                <w:szCs w:val="25"/>
              </w:rPr>
              <w:t>častokrát</w:t>
            </w:r>
            <w:proofErr w:type="spellEnd"/>
            <w:r>
              <w:rPr>
                <w:rFonts w:ascii="Times" w:hAnsi="Times" w:cs="Times"/>
                <w:sz w:val="25"/>
                <w:szCs w:val="25"/>
              </w:rPr>
              <w:t xml:space="preserve"> práve počas vykonávaných vládnych auditov. Obmedzením kompetencie vykonávať vládny audit v Rozhlase a televízii Slovenska by sa tak obmedzila možnosť identifikovať porušenia finančnej disciplíny, čo by mohlo viesť k závažnému ohrozeniu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Navrhuje sa, aby RTVS nebola úplne vyňatá z kompetencie príslušných orgánov vykonávať vládny audit, ale aby vzhľadom na svoje špecifické postavenie bola zaradená medzi orgány verejnej správy (obdobne ako NKÚ, SIS a VOS), v ktorých nemôže vládny audit vykonávať Úrad vládneho auditu a iná právnická osoba poverená MF </w:t>
            </w:r>
            <w:r>
              <w:rPr>
                <w:rFonts w:ascii="Times" w:hAnsi="Times" w:cs="Times"/>
                <w:sz w:val="25"/>
                <w:szCs w:val="25"/>
              </w:rPr>
              <w:lastRenderedPageBreak/>
              <w:t xml:space="preserve">SR. Zároveň bolo spresnené znenie dôvodovej správy.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bode 4 vypustiť slová „o uložení sankcie za porušenie povinností uložených osobitnými predpismi,17)“ (2x), pretože uvedené slová sa už v platnom znení zákona nachádzajú, v bode 18 § 21 ods. 2 poslednej vete vypustiť slová „č. 1“ ako nadbytočné, v bode 19 § 27b ods. 2 v časti vety pred bodkočiarkou vypustiť slovo „ustanovenia“ ako nadbytočné, v bode 20 § 28 úvodnej vete za slovo „tretím“ vložiť slovo „bodom“, v § 28 štvrtom bode slová „č. .../2023 Z. z.“ nahradiť slovami „č. 59/2023 Z. z.“, prílohu č. 1 označiť len ako prílohu a uviesť ako posledný novelizačný bod článku I s touto úvodnou vetou: „Zákon sa dopĺňa prílohou, ktorá vrátane nadpisu znie:“, v </w:t>
            </w:r>
            <w:r>
              <w:rPr>
                <w:rFonts w:ascii="Times" w:hAnsi="Times" w:cs="Times"/>
                <w:sz w:val="25"/>
                <w:szCs w:val="25"/>
              </w:rPr>
              <w:lastRenderedPageBreak/>
              <w:t>nadpise prílohy vypustiť slová „pre Rozhlas a televíziu Slovenska“ vzhľadom na zavedenú legislatívnu skratku).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Materiál bol upravený v zmysle pripomienky s výnimkou novelizačného bodu 4, v ktorom predkladateľ ponechal celé znenie z dôvodu nevyhnutnej úpravy poznámky pod čiarou k odkazu 17.</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Návrhom zákona sa modifikuje systém financovania verejnoprávneho vysielateľa takým spôsobom, že sa rušia oba doterajšie hlavné zdroje financovania, ktorými boli úhrady a finančný príspevok poskytnutý Rozhlasu a televízii Slovenska zo štátneho rozpočtu na základe zmluvy so štátom. Ako hlavný zdroj financovania Rozhlasu a televízie Slovenska sa navrhuje zaviesť tzv.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poskytovaný každoročne na zabezpečenie hlavnej činnosti Rozhlasu a televízie Slovenska z kapitoly Všeobecná pokladničná správa. S predloženým návrhom financovania Rozhlasu a televízie Slovenska priamo z kapitoly Všeobecná pokladničná správa nesúhlasíme. Podľa § 18 ods. 1 písm. h) zákona č. 575/2001 Z. z. o organizácii činnosti vlády a organizácii ústrednej štátnej správy v znení neskorších predpisov je Ministerstvo kultúry SR ústredným orgánom štátnej správy pre médiá a audiovíziu. S cieľom dodržania vecných kompetencií žiadame o zachovanie financovania Rozhlasu a televízie Slovenska z prostriedkov štátneho rozpočtu výhradne prostredníctvom kapitoly Ministerstva kultúry SR, do ktorej pôsobnosti patrí Rozhlas a televízia Slovenska ako verejnoprávne médium. V kapitole Všeobecná pokladničná správa sú podľa § 9 ods. 3 zákona č. 523/2004 Z. z. o rozpočtových pravidlách verejnej správy a o zmene a doplnení niektorých zákonov v znení neskorších predpisov (ďalej len „zákon č. 523/2004 Z. z.“) alokované </w:t>
            </w:r>
            <w:r>
              <w:rPr>
                <w:rFonts w:ascii="Times" w:hAnsi="Times" w:cs="Times"/>
                <w:sz w:val="25"/>
                <w:szCs w:val="25"/>
              </w:rPr>
              <w:lastRenderedPageBreak/>
              <w:t>výdavky, ktoré nesúvisia s výdavkami ostatných kapitol. V nadväznosti na uvedené žiadame primerane upraviť všetky časti predloženého materiálu vrátane Analýzy vplyvov na rozpočet verejnej správy, na zamestnanosť vo verejnej správe a financovanie návrhu (ďalej len „analýza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Uvedené sa navrhuje z dôvodu zabezpečenia čo najvyššej miery nezávislosti RTVS od výkonnej moci. RTVS je v zmysle zákona verejnoprávna inštitúcia, ktorá má byť nezávislá a preto sa obdobne, ako pri Rade pre mediálne služby - ktorá má status nezávislého regulátora v oblasti poskytovania mediálnych služieb, navrhuje financovanie z rozpočtovej kapitoly všeobecná pokladničná správa.</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Predložený materiál pri zmene financovania formou </w:t>
            </w:r>
            <w:proofErr w:type="spellStart"/>
            <w:r>
              <w:rPr>
                <w:rFonts w:ascii="Times" w:hAnsi="Times" w:cs="Times"/>
                <w:sz w:val="25"/>
                <w:szCs w:val="25"/>
              </w:rPr>
              <w:t>nárokovateľného</w:t>
            </w:r>
            <w:proofErr w:type="spellEnd"/>
            <w:r>
              <w:rPr>
                <w:rFonts w:ascii="Times" w:hAnsi="Times" w:cs="Times"/>
                <w:sz w:val="25"/>
                <w:szCs w:val="25"/>
              </w:rPr>
              <w:t xml:space="preserve"> príspevku zo štátneho rozpočtu (určeného ako percento HDP) uvažuje v roku 2024 s týmito dvomi variantmi financovania: 1. variant: optimálny - 0,19 % HDP – čo znamená vplyv cca 200 mil. eur, 2. variant: minimálny - 0,17 % HDP – čo znamená vplyv cca 180 mil. eur. Percentuálne určenie výšky </w:t>
            </w:r>
            <w:proofErr w:type="spellStart"/>
            <w:r>
              <w:rPr>
                <w:rFonts w:ascii="Times" w:hAnsi="Times" w:cs="Times"/>
                <w:sz w:val="25"/>
                <w:szCs w:val="25"/>
              </w:rPr>
              <w:t>nárokovateľného</w:t>
            </w:r>
            <w:proofErr w:type="spellEnd"/>
            <w:r>
              <w:rPr>
                <w:rFonts w:ascii="Times" w:hAnsi="Times" w:cs="Times"/>
                <w:sz w:val="25"/>
                <w:szCs w:val="25"/>
              </w:rPr>
              <w:t xml:space="preserve"> príspevku zo štátneho rozpočtu reflektuje požiadavky Rozhlasu a televízie Slovenska na kvalitné a nezávislé plnenie jej zákonom ustanovenej hlavnej činnosti, má garantovať jej konkurencieschopnosť na mediálnom trhu a poskytovať priestor pre digitálne a technologické inovácie, ako aj odstrániť investičný a technologický dlh a zabezpečiť primeraný rozvoj verejnej služby s ohľadom na pluralitu mediálnych výstupov a potrieb rôznych skupín obyvateľov. Výška </w:t>
            </w:r>
            <w:proofErr w:type="spellStart"/>
            <w:r>
              <w:rPr>
                <w:rFonts w:ascii="Times" w:hAnsi="Times" w:cs="Times"/>
                <w:sz w:val="25"/>
                <w:szCs w:val="25"/>
              </w:rPr>
              <w:t>nárokovateľného</w:t>
            </w:r>
            <w:proofErr w:type="spellEnd"/>
            <w:r>
              <w:rPr>
                <w:rFonts w:ascii="Times" w:hAnsi="Times" w:cs="Times"/>
                <w:sz w:val="25"/>
                <w:szCs w:val="25"/>
              </w:rPr>
              <w:t xml:space="preserve"> príspevku sa navrhuje ustanoviť tak, aby mal Rozhlas a televízia Slovenska v roku 2024 garantovanú výšku príjmu z </w:t>
            </w:r>
            <w:proofErr w:type="spellStart"/>
            <w:r>
              <w:rPr>
                <w:rFonts w:ascii="Times" w:hAnsi="Times" w:cs="Times"/>
                <w:sz w:val="25"/>
                <w:szCs w:val="25"/>
              </w:rPr>
              <w:t>nárokovateľného</w:t>
            </w:r>
            <w:proofErr w:type="spellEnd"/>
            <w:r>
              <w:rPr>
                <w:rFonts w:ascii="Times" w:hAnsi="Times" w:cs="Times"/>
                <w:sz w:val="25"/>
                <w:szCs w:val="25"/>
              </w:rPr>
              <w:t xml:space="preserve"> príspevku v sume 183 mil. eur (0,17 % HDP). </w:t>
            </w:r>
            <w:proofErr w:type="spellStart"/>
            <w:r>
              <w:rPr>
                <w:rFonts w:ascii="Times" w:hAnsi="Times" w:cs="Times"/>
                <w:sz w:val="25"/>
                <w:szCs w:val="25"/>
              </w:rPr>
              <w:t>Nárokovateľný</w:t>
            </w:r>
            <w:proofErr w:type="spellEnd"/>
            <w:r>
              <w:rPr>
                <w:rFonts w:ascii="Times" w:hAnsi="Times" w:cs="Times"/>
                <w:sz w:val="25"/>
                <w:szCs w:val="25"/>
              </w:rPr>
              <w:t xml:space="preserve"> príspevok pre Rozhlas a televíziu Slovenska sa navrhuje v sume rovnajúcej sa 0,17 % HDP vyjadreného v bežných cenách za kalendárny rok, ktorý dva roky predchádza kalendárnemu roku, na ktorý sa </w:t>
            </w:r>
            <w:proofErr w:type="spellStart"/>
            <w:r>
              <w:rPr>
                <w:rFonts w:ascii="Times" w:hAnsi="Times" w:cs="Times"/>
                <w:sz w:val="25"/>
                <w:szCs w:val="25"/>
              </w:rPr>
              <w:t>nárokovateľný</w:t>
            </w:r>
            <w:proofErr w:type="spellEnd"/>
            <w:r>
              <w:rPr>
                <w:rFonts w:ascii="Times" w:hAnsi="Times" w:cs="Times"/>
                <w:sz w:val="25"/>
                <w:szCs w:val="25"/>
              </w:rPr>
              <w:t xml:space="preserve"> </w:t>
            </w:r>
            <w:r>
              <w:rPr>
                <w:rFonts w:ascii="Times" w:hAnsi="Times" w:cs="Times"/>
                <w:sz w:val="25"/>
                <w:szCs w:val="25"/>
              </w:rPr>
              <w:lastRenderedPageBreak/>
              <w:t xml:space="preserve">príspevok poskytuje, najmenej však v sume </w:t>
            </w:r>
            <w:proofErr w:type="spellStart"/>
            <w:r>
              <w:rPr>
                <w:rFonts w:ascii="Times" w:hAnsi="Times" w:cs="Times"/>
                <w:sz w:val="25"/>
                <w:szCs w:val="25"/>
              </w:rPr>
              <w:t>nárokovateľného</w:t>
            </w:r>
            <w:proofErr w:type="spellEnd"/>
            <w:r>
              <w:rPr>
                <w:rFonts w:ascii="Times" w:hAnsi="Times" w:cs="Times"/>
                <w:sz w:val="25"/>
                <w:szCs w:val="25"/>
              </w:rPr>
              <w:t xml:space="preserve"> príspevku za predchádzajúci kalendárny rok. Rozhlas a televízia Slovenska je verejnoprávna inštitúcia zriadená zákonom, kde musí štát jednoznačne ustanoviť zákonom jej fungovanie a príslušný objem financií na zákonom ustanovený rozsah jej činnosti. Žiadame preto určiť percento HDP podľa skutočných výdavkov Rozhlasu a televízie Slovenska za posledné dva roky, teda vo výške cca 120 mil. eur (0,12 % HDP) na rok 2024. Upozorňujeme, že v opačnom prípade bude schválený limit verejných výdavkov na roky 2023 - 2025 prekročený. V tabuľke uvádzame prepočet výšky </w:t>
            </w:r>
            <w:proofErr w:type="spellStart"/>
            <w:r>
              <w:rPr>
                <w:rFonts w:ascii="Times" w:hAnsi="Times" w:cs="Times"/>
                <w:sz w:val="25"/>
                <w:szCs w:val="25"/>
              </w:rPr>
              <w:t>nárokovateľného</w:t>
            </w:r>
            <w:proofErr w:type="spellEnd"/>
            <w:r>
              <w:rPr>
                <w:rFonts w:ascii="Times" w:hAnsi="Times" w:cs="Times"/>
                <w:sz w:val="25"/>
                <w:szCs w:val="25"/>
              </w:rPr>
              <w:t xml:space="preserve"> príspevku na jednotlivé rozpočtové roky na základe údajov makroekonomickej prognózy Inštitútu finančnej politiky MF SR z februára 2023: v eur 2022 2023 2024 2025 HDP v </w:t>
            </w:r>
            <w:proofErr w:type="spellStart"/>
            <w:r>
              <w:rPr>
                <w:rFonts w:ascii="Times" w:hAnsi="Times" w:cs="Times"/>
                <w:sz w:val="25"/>
                <w:szCs w:val="25"/>
              </w:rPr>
              <w:t>b.c</w:t>
            </w:r>
            <w:proofErr w:type="spellEnd"/>
            <w:r>
              <w:rPr>
                <w:rFonts w:ascii="Times" w:hAnsi="Times" w:cs="Times"/>
                <w:sz w:val="25"/>
                <w:szCs w:val="25"/>
              </w:rPr>
              <w:t xml:space="preserve"> 107 767 818 582 117 615 242 720 126 215 836 708 134 869 503 343 </w:t>
            </w:r>
            <w:proofErr w:type="spellStart"/>
            <w:r>
              <w:rPr>
                <w:rFonts w:ascii="Times" w:hAnsi="Times" w:cs="Times"/>
                <w:sz w:val="25"/>
                <w:szCs w:val="25"/>
              </w:rPr>
              <w:t>Nárokovateľný</w:t>
            </w:r>
            <w:proofErr w:type="spellEnd"/>
            <w:r>
              <w:rPr>
                <w:rFonts w:ascii="Times" w:hAnsi="Times" w:cs="Times"/>
                <w:sz w:val="25"/>
                <w:szCs w:val="25"/>
              </w:rPr>
              <w:t xml:space="preserve"> príspevok 2024 2025 2026 2027 0,17 % HDP – návrh MK SR 183 205 292 199 945 913 214 566 922 229 278 156 0,12 % HDP – návrh MF SR 129 321 382 141 138 291 151 459 004 161 843 404 rozdiel MK SR - MF SR 53 883 910 58 807 622 63 107 918 67 434 752 V nadväznosti na uvedené žiadame primerane upraviť všetky časti predloženého materiálu vrátane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Určenie percenta HDP podľa skutočných výdavkov RTVS za posledné dva roky by znamenalo zabezpečenie financovania RTVS na súčasnej úrovni. Financovanie v takejto výške však nepostačuje na efektívne a kvalitné napĺňanie zákonných povinností, keďže vo financovaní RTVS existuje dlhodobo neriešený nesúlad medzi rozsahom a kvalitou služieb, ktorú štát požaduje a objemom financií, ktoré sú RTVS každoročne poskytované. Od roku 2003 neboli </w:t>
            </w:r>
            <w:proofErr w:type="spellStart"/>
            <w:r>
              <w:rPr>
                <w:rFonts w:ascii="Times" w:hAnsi="Times" w:cs="Times"/>
                <w:sz w:val="25"/>
                <w:szCs w:val="25"/>
              </w:rPr>
              <w:t>navyšované</w:t>
            </w:r>
            <w:proofErr w:type="spellEnd"/>
            <w:r>
              <w:rPr>
                <w:rFonts w:ascii="Times" w:hAnsi="Times" w:cs="Times"/>
                <w:sz w:val="25"/>
                <w:szCs w:val="25"/>
              </w:rPr>
              <w:t xml:space="preserve"> nominálne úhrady za služby verejnosti, ktoré tvorili primárny zdroj financií pre RTVS, pričom za dané obdobie sa cenová hladina výrazne navýšila. Ambíciou predkladaného návrhu zákona je zvýšenie nezávislosti a stability financovania, ako aj zabezpečenie takej výšky príjmov pre RTVS, ktoré </w:t>
            </w:r>
            <w:r>
              <w:rPr>
                <w:rFonts w:ascii="Times" w:hAnsi="Times" w:cs="Times"/>
                <w:sz w:val="25"/>
                <w:szCs w:val="25"/>
              </w:rPr>
              <w:lastRenderedPageBreak/>
              <w:t>umožnia efektívne a kvalitné napĺňanie jej zákonných povinností. Zníženie percenta HDP na hodnotu 0,12 by bolo v rozpore s uvedeným cieľom a preto pripomienku nie je možné akceptovať.</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27b ods. 3 K bodu 19</w:t>
            </w:r>
            <w:r>
              <w:rPr>
                <w:rFonts w:ascii="Times" w:hAnsi="Times" w:cs="Times"/>
                <w:sz w:val="25"/>
                <w:szCs w:val="25"/>
              </w:rPr>
              <w:br/>
              <w:t xml:space="preserve">Účinnosť zákona sa navrhuje od 30. júna 2023. Suma </w:t>
            </w:r>
            <w:proofErr w:type="spellStart"/>
            <w:r>
              <w:rPr>
                <w:rFonts w:ascii="Times" w:hAnsi="Times" w:cs="Times"/>
                <w:sz w:val="25"/>
                <w:szCs w:val="25"/>
              </w:rPr>
              <w:t>nárokovateľného</w:t>
            </w:r>
            <w:proofErr w:type="spellEnd"/>
            <w:r>
              <w:rPr>
                <w:rFonts w:ascii="Times" w:hAnsi="Times" w:cs="Times"/>
                <w:sz w:val="25"/>
                <w:szCs w:val="25"/>
              </w:rPr>
              <w:t xml:space="preserve"> príspevku na rok 2023 je ustanovená v § 27b ods. 3, a to najmenej 41,5 mil. eur. Tento vplyv je uvedený len vo vlastnom materiáli a nie je zohľadnený v analýze vplyvov, čo žiadame doplniť. V štátnom rozpočte na rok 2023 nie sú na </w:t>
            </w:r>
            <w:r>
              <w:rPr>
                <w:rFonts w:ascii="Times" w:hAnsi="Times" w:cs="Times"/>
                <w:sz w:val="25"/>
                <w:szCs w:val="25"/>
              </w:rPr>
              <w:lastRenderedPageBreak/>
              <w:t>uvedený účel rozpočtované prostriedky.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Analýza vplyvov na rozpočet verejnej správy bola dopracovaná aj o vplyvy na rok 2023.</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K bodu 18</w:t>
            </w:r>
            <w:r>
              <w:rPr>
                <w:rFonts w:ascii="Times" w:hAnsi="Times" w:cs="Times"/>
                <w:sz w:val="25"/>
                <w:szCs w:val="25"/>
              </w:rPr>
              <w:br/>
              <w:t xml:space="preserve">V § 21 žiadame vypustiť odsek 6 vrátane poznámky pod čiarou k odkazu 53. Podľa § 21 ods. 6 sa </w:t>
            </w:r>
            <w:proofErr w:type="spellStart"/>
            <w:r>
              <w:rPr>
                <w:rFonts w:ascii="Times" w:hAnsi="Times" w:cs="Times"/>
                <w:sz w:val="25"/>
                <w:szCs w:val="25"/>
              </w:rPr>
              <w:t>nárokovateľný</w:t>
            </w:r>
            <w:proofErr w:type="spellEnd"/>
            <w:r>
              <w:rPr>
                <w:rFonts w:ascii="Times" w:hAnsi="Times" w:cs="Times"/>
                <w:sz w:val="25"/>
                <w:szCs w:val="25"/>
              </w:rPr>
              <w:t xml:space="preserve"> príspevok pripísaním finančných prostriedkov na účet Rozhlasu a televízie Slovenska považuje na účely § 19 zákona č. 523/2004 Z. z. za vyčerpaný na určený účel. Aj napriek tomu, že takéto ustanovenie je obsiahnuté v niektorých osobitných predpisoch, vzhľadom na to, že v prípade poskytovania </w:t>
            </w:r>
            <w:proofErr w:type="spellStart"/>
            <w:r>
              <w:rPr>
                <w:rFonts w:ascii="Times" w:hAnsi="Times" w:cs="Times"/>
                <w:sz w:val="25"/>
                <w:szCs w:val="25"/>
              </w:rPr>
              <w:t>nárokovateľného</w:t>
            </w:r>
            <w:proofErr w:type="spellEnd"/>
            <w:r>
              <w:rPr>
                <w:rFonts w:ascii="Times" w:hAnsi="Times" w:cs="Times"/>
                <w:sz w:val="25"/>
                <w:szCs w:val="25"/>
              </w:rPr>
              <w:t xml:space="preserve"> príspevku ide stále o poskytovanie prostriedkov štátneho rozpočtu, navrhované ustanovenie žiadame vypustiť. Pravidlá pre zúčtovanie príspevku od štátu sú v § 21 ods. 6 nastavené obdobne ako pri Fonde na podporu umenia a Fonde na podporu kultúry národnostných menšín - </w:t>
            </w:r>
            <w:proofErr w:type="spellStart"/>
            <w:r>
              <w:rPr>
                <w:rFonts w:ascii="Times" w:hAnsi="Times" w:cs="Times"/>
                <w:sz w:val="25"/>
                <w:szCs w:val="25"/>
              </w:rPr>
              <w:t>nárokovateľný</w:t>
            </w:r>
            <w:proofErr w:type="spellEnd"/>
            <w:r>
              <w:rPr>
                <w:rFonts w:ascii="Times" w:hAnsi="Times" w:cs="Times"/>
                <w:sz w:val="25"/>
                <w:szCs w:val="25"/>
              </w:rPr>
              <w:t xml:space="preserve"> príspevok sa pripísaním finančných prostriedkov na účet Rozhlasu a televízie Slovenska považuje za vyčerpaný na určený účel, t. j. poskytnuté a nevyčerpané finančné prostriedky sa nezúčtovávajú, ale sa presúvajú na použitie v budúcom rozpočtovom období. Vzhľadom na vyššie uvedené nesúhlasíme s navrhovaným ustanovením. V návrhu zákona je potrebné ustanoviť jednoznačné podmienky poskytnutia dotácie v danej výške určenej zákonom tak, aby bolo možné jej zúčtovanie podľa zákona č. 523/2004 Z. z. Rozhlas a televízia Slovenska nie je fond, ktorý poskytuje ďalej dotácie, ale je konečným prijímateľom dotácie od Ministerstva kultúry SR, resp. iných rozpočtových kapitol a prijaté dotácie podliehajú zúčtovaniu so štátnym rozpočtom.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V § 21 bol odsek 6 návrhu zákona vypustený.</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K bodu 18</w:t>
            </w:r>
            <w:r>
              <w:rPr>
                <w:rFonts w:ascii="Times" w:hAnsi="Times" w:cs="Times"/>
                <w:sz w:val="25"/>
                <w:szCs w:val="25"/>
              </w:rPr>
              <w:br/>
              <w:t xml:space="preserve">V § 21 žiadame vypustiť odsek 7. Doterajšia právna úprava a príslušné ustanovenie zmluvy so štátom zabezpečovalo možnosť, resp. právo štátu znížiť príspevok na príslušný rok za účelom viazania rozpočtových prostriedkov v súlade s § 18 zákona č. 523/2004 Z. z. Nová právna úprava s cieľom zabezpečiť väčšiu právnu istotu a zamedziť prieťahom v poskytovaní </w:t>
            </w:r>
            <w:proofErr w:type="spellStart"/>
            <w:r>
              <w:rPr>
                <w:rFonts w:ascii="Times" w:hAnsi="Times" w:cs="Times"/>
                <w:sz w:val="25"/>
                <w:szCs w:val="25"/>
              </w:rPr>
              <w:t>nárokovateľného</w:t>
            </w:r>
            <w:proofErr w:type="spellEnd"/>
            <w:r>
              <w:rPr>
                <w:rFonts w:ascii="Times" w:hAnsi="Times" w:cs="Times"/>
                <w:sz w:val="25"/>
                <w:szCs w:val="25"/>
              </w:rPr>
              <w:t xml:space="preserve"> príspevku zavádza v § 21 ods. 7 nárok Rozhlasu a televízie Slovenska na penále v prípade neposkytnutia </w:t>
            </w:r>
            <w:proofErr w:type="spellStart"/>
            <w:r>
              <w:rPr>
                <w:rFonts w:ascii="Times" w:hAnsi="Times" w:cs="Times"/>
                <w:sz w:val="25"/>
                <w:szCs w:val="25"/>
              </w:rPr>
              <w:t>nárokovateľného</w:t>
            </w:r>
            <w:proofErr w:type="spellEnd"/>
            <w:r>
              <w:rPr>
                <w:rFonts w:ascii="Times" w:hAnsi="Times" w:cs="Times"/>
                <w:sz w:val="25"/>
                <w:szCs w:val="25"/>
              </w:rPr>
              <w:t xml:space="preserve"> príspevku alebo jeho časti vo výške 0,1 % zo sumy neposkytnutého </w:t>
            </w:r>
            <w:proofErr w:type="spellStart"/>
            <w:r>
              <w:rPr>
                <w:rFonts w:ascii="Times" w:hAnsi="Times" w:cs="Times"/>
                <w:sz w:val="25"/>
                <w:szCs w:val="25"/>
              </w:rPr>
              <w:t>nárokovateľného</w:t>
            </w:r>
            <w:proofErr w:type="spellEnd"/>
            <w:r>
              <w:rPr>
                <w:rFonts w:ascii="Times" w:hAnsi="Times" w:cs="Times"/>
                <w:sz w:val="25"/>
                <w:szCs w:val="25"/>
              </w:rPr>
              <w:t xml:space="preserve"> príspevku, za každý aj začatý deň neposkytnutia </w:t>
            </w:r>
            <w:proofErr w:type="spellStart"/>
            <w:r>
              <w:rPr>
                <w:rFonts w:ascii="Times" w:hAnsi="Times" w:cs="Times"/>
                <w:sz w:val="25"/>
                <w:szCs w:val="25"/>
              </w:rPr>
              <w:t>nárokovateľného</w:t>
            </w:r>
            <w:proofErr w:type="spellEnd"/>
            <w:r>
              <w:rPr>
                <w:rFonts w:ascii="Times" w:hAnsi="Times" w:cs="Times"/>
                <w:sz w:val="25"/>
                <w:szCs w:val="25"/>
              </w:rPr>
              <w:t xml:space="preserve"> príspevku až do dňa uhradenia finančných prostriedkov vrátane. S navrhovaným ustanovením nesúhlasíme. Z návrhu zákona jasne vyplýva, že ide o </w:t>
            </w:r>
            <w:proofErr w:type="spellStart"/>
            <w:r>
              <w:rPr>
                <w:rFonts w:ascii="Times" w:hAnsi="Times" w:cs="Times"/>
                <w:sz w:val="25"/>
                <w:szCs w:val="25"/>
              </w:rPr>
              <w:t>nárokovateľný</w:t>
            </w:r>
            <w:proofErr w:type="spellEnd"/>
            <w:r>
              <w:rPr>
                <w:rFonts w:ascii="Times" w:hAnsi="Times" w:cs="Times"/>
                <w:sz w:val="25"/>
                <w:szCs w:val="25"/>
              </w:rPr>
              <w:t xml:space="preserve"> príspevok, ktorého spôsob výpočtu a lehota na poskytnutie je ustanovená zákonom s tým, že vzťah medzi štátnym rozpočtom a Rozhlasom a televíziou Slovenska nemá charakter obchodnoprávneho vzťahu, v rámci ktorého by neposkytnutie </w:t>
            </w:r>
            <w:proofErr w:type="spellStart"/>
            <w:r>
              <w:rPr>
                <w:rFonts w:ascii="Times" w:hAnsi="Times" w:cs="Times"/>
                <w:sz w:val="25"/>
                <w:szCs w:val="25"/>
              </w:rPr>
              <w:t>nárokovateľného</w:t>
            </w:r>
            <w:proofErr w:type="spellEnd"/>
            <w:r>
              <w:rPr>
                <w:rFonts w:ascii="Times" w:hAnsi="Times" w:cs="Times"/>
                <w:sz w:val="25"/>
                <w:szCs w:val="25"/>
              </w:rPr>
              <w:t xml:space="preserve"> príspevku malo byť sankcionované vo forme penále. Takáto právna úprava vytvára nežiaduci precedens v prípade poskytovania prostriedkov štátneho rozpočtu. V tomto prípade štátny orgán koná len v rozsahu a spôsobom, ktorý ustanovuje zákon, a preto navrhovaný spôsob sankcionovania považujeme za neopodstatnený. Zároveň vzťah medzi poskytovateľom </w:t>
            </w:r>
            <w:proofErr w:type="spellStart"/>
            <w:r>
              <w:rPr>
                <w:rFonts w:ascii="Times" w:hAnsi="Times" w:cs="Times"/>
                <w:sz w:val="25"/>
                <w:szCs w:val="25"/>
              </w:rPr>
              <w:t>nárokovateľného</w:t>
            </w:r>
            <w:proofErr w:type="spellEnd"/>
            <w:r>
              <w:rPr>
                <w:rFonts w:ascii="Times" w:hAnsi="Times" w:cs="Times"/>
                <w:sz w:val="25"/>
                <w:szCs w:val="25"/>
              </w:rPr>
              <w:t xml:space="preserve"> príspevku a Rozhlasom a televíziou Slovenska je verejnoprávnym vzťahom a v prípade nedodržania podmienok pri poskytovaní </w:t>
            </w:r>
            <w:proofErr w:type="spellStart"/>
            <w:r>
              <w:rPr>
                <w:rFonts w:ascii="Times" w:hAnsi="Times" w:cs="Times"/>
                <w:sz w:val="25"/>
                <w:szCs w:val="25"/>
              </w:rPr>
              <w:t>nárokovateľného</w:t>
            </w:r>
            <w:proofErr w:type="spellEnd"/>
            <w:r>
              <w:rPr>
                <w:rFonts w:ascii="Times" w:hAnsi="Times" w:cs="Times"/>
                <w:sz w:val="25"/>
                <w:szCs w:val="25"/>
              </w:rPr>
              <w:t xml:space="preserve"> príspevku môže dôjsť k porušeniu finančnej </w:t>
            </w:r>
            <w:r>
              <w:rPr>
                <w:rFonts w:ascii="Times" w:hAnsi="Times" w:cs="Times"/>
                <w:sz w:val="25"/>
                <w:szCs w:val="25"/>
              </w:rPr>
              <w:lastRenderedPageBreak/>
              <w:t>disciplíny zo strany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V § 21 bol odsek 7 návrhu zákona vypustený.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 21 K bodu 18</w:t>
            </w:r>
            <w:r>
              <w:rPr>
                <w:rFonts w:ascii="Times" w:hAnsi="Times" w:cs="Times"/>
                <w:sz w:val="25"/>
                <w:szCs w:val="25"/>
              </w:rPr>
              <w:br/>
              <w:t xml:space="preserve">V § 21 žiadame vypustiť odsek 8 vrátane poznámky pod čiarou k odkazu 54. Podľa § 21 ods. 8 sa na poskytnutie a použitie </w:t>
            </w:r>
            <w:proofErr w:type="spellStart"/>
            <w:r>
              <w:rPr>
                <w:rFonts w:ascii="Times" w:hAnsi="Times" w:cs="Times"/>
                <w:sz w:val="25"/>
                <w:szCs w:val="25"/>
              </w:rPr>
              <w:t>nárokovateľného</w:t>
            </w:r>
            <w:proofErr w:type="spellEnd"/>
            <w:r>
              <w:rPr>
                <w:rFonts w:ascii="Times" w:hAnsi="Times" w:cs="Times"/>
                <w:sz w:val="25"/>
                <w:szCs w:val="25"/>
              </w:rPr>
              <w:t xml:space="preserve"> príspevku vzťahujú ustanovenia osobitného predpisu o rozpočtových pravidlách verejnej správy okrem ustanovení § 11, 12, 14 ods. 5 a 9, § 17 a 18 osobitného predpisu o rozpočtových pravidlách verejnej správy. Obsahom § 11 zákona č. 523/2004 Z. z. je špeciálna právna úprava vo vzťahu k rozpočtovému provizóriu, pričom podľa § 11 ods. 3 písm. c) zákona č. 523/2004 Z. z. platí, že výdavky štátneho rozpočtu v každom kalendárnom mesiaci rozpočtového provizória podľa odseku 2 možno prekročiť o úhrady dávok a príspevkov, na ktoré majú právnické osoby alebo fyzické osoby právny nárok podľa osobitných predpisov. Z uvedeného dôvodu nie je jasné, prečo by sa toto ustanovenie nemalo vzťahovať na </w:t>
            </w:r>
            <w:proofErr w:type="spellStart"/>
            <w:r>
              <w:rPr>
                <w:rFonts w:ascii="Times" w:hAnsi="Times" w:cs="Times"/>
                <w:sz w:val="25"/>
                <w:szCs w:val="25"/>
              </w:rPr>
              <w:t>nárokovateľný</w:t>
            </w:r>
            <w:proofErr w:type="spellEnd"/>
            <w:r>
              <w:rPr>
                <w:rFonts w:ascii="Times" w:hAnsi="Times" w:cs="Times"/>
                <w:sz w:val="25"/>
                <w:szCs w:val="25"/>
              </w:rPr>
              <w:t xml:space="preserve"> príspevok pre Rozhlas a televízie Slovenska, a akým spôsobom sa zasahuje do nezávislého využívania poskytnutých finančných prostriedkov Rozhlasu a televízii Slovenska, keďže zákon č. 523/2004 Z. z. ustanovuje výdavky štátneho rozpočtu, o ktoré možno v jednotlivých mesiacoch rozpočtového provizória prekročiť jednu dvanástinu. Rozpočtové hospodárenie Slovenskej republiky sa v čase vojny a v čase vojnového stavu riadi vojnovým štátnym rozpočtom. Vzhľadom na uvedené nesúhlasíme, aby sa v prípade poskytovania </w:t>
            </w:r>
            <w:proofErr w:type="spellStart"/>
            <w:r>
              <w:rPr>
                <w:rFonts w:ascii="Times" w:hAnsi="Times" w:cs="Times"/>
                <w:sz w:val="25"/>
                <w:szCs w:val="25"/>
              </w:rPr>
              <w:t>nárokovateľného</w:t>
            </w:r>
            <w:proofErr w:type="spellEnd"/>
            <w:r>
              <w:rPr>
                <w:rFonts w:ascii="Times" w:hAnsi="Times" w:cs="Times"/>
                <w:sz w:val="25"/>
                <w:szCs w:val="25"/>
              </w:rPr>
              <w:t xml:space="preserve"> príspevku nepostupovalo v súlade s § 12 zákona č. 523/2004 Z. z. V § 14 ods. 5 zákona č. 523/2004 Z. z. je upravená povinnosť </w:t>
            </w:r>
            <w:r>
              <w:rPr>
                <w:rFonts w:ascii="Times" w:hAnsi="Times" w:cs="Times"/>
                <w:sz w:val="25"/>
                <w:szCs w:val="25"/>
              </w:rPr>
              <w:lastRenderedPageBreak/>
              <w:t xml:space="preserve">subjektov verejnej správy a právnických osôb a fyzických osôb, ktorým sa poskytujú prostriedky štátneho rozpočtu alebo ktoré hospodária s verejnými prostriedkami, predkladať bezplatne na žiadosť Ministerstva financií SR spôsobom určeným Ministerstvom financií SR a v ním určenom rozsahu, štruktúre a termíne údaje potrebné na účely zostavenia rozpočtu verejnej správy, realizácie rozpočtu verejnej správy a hodnotenia plnenia rozpočtu verejnej správy vrátane hodnotenia efektívnosti a účinnosti verejných výdavkov. Táto povinnosť sa vzťahuje na všetky subjekty verejnej správy a navrhovanou úpravou by sa vytvoril nežiaduci precedens vo vzťahu k poskytovaniu potrebných údajov pre Ministerstvo financií SR. Rozhlasu a televízii Slovenska ako subjektu verejnej správy vyplývajú povinnosti ustanovené zákonom č. 523/2004 Z. z., z ktorých sa nie je možné vyňať úpravou v osobitnom právnom predpise. Ide o nepriamu novelu zákona č. 523/2004 Z. z., ktorá je neprípustná. V § 14 ods. 9 zákona č. 523/2004 Z. z. je upravená záväznosť limitu verejných výdavkov pre subjekty verejnej správy, ktorých výdavky sú súčasťou rozpočtu verejnej správy a na ktoré sa vzťahuje limit verejných výdavkov. S navrhovanou úpravou, že limit verejných výdavkov by nebol záväzný pre Rozhlas a televíziu Slovenska nesúhlasíme. Limit verejných výdavkov sú povinné dodržiavať všetky subjekty verejnej správy v rámci celého rozpočtového procesu. Rozpočet Rozhlasu a televízie Slovenska ako subjektu verejnej správy je súčasťou rozpočtu verejnej správy, a teda vzťahuje sa naň limit verejných výdavkov schválený Národnou radou Slovenskej republiky. Z predloženého návrhu nevyplývajú žiadne relevantné dôvody na takúto právnu </w:t>
            </w:r>
            <w:r>
              <w:rPr>
                <w:rFonts w:ascii="Times" w:hAnsi="Times" w:cs="Times"/>
                <w:sz w:val="25"/>
                <w:szCs w:val="25"/>
              </w:rPr>
              <w:lastRenderedPageBreak/>
              <w:t xml:space="preserve">úpravu. Ide o nepriamu novelu zákona č. 523/2004 Z. z., ktorá je neprípustná. V § 17 a 18 zákona č. 523/2004 Z. z. sú upravené rozpočtové opatrenia – povolené prekročenie limitu výdavkov a viazanie rozpočtových prostriedkov. Upozorňujeme, že rozpočtové opatrenia sa vykonávajú v štátnom rozpočte. V subjekte verejnej správy, ktorým je Rozhlas a televízia Slovenska, sa rozpočtové opatrenia podľa § 17 a 18 zákona č. 523/2004 Z. z. nevykonávajú. </w:t>
            </w:r>
            <w:proofErr w:type="spellStart"/>
            <w:r>
              <w:rPr>
                <w:rFonts w:ascii="Times" w:hAnsi="Times" w:cs="Times"/>
                <w:sz w:val="25"/>
                <w:szCs w:val="25"/>
              </w:rPr>
              <w:t>Nárokovateľný</w:t>
            </w:r>
            <w:proofErr w:type="spellEnd"/>
            <w:r>
              <w:rPr>
                <w:rFonts w:ascii="Times" w:hAnsi="Times" w:cs="Times"/>
                <w:sz w:val="25"/>
                <w:szCs w:val="25"/>
              </w:rPr>
              <w:t xml:space="preserve"> príspevok sa poskytuje vo forme transferu, preto sa tieto ustanovenia nemôžu vzťahovať na poskytnutie a použitie </w:t>
            </w:r>
            <w:proofErr w:type="spellStart"/>
            <w:r>
              <w:rPr>
                <w:rFonts w:ascii="Times" w:hAnsi="Times" w:cs="Times"/>
                <w:sz w:val="25"/>
                <w:szCs w:val="25"/>
              </w:rPr>
              <w:t>nárokovateľného</w:t>
            </w:r>
            <w:proofErr w:type="spellEnd"/>
            <w:r>
              <w:rPr>
                <w:rFonts w:ascii="Times" w:hAnsi="Times" w:cs="Times"/>
                <w:sz w:val="25"/>
                <w:szCs w:val="25"/>
              </w:rPr>
              <w:t xml:space="preserve"> príspevku. Navrhovaná výnimka preto nemá žiadne opodstatnenie. Upozorňujeme, že v zákone č. 523/2004 Z. z. je obsiahnutá všeobecná právna úprava týkajúca sa rozpočtu verejnej správy, rozpočtového procesu, pravidiel rozpočtového hospodárenia a nakladania s verejnými prostriedkami. Právna úprava zákona č. 523/2004 Z. z. je v uvedených ustanoveniach kogentná a nie je prípustné upraviť výnimky z tejto právnej úpravy v osobitnom predpise. Zdôvodnenia vo vzťahu k zabezpečeniu nezávislého využívania poskytnutých finančných prostriedkov nepovažujeme za relevantné.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V § 21 bol odsek 8 návrhu zákona vypustený.</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predloženom materiáli žiadame uviesť analytické odôvodnenie požadovaného rozpočtu na úrovni 0,17 % HDP. Z predloženého materiálu nie je zrejmé, ako predkladateľ určil 0,17 % HDP. V porovnaní s poslednými dvoma rokmi ide o relatívne vysoké navýšenie voči skutočne čerpaným výdavkom (0,12 % HDP). Preto nie je možné vyhodnotiť, či ide o opodstatnenú požiadavku.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Analytické odôvodnenie požadovaného rozpočtu na úrovni 0,17 % HDP je uvedené v prílohe k dôvodovej správe. MF SR boli predložené doplňujúce analytické podklady.</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o vyznačenie negatívnych vplyvov na podnikateľské prostredie v časti „9. Vybrané vplyvy materiálu“ a zároveň žiadame o vypracovanie Analýzy vplyvov na podnikateľské prostredie. Odôvodnenie: Navrhovaná zmena spôsobu financovania Rozhlasu a televízie Slovenska (§ 21) bude mať vplyv na činnosť tejto verejnoprávnej inštitúcie, v dôsledku zvýšenia jej príjmov oproti súčasnosti, ako aj zvýšenia kvality jej služieb. Skvalitnenie poskytovaných služieb v budúcnosti zvýši sledovanosť a tým aj priláka viac reklamných inzerentov, ktorí presunú svoje reklamy z iných súkromných televízií práve na verejnoprávnu RTVS. Presunom reklám zo súkromných televízií vznikne negatívny vplyv na podnikateľské prostredie, nakoľko sa im znížia príjmy od reklamných inzerentov, ktorí môžu presunúť svoje reklamy na RTVS. Vzhľadom na uvedené je potrebné tieto vplyvy popísať v Analýze vplyvov na podnikateľské prostredie, a to v časti „3.3 Vplyv na konkurencieschopnosť a produktivitu“ a zároveň v časti „3.4. Iné vplyvy“. Analýzu vplyvov zároveň žiadame vyplniť aj v časti „3.2 Konzultácie s podnikateľským prostredím“. V prípade potreby konzultácií pri vypĺňaní predmetnej analýzy nás môžete kontaktovať na adrese 1in2out@mhsr.sk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Doložka vybraných vplyvov bola upravená v zmysle pripomienky a zároveň bola vypracovaná Analýza vplyvov na podnikateľské prostredie.</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Žiadame predkladateľa o zaslanie materiálu na záverečné posúdenie. Odôvodnenie: Podľa bodu 9.1 Jednotnej metodiky na posudzovanie vybraných vplyvov, ak „po pripomienkovom konaní došlo v rámci doložky k zmene v identifikácií vplyvov v </w:t>
            </w:r>
            <w:r>
              <w:rPr>
                <w:rFonts w:ascii="Times" w:hAnsi="Times" w:cs="Times"/>
                <w:sz w:val="25"/>
                <w:szCs w:val="25"/>
              </w:rPr>
              <w:lastRenderedPageBreak/>
              <w:t>bode 9. doložky alebo k významnej zmene aspoň jedného z vybraných vplyvov, a tým aj k zmene dotknutej analýzy vplyvu,“ je potrebné zo strany predkladateľa predložiť materiál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V súlade s bodom 9. Jednotnej metodiky na posudzovanie vybraných vplyvov bude materiál predložený na záverečné posúdenie.</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bodu 18</w:t>
            </w:r>
            <w:r>
              <w:rPr>
                <w:rFonts w:ascii="Times" w:hAnsi="Times" w:cs="Times"/>
                <w:sz w:val="25"/>
                <w:szCs w:val="25"/>
              </w:rPr>
              <w:br/>
              <w:t>1. V § 21 ods. 6 odporúčame slovo „považujú“ nahradiť slovom „považuje“. 2. V § 21 ods. 8 odporúčame odkaz „54)“ nad slovom „správy“ nahradiť odkazom „19)“. Zároveň odporúčame vypustiť poznámku pod čiarou k odkazu 54 z dôvodu, že poznámka pod čiarou k odkazu 54 je totožná s poznámkou pod čiarou k odkazu 19, t. j. obsahuje citáciu rovnakého právneho predpisu. 3. V poznámke pod čiarou k odkazu 53 odporúčame použiť skrátenú citáciu právneho predpisu v súlade s prílohou č. 1 k Legislatívnym pravidlám vlády Slovenskej republiky (bod 47.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Materiál bol upravený v zmysle pripomienky.</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Odporúčame bod 4 preformulovať takto: „4. V § 8 ods. 1 písm. j) sa slová „Rady pre vysielanie a retransmisiu“ nahrádzajú slovami „Rady pre mediálne služby“.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Predkladateľ zvolil dlhšiu formuláciu pri nahrádzaní slov z dôvodu potreby úpravy aj poznámky pod čiarou k odkazu 17. Z tohto dôvodu je zahrnutý v novelizačnom bode aj </w:t>
            </w:r>
            <w:proofErr w:type="spellStart"/>
            <w:r>
              <w:rPr>
                <w:rFonts w:ascii="Times" w:hAnsi="Times" w:cs="Times"/>
                <w:sz w:val="25"/>
                <w:szCs w:val="25"/>
              </w:rPr>
              <w:t>dovetok</w:t>
            </w:r>
            <w:proofErr w:type="spellEnd"/>
            <w:r>
              <w:rPr>
                <w:rFonts w:ascii="Times" w:hAnsi="Times" w:cs="Times"/>
                <w:sz w:val="25"/>
                <w:szCs w:val="25"/>
              </w:rPr>
              <w:t xml:space="preserve"> po zmenenom názve regulátora.</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aby v bode 9 Doložky vybraných vplyvov (Vybrané vplyvy materiálu) identifikoval pozitívne sociálne vplyvy predkladaného návrhu zákona a v súlade s Jednotnou metodikou na posudzovanie vybraných vplyvov </w:t>
            </w:r>
            <w:r>
              <w:rPr>
                <w:rFonts w:ascii="Times" w:hAnsi="Times" w:cs="Times"/>
                <w:sz w:val="25"/>
                <w:szCs w:val="25"/>
              </w:rPr>
              <w:lastRenderedPageBreak/>
              <w:t>vypracoval Analýzu sociálnych vplyvov, v ktorej identifikuje pozitívny vplyv na prístup k zdrojom, právam, tovarom a službám (bod 4.2 analýzy sociálnych vplyvov). Odôvodnenie: Zmena spôsobu financovania Rozhlasu a televízie Slovenska môže mať veľký vplyv na činnosť tejto verejnoprávnej inštitúcie, a to najmä na to, ako plní svoje úlohy vo vzťahu k občanom Slovenskej republiky. Samotný predkladateľ konštatuje, že verejnoprávne médiá majú na mediálnom trhu nezastupiteľné miesto, pretože poskytujú službu spočívajúcu v širokom prístupe verejnosti k nestranným a objektívnym informáciám, kultúre a vzdelávaniu. Keďže navrhovaná zmena spôsobu financovania Rozhlasu a televízie Slovenska by znamenala zvýšenie jej príjmov oproti súčasnosti a zároveň zabezpečenie finančnej stability, jednak by vzrástla jej nezávislosť a jednak by mohla vzrásť kvalita jej služieb. Oboje by mohlo mať pozitívny vplyv na prístup obyvateľstva k informáciám.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Predkladateľ identifikoval v doložke vybraných vplyvov pozitívne sociálne vplyvy a vypracoval analýzu sociálnych vplyvov. Materiál bude zároveň predložený na záverečné </w:t>
            </w:r>
            <w:r>
              <w:rPr>
                <w:rFonts w:ascii="Times" w:hAnsi="Times" w:cs="Times"/>
                <w:sz w:val="25"/>
                <w:szCs w:val="25"/>
              </w:rPr>
              <w:lastRenderedPageBreak/>
              <w:t>posúdenie v zmysle Jednotnej metodiky na posudzovanie vybraných vplyvov.</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18. § § 21</w:t>
            </w:r>
            <w:r>
              <w:rPr>
                <w:rFonts w:ascii="Times" w:hAnsi="Times" w:cs="Times"/>
                <w:sz w:val="25"/>
                <w:szCs w:val="25"/>
              </w:rPr>
              <w:br/>
              <w:t xml:space="preserve">V súvislosti s úpravou </w:t>
            </w:r>
            <w:proofErr w:type="spellStart"/>
            <w:r>
              <w:rPr>
                <w:rFonts w:ascii="Times" w:hAnsi="Times" w:cs="Times"/>
                <w:sz w:val="25"/>
                <w:szCs w:val="25"/>
              </w:rPr>
              <w:t>nárokovateľného</w:t>
            </w:r>
            <w:proofErr w:type="spellEnd"/>
            <w:r>
              <w:rPr>
                <w:rFonts w:ascii="Times" w:hAnsi="Times" w:cs="Times"/>
                <w:sz w:val="25"/>
                <w:szCs w:val="25"/>
              </w:rPr>
              <w:t xml:space="preserve"> príspevku odporúčame zohľadniť zákon č. 59/2023 Z. z., ktorým sa mení zákon Národnej rady Slovenskej republiky č. 145/1995 Z. z. o správnych poplatkoch v znení neskorších predpisov a o zmene a doplnení niektorých zákonov, keďže sa v Čl. IV uvedeného zákona novelizačným bodom 3. vkladá do zákona č. 532/2010 Z. z. § 20a, ktorý s účinnosťou od 1. júla 2023 upravuje obdobný predmet pod identickým názvom.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Zákon č. 59/2023 Z. z., ktorým sa mení zákon Národnej rady Slovenskej republiky č. 145/1995 Z. z. o správnych poplatkoch v znení neskorších predpisov a o zmene a doplnení niektorých zákonov bol doplnený do úvodnej vety ako zákon, ktorým sa novelizoval zákon č. 532/2010 Z. z. Návrhom zákona sa zároveň prostredníctvom zrušovacích ustanovení navrhuje zrušenie čl. IV </w:t>
            </w:r>
            <w:r>
              <w:rPr>
                <w:rFonts w:ascii="Times" w:hAnsi="Times" w:cs="Times"/>
                <w:sz w:val="25"/>
                <w:szCs w:val="25"/>
              </w:rPr>
              <w:lastRenderedPageBreak/>
              <w:t xml:space="preserve">zákona č. 59/2023 Z. z.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úvodnej vete</w:t>
            </w:r>
            <w:r>
              <w:rPr>
                <w:rFonts w:ascii="Times" w:hAnsi="Times" w:cs="Times"/>
                <w:sz w:val="25"/>
                <w:szCs w:val="25"/>
              </w:rPr>
              <w:br/>
              <w:t>Odporúčame do úvodnej vety uviesť aj poslednú novelizáciu zákona č. 532/2010 Z. z., a to zákon č. 59/2023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Úvodná veta návrhu zákona bola doplnená o zákon č. 59/2023 Z. z.</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Čl. I bodu 18</w:t>
            </w:r>
            <w:r>
              <w:rPr>
                <w:rFonts w:ascii="Times" w:hAnsi="Times" w:cs="Times"/>
                <w:sz w:val="25"/>
                <w:szCs w:val="25"/>
              </w:rPr>
              <w:br/>
              <w:t>V čl. I bode 18. (§ 21 ods. 6) odporúčame slovo „považujú“ nahradiť slovom „považuje“.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Čl. I bod 18 - návrh znenia § 21 ods. 6 bol upravený v zmysle pripomienky</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K materiálu predloženému do MPK</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Informatívne konsolidované znenie bolo doplnené do sprievodných materiálov k návrhu zákona a bude predložené v rámci ďalšieho štádia legislatívneho procesu.</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K bodu B. Návrhu uznesenia vlády SR</w:t>
            </w:r>
            <w:r>
              <w:rPr>
                <w:rFonts w:ascii="Times" w:hAnsi="Times" w:cs="Times"/>
                <w:sz w:val="25"/>
                <w:szCs w:val="25"/>
              </w:rPr>
              <w:br/>
              <w:t xml:space="preserve">Do bodu B. návrhu uznesenia vlády je potrebné vložiť nový bod, ktorým vláda poverí ministerku kultúry Slovenskej republiky predložiť notifikáciu, resp. </w:t>
            </w:r>
            <w:proofErr w:type="spellStart"/>
            <w:r>
              <w:rPr>
                <w:rFonts w:ascii="Times" w:hAnsi="Times" w:cs="Times"/>
                <w:sz w:val="25"/>
                <w:szCs w:val="25"/>
              </w:rPr>
              <w:t>prednotifikáciu</w:t>
            </w:r>
            <w:proofErr w:type="spellEnd"/>
            <w:r>
              <w:rPr>
                <w:rFonts w:ascii="Times" w:hAnsi="Times" w:cs="Times"/>
                <w:sz w:val="25"/>
                <w:szCs w:val="25"/>
              </w:rPr>
              <w:t xml:space="preserve"> nového spôsobu </w:t>
            </w:r>
            <w:r>
              <w:rPr>
                <w:rFonts w:ascii="Times" w:hAnsi="Times" w:cs="Times"/>
                <w:sz w:val="25"/>
                <w:szCs w:val="25"/>
              </w:rPr>
              <w:lastRenderedPageBreak/>
              <w:t xml:space="preserve">financovania Rozhlasu a televízie Slovenska, ktorý je predmetom návrhu zákona, Európskej komisii v súlade s článkami 106 - 108 Zmluvy o fungovaní EÚ, a to bezodkladne po schválení tohto uznesenia vládou Slovenskej republiky. Odôvodnenie pre obe pripomienky Vychádzajúc z oznámenia Komisie o uplatňovaní pravidiel štátnej pomoci na verejnoprávne vysielanie (Ú. v. EÚ 2009/C 257/01), verejné financovanie verejnoprávnych vysielateľov vo všeobecnosti podlieha pravidlám v oblasti štátnej pomoci. Zmena spôsobu financovania RTVS, ktorá je predmetom predloženého návrhu zákona, zásadným spôsobom mení spôsob a výšku financovania RTVS a navrhuje zaviesť ako hlavný zdroj financovania RTVS tzv.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Uvedená zmena môže predstavovať poskytnutie novej štátnej pomoci v prospech RTVS podľa čl. 1 písm. c) nariadenia Rady (EÚ) 2015/1589 z 13. júla 2015 stanovujúceho podrobné pravidlá na uplatňovanie článku 108 Zmluvy o fungovaní Európskej únie. Z uvedeného dôvodu je predmetný návrh zákona potrebné posúdiť aj z hľadiska pravidiel v oblasti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Návrh uznesenia vlády SR bol upravený v zmysle pripomienky</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rámci predkladacej správy je potrebné uviesť, že predložený návrh zákona bude posúdený aj z hľadiska pravidiel EÚ pre štátnu pomoc a nový spôsob financovania Rozhlasu a televízie Slovenska, ktorý je predmetom návrhu zákona, bude predložený na notifikáciu, resp. </w:t>
            </w:r>
            <w:proofErr w:type="spellStart"/>
            <w:r>
              <w:rPr>
                <w:rFonts w:ascii="Times" w:hAnsi="Times" w:cs="Times"/>
                <w:sz w:val="25"/>
                <w:szCs w:val="25"/>
              </w:rPr>
              <w:t>prednotifikáciu</w:t>
            </w:r>
            <w:proofErr w:type="spellEnd"/>
            <w:r>
              <w:rPr>
                <w:rFonts w:ascii="Times" w:hAnsi="Times" w:cs="Times"/>
                <w:sz w:val="25"/>
                <w:szCs w:val="25"/>
              </w:rPr>
              <w:t xml:space="preserve"> Európskej komisii v súlade s článkami 106 - 108 Zmluvy o fungovaní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Predkladacia správa k návrhu zákona bola upravená v zmysle pripomienky</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zosúladiť navrhovaný materiál so zákonom č. 13/1993 </w:t>
            </w:r>
            <w:r>
              <w:rPr>
                <w:rFonts w:ascii="Times" w:hAnsi="Times" w:cs="Times"/>
                <w:sz w:val="25"/>
                <w:szCs w:val="25"/>
              </w:rPr>
              <w:lastRenderedPageBreak/>
              <w:t xml:space="preserve">Z. z. o umeleckých fondoch tak, aby bol vytvorený odštep z </w:t>
            </w:r>
            <w:proofErr w:type="spellStart"/>
            <w:r>
              <w:rPr>
                <w:rFonts w:ascii="Times" w:hAnsi="Times" w:cs="Times"/>
                <w:sz w:val="25"/>
                <w:szCs w:val="25"/>
              </w:rPr>
              <w:t>nárokovateľného</w:t>
            </w:r>
            <w:proofErr w:type="spellEnd"/>
            <w:r>
              <w:rPr>
                <w:rFonts w:ascii="Times" w:hAnsi="Times" w:cs="Times"/>
                <w:sz w:val="25"/>
                <w:szCs w:val="25"/>
              </w:rPr>
              <w:t xml:space="preserve"> príspevku zo štátneho rozpočtu pre Rozhlas a televíziu Slovenska (ďalej len RTVS) v prospech umeleckých fondov. Odôvodnenie: Zákon č. 13/1993 Z. z. o umeleckých fondoch v paragrafoch 15, 16 a 20 písmeno e) vytvára tzv. odštep z koncesionárskych poplatkov v prospech umeleckých fondov v celkovej výške 1,24% z ročných koncesionárskych poplatkov. To činilo zhruba 922 tisíc eur ročne a 40% rozpočtu všetkých troch umeleckých fondov. Jedná sa teda o dôležitý zdroj príjmov pre umelecké fondy. Novelou 59/2023 zákona č. 532/2010 Z. z. o RTVS sa zrušil výber úhrad za služby verejnosti (tzv. koncesionárske poplatky) a zaviedol namiesto nich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s účinnosťou od 1.7. 2023. Odštep pre umelecké fondy nebol novelou ošetrený. Preto žiadame zosúladiť navrhovaný materiál so zákonom č. 13/1993 Z. z. o umeleckých fondoch tak, aby bol vytvorený odštep z </w:t>
            </w:r>
            <w:proofErr w:type="spellStart"/>
            <w:r>
              <w:rPr>
                <w:rFonts w:ascii="Times" w:hAnsi="Times" w:cs="Times"/>
                <w:sz w:val="25"/>
                <w:szCs w:val="25"/>
              </w:rPr>
              <w:t>nárokovateľného</w:t>
            </w:r>
            <w:proofErr w:type="spellEnd"/>
            <w:r>
              <w:rPr>
                <w:rFonts w:ascii="Times" w:hAnsi="Times" w:cs="Times"/>
                <w:sz w:val="25"/>
                <w:szCs w:val="25"/>
              </w:rPr>
              <w:t xml:space="preserve"> príspevku zo štátneho rozpočtu pre RTVS v prospech umeleckých fondov. Presnú podobu a výšku odštepu pre umelecké fondy by malo predložiť MK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Otázka riešenia príspevkov do umeleckých fondov ide nad rámec </w:t>
            </w:r>
            <w:r>
              <w:rPr>
                <w:rFonts w:ascii="Times" w:hAnsi="Times" w:cs="Times"/>
                <w:sz w:val="25"/>
                <w:szCs w:val="25"/>
              </w:rPr>
              <w:lastRenderedPageBreak/>
              <w:t xml:space="preserve">predkladaného materiálu. Úhrady za služby verejnosti poskytované RTVS zrušil s účinnosťou od 1. 7. 2023 zákon č. 59/2023 Z. z., ktorým bol novelizovaný zákon o RTVS a nahradil ich </w:t>
            </w:r>
            <w:proofErr w:type="spellStart"/>
            <w:r>
              <w:rPr>
                <w:rFonts w:ascii="Times" w:hAnsi="Times" w:cs="Times"/>
                <w:sz w:val="25"/>
                <w:szCs w:val="25"/>
              </w:rPr>
              <w:t>nárokovateľným</w:t>
            </w:r>
            <w:proofErr w:type="spellEnd"/>
            <w:r>
              <w:rPr>
                <w:rFonts w:ascii="Times" w:hAnsi="Times" w:cs="Times"/>
                <w:sz w:val="25"/>
                <w:szCs w:val="25"/>
              </w:rPr>
              <w:t xml:space="preserve"> príspevkom zo štátneho rozpočtu, pričom ani tento zákon neriešil dopady na umelecké fondy. </w:t>
            </w:r>
            <w:proofErr w:type="spellStart"/>
            <w:r>
              <w:rPr>
                <w:rFonts w:ascii="Times" w:hAnsi="Times" w:cs="Times"/>
                <w:sz w:val="25"/>
                <w:szCs w:val="25"/>
              </w:rPr>
              <w:t>Nárokovateľný</w:t>
            </w:r>
            <w:proofErr w:type="spellEnd"/>
            <w:r>
              <w:rPr>
                <w:rFonts w:ascii="Times" w:hAnsi="Times" w:cs="Times"/>
                <w:sz w:val="25"/>
                <w:szCs w:val="25"/>
              </w:rPr>
              <w:t xml:space="preserve"> príspevok zo štátneho rozpočtu v zmysle predloženého návrhu zákona, ktorým sa nahrádzajú úhrady za služby verejnosti poskytované RTVS a tzv. zmluva so štátom, sa má RTVS poskytovať každoročne Ministerstvom financií SR z rozpočtovej kapitoly všeobecná pokladničná správa v sume rovnajúcej sa 0,17 % z hrubého domáceho produktu SR. Tento príspevok bude teda určovaný ako odštep z HDP. Nepovažujeme za systematické a správne, aby sa príspevok pre umelecké fondy koncipoval ako odštep z odštepu. V zmysle navrhovaného § 21 ods. 1 zákona o RTVS je </w:t>
            </w:r>
            <w:proofErr w:type="spellStart"/>
            <w:r>
              <w:rPr>
                <w:rFonts w:ascii="Times" w:hAnsi="Times" w:cs="Times"/>
                <w:sz w:val="25"/>
                <w:szCs w:val="25"/>
              </w:rPr>
              <w:t>nárokovateľný</w:t>
            </w:r>
            <w:proofErr w:type="spellEnd"/>
            <w:r>
              <w:rPr>
                <w:rFonts w:ascii="Times" w:hAnsi="Times" w:cs="Times"/>
                <w:sz w:val="25"/>
                <w:szCs w:val="25"/>
              </w:rPr>
              <w:t xml:space="preserve"> príspevok možné použiť len na finančné zabezpečenie hlavnej činnosti </w:t>
            </w:r>
            <w:r>
              <w:rPr>
                <w:rFonts w:ascii="Times" w:hAnsi="Times" w:cs="Times"/>
                <w:sz w:val="25"/>
                <w:szCs w:val="25"/>
              </w:rPr>
              <w:lastRenderedPageBreak/>
              <w:t xml:space="preserve">RTVS (rovnako to upravuje § 20 ods. 1 písm. a) zákona o RTVS v znení zákona č. 59/2023 Z. z. ). Hlavná činnosť RTVS je vymedzená v § 5 ods. 1 zákona o RTVS, pričom financovanie umeleckých fondov do tejto činnosti nepatrí. Navyše, </w:t>
            </w:r>
            <w:proofErr w:type="spellStart"/>
            <w:r>
              <w:rPr>
                <w:rFonts w:ascii="Times" w:hAnsi="Times" w:cs="Times"/>
                <w:sz w:val="25"/>
                <w:szCs w:val="25"/>
              </w:rPr>
              <w:t>nárokovateľný</w:t>
            </w:r>
            <w:proofErr w:type="spellEnd"/>
            <w:r>
              <w:rPr>
                <w:rFonts w:ascii="Times" w:hAnsi="Times" w:cs="Times"/>
                <w:sz w:val="25"/>
                <w:szCs w:val="25"/>
              </w:rPr>
              <w:t xml:space="preserve"> príspevok poskytnutý RTVS bude formou štátnej pomoci, preto nie je možné, aby sa priamo a automaticky, formou stanovenia presného percenta z tohto príspevku, poskytovali prostriedky ďalším subjektom.</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bol predložený na pripomienkové konanie v rozpore Legislatívnymi pravidlami vlády SR (LPV SR), pretože k návrhu zákona nie je priložené informatívne konsolidované znenie zákona č. 532/2010 Z. z. o Rozhlase a televízii Slovenska, ako to vyžaduje čl. 22 LPV SR. Z uvedeného dôvodu je </w:t>
            </w:r>
            <w:proofErr w:type="spellStart"/>
            <w:r>
              <w:rPr>
                <w:rFonts w:ascii="Times" w:hAnsi="Times" w:cs="Times"/>
                <w:sz w:val="25"/>
                <w:szCs w:val="25"/>
              </w:rPr>
              <w:t>žiadúce</w:t>
            </w:r>
            <w:proofErr w:type="spellEnd"/>
            <w:r>
              <w:rPr>
                <w:rFonts w:ascii="Times" w:hAnsi="Times" w:cs="Times"/>
                <w:sz w:val="25"/>
                <w:szCs w:val="25"/>
              </w:rPr>
              <w:t>, aby bol návrh zákona predložený na pripomienkové konanie znovu po odstránení tohto nedostatku.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Informatívne konsolidované znenie bolo doplnené do sprievodných dokumentov k návrhu zákona a bude predložené v rámci ďalšieho štádia legislatívneho procesu. Návrh zákona však nebude opätovne predložený na medzirezortné pripomienkové konanie. </w:t>
            </w:r>
          </w:p>
        </w:tc>
      </w:tr>
      <w:tr w:rsidR="001817C9">
        <w:trPr>
          <w:divId w:val="100951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 predkladateľovi, aby predmetný zákon predložil do Národnej rady Slovenskej republiky aj ako ústavný zákon, nakoľko je možné predložiť návrh zákona a návrh ústavného zákona v tej istej veci naraz. Mám za to, že predkladateľ by sa mal týmto krokom pokúsiť o získanie vyššej právnej istoty pre </w:t>
            </w:r>
            <w:r>
              <w:rPr>
                <w:rFonts w:ascii="Times" w:hAnsi="Times" w:cs="Times"/>
                <w:sz w:val="25"/>
                <w:szCs w:val="25"/>
              </w:rPr>
              <w:lastRenderedPageBreak/>
              <w:t>RTVS ako aj vyššej politickej nezávislosti pre slovenské verejnoprávne médium.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817C9" w:rsidRDefault="001817C9">
            <w:pPr>
              <w:rPr>
                <w:rFonts w:ascii="Times" w:hAnsi="Times" w:cs="Times"/>
                <w:sz w:val="25"/>
                <w:szCs w:val="25"/>
              </w:rPr>
            </w:pPr>
            <w:r>
              <w:rPr>
                <w:rFonts w:ascii="Times" w:hAnsi="Times" w:cs="Times"/>
                <w:sz w:val="25"/>
                <w:szCs w:val="25"/>
              </w:rPr>
              <w:t xml:space="preserve">V zmysle Legislatívnych pravidiel vlády SR sú kladené odlišné požiadavky na formu zákona a ústavného zákona. Navyše uvádzame, že na prijatie ústavného zákona sa vyžaduje schválenie trojpätinovou </w:t>
            </w:r>
            <w:r>
              <w:rPr>
                <w:rFonts w:ascii="Times" w:hAnsi="Times" w:cs="Times"/>
                <w:sz w:val="25"/>
                <w:szCs w:val="25"/>
              </w:rPr>
              <w:lastRenderedPageBreak/>
              <w:t>väčšinou poslancov Národnej rady Slovenskej republiky. Z uvedeného dôvodu, ako aj z dôvodu predčasných parlamentných volieb a nedostatočnú politickú zhodu nie je možné návrh zákona predložiť naraz aj ako ústavný zákon.</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817C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2A1A"/>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925">
      <w:bodyDiv w:val="1"/>
      <w:marLeft w:val="0"/>
      <w:marRight w:val="0"/>
      <w:marTop w:val="0"/>
      <w:marBottom w:val="0"/>
      <w:divBdr>
        <w:top w:val="none" w:sz="0" w:space="0" w:color="auto"/>
        <w:left w:val="none" w:sz="0" w:space="0" w:color="auto"/>
        <w:bottom w:val="none" w:sz="0" w:space="0" w:color="auto"/>
        <w:right w:val="none" w:sz="0" w:space="0" w:color="auto"/>
      </w:divBdr>
    </w:div>
    <w:div w:id="100951618">
      <w:bodyDiv w:val="1"/>
      <w:marLeft w:val="0"/>
      <w:marRight w:val="0"/>
      <w:marTop w:val="0"/>
      <w:marBottom w:val="0"/>
      <w:divBdr>
        <w:top w:val="none" w:sz="0" w:space="0" w:color="auto"/>
        <w:left w:val="none" w:sz="0" w:space="0" w:color="auto"/>
        <w:bottom w:val="none" w:sz="0" w:space="0" w:color="auto"/>
        <w:right w:val="none" w:sz="0" w:space="0" w:color="auto"/>
      </w:divBdr>
    </w:div>
    <w:div w:id="404648871">
      <w:bodyDiv w:val="1"/>
      <w:marLeft w:val="0"/>
      <w:marRight w:val="0"/>
      <w:marTop w:val="0"/>
      <w:marBottom w:val="0"/>
      <w:divBdr>
        <w:top w:val="none" w:sz="0" w:space="0" w:color="auto"/>
        <w:left w:val="none" w:sz="0" w:space="0" w:color="auto"/>
        <w:bottom w:val="none" w:sz="0" w:space="0" w:color="auto"/>
        <w:right w:val="none" w:sz="0" w:space="0" w:color="auto"/>
      </w:divBdr>
    </w:div>
    <w:div w:id="773475088">
      <w:bodyDiv w:val="1"/>
      <w:marLeft w:val="0"/>
      <w:marRight w:val="0"/>
      <w:marTop w:val="0"/>
      <w:marBottom w:val="0"/>
      <w:divBdr>
        <w:top w:val="none" w:sz="0" w:space="0" w:color="auto"/>
        <w:left w:val="none" w:sz="0" w:space="0" w:color="auto"/>
        <w:bottom w:val="none" w:sz="0" w:space="0" w:color="auto"/>
        <w:right w:val="none" w:sz="0" w:space="0" w:color="auto"/>
      </w:divBdr>
    </w:div>
    <w:div w:id="903179136">
      <w:bodyDiv w:val="1"/>
      <w:marLeft w:val="0"/>
      <w:marRight w:val="0"/>
      <w:marTop w:val="0"/>
      <w:marBottom w:val="0"/>
      <w:divBdr>
        <w:top w:val="none" w:sz="0" w:space="0" w:color="auto"/>
        <w:left w:val="none" w:sz="0" w:space="0" w:color="auto"/>
        <w:bottom w:val="none" w:sz="0" w:space="0" w:color="auto"/>
        <w:right w:val="none" w:sz="0" w:space="0" w:color="auto"/>
      </w:divBdr>
    </w:div>
    <w:div w:id="1233732741">
      <w:bodyDiv w:val="1"/>
      <w:marLeft w:val="0"/>
      <w:marRight w:val="0"/>
      <w:marTop w:val="0"/>
      <w:marBottom w:val="0"/>
      <w:divBdr>
        <w:top w:val="none" w:sz="0" w:space="0" w:color="auto"/>
        <w:left w:val="none" w:sz="0" w:space="0" w:color="auto"/>
        <w:bottom w:val="none" w:sz="0" w:space="0" w:color="auto"/>
        <w:right w:val="none" w:sz="0" w:space="0" w:color="auto"/>
      </w:divBdr>
    </w:div>
    <w:div w:id="1559898550">
      <w:bodyDiv w:val="1"/>
      <w:marLeft w:val="0"/>
      <w:marRight w:val="0"/>
      <w:marTop w:val="0"/>
      <w:marBottom w:val="0"/>
      <w:divBdr>
        <w:top w:val="none" w:sz="0" w:space="0" w:color="auto"/>
        <w:left w:val="none" w:sz="0" w:space="0" w:color="auto"/>
        <w:bottom w:val="none" w:sz="0" w:space="0" w:color="auto"/>
        <w:right w:val="none" w:sz="0" w:space="0" w:color="auto"/>
      </w:divBdr>
    </w:div>
    <w:div w:id="20208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3.2023 15:00:30"/>
    <f:field ref="objchangedby" par="" text="Administrator, System"/>
    <f:field ref="objmodifiedat" par="" text="28.3.2023 15:00: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7944</Words>
  <Characters>45282</Characters>
  <Application>Microsoft Office Word</Application>
  <DocSecurity>4</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2023-03-28T13:01:00Z</dcterms:created>
  <dcterms:modified xsi:type="dcterms:W3CDTF">2023-03-28T13:01:00Z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Viktória Knappová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532/2010 Z. z. o Rozhlase a televízii Slovenska a o zmene a doplnení niektorých zákonov v znení neskorších predpisov a ktorým sa dopĺňa zákon č. 357/2015 Z. z. o finančnej kontrole a audite a o zmene a doplnení niektorých</vt:lpwstr>
  </property>
  <property fmtid="{D5CDD505-2E9C-101B-9397-08002B2CF9AE}" pid="14" name="FSC#SKEDITIONSLOVLEX@103.510:nazovpredpis1">
    <vt:lpwstr>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532/2010 Z. z. o Rozhlase a televízii Slovenska a o zmene a doplnení niektorých zákonov v znení neskorších predpisov a ktorým sa dopĺňa zákon č. 357/2015 Z. z. o finančnej kontrole a audite a o zmene a doplnení niek</vt:lpwstr>
  </property>
  <property fmtid="{D5CDD505-2E9C-101B-9397-08002B2CF9AE}" pid="23" name="FSC#SKEDITIONSLOVLEX@103.510:plnynazovpredpis1">
    <vt:lpwstr>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MK-3520/2023-213/5138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LP/2023/106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COO.2145.1000.3.5595782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28. 3. 2023</vt:lpwstr>
  </property>
</Properties>
</file>