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50D" w:rsidRPr="000F10A0" w:rsidRDefault="003F350D" w:rsidP="00D710A5">
      <w:pPr>
        <w:widowControl/>
        <w:spacing w:after="0" w:line="240" w:lineRule="auto"/>
        <w:jc w:val="center"/>
        <w:rPr>
          <w:rFonts w:ascii="Times New Roman" w:hAnsi="Times New Roman" w:cs="Calibri"/>
          <w:b/>
          <w:caps/>
          <w:sz w:val="28"/>
          <w:szCs w:val="28"/>
        </w:rPr>
      </w:pPr>
    </w:p>
    <w:p w:rsidR="00D710A5" w:rsidRPr="000F10A0" w:rsidRDefault="00D710A5" w:rsidP="00D710A5">
      <w:pPr>
        <w:widowControl/>
        <w:spacing w:after="0" w:line="240" w:lineRule="auto"/>
        <w:jc w:val="center"/>
        <w:rPr>
          <w:rFonts w:ascii="Times New Roman" w:hAnsi="Times New Roman" w:cs="Calibri"/>
          <w:b/>
          <w:caps/>
          <w:sz w:val="28"/>
          <w:szCs w:val="28"/>
        </w:rPr>
      </w:pPr>
      <w:r w:rsidRPr="000F10A0">
        <w:rPr>
          <w:rFonts w:ascii="Times New Roman" w:hAnsi="Times New Roman" w:cs="Calibri"/>
          <w:b/>
          <w:caps/>
          <w:sz w:val="28"/>
          <w:szCs w:val="28"/>
        </w:rPr>
        <w:t>vznesené Pripomienky v rámci medzirezortného pripomienkového konania</w:t>
      </w:r>
    </w:p>
    <w:p w:rsidR="002F00DB" w:rsidRPr="000F10A0" w:rsidRDefault="002F00DB" w:rsidP="00D710A5">
      <w:pPr>
        <w:widowControl/>
        <w:spacing w:after="0" w:line="240" w:lineRule="auto"/>
        <w:jc w:val="center"/>
        <w:rPr>
          <w:rFonts w:ascii="Times New Roman" w:hAnsi="Times New Roman" w:cs="Calibri"/>
          <w:b/>
          <w:caps/>
          <w:sz w:val="20"/>
          <w:szCs w:val="20"/>
        </w:rPr>
      </w:pPr>
    </w:p>
    <w:p w:rsidR="00420B4A" w:rsidRPr="000F10A0" w:rsidRDefault="00420B4A">
      <w:pPr>
        <w:jc w:val="center"/>
        <w:divId w:val="1960335447"/>
        <w:rPr>
          <w:rFonts w:ascii="Times" w:hAnsi="Times" w:cs="Times"/>
          <w:sz w:val="25"/>
          <w:szCs w:val="25"/>
        </w:rPr>
      </w:pPr>
      <w:r w:rsidRPr="000F10A0">
        <w:rPr>
          <w:rFonts w:ascii="Times" w:hAnsi="Times" w:cs="Times"/>
          <w:sz w:val="25"/>
          <w:szCs w:val="25"/>
        </w:rPr>
        <w:t xml:space="preserve">Zákon, ktorým sa mení a dopĺňa zákon č. 530/2003 Z. z. o obchodnom registri a o zmene a doplnení niektorých zákonov v znení neskorších predpisov a ktorým sa </w:t>
      </w:r>
      <w:bookmarkStart w:id="0" w:name="_GoBack"/>
      <w:bookmarkEnd w:id="0"/>
      <w:r w:rsidRPr="000F10A0">
        <w:rPr>
          <w:rFonts w:ascii="Times" w:hAnsi="Times" w:cs="Times"/>
          <w:sz w:val="25"/>
          <w:szCs w:val="25"/>
        </w:rPr>
        <w:t xml:space="preserve">mení a dopĺňa zákon č. 346/2018 Z. z. o registri mimovládnych neziskových organizácií a o zmene a doplnení niektorých zákonov v znení neskorších predpisov </w:t>
      </w:r>
    </w:p>
    <w:p w:rsidR="00D710A5" w:rsidRPr="000F10A0" w:rsidRDefault="00D710A5" w:rsidP="00D710A5">
      <w:pPr>
        <w:widowControl/>
        <w:spacing w:after="0" w:line="240" w:lineRule="auto"/>
        <w:rPr>
          <w:rFonts w:ascii="Times New Roman" w:hAnsi="Times New Roman" w:cs="Calibri"/>
          <w:sz w:val="20"/>
          <w:szCs w:val="20"/>
        </w:rPr>
      </w:pPr>
    </w:p>
    <w:p w:rsidR="00BA14D6" w:rsidRPr="000F10A0"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0F10A0" w:rsidRPr="000F10A0" w:rsidTr="00087ADB">
        <w:tc>
          <w:tcPr>
            <w:tcW w:w="6379" w:type="dxa"/>
            <w:tcBorders>
              <w:top w:val="nil"/>
              <w:left w:val="nil"/>
              <w:bottom w:val="nil"/>
              <w:right w:val="nil"/>
            </w:tcBorders>
          </w:tcPr>
          <w:p w:rsidR="00D710A5" w:rsidRPr="000F10A0" w:rsidRDefault="0087529A" w:rsidP="00F10D72">
            <w:pPr>
              <w:widowControl/>
              <w:spacing w:after="0" w:line="240" w:lineRule="auto"/>
              <w:rPr>
                <w:rFonts w:ascii="Times New Roman" w:hAnsi="Times New Roman" w:cs="Calibri"/>
                <w:sz w:val="25"/>
                <w:szCs w:val="25"/>
              </w:rPr>
            </w:pPr>
            <w:r w:rsidRPr="000F10A0">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0F10A0" w:rsidRDefault="00420B4A" w:rsidP="00420B4A">
            <w:pPr>
              <w:widowControl/>
              <w:spacing w:after="0" w:line="240" w:lineRule="auto"/>
              <w:rPr>
                <w:rFonts w:ascii="Times New Roman" w:hAnsi="Times New Roman" w:cs="Calibri"/>
                <w:sz w:val="20"/>
                <w:szCs w:val="20"/>
              </w:rPr>
            </w:pPr>
            <w:r w:rsidRPr="000F10A0">
              <w:rPr>
                <w:rFonts w:ascii="Times" w:hAnsi="Times" w:cs="Times"/>
                <w:sz w:val="25"/>
                <w:szCs w:val="25"/>
              </w:rPr>
              <w:t>16 / 1</w:t>
            </w:r>
          </w:p>
        </w:tc>
      </w:tr>
    </w:tbl>
    <w:p w:rsidR="00D710A5" w:rsidRPr="0024301F" w:rsidRDefault="00D710A5" w:rsidP="00D710A5">
      <w:pPr>
        <w:pStyle w:val="Zkladntext"/>
        <w:widowControl/>
        <w:jc w:val="both"/>
        <w:rPr>
          <w:b w:val="0"/>
          <w:bCs w:val="0"/>
          <w:sz w:val="20"/>
          <w:szCs w:val="20"/>
        </w:rPr>
      </w:pPr>
    </w:p>
    <w:p w:rsidR="00420B4A" w:rsidRPr="000F10A0" w:rsidRDefault="00420B4A" w:rsidP="00D710A5">
      <w:pPr>
        <w:widowControl/>
        <w:spacing w:after="0" w:line="240" w:lineRule="auto"/>
        <w:rPr>
          <w:rFonts w:ascii="Times New Roman" w:hAnsi="Times New Roman" w:cs="Calibri"/>
          <w:sz w:val="20"/>
          <w:szCs w:val="20"/>
        </w:rPr>
      </w:pPr>
    </w:p>
    <w:tbl>
      <w:tblPr>
        <w:tblW w:w="5261"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7054"/>
        <w:gridCol w:w="522"/>
        <w:gridCol w:w="681"/>
        <w:gridCol w:w="4892"/>
      </w:tblGrid>
      <w:tr w:rsidR="000F10A0" w:rsidRPr="0024301F" w:rsidTr="00D6712B">
        <w:trPr>
          <w:divId w:val="371349840"/>
          <w:jc w:val="center"/>
        </w:trPr>
        <w:tc>
          <w:tcPr>
            <w:tcW w:w="575" w:type="pct"/>
            <w:tcBorders>
              <w:top w:val="outset" w:sz="6" w:space="0" w:color="000000"/>
              <w:left w:val="outset" w:sz="6" w:space="0" w:color="000000"/>
              <w:bottom w:val="outset" w:sz="6" w:space="0" w:color="000000"/>
              <w:right w:val="outset" w:sz="6" w:space="0" w:color="000000"/>
            </w:tcBorders>
            <w:vAlign w:val="center"/>
            <w:hideMark/>
          </w:tcPr>
          <w:p w:rsidR="00BB41C8" w:rsidRPr="0024301F" w:rsidRDefault="00BB41C8">
            <w:pPr>
              <w:jc w:val="center"/>
              <w:rPr>
                <w:rFonts w:ascii="Times" w:hAnsi="Times" w:cs="Times"/>
                <w:b/>
                <w:bCs/>
                <w:sz w:val="25"/>
                <w:szCs w:val="25"/>
              </w:rPr>
            </w:pPr>
            <w:r w:rsidRPr="000F10A0">
              <w:rPr>
                <w:rFonts w:ascii="Times" w:hAnsi="Times" w:cs="Times"/>
                <w:b/>
                <w:bCs/>
                <w:sz w:val="25"/>
                <w:szCs w:val="25"/>
              </w:rPr>
              <w:t>Subjekt</w:t>
            </w:r>
          </w:p>
        </w:tc>
        <w:tc>
          <w:tcPr>
            <w:tcW w:w="2374" w:type="pct"/>
            <w:tcBorders>
              <w:top w:val="outset" w:sz="6" w:space="0" w:color="000000"/>
              <w:left w:val="outset" w:sz="6" w:space="0" w:color="000000"/>
              <w:bottom w:val="outset" w:sz="6" w:space="0" w:color="000000"/>
              <w:right w:val="outset" w:sz="6" w:space="0" w:color="000000"/>
            </w:tcBorders>
            <w:vAlign w:val="center"/>
            <w:hideMark/>
          </w:tcPr>
          <w:p w:rsidR="00BB41C8" w:rsidRPr="0024301F" w:rsidRDefault="00BB41C8">
            <w:pPr>
              <w:jc w:val="center"/>
              <w:rPr>
                <w:rFonts w:ascii="Times" w:hAnsi="Times" w:cs="Times"/>
                <w:b/>
                <w:bCs/>
                <w:sz w:val="25"/>
                <w:szCs w:val="25"/>
              </w:rPr>
            </w:pPr>
            <w:r w:rsidRPr="0024301F">
              <w:rPr>
                <w:rFonts w:ascii="Times" w:hAnsi="Times" w:cs="Times"/>
                <w:b/>
                <w:bCs/>
                <w:sz w:val="25"/>
                <w:szCs w:val="25"/>
              </w:rPr>
              <w:t>Pripomienka</w:t>
            </w:r>
          </w:p>
        </w:tc>
        <w:tc>
          <w:tcPr>
            <w:tcW w:w="176" w:type="pct"/>
            <w:tcBorders>
              <w:top w:val="outset" w:sz="6" w:space="0" w:color="000000"/>
              <w:left w:val="outset" w:sz="6" w:space="0" w:color="000000"/>
              <w:bottom w:val="outset" w:sz="6" w:space="0" w:color="000000"/>
              <w:right w:val="outset" w:sz="6" w:space="0" w:color="000000"/>
            </w:tcBorders>
            <w:vAlign w:val="center"/>
            <w:hideMark/>
          </w:tcPr>
          <w:p w:rsidR="00BB41C8" w:rsidRPr="0024301F" w:rsidRDefault="00BB41C8">
            <w:pPr>
              <w:jc w:val="center"/>
              <w:rPr>
                <w:rFonts w:ascii="Times" w:hAnsi="Times" w:cs="Times"/>
                <w:b/>
                <w:bCs/>
                <w:sz w:val="25"/>
                <w:szCs w:val="25"/>
              </w:rPr>
            </w:pPr>
            <w:r w:rsidRPr="0024301F">
              <w:rPr>
                <w:rFonts w:ascii="Times" w:hAnsi="Times" w:cs="Times"/>
                <w:b/>
                <w:bCs/>
                <w:sz w:val="25"/>
                <w:szCs w:val="25"/>
              </w:rPr>
              <w:t>Typ</w:t>
            </w:r>
          </w:p>
        </w:tc>
        <w:tc>
          <w:tcPr>
            <w:tcW w:w="229" w:type="pct"/>
            <w:tcBorders>
              <w:top w:val="outset" w:sz="6" w:space="0" w:color="000000"/>
              <w:left w:val="outset" w:sz="6" w:space="0" w:color="000000"/>
              <w:bottom w:val="outset" w:sz="6" w:space="0" w:color="000000"/>
              <w:right w:val="outset" w:sz="6" w:space="0" w:color="000000"/>
            </w:tcBorders>
          </w:tcPr>
          <w:p w:rsidR="00BB41C8" w:rsidRPr="0024301F" w:rsidRDefault="00BB41C8">
            <w:pPr>
              <w:jc w:val="center"/>
              <w:rPr>
                <w:rFonts w:ascii="Times" w:hAnsi="Times" w:cs="Times"/>
                <w:b/>
                <w:bCs/>
                <w:sz w:val="25"/>
                <w:szCs w:val="25"/>
              </w:rPr>
            </w:pPr>
          </w:p>
        </w:tc>
        <w:tc>
          <w:tcPr>
            <w:tcW w:w="1646" w:type="pct"/>
            <w:tcBorders>
              <w:top w:val="outset" w:sz="6" w:space="0" w:color="000000"/>
              <w:left w:val="outset" w:sz="6" w:space="0" w:color="000000"/>
              <w:bottom w:val="outset" w:sz="6" w:space="0" w:color="000000"/>
              <w:right w:val="outset" w:sz="6" w:space="0" w:color="000000"/>
            </w:tcBorders>
          </w:tcPr>
          <w:p w:rsidR="00BB41C8" w:rsidRPr="0024301F" w:rsidRDefault="00BB41C8">
            <w:pPr>
              <w:jc w:val="center"/>
              <w:rPr>
                <w:rFonts w:ascii="Times" w:hAnsi="Times" w:cs="Times"/>
                <w:b/>
                <w:bCs/>
                <w:sz w:val="25"/>
                <w:szCs w:val="25"/>
              </w:rPr>
            </w:pPr>
            <w:r w:rsidRPr="0024301F">
              <w:rPr>
                <w:rFonts w:ascii="Times" w:hAnsi="Times" w:cs="Times"/>
                <w:b/>
                <w:bCs/>
                <w:sz w:val="25"/>
                <w:szCs w:val="25"/>
              </w:rPr>
              <w:t>Vyhodnotenie</w:t>
            </w:r>
          </w:p>
        </w:tc>
      </w:tr>
      <w:tr w:rsidR="000F10A0" w:rsidRPr="0024301F" w:rsidTr="00D6712B">
        <w:trPr>
          <w:divId w:val="371349840"/>
          <w:jc w:val="center"/>
        </w:trPr>
        <w:tc>
          <w:tcPr>
            <w:tcW w:w="575" w:type="pct"/>
            <w:tcBorders>
              <w:top w:val="outset" w:sz="6" w:space="0" w:color="000000"/>
              <w:left w:val="outset" w:sz="6" w:space="0" w:color="000000"/>
              <w:bottom w:val="outset" w:sz="6" w:space="0" w:color="000000"/>
              <w:right w:val="outset" w:sz="6" w:space="0" w:color="000000"/>
            </w:tcBorders>
            <w:hideMark/>
          </w:tcPr>
          <w:p w:rsidR="00BB41C8" w:rsidRPr="0024301F" w:rsidRDefault="00BB41C8">
            <w:pPr>
              <w:jc w:val="center"/>
              <w:rPr>
                <w:rFonts w:ascii="Times" w:hAnsi="Times" w:cs="Times"/>
                <w:b/>
                <w:bCs/>
                <w:sz w:val="25"/>
                <w:szCs w:val="25"/>
              </w:rPr>
            </w:pPr>
            <w:r w:rsidRPr="0024301F">
              <w:rPr>
                <w:rFonts w:ascii="Times" w:hAnsi="Times" w:cs="Times"/>
                <w:b/>
                <w:bCs/>
                <w:sz w:val="25"/>
                <w:szCs w:val="25"/>
              </w:rPr>
              <w:t>Klub 500</w:t>
            </w:r>
          </w:p>
        </w:tc>
        <w:tc>
          <w:tcPr>
            <w:tcW w:w="2374" w:type="pct"/>
            <w:tcBorders>
              <w:top w:val="outset" w:sz="6" w:space="0" w:color="000000"/>
              <w:left w:val="outset" w:sz="6" w:space="0" w:color="000000"/>
              <w:bottom w:val="outset" w:sz="6" w:space="0" w:color="000000"/>
              <w:right w:val="outset" w:sz="6" w:space="0" w:color="000000"/>
            </w:tcBorders>
            <w:vAlign w:val="center"/>
            <w:hideMark/>
          </w:tcPr>
          <w:p w:rsidR="00BB41C8" w:rsidRPr="0024301F" w:rsidRDefault="00BB41C8">
            <w:pPr>
              <w:rPr>
                <w:rFonts w:ascii="Times" w:hAnsi="Times" w:cs="Times"/>
                <w:sz w:val="25"/>
                <w:szCs w:val="25"/>
              </w:rPr>
            </w:pPr>
            <w:r w:rsidRPr="0024301F">
              <w:rPr>
                <w:rFonts w:ascii="Times" w:hAnsi="Times" w:cs="Times"/>
                <w:b/>
                <w:bCs/>
                <w:sz w:val="25"/>
                <w:szCs w:val="25"/>
              </w:rPr>
              <w:t>K čl. I.</w:t>
            </w:r>
            <w:r w:rsidRPr="0024301F">
              <w:rPr>
                <w:rFonts w:ascii="Times" w:hAnsi="Times" w:cs="Times"/>
                <w:sz w:val="25"/>
                <w:szCs w:val="25"/>
              </w:rPr>
              <w:br/>
              <w:t>Návrhom zákona sa zrušuje povinnosť v prípade obchodného registra a registra mimovládnych organizácií vyžadovať zapisovanie údajov o druhu a čísle dokladu totožnosti v prípade konečných užívateľov výhod, ak je konečným užívateľom výhod občan SR. Dovoľujeme si požiadať predkladateľa o informáciu, či údaje o dokladoch totožnosti, ktoré boli doposiaľ evidované budú uchované a naďalej evidované alebo budú vymazané z obchodného registra a z registra mimovládnych organizácií.</w:t>
            </w:r>
          </w:p>
        </w:tc>
        <w:tc>
          <w:tcPr>
            <w:tcW w:w="176" w:type="pct"/>
            <w:tcBorders>
              <w:top w:val="outset" w:sz="6" w:space="0" w:color="000000"/>
              <w:left w:val="outset" w:sz="6" w:space="0" w:color="000000"/>
              <w:bottom w:val="outset" w:sz="6" w:space="0" w:color="000000"/>
              <w:right w:val="outset" w:sz="6" w:space="0" w:color="000000"/>
            </w:tcBorders>
            <w:vAlign w:val="center"/>
            <w:hideMark/>
          </w:tcPr>
          <w:p w:rsidR="00BB41C8" w:rsidRDefault="00BB41C8">
            <w:pPr>
              <w:jc w:val="center"/>
              <w:rPr>
                <w:rFonts w:ascii="Times" w:hAnsi="Times" w:cs="Times"/>
                <w:b/>
                <w:bCs/>
                <w:sz w:val="25"/>
                <w:szCs w:val="25"/>
              </w:rPr>
            </w:pPr>
            <w:r w:rsidRPr="0024301F">
              <w:rPr>
                <w:rFonts w:ascii="Times" w:hAnsi="Times" w:cs="Times"/>
                <w:b/>
                <w:bCs/>
                <w:sz w:val="25"/>
                <w:szCs w:val="25"/>
              </w:rPr>
              <w:t>Z</w:t>
            </w:r>
          </w:p>
          <w:p w:rsidR="0024301F" w:rsidRDefault="0024301F">
            <w:pPr>
              <w:jc w:val="center"/>
              <w:rPr>
                <w:rFonts w:ascii="Times" w:hAnsi="Times" w:cs="Times"/>
                <w:b/>
                <w:bCs/>
                <w:sz w:val="25"/>
                <w:szCs w:val="25"/>
              </w:rPr>
            </w:pPr>
          </w:p>
          <w:p w:rsidR="0024301F" w:rsidRDefault="0024301F">
            <w:pPr>
              <w:jc w:val="center"/>
              <w:rPr>
                <w:rFonts w:ascii="Times" w:hAnsi="Times" w:cs="Times"/>
                <w:b/>
                <w:bCs/>
                <w:sz w:val="25"/>
                <w:szCs w:val="25"/>
              </w:rPr>
            </w:pPr>
          </w:p>
          <w:p w:rsidR="0024301F" w:rsidRDefault="0024301F">
            <w:pPr>
              <w:jc w:val="center"/>
              <w:rPr>
                <w:rFonts w:ascii="Times" w:hAnsi="Times" w:cs="Times"/>
                <w:b/>
                <w:bCs/>
                <w:sz w:val="25"/>
                <w:szCs w:val="25"/>
              </w:rPr>
            </w:pPr>
          </w:p>
          <w:p w:rsidR="0024301F" w:rsidRDefault="0024301F">
            <w:pPr>
              <w:jc w:val="center"/>
              <w:rPr>
                <w:rFonts w:ascii="Times" w:hAnsi="Times" w:cs="Times"/>
                <w:b/>
                <w:bCs/>
                <w:sz w:val="25"/>
                <w:szCs w:val="25"/>
              </w:rPr>
            </w:pPr>
          </w:p>
          <w:p w:rsidR="0024301F" w:rsidRPr="0024301F" w:rsidRDefault="0024301F">
            <w:pPr>
              <w:jc w:val="center"/>
              <w:rPr>
                <w:rFonts w:ascii="Times" w:hAnsi="Times" w:cs="Times"/>
                <w:b/>
                <w:bCs/>
                <w:sz w:val="25"/>
                <w:szCs w:val="25"/>
              </w:rPr>
            </w:pPr>
          </w:p>
        </w:tc>
        <w:tc>
          <w:tcPr>
            <w:tcW w:w="229" w:type="pct"/>
            <w:tcBorders>
              <w:top w:val="outset" w:sz="6" w:space="0" w:color="000000"/>
              <w:left w:val="outset" w:sz="6" w:space="0" w:color="000000"/>
              <w:bottom w:val="outset" w:sz="6" w:space="0" w:color="000000"/>
              <w:right w:val="outset" w:sz="6" w:space="0" w:color="000000"/>
            </w:tcBorders>
          </w:tcPr>
          <w:p w:rsidR="00BB41C8" w:rsidRPr="0024301F" w:rsidRDefault="00AD3310">
            <w:pPr>
              <w:jc w:val="center"/>
              <w:rPr>
                <w:rFonts w:ascii="Times" w:hAnsi="Times" w:cs="Times"/>
                <w:b/>
                <w:bCs/>
                <w:sz w:val="25"/>
                <w:szCs w:val="25"/>
              </w:rPr>
            </w:pPr>
            <w:r w:rsidRPr="0024301F">
              <w:rPr>
                <w:rFonts w:ascii="Times" w:hAnsi="Times" w:cs="Times"/>
                <w:b/>
                <w:bCs/>
                <w:sz w:val="25"/>
                <w:szCs w:val="25"/>
              </w:rPr>
              <w:t>A</w:t>
            </w:r>
          </w:p>
        </w:tc>
        <w:tc>
          <w:tcPr>
            <w:tcW w:w="1646" w:type="pct"/>
            <w:tcBorders>
              <w:top w:val="outset" w:sz="6" w:space="0" w:color="000000"/>
              <w:left w:val="outset" w:sz="6" w:space="0" w:color="000000"/>
              <w:bottom w:val="outset" w:sz="6" w:space="0" w:color="000000"/>
              <w:right w:val="outset" w:sz="6" w:space="0" w:color="000000"/>
            </w:tcBorders>
          </w:tcPr>
          <w:p w:rsidR="00BB41C8" w:rsidRPr="0024301F" w:rsidRDefault="0000508E" w:rsidP="00AA0FA3">
            <w:pPr>
              <w:rPr>
                <w:rFonts w:ascii="Times" w:hAnsi="Times" w:cs="Times"/>
                <w:bCs/>
                <w:sz w:val="25"/>
                <w:szCs w:val="25"/>
              </w:rPr>
            </w:pPr>
            <w:r w:rsidRPr="0024301F">
              <w:rPr>
                <w:rFonts w:ascii="Times" w:hAnsi="Times" w:cs="Times"/>
                <w:bCs/>
                <w:sz w:val="25"/>
                <w:szCs w:val="25"/>
              </w:rPr>
              <w:t>Údaje ostávajú evidované v obchodnom registri. Obdobný postup sa použil aj v prípade údajov, ktoré sa prestali zapisovať v minulosti. Predkladateľ nevylučuje, že v prípade prechodu na nový informačný systéme obchodného registra dôjde k dôkladnému prehodnoteniu ďalšej evidencie neaktuálnych, resp. historicky prekonaných údajov.</w:t>
            </w:r>
          </w:p>
        </w:tc>
      </w:tr>
      <w:tr w:rsidR="000F10A0" w:rsidRPr="0024301F" w:rsidTr="00D6712B">
        <w:trPr>
          <w:divId w:val="371349840"/>
          <w:jc w:val="center"/>
        </w:trPr>
        <w:tc>
          <w:tcPr>
            <w:tcW w:w="575" w:type="pct"/>
            <w:tcBorders>
              <w:top w:val="outset" w:sz="6" w:space="0" w:color="000000"/>
              <w:left w:val="outset" w:sz="6" w:space="0" w:color="000000"/>
              <w:bottom w:val="outset" w:sz="6" w:space="0" w:color="000000"/>
              <w:right w:val="outset" w:sz="6" w:space="0" w:color="000000"/>
            </w:tcBorders>
            <w:hideMark/>
          </w:tcPr>
          <w:p w:rsidR="00BB41C8" w:rsidRPr="0024301F" w:rsidRDefault="00BB41C8">
            <w:pPr>
              <w:jc w:val="center"/>
              <w:rPr>
                <w:rFonts w:ascii="Times" w:hAnsi="Times" w:cs="Times"/>
                <w:b/>
                <w:bCs/>
                <w:sz w:val="25"/>
                <w:szCs w:val="25"/>
              </w:rPr>
            </w:pPr>
            <w:r w:rsidRPr="0024301F">
              <w:rPr>
                <w:rFonts w:ascii="Times" w:hAnsi="Times" w:cs="Times"/>
                <w:b/>
                <w:bCs/>
                <w:sz w:val="25"/>
                <w:szCs w:val="25"/>
              </w:rPr>
              <w:t>MHSR</w:t>
            </w:r>
          </w:p>
        </w:tc>
        <w:tc>
          <w:tcPr>
            <w:tcW w:w="2374" w:type="pct"/>
            <w:tcBorders>
              <w:top w:val="outset" w:sz="6" w:space="0" w:color="000000"/>
              <w:left w:val="outset" w:sz="6" w:space="0" w:color="000000"/>
              <w:bottom w:val="outset" w:sz="6" w:space="0" w:color="000000"/>
              <w:right w:val="outset" w:sz="6" w:space="0" w:color="000000"/>
            </w:tcBorders>
            <w:vAlign w:val="center"/>
            <w:hideMark/>
          </w:tcPr>
          <w:p w:rsidR="00BB41C8" w:rsidRPr="0024301F" w:rsidRDefault="00BB41C8">
            <w:pPr>
              <w:rPr>
                <w:rFonts w:ascii="Times" w:hAnsi="Times" w:cs="Times"/>
                <w:sz w:val="25"/>
                <w:szCs w:val="25"/>
              </w:rPr>
            </w:pPr>
            <w:r w:rsidRPr="0024301F">
              <w:rPr>
                <w:rFonts w:ascii="Times" w:hAnsi="Times" w:cs="Times"/>
                <w:b/>
                <w:bCs/>
                <w:sz w:val="25"/>
                <w:szCs w:val="25"/>
              </w:rPr>
              <w:t>Doložke vybraných vplyvov</w:t>
            </w:r>
            <w:r w:rsidRPr="0024301F">
              <w:rPr>
                <w:rFonts w:ascii="Times" w:hAnsi="Times" w:cs="Times"/>
                <w:sz w:val="25"/>
                <w:szCs w:val="25"/>
              </w:rPr>
              <w:br/>
              <w:t xml:space="preserve">Odporúčame predkladateľovi neoznačovať pozitívny vplyv na podnikateľské prostredie a ani uplatňovanie mechanizmu znižovania byrokracie a nákladov v Doložke vybraných vplyvov. Odôvodnenie: Navrhovaný materiál zakladá marginálny vplyv na podnikateľské prostredie týkajúci sa zápisu druhu a čísla dokladu totožnosti konečného užívateľa výhod, v tomto prípade odporúčame </w:t>
            </w:r>
            <w:r w:rsidRPr="0024301F">
              <w:rPr>
                <w:rFonts w:ascii="Times" w:hAnsi="Times" w:cs="Times"/>
                <w:sz w:val="25"/>
                <w:szCs w:val="25"/>
              </w:rPr>
              <w:lastRenderedPageBreak/>
              <w:t>predkladateľovi nevyznačovať vplyv na podnikateľské prostredie. V opačnom prípade mu vzniká povinnosť vypracovať samostatnú Analýzu vplyvov na podnikateľské prostredie v zmysle bodu 4.5 Jednotnej metodiky na posudzovanie vybraných vplyvov, ako aj povinnosť predloženia materiálu na záverečné posúdenie vybraných vplyvov Stálej pracovnej komisie Legislatívnej rady vlády SR na posudzovanie vybraných vplyvov po skončení medzirezortného pripomienkového konania a pred jeho predložením na rokovanie vlády SR.</w:t>
            </w:r>
          </w:p>
        </w:tc>
        <w:tc>
          <w:tcPr>
            <w:tcW w:w="176" w:type="pct"/>
            <w:tcBorders>
              <w:top w:val="outset" w:sz="6" w:space="0" w:color="000000"/>
              <w:left w:val="outset" w:sz="6" w:space="0" w:color="000000"/>
              <w:bottom w:val="outset" w:sz="6" w:space="0" w:color="000000"/>
              <w:right w:val="outset" w:sz="6" w:space="0" w:color="000000"/>
            </w:tcBorders>
            <w:vAlign w:val="center"/>
            <w:hideMark/>
          </w:tcPr>
          <w:p w:rsidR="00BB41C8" w:rsidRDefault="00BB41C8">
            <w:pPr>
              <w:jc w:val="center"/>
              <w:rPr>
                <w:rFonts w:ascii="Times" w:hAnsi="Times" w:cs="Times"/>
                <w:b/>
                <w:bCs/>
                <w:sz w:val="25"/>
                <w:szCs w:val="25"/>
              </w:rPr>
            </w:pPr>
            <w:r w:rsidRPr="0024301F">
              <w:rPr>
                <w:rFonts w:ascii="Times" w:hAnsi="Times" w:cs="Times"/>
                <w:b/>
                <w:bCs/>
                <w:sz w:val="25"/>
                <w:szCs w:val="25"/>
              </w:rPr>
              <w:lastRenderedPageBreak/>
              <w:t>O</w:t>
            </w:r>
          </w:p>
          <w:p w:rsidR="0024301F" w:rsidRDefault="0024301F">
            <w:pPr>
              <w:jc w:val="center"/>
              <w:rPr>
                <w:rFonts w:ascii="Times" w:hAnsi="Times" w:cs="Times"/>
                <w:b/>
                <w:bCs/>
                <w:sz w:val="25"/>
                <w:szCs w:val="25"/>
              </w:rPr>
            </w:pPr>
          </w:p>
          <w:p w:rsidR="0024301F" w:rsidRDefault="0024301F">
            <w:pPr>
              <w:jc w:val="center"/>
              <w:rPr>
                <w:rFonts w:ascii="Times" w:hAnsi="Times" w:cs="Times"/>
                <w:b/>
                <w:bCs/>
                <w:sz w:val="25"/>
                <w:szCs w:val="25"/>
              </w:rPr>
            </w:pPr>
          </w:p>
          <w:p w:rsidR="0024301F" w:rsidRDefault="0024301F">
            <w:pPr>
              <w:jc w:val="center"/>
              <w:rPr>
                <w:rFonts w:ascii="Times" w:hAnsi="Times" w:cs="Times"/>
                <w:b/>
                <w:bCs/>
                <w:sz w:val="25"/>
                <w:szCs w:val="25"/>
              </w:rPr>
            </w:pPr>
          </w:p>
          <w:p w:rsidR="0024301F" w:rsidRDefault="0024301F">
            <w:pPr>
              <w:jc w:val="center"/>
              <w:rPr>
                <w:rFonts w:ascii="Times" w:hAnsi="Times" w:cs="Times"/>
                <w:b/>
                <w:bCs/>
                <w:sz w:val="25"/>
                <w:szCs w:val="25"/>
              </w:rPr>
            </w:pPr>
          </w:p>
          <w:p w:rsidR="0024301F" w:rsidRPr="0024301F" w:rsidRDefault="0024301F">
            <w:pPr>
              <w:jc w:val="center"/>
              <w:rPr>
                <w:rFonts w:ascii="Times" w:hAnsi="Times" w:cs="Times"/>
                <w:b/>
                <w:bCs/>
                <w:sz w:val="25"/>
                <w:szCs w:val="25"/>
              </w:rPr>
            </w:pPr>
          </w:p>
        </w:tc>
        <w:tc>
          <w:tcPr>
            <w:tcW w:w="229" w:type="pct"/>
            <w:tcBorders>
              <w:top w:val="outset" w:sz="6" w:space="0" w:color="000000"/>
              <w:left w:val="outset" w:sz="6" w:space="0" w:color="000000"/>
              <w:bottom w:val="outset" w:sz="6" w:space="0" w:color="000000"/>
              <w:right w:val="outset" w:sz="6" w:space="0" w:color="000000"/>
            </w:tcBorders>
          </w:tcPr>
          <w:p w:rsidR="00BB41C8" w:rsidRPr="0024301F" w:rsidRDefault="00AD3310">
            <w:pPr>
              <w:jc w:val="center"/>
              <w:rPr>
                <w:rFonts w:ascii="Times" w:hAnsi="Times" w:cs="Times"/>
                <w:b/>
                <w:bCs/>
                <w:sz w:val="25"/>
                <w:szCs w:val="25"/>
              </w:rPr>
            </w:pPr>
            <w:r w:rsidRPr="0024301F">
              <w:rPr>
                <w:rFonts w:ascii="Times" w:hAnsi="Times" w:cs="Times"/>
                <w:b/>
                <w:bCs/>
                <w:sz w:val="25"/>
                <w:szCs w:val="25"/>
              </w:rPr>
              <w:lastRenderedPageBreak/>
              <w:t>A</w:t>
            </w:r>
          </w:p>
        </w:tc>
        <w:tc>
          <w:tcPr>
            <w:tcW w:w="1646" w:type="pct"/>
            <w:tcBorders>
              <w:top w:val="outset" w:sz="6" w:space="0" w:color="000000"/>
              <w:left w:val="outset" w:sz="6" w:space="0" w:color="000000"/>
              <w:bottom w:val="outset" w:sz="6" w:space="0" w:color="000000"/>
              <w:right w:val="outset" w:sz="6" w:space="0" w:color="000000"/>
            </w:tcBorders>
          </w:tcPr>
          <w:p w:rsidR="00BB41C8" w:rsidRPr="0024301F" w:rsidRDefault="00D6712B" w:rsidP="00AD3310">
            <w:pPr>
              <w:rPr>
                <w:rFonts w:ascii="Times" w:hAnsi="Times" w:cs="Times"/>
                <w:b/>
                <w:bCs/>
                <w:sz w:val="25"/>
                <w:szCs w:val="25"/>
              </w:rPr>
            </w:pPr>
            <w:r w:rsidRPr="0024301F">
              <w:rPr>
                <w:rFonts w:ascii="Times" w:hAnsi="Times" w:cs="Times"/>
                <w:bCs/>
                <w:sz w:val="25"/>
                <w:szCs w:val="25"/>
              </w:rPr>
              <w:t>Pripomienka akceptovaná, text primerane upravený.</w:t>
            </w:r>
          </w:p>
        </w:tc>
      </w:tr>
      <w:tr w:rsidR="000F10A0" w:rsidRPr="0024301F" w:rsidTr="00D6712B">
        <w:trPr>
          <w:divId w:val="371349840"/>
          <w:jc w:val="center"/>
        </w:trPr>
        <w:tc>
          <w:tcPr>
            <w:tcW w:w="575" w:type="pct"/>
            <w:tcBorders>
              <w:top w:val="outset" w:sz="6" w:space="0" w:color="000000"/>
              <w:left w:val="outset" w:sz="6" w:space="0" w:color="000000"/>
              <w:bottom w:val="outset" w:sz="6" w:space="0" w:color="000000"/>
              <w:right w:val="outset" w:sz="6" w:space="0" w:color="000000"/>
            </w:tcBorders>
            <w:hideMark/>
          </w:tcPr>
          <w:p w:rsidR="00BB41C8" w:rsidRPr="0024301F" w:rsidRDefault="00BB41C8">
            <w:pPr>
              <w:jc w:val="center"/>
              <w:rPr>
                <w:rFonts w:ascii="Times" w:hAnsi="Times" w:cs="Times"/>
                <w:b/>
                <w:bCs/>
                <w:sz w:val="25"/>
                <w:szCs w:val="25"/>
              </w:rPr>
            </w:pPr>
            <w:r w:rsidRPr="0024301F">
              <w:rPr>
                <w:rFonts w:ascii="Times" w:hAnsi="Times" w:cs="Times"/>
                <w:b/>
                <w:bCs/>
                <w:sz w:val="25"/>
                <w:szCs w:val="25"/>
              </w:rPr>
              <w:t>MHSR</w:t>
            </w:r>
          </w:p>
        </w:tc>
        <w:tc>
          <w:tcPr>
            <w:tcW w:w="2374" w:type="pct"/>
            <w:tcBorders>
              <w:top w:val="outset" w:sz="6" w:space="0" w:color="000000"/>
              <w:left w:val="outset" w:sz="6" w:space="0" w:color="000000"/>
              <w:bottom w:val="outset" w:sz="6" w:space="0" w:color="000000"/>
              <w:right w:val="outset" w:sz="6" w:space="0" w:color="000000"/>
            </w:tcBorders>
            <w:vAlign w:val="center"/>
            <w:hideMark/>
          </w:tcPr>
          <w:p w:rsidR="00BB41C8" w:rsidRPr="0024301F" w:rsidRDefault="00BB41C8">
            <w:pPr>
              <w:rPr>
                <w:rFonts w:ascii="Times" w:hAnsi="Times" w:cs="Times"/>
                <w:sz w:val="25"/>
                <w:szCs w:val="25"/>
              </w:rPr>
            </w:pPr>
            <w:r w:rsidRPr="0024301F">
              <w:rPr>
                <w:rFonts w:ascii="Times" w:hAnsi="Times" w:cs="Times"/>
                <w:b/>
                <w:bCs/>
                <w:sz w:val="25"/>
                <w:szCs w:val="25"/>
              </w:rPr>
              <w:t>Tabuľke zhody</w:t>
            </w:r>
            <w:r w:rsidRPr="0024301F">
              <w:rPr>
                <w:rFonts w:ascii="Times" w:hAnsi="Times" w:cs="Times"/>
                <w:sz w:val="25"/>
                <w:szCs w:val="25"/>
              </w:rPr>
              <w:br/>
              <w:t>Odporúčame predkladateľovi v stĺpci 9 doplniť informácie o identifikácii goldplatingu (GP-A, resp. GP-N). Odôvodnenie: V súlade s prílohou č. 3 k legislatívnym pravidlám vlády SR (uznesenie vlády SR č. 787/2022), ktorá upravuje novú verziu tabuľky zhody v súvislosti s reformu Plánu obnovy a odolnosti SR „ochrana pred neopodstatneným goldplatingom“. V stĺpci 9 sa pri každom ustanovení uvádza, či goldplating je alebo nie je identifikovaný.</w:t>
            </w:r>
          </w:p>
        </w:tc>
        <w:tc>
          <w:tcPr>
            <w:tcW w:w="176" w:type="pct"/>
            <w:tcBorders>
              <w:top w:val="outset" w:sz="6" w:space="0" w:color="000000"/>
              <w:left w:val="outset" w:sz="6" w:space="0" w:color="000000"/>
              <w:bottom w:val="outset" w:sz="6" w:space="0" w:color="000000"/>
              <w:right w:val="outset" w:sz="6" w:space="0" w:color="000000"/>
            </w:tcBorders>
            <w:vAlign w:val="center"/>
            <w:hideMark/>
          </w:tcPr>
          <w:p w:rsidR="00BB41C8" w:rsidRDefault="00BB41C8">
            <w:pPr>
              <w:jc w:val="center"/>
              <w:rPr>
                <w:rFonts w:ascii="Times" w:hAnsi="Times" w:cs="Times"/>
                <w:b/>
                <w:bCs/>
                <w:sz w:val="25"/>
                <w:szCs w:val="25"/>
              </w:rPr>
            </w:pPr>
            <w:r w:rsidRPr="0024301F">
              <w:rPr>
                <w:rFonts w:ascii="Times" w:hAnsi="Times" w:cs="Times"/>
                <w:b/>
                <w:bCs/>
                <w:sz w:val="25"/>
                <w:szCs w:val="25"/>
              </w:rPr>
              <w:t>O</w:t>
            </w:r>
          </w:p>
          <w:p w:rsidR="0024301F" w:rsidRDefault="0024301F">
            <w:pPr>
              <w:jc w:val="center"/>
              <w:rPr>
                <w:rFonts w:ascii="Times" w:hAnsi="Times" w:cs="Times"/>
                <w:b/>
                <w:bCs/>
                <w:sz w:val="25"/>
                <w:szCs w:val="25"/>
              </w:rPr>
            </w:pPr>
          </w:p>
          <w:p w:rsidR="0024301F" w:rsidRDefault="0024301F">
            <w:pPr>
              <w:jc w:val="center"/>
              <w:rPr>
                <w:rFonts w:ascii="Times" w:hAnsi="Times" w:cs="Times"/>
                <w:b/>
                <w:bCs/>
                <w:sz w:val="25"/>
                <w:szCs w:val="25"/>
              </w:rPr>
            </w:pPr>
          </w:p>
          <w:p w:rsidR="0024301F" w:rsidRDefault="0024301F">
            <w:pPr>
              <w:jc w:val="center"/>
              <w:rPr>
                <w:rFonts w:ascii="Times" w:hAnsi="Times" w:cs="Times"/>
                <w:b/>
                <w:bCs/>
                <w:sz w:val="25"/>
                <w:szCs w:val="25"/>
              </w:rPr>
            </w:pPr>
          </w:p>
          <w:p w:rsidR="0024301F" w:rsidRPr="0024301F" w:rsidRDefault="0024301F">
            <w:pPr>
              <w:jc w:val="center"/>
              <w:rPr>
                <w:rFonts w:ascii="Times" w:hAnsi="Times" w:cs="Times"/>
                <w:b/>
                <w:bCs/>
                <w:sz w:val="25"/>
                <w:szCs w:val="25"/>
              </w:rPr>
            </w:pPr>
          </w:p>
        </w:tc>
        <w:tc>
          <w:tcPr>
            <w:tcW w:w="229" w:type="pct"/>
            <w:tcBorders>
              <w:top w:val="outset" w:sz="6" w:space="0" w:color="000000"/>
              <w:left w:val="outset" w:sz="6" w:space="0" w:color="000000"/>
              <w:bottom w:val="outset" w:sz="6" w:space="0" w:color="000000"/>
              <w:right w:val="outset" w:sz="6" w:space="0" w:color="000000"/>
            </w:tcBorders>
          </w:tcPr>
          <w:p w:rsidR="00BB41C8" w:rsidRPr="0024301F" w:rsidRDefault="00D6712B">
            <w:pPr>
              <w:jc w:val="center"/>
              <w:rPr>
                <w:rFonts w:ascii="Times" w:hAnsi="Times" w:cs="Times"/>
                <w:b/>
                <w:bCs/>
                <w:sz w:val="25"/>
                <w:szCs w:val="25"/>
              </w:rPr>
            </w:pPr>
            <w:r w:rsidRPr="0024301F">
              <w:rPr>
                <w:rFonts w:ascii="Times" w:hAnsi="Times" w:cs="Times"/>
                <w:b/>
                <w:bCs/>
                <w:sz w:val="25"/>
                <w:szCs w:val="25"/>
              </w:rPr>
              <w:t xml:space="preserve">A </w:t>
            </w:r>
          </w:p>
        </w:tc>
        <w:tc>
          <w:tcPr>
            <w:tcW w:w="1646" w:type="pct"/>
            <w:tcBorders>
              <w:top w:val="outset" w:sz="6" w:space="0" w:color="000000"/>
              <w:left w:val="outset" w:sz="6" w:space="0" w:color="000000"/>
              <w:bottom w:val="outset" w:sz="6" w:space="0" w:color="000000"/>
              <w:right w:val="outset" w:sz="6" w:space="0" w:color="000000"/>
            </w:tcBorders>
          </w:tcPr>
          <w:p w:rsidR="00BB41C8" w:rsidRPr="0024301F" w:rsidRDefault="00D6712B" w:rsidP="00D6712B">
            <w:pPr>
              <w:rPr>
                <w:rFonts w:ascii="Times" w:hAnsi="Times" w:cs="Times"/>
                <w:b/>
                <w:bCs/>
                <w:sz w:val="25"/>
                <w:szCs w:val="25"/>
              </w:rPr>
            </w:pPr>
            <w:r w:rsidRPr="0024301F">
              <w:rPr>
                <w:rFonts w:ascii="Times" w:hAnsi="Times" w:cs="Times"/>
                <w:bCs/>
                <w:sz w:val="25"/>
                <w:szCs w:val="25"/>
              </w:rPr>
              <w:t>Pripomienka akceptovaná, text primerane upravený.</w:t>
            </w:r>
          </w:p>
        </w:tc>
      </w:tr>
      <w:tr w:rsidR="000F10A0" w:rsidRPr="0024301F" w:rsidTr="00D6712B">
        <w:trPr>
          <w:divId w:val="371349840"/>
          <w:jc w:val="center"/>
        </w:trPr>
        <w:tc>
          <w:tcPr>
            <w:tcW w:w="575" w:type="pct"/>
            <w:tcBorders>
              <w:top w:val="outset" w:sz="6" w:space="0" w:color="000000"/>
              <w:left w:val="outset" w:sz="6" w:space="0" w:color="000000"/>
              <w:bottom w:val="outset" w:sz="6" w:space="0" w:color="000000"/>
              <w:right w:val="outset" w:sz="6" w:space="0" w:color="000000"/>
            </w:tcBorders>
            <w:hideMark/>
          </w:tcPr>
          <w:p w:rsidR="00BB41C8" w:rsidRPr="0024301F" w:rsidRDefault="00BB41C8">
            <w:pPr>
              <w:jc w:val="center"/>
              <w:rPr>
                <w:rFonts w:ascii="Times" w:hAnsi="Times" w:cs="Times"/>
                <w:b/>
                <w:bCs/>
                <w:sz w:val="25"/>
                <w:szCs w:val="25"/>
              </w:rPr>
            </w:pPr>
            <w:r w:rsidRPr="0024301F">
              <w:rPr>
                <w:rFonts w:ascii="Times" w:hAnsi="Times" w:cs="Times"/>
                <w:b/>
                <w:bCs/>
                <w:sz w:val="25"/>
                <w:szCs w:val="25"/>
              </w:rPr>
              <w:t>MIRRI SR</w:t>
            </w:r>
          </w:p>
        </w:tc>
        <w:tc>
          <w:tcPr>
            <w:tcW w:w="2374" w:type="pct"/>
            <w:tcBorders>
              <w:top w:val="outset" w:sz="6" w:space="0" w:color="000000"/>
              <w:left w:val="outset" w:sz="6" w:space="0" w:color="000000"/>
              <w:bottom w:val="outset" w:sz="6" w:space="0" w:color="000000"/>
              <w:right w:val="outset" w:sz="6" w:space="0" w:color="000000"/>
            </w:tcBorders>
            <w:vAlign w:val="center"/>
            <w:hideMark/>
          </w:tcPr>
          <w:p w:rsidR="00BB41C8" w:rsidRPr="0024301F" w:rsidRDefault="00BB41C8">
            <w:pPr>
              <w:rPr>
                <w:rFonts w:ascii="Times" w:hAnsi="Times" w:cs="Times"/>
                <w:sz w:val="25"/>
                <w:szCs w:val="25"/>
              </w:rPr>
            </w:pPr>
            <w:r w:rsidRPr="0024301F">
              <w:rPr>
                <w:rFonts w:ascii="Times" w:hAnsi="Times" w:cs="Times"/>
                <w:b/>
                <w:bCs/>
                <w:sz w:val="25"/>
                <w:szCs w:val="25"/>
              </w:rPr>
              <w:t>K vlastnému materiálu, čl. I a II.</w:t>
            </w:r>
            <w:r w:rsidRPr="0024301F">
              <w:rPr>
                <w:rFonts w:ascii="Times" w:hAnsi="Times" w:cs="Times"/>
                <w:sz w:val="25"/>
                <w:szCs w:val="25"/>
              </w:rPr>
              <w:br/>
              <w:t xml:space="preserve">V čl. I a II navrhujeme slová „údaje o druhu a čísle dokladu totožnosti sa do obchodného registra nezapisujú, ak ide o občana Slovenskej republiky.“ nahradiť slovami „údaje o druhu a čísle dokladu totožnosti sa do obchodného registra nezapisujú, ak ide o občana Slovenskej republiky alebo štátneho príslušníka tretej krajiny alebo EÚ s vydaným dokladom o pobyte na území Slovenskej republiky.“. ODÔVODNENIE: Aj štátnym príslušníkom iných krajín je možné vydať slovenský doklad totožnosti, v ktorom je okrem iného uvedené aj rodné číslo takejto fyzickej osoby (§5 ods. 3 písm. c) zákona </w:t>
            </w:r>
            <w:r w:rsidRPr="0024301F">
              <w:rPr>
                <w:rFonts w:ascii="Times" w:hAnsi="Times" w:cs="Times"/>
                <w:sz w:val="25"/>
                <w:szCs w:val="25"/>
              </w:rPr>
              <w:lastRenderedPageBreak/>
              <w:t>Národnej rady Slovenskej republiky č. 301/1995 Z. z. o rodnom čísle).</w:t>
            </w:r>
          </w:p>
        </w:tc>
        <w:tc>
          <w:tcPr>
            <w:tcW w:w="176" w:type="pct"/>
            <w:tcBorders>
              <w:top w:val="outset" w:sz="6" w:space="0" w:color="000000"/>
              <w:left w:val="outset" w:sz="6" w:space="0" w:color="000000"/>
              <w:bottom w:val="outset" w:sz="6" w:space="0" w:color="000000"/>
              <w:right w:val="outset" w:sz="6" w:space="0" w:color="000000"/>
            </w:tcBorders>
            <w:vAlign w:val="center"/>
            <w:hideMark/>
          </w:tcPr>
          <w:p w:rsidR="00BB41C8" w:rsidRDefault="00BB41C8">
            <w:pPr>
              <w:jc w:val="center"/>
              <w:rPr>
                <w:rFonts w:ascii="Times" w:hAnsi="Times" w:cs="Times"/>
                <w:b/>
                <w:bCs/>
                <w:sz w:val="25"/>
                <w:szCs w:val="25"/>
              </w:rPr>
            </w:pPr>
            <w:r w:rsidRPr="0024301F">
              <w:rPr>
                <w:rFonts w:ascii="Times" w:hAnsi="Times" w:cs="Times"/>
                <w:b/>
                <w:bCs/>
                <w:sz w:val="25"/>
                <w:szCs w:val="25"/>
              </w:rPr>
              <w:lastRenderedPageBreak/>
              <w:t>O</w:t>
            </w:r>
          </w:p>
          <w:p w:rsidR="0024301F" w:rsidRDefault="0024301F">
            <w:pPr>
              <w:jc w:val="center"/>
              <w:rPr>
                <w:rFonts w:ascii="Times" w:hAnsi="Times" w:cs="Times"/>
                <w:b/>
                <w:bCs/>
                <w:sz w:val="25"/>
                <w:szCs w:val="25"/>
              </w:rPr>
            </w:pPr>
          </w:p>
          <w:p w:rsidR="0024301F" w:rsidRDefault="0024301F">
            <w:pPr>
              <w:jc w:val="center"/>
              <w:rPr>
                <w:rFonts w:ascii="Times" w:hAnsi="Times" w:cs="Times"/>
                <w:b/>
                <w:bCs/>
                <w:sz w:val="25"/>
                <w:szCs w:val="25"/>
              </w:rPr>
            </w:pPr>
          </w:p>
          <w:p w:rsidR="0024301F" w:rsidRDefault="0024301F">
            <w:pPr>
              <w:jc w:val="center"/>
              <w:rPr>
                <w:rFonts w:ascii="Times" w:hAnsi="Times" w:cs="Times"/>
                <w:b/>
                <w:bCs/>
                <w:sz w:val="25"/>
                <w:szCs w:val="25"/>
              </w:rPr>
            </w:pPr>
          </w:p>
          <w:p w:rsidR="0024301F" w:rsidRDefault="0024301F">
            <w:pPr>
              <w:jc w:val="center"/>
              <w:rPr>
                <w:rFonts w:ascii="Times" w:hAnsi="Times" w:cs="Times"/>
                <w:b/>
                <w:bCs/>
                <w:sz w:val="25"/>
                <w:szCs w:val="25"/>
              </w:rPr>
            </w:pPr>
          </w:p>
          <w:p w:rsidR="0024301F" w:rsidRPr="0024301F" w:rsidRDefault="0024301F">
            <w:pPr>
              <w:jc w:val="center"/>
              <w:rPr>
                <w:rFonts w:ascii="Times" w:hAnsi="Times" w:cs="Times"/>
                <w:b/>
                <w:bCs/>
                <w:sz w:val="25"/>
                <w:szCs w:val="25"/>
              </w:rPr>
            </w:pPr>
          </w:p>
        </w:tc>
        <w:tc>
          <w:tcPr>
            <w:tcW w:w="229" w:type="pct"/>
            <w:tcBorders>
              <w:top w:val="outset" w:sz="6" w:space="0" w:color="000000"/>
              <w:left w:val="outset" w:sz="6" w:space="0" w:color="000000"/>
              <w:bottom w:val="outset" w:sz="6" w:space="0" w:color="000000"/>
              <w:right w:val="outset" w:sz="6" w:space="0" w:color="000000"/>
            </w:tcBorders>
          </w:tcPr>
          <w:p w:rsidR="00BB41C8" w:rsidRPr="0024301F" w:rsidRDefault="000D3FD5">
            <w:pPr>
              <w:jc w:val="center"/>
              <w:rPr>
                <w:rFonts w:ascii="Times" w:hAnsi="Times" w:cs="Times"/>
                <w:b/>
                <w:bCs/>
                <w:sz w:val="25"/>
                <w:szCs w:val="25"/>
              </w:rPr>
            </w:pPr>
            <w:r w:rsidRPr="0024301F">
              <w:rPr>
                <w:rFonts w:ascii="Times" w:hAnsi="Times" w:cs="Times"/>
                <w:b/>
                <w:bCs/>
                <w:sz w:val="25"/>
                <w:szCs w:val="25"/>
              </w:rPr>
              <w:t>N</w:t>
            </w:r>
          </w:p>
        </w:tc>
        <w:tc>
          <w:tcPr>
            <w:tcW w:w="1646" w:type="pct"/>
            <w:tcBorders>
              <w:top w:val="outset" w:sz="6" w:space="0" w:color="000000"/>
              <w:left w:val="outset" w:sz="6" w:space="0" w:color="000000"/>
              <w:bottom w:val="outset" w:sz="6" w:space="0" w:color="000000"/>
              <w:right w:val="outset" w:sz="6" w:space="0" w:color="000000"/>
            </w:tcBorders>
          </w:tcPr>
          <w:p w:rsidR="00BB41C8" w:rsidRPr="000F10A0" w:rsidRDefault="000D3FD5" w:rsidP="00AD2B0B">
            <w:pPr>
              <w:rPr>
                <w:rFonts w:ascii="Times" w:hAnsi="Times" w:cs="Times"/>
                <w:b/>
                <w:bCs/>
                <w:sz w:val="25"/>
                <w:szCs w:val="25"/>
              </w:rPr>
            </w:pPr>
            <w:r w:rsidRPr="0024301F">
              <w:rPr>
                <w:rFonts w:ascii="Times" w:hAnsi="Times" w:cs="Times"/>
                <w:bCs/>
                <w:sz w:val="25"/>
                <w:szCs w:val="25"/>
              </w:rPr>
              <w:t xml:space="preserve">Predkladateľ nemôže akceptovať uvedenú pripomienku, pretože </w:t>
            </w:r>
            <w:r w:rsidR="00AD2B0B" w:rsidRPr="0024301F">
              <w:rPr>
                <w:rFonts w:ascii="Times" w:hAnsi="Times" w:cs="Times"/>
                <w:bCs/>
                <w:sz w:val="25"/>
                <w:szCs w:val="25"/>
              </w:rPr>
              <w:t xml:space="preserve">bez finančného dopadu je momentálne </w:t>
            </w:r>
            <w:r w:rsidRPr="0024301F">
              <w:rPr>
                <w:rFonts w:ascii="Times" w:hAnsi="Times" w:cs="Times"/>
                <w:bCs/>
                <w:sz w:val="25"/>
                <w:szCs w:val="25"/>
              </w:rPr>
              <w:t xml:space="preserve">technicky </w:t>
            </w:r>
            <w:r w:rsidR="00AD2B0B" w:rsidRPr="0024301F">
              <w:rPr>
                <w:rFonts w:ascii="Times" w:hAnsi="Times" w:cs="Times"/>
                <w:bCs/>
                <w:sz w:val="25"/>
                <w:szCs w:val="25"/>
              </w:rPr>
              <w:t>nerealizovateľná a to z dôvodu chýbajúcej integrácie na Register fyzických osôb</w:t>
            </w:r>
            <w:r w:rsidRPr="0024301F">
              <w:rPr>
                <w:rFonts w:ascii="Times" w:hAnsi="Times" w:cs="Times"/>
                <w:bCs/>
                <w:sz w:val="25"/>
                <w:szCs w:val="25"/>
              </w:rPr>
              <w:t xml:space="preserve">. </w:t>
            </w:r>
          </w:p>
        </w:tc>
      </w:tr>
      <w:tr w:rsidR="000F10A0" w:rsidRPr="0024301F" w:rsidTr="00D6712B">
        <w:trPr>
          <w:divId w:val="371349840"/>
          <w:jc w:val="center"/>
        </w:trPr>
        <w:tc>
          <w:tcPr>
            <w:tcW w:w="575" w:type="pct"/>
            <w:tcBorders>
              <w:top w:val="outset" w:sz="6" w:space="0" w:color="000000"/>
              <w:left w:val="outset" w:sz="6" w:space="0" w:color="000000"/>
              <w:bottom w:val="outset" w:sz="6" w:space="0" w:color="000000"/>
              <w:right w:val="outset" w:sz="6" w:space="0" w:color="000000"/>
            </w:tcBorders>
            <w:hideMark/>
          </w:tcPr>
          <w:p w:rsidR="00BB41C8" w:rsidRPr="0024301F" w:rsidRDefault="00BB41C8">
            <w:pPr>
              <w:jc w:val="center"/>
              <w:rPr>
                <w:rFonts w:ascii="Times" w:hAnsi="Times" w:cs="Times"/>
                <w:b/>
                <w:bCs/>
                <w:sz w:val="25"/>
                <w:szCs w:val="25"/>
              </w:rPr>
            </w:pPr>
            <w:r w:rsidRPr="0024301F">
              <w:rPr>
                <w:rFonts w:ascii="Times" w:hAnsi="Times" w:cs="Times"/>
                <w:b/>
                <w:bCs/>
                <w:sz w:val="25"/>
                <w:szCs w:val="25"/>
              </w:rPr>
              <w:t>NBS</w:t>
            </w:r>
          </w:p>
        </w:tc>
        <w:tc>
          <w:tcPr>
            <w:tcW w:w="2374" w:type="pct"/>
            <w:tcBorders>
              <w:top w:val="outset" w:sz="6" w:space="0" w:color="000000"/>
              <w:left w:val="outset" w:sz="6" w:space="0" w:color="000000"/>
              <w:bottom w:val="outset" w:sz="6" w:space="0" w:color="000000"/>
              <w:right w:val="outset" w:sz="6" w:space="0" w:color="000000"/>
            </w:tcBorders>
            <w:vAlign w:val="center"/>
            <w:hideMark/>
          </w:tcPr>
          <w:p w:rsidR="00BB41C8" w:rsidRPr="0024301F" w:rsidRDefault="00BB41C8">
            <w:pPr>
              <w:rPr>
                <w:rFonts w:ascii="Times" w:hAnsi="Times" w:cs="Times"/>
                <w:sz w:val="25"/>
                <w:szCs w:val="25"/>
              </w:rPr>
            </w:pPr>
            <w:r w:rsidRPr="0024301F">
              <w:rPr>
                <w:rFonts w:ascii="Times" w:hAnsi="Times" w:cs="Times"/>
                <w:b/>
                <w:bCs/>
                <w:sz w:val="25"/>
                <w:szCs w:val="25"/>
              </w:rPr>
              <w:t>Nad rámec návrhu</w:t>
            </w:r>
            <w:r w:rsidRPr="0024301F">
              <w:rPr>
                <w:rFonts w:ascii="Times" w:hAnsi="Times" w:cs="Times"/>
                <w:sz w:val="25"/>
                <w:szCs w:val="25"/>
              </w:rPr>
              <w:br/>
              <w:t xml:space="preserve">Navrhujeme novelizovať aj § 4 ods. 2 písm. d) zákona č. 315/2016 Z. z. o registri partnerov verejného sektora a o zmene a doplnení niektorých zákonov, a to tak, že rozsah požadovaných údajov sa rozšíri o rodné číslo. Uvedené navrhujeme z dôvodu, že je potrebné upraviť rozsah zapisovaných údajov v jednotlivých registroch tak, aby bol jednotný pre uvedené zákonmi zriadené registre a aby bol v súlade s rozsahom identifikačných údajov daných zákonom č. 297/2008 Z. z. o ochrane pred legalizáciou príjmov z trestnej činnosti a ochrane pred financovaním terorizmu a o zmene a doplnení niektorých zákonov. Odôvodnenie: V súčasnosti existujú v jednotlivých zákonoch rozdiely v rozsahu zapisovaných údajov, čo spôsobuje problémy v aplikačnej praxi pri overení identifikácie osôb, ktorá sa vyžaduje v zmysle zákona č. 297/2008 Z. z., napr.: - § 4 ods. 2 písm. d) zákona č. 315/2016 Z. z. o registri partnerov verejného sektora a o zmene a doplnení niektorých zákonov v znení neskorších predpisov v súčasnosti znie: „d) zoznam konečných užívateľov výhod v rozsahu meno, priezvisko, adresa trvalého pobytu, dátum narodenia, štátna príslušnosť a údaj, či konečný užívateľ výhod je verejným funkcionárom vykonávajúcim funkciu v Slovenskej republike“ – rodné číslo sa v tomto prípade nepožaduje, - § 3 ods. 1 písm. d) štvrtý bod zákona č. 346/2018 Z. z. o registri mimovládnych neziskových organizácií a o zmene a doplnení niektorých zákonov v znení neskorších predpisov v súčasnosti znie: „4. rodné číslo alebo iný identifikátor fyzickej osoby, ak tak ustanoví osobitný predpis“. Z </w:t>
            </w:r>
            <w:r w:rsidRPr="0024301F">
              <w:rPr>
                <w:rFonts w:ascii="Times" w:hAnsi="Times" w:cs="Times"/>
                <w:sz w:val="25"/>
                <w:szCs w:val="25"/>
              </w:rPr>
              <w:lastRenderedPageBreak/>
              <w:t>vyššie uvedených dôvodov navrhujeme právnu úpravu zjednotiť.</w:t>
            </w:r>
          </w:p>
        </w:tc>
        <w:tc>
          <w:tcPr>
            <w:tcW w:w="176" w:type="pct"/>
            <w:tcBorders>
              <w:top w:val="outset" w:sz="6" w:space="0" w:color="000000"/>
              <w:left w:val="outset" w:sz="6" w:space="0" w:color="000000"/>
              <w:bottom w:val="outset" w:sz="6" w:space="0" w:color="000000"/>
              <w:right w:val="outset" w:sz="6" w:space="0" w:color="000000"/>
            </w:tcBorders>
            <w:vAlign w:val="center"/>
            <w:hideMark/>
          </w:tcPr>
          <w:p w:rsidR="00BB41C8" w:rsidRDefault="00BB41C8">
            <w:pPr>
              <w:jc w:val="center"/>
              <w:rPr>
                <w:rFonts w:ascii="Times" w:hAnsi="Times" w:cs="Times"/>
                <w:b/>
                <w:bCs/>
                <w:sz w:val="25"/>
                <w:szCs w:val="25"/>
              </w:rPr>
            </w:pPr>
            <w:r w:rsidRPr="0024301F">
              <w:rPr>
                <w:rFonts w:ascii="Times" w:hAnsi="Times" w:cs="Times"/>
                <w:b/>
                <w:bCs/>
                <w:sz w:val="25"/>
                <w:szCs w:val="25"/>
              </w:rPr>
              <w:lastRenderedPageBreak/>
              <w:t>O</w:t>
            </w:r>
          </w:p>
          <w:p w:rsidR="0024301F" w:rsidRDefault="0024301F">
            <w:pPr>
              <w:jc w:val="center"/>
              <w:rPr>
                <w:rFonts w:ascii="Times" w:hAnsi="Times" w:cs="Times"/>
                <w:b/>
                <w:bCs/>
                <w:sz w:val="25"/>
                <w:szCs w:val="25"/>
              </w:rPr>
            </w:pPr>
          </w:p>
          <w:p w:rsidR="0024301F" w:rsidRDefault="0024301F">
            <w:pPr>
              <w:jc w:val="center"/>
              <w:rPr>
                <w:rFonts w:ascii="Times" w:hAnsi="Times" w:cs="Times"/>
                <w:b/>
                <w:bCs/>
                <w:sz w:val="25"/>
                <w:szCs w:val="25"/>
              </w:rPr>
            </w:pPr>
          </w:p>
          <w:p w:rsidR="0024301F" w:rsidRDefault="0024301F">
            <w:pPr>
              <w:jc w:val="center"/>
              <w:rPr>
                <w:rFonts w:ascii="Times" w:hAnsi="Times" w:cs="Times"/>
                <w:b/>
                <w:bCs/>
                <w:sz w:val="25"/>
                <w:szCs w:val="25"/>
              </w:rPr>
            </w:pPr>
          </w:p>
          <w:p w:rsidR="0024301F" w:rsidRDefault="0024301F">
            <w:pPr>
              <w:jc w:val="center"/>
              <w:rPr>
                <w:rFonts w:ascii="Times" w:hAnsi="Times" w:cs="Times"/>
                <w:b/>
                <w:bCs/>
                <w:sz w:val="25"/>
                <w:szCs w:val="25"/>
              </w:rPr>
            </w:pPr>
          </w:p>
          <w:p w:rsidR="0024301F" w:rsidRDefault="0024301F">
            <w:pPr>
              <w:jc w:val="center"/>
              <w:rPr>
                <w:rFonts w:ascii="Times" w:hAnsi="Times" w:cs="Times"/>
                <w:b/>
                <w:bCs/>
                <w:sz w:val="25"/>
                <w:szCs w:val="25"/>
              </w:rPr>
            </w:pPr>
          </w:p>
          <w:p w:rsidR="0024301F" w:rsidRDefault="0024301F">
            <w:pPr>
              <w:jc w:val="center"/>
              <w:rPr>
                <w:rFonts w:ascii="Times" w:hAnsi="Times" w:cs="Times"/>
                <w:b/>
                <w:bCs/>
                <w:sz w:val="25"/>
                <w:szCs w:val="25"/>
              </w:rPr>
            </w:pPr>
          </w:p>
          <w:p w:rsidR="0024301F" w:rsidRDefault="0024301F">
            <w:pPr>
              <w:jc w:val="center"/>
              <w:rPr>
                <w:rFonts w:ascii="Times" w:hAnsi="Times" w:cs="Times"/>
                <w:b/>
                <w:bCs/>
                <w:sz w:val="25"/>
                <w:szCs w:val="25"/>
              </w:rPr>
            </w:pPr>
          </w:p>
          <w:p w:rsidR="0024301F" w:rsidRDefault="0024301F">
            <w:pPr>
              <w:jc w:val="center"/>
              <w:rPr>
                <w:rFonts w:ascii="Times" w:hAnsi="Times" w:cs="Times"/>
                <w:b/>
                <w:bCs/>
                <w:sz w:val="25"/>
                <w:szCs w:val="25"/>
              </w:rPr>
            </w:pPr>
          </w:p>
          <w:p w:rsidR="0024301F" w:rsidRDefault="0024301F">
            <w:pPr>
              <w:jc w:val="center"/>
              <w:rPr>
                <w:rFonts w:ascii="Times" w:hAnsi="Times" w:cs="Times"/>
                <w:b/>
                <w:bCs/>
                <w:sz w:val="25"/>
                <w:szCs w:val="25"/>
              </w:rPr>
            </w:pPr>
          </w:p>
          <w:p w:rsidR="0024301F" w:rsidRDefault="0024301F">
            <w:pPr>
              <w:jc w:val="center"/>
              <w:rPr>
                <w:rFonts w:ascii="Times" w:hAnsi="Times" w:cs="Times"/>
                <w:b/>
                <w:bCs/>
                <w:sz w:val="25"/>
                <w:szCs w:val="25"/>
              </w:rPr>
            </w:pPr>
          </w:p>
          <w:p w:rsidR="0024301F" w:rsidRDefault="0024301F">
            <w:pPr>
              <w:jc w:val="center"/>
              <w:rPr>
                <w:rFonts w:ascii="Times" w:hAnsi="Times" w:cs="Times"/>
                <w:b/>
                <w:bCs/>
                <w:sz w:val="25"/>
                <w:szCs w:val="25"/>
              </w:rPr>
            </w:pPr>
          </w:p>
          <w:p w:rsidR="0024301F" w:rsidRDefault="0024301F">
            <w:pPr>
              <w:jc w:val="center"/>
              <w:rPr>
                <w:rFonts w:ascii="Times" w:hAnsi="Times" w:cs="Times"/>
                <w:b/>
                <w:bCs/>
                <w:sz w:val="25"/>
                <w:szCs w:val="25"/>
              </w:rPr>
            </w:pPr>
          </w:p>
          <w:p w:rsidR="0024301F" w:rsidRDefault="0024301F">
            <w:pPr>
              <w:jc w:val="center"/>
              <w:rPr>
                <w:rFonts w:ascii="Times" w:hAnsi="Times" w:cs="Times"/>
                <w:b/>
                <w:bCs/>
                <w:sz w:val="25"/>
                <w:szCs w:val="25"/>
              </w:rPr>
            </w:pPr>
          </w:p>
          <w:p w:rsidR="0024301F" w:rsidRDefault="0024301F">
            <w:pPr>
              <w:jc w:val="center"/>
              <w:rPr>
                <w:rFonts w:ascii="Times" w:hAnsi="Times" w:cs="Times"/>
                <w:b/>
                <w:bCs/>
                <w:sz w:val="25"/>
                <w:szCs w:val="25"/>
              </w:rPr>
            </w:pPr>
          </w:p>
          <w:p w:rsidR="0024301F" w:rsidRPr="0024301F" w:rsidRDefault="0024301F">
            <w:pPr>
              <w:jc w:val="center"/>
              <w:rPr>
                <w:rFonts w:ascii="Times" w:hAnsi="Times" w:cs="Times"/>
                <w:b/>
                <w:bCs/>
                <w:sz w:val="25"/>
                <w:szCs w:val="25"/>
              </w:rPr>
            </w:pPr>
          </w:p>
        </w:tc>
        <w:tc>
          <w:tcPr>
            <w:tcW w:w="229" w:type="pct"/>
            <w:tcBorders>
              <w:top w:val="outset" w:sz="6" w:space="0" w:color="000000"/>
              <w:left w:val="outset" w:sz="6" w:space="0" w:color="000000"/>
              <w:bottom w:val="outset" w:sz="6" w:space="0" w:color="000000"/>
              <w:right w:val="outset" w:sz="6" w:space="0" w:color="000000"/>
            </w:tcBorders>
          </w:tcPr>
          <w:p w:rsidR="00BB41C8" w:rsidRPr="0024301F" w:rsidRDefault="00AD3310" w:rsidP="00AD3310">
            <w:pPr>
              <w:jc w:val="center"/>
              <w:rPr>
                <w:rFonts w:ascii="Times" w:hAnsi="Times" w:cs="Times"/>
                <w:b/>
                <w:bCs/>
                <w:sz w:val="25"/>
                <w:szCs w:val="25"/>
              </w:rPr>
            </w:pPr>
            <w:r w:rsidRPr="0024301F">
              <w:rPr>
                <w:rFonts w:ascii="Times" w:hAnsi="Times" w:cs="Times"/>
                <w:b/>
                <w:bCs/>
                <w:sz w:val="25"/>
                <w:szCs w:val="25"/>
              </w:rPr>
              <w:t>N</w:t>
            </w:r>
          </w:p>
        </w:tc>
        <w:tc>
          <w:tcPr>
            <w:tcW w:w="1646" w:type="pct"/>
            <w:tcBorders>
              <w:top w:val="outset" w:sz="6" w:space="0" w:color="000000"/>
              <w:left w:val="outset" w:sz="6" w:space="0" w:color="000000"/>
              <w:bottom w:val="outset" w:sz="6" w:space="0" w:color="000000"/>
              <w:right w:val="outset" w:sz="6" w:space="0" w:color="000000"/>
            </w:tcBorders>
          </w:tcPr>
          <w:p w:rsidR="00BB41C8" w:rsidRPr="0024301F" w:rsidRDefault="0000508E" w:rsidP="0000508E">
            <w:pPr>
              <w:rPr>
                <w:rFonts w:ascii="Times" w:hAnsi="Times" w:cs="Times"/>
                <w:bCs/>
                <w:sz w:val="25"/>
                <w:szCs w:val="25"/>
              </w:rPr>
            </w:pPr>
            <w:r w:rsidRPr="0024301F">
              <w:rPr>
                <w:rFonts w:ascii="Times" w:hAnsi="Times" w:cs="Times"/>
                <w:bCs/>
                <w:sz w:val="25"/>
                <w:szCs w:val="25"/>
              </w:rPr>
              <w:t>Predkladateľ berie na vedomie vznesenú pripomienku, ale s ohľadom na to, že presahuje rámec predloženého návrhu zákona</w:t>
            </w:r>
            <w:r w:rsidR="0024301F">
              <w:rPr>
                <w:rFonts w:ascii="Times" w:hAnsi="Times" w:cs="Times"/>
                <w:bCs/>
                <w:sz w:val="25"/>
                <w:szCs w:val="25"/>
              </w:rPr>
              <w:t>,</w:t>
            </w:r>
            <w:r w:rsidRPr="0024301F">
              <w:rPr>
                <w:rFonts w:ascii="Times" w:hAnsi="Times" w:cs="Times"/>
                <w:bCs/>
                <w:sz w:val="25"/>
                <w:szCs w:val="25"/>
              </w:rPr>
              <w:t xml:space="preserve"> ju neakceptuje. Bude sa ňou zaoberať perspektívne pri novelizácii zákona o registri partnerov verejného sektora. V tejto súvislosti však poukazujeme na to, že ide o systémový zásah ako do právnej úpravy, tak aj do technických riešení na ňu nadväzujúcich. Nehovoriac o praktických dôsledkoch, ktoré by priniesli požiadavku na dodatočné dopĺňanie rodného čísla do RPVS pod hrozbou pomerne prísnych sankcií za nesplnenie takejto novej dodatočnej povinnosti.</w:t>
            </w:r>
          </w:p>
        </w:tc>
      </w:tr>
      <w:tr w:rsidR="000F10A0" w:rsidRPr="0024301F" w:rsidTr="00D6712B">
        <w:trPr>
          <w:divId w:val="371349840"/>
          <w:jc w:val="center"/>
        </w:trPr>
        <w:tc>
          <w:tcPr>
            <w:tcW w:w="575" w:type="pct"/>
            <w:tcBorders>
              <w:top w:val="outset" w:sz="6" w:space="0" w:color="000000"/>
              <w:left w:val="outset" w:sz="6" w:space="0" w:color="000000"/>
              <w:bottom w:val="outset" w:sz="6" w:space="0" w:color="000000"/>
              <w:right w:val="outset" w:sz="6" w:space="0" w:color="000000"/>
            </w:tcBorders>
            <w:hideMark/>
          </w:tcPr>
          <w:p w:rsidR="00D6712B" w:rsidRPr="0024301F" w:rsidRDefault="00D6712B" w:rsidP="00D6712B">
            <w:pPr>
              <w:jc w:val="center"/>
              <w:rPr>
                <w:rFonts w:ascii="Times" w:hAnsi="Times" w:cs="Times"/>
                <w:b/>
                <w:bCs/>
                <w:sz w:val="25"/>
                <w:szCs w:val="25"/>
              </w:rPr>
            </w:pPr>
            <w:r w:rsidRPr="0024301F">
              <w:rPr>
                <w:rFonts w:ascii="Times" w:hAnsi="Times" w:cs="Times"/>
                <w:b/>
                <w:bCs/>
                <w:sz w:val="25"/>
                <w:szCs w:val="25"/>
              </w:rPr>
              <w:t>NBÚ</w:t>
            </w:r>
          </w:p>
        </w:tc>
        <w:tc>
          <w:tcPr>
            <w:tcW w:w="2374" w:type="pct"/>
            <w:tcBorders>
              <w:top w:val="outset" w:sz="6" w:space="0" w:color="000000"/>
              <w:left w:val="outset" w:sz="6" w:space="0" w:color="000000"/>
              <w:bottom w:val="outset" w:sz="6" w:space="0" w:color="000000"/>
              <w:right w:val="outset" w:sz="6" w:space="0" w:color="000000"/>
            </w:tcBorders>
            <w:vAlign w:val="center"/>
            <w:hideMark/>
          </w:tcPr>
          <w:p w:rsidR="00D6712B" w:rsidRPr="0024301F" w:rsidRDefault="00D6712B" w:rsidP="00D6712B">
            <w:pPr>
              <w:rPr>
                <w:rFonts w:ascii="Times" w:hAnsi="Times" w:cs="Times"/>
                <w:sz w:val="25"/>
                <w:szCs w:val="25"/>
              </w:rPr>
            </w:pPr>
            <w:r w:rsidRPr="0024301F">
              <w:rPr>
                <w:rFonts w:ascii="Times" w:hAnsi="Times" w:cs="Times"/>
                <w:b/>
                <w:bCs/>
                <w:sz w:val="25"/>
                <w:szCs w:val="25"/>
              </w:rPr>
              <w:t>materiálu predloženému do MPK</w:t>
            </w:r>
            <w:r w:rsidRPr="0024301F">
              <w:rPr>
                <w:rFonts w:ascii="Times" w:hAnsi="Times" w:cs="Times"/>
                <w:sz w:val="25"/>
                <w:szCs w:val="25"/>
              </w:rPr>
              <w:br/>
              <w:t>Dovoľujeme si upozorniť predkladateľa na skutočnosť, že v materiáli predloženom do medzirezortného pripomienkového konania sa nenachádzalo informatívne konsolidované znenie právneho predpisu, hoci ide o jeho novelizáciu. Odôvodnenie: Podľa § 7 ods. 1 písm. g) zákona č. 400/2015 Z. z. o tvorbe právnych predpisov a o Zbierke zákonov Slovenskej republiky a o zmene a doplnení niektorých zákonov v znení neskorších predpisov je obligatórnou obsahovou náležitosťou materiálu, ktorý sa predkladá do medzirezortného pripomienkového konania (ak ide o novelizáciu právneho predpisu), okrem paragrafového znenia aj informatívne konsolidované znenie, teda znenie právneho predpisu, v ktorom majú byť zapracované všetky jeho skoršie novelizácie vrátane aktuálne navrhovanej novelizácie.</w:t>
            </w:r>
          </w:p>
        </w:tc>
        <w:tc>
          <w:tcPr>
            <w:tcW w:w="176" w:type="pct"/>
            <w:tcBorders>
              <w:top w:val="outset" w:sz="6" w:space="0" w:color="000000"/>
              <w:left w:val="outset" w:sz="6" w:space="0" w:color="000000"/>
              <w:bottom w:val="outset" w:sz="6" w:space="0" w:color="000000"/>
              <w:right w:val="outset" w:sz="6" w:space="0" w:color="000000"/>
            </w:tcBorders>
            <w:vAlign w:val="center"/>
            <w:hideMark/>
          </w:tcPr>
          <w:p w:rsidR="00D6712B" w:rsidRDefault="00D6712B" w:rsidP="00D6712B">
            <w:pPr>
              <w:jc w:val="center"/>
              <w:rPr>
                <w:rFonts w:ascii="Times" w:hAnsi="Times" w:cs="Times"/>
                <w:b/>
                <w:bCs/>
                <w:sz w:val="25"/>
                <w:szCs w:val="25"/>
              </w:rPr>
            </w:pPr>
            <w:r w:rsidRPr="0024301F">
              <w:rPr>
                <w:rFonts w:ascii="Times" w:hAnsi="Times" w:cs="Times"/>
                <w:b/>
                <w:bCs/>
                <w:sz w:val="25"/>
                <w:szCs w:val="25"/>
              </w:rPr>
              <w:t>O</w:t>
            </w:r>
          </w:p>
          <w:p w:rsidR="0024301F" w:rsidRDefault="0024301F" w:rsidP="00D6712B">
            <w:pPr>
              <w:jc w:val="center"/>
              <w:rPr>
                <w:rFonts w:ascii="Times" w:hAnsi="Times" w:cs="Times"/>
                <w:b/>
                <w:bCs/>
                <w:sz w:val="25"/>
                <w:szCs w:val="25"/>
              </w:rPr>
            </w:pPr>
          </w:p>
          <w:p w:rsidR="0024301F" w:rsidRDefault="0024301F" w:rsidP="00D6712B">
            <w:pPr>
              <w:jc w:val="center"/>
              <w:rPr>
                <w:rFonts w:ascii="Times" w:hAnsi="Times" w:cs="Times"/>
                <w:b/>
                <w:bCs/>
                <w:sz w:val="25"/>
                <w:szCs w:val="25"/>
              </w:rPr>
            </w:pPr>
          </w:p>
          <w:p w:rsidR="0024301F" w:rsidRDefault="0024301F" w:rsidP="00D6712B">
            <w:pPr>
              <w:jc w:val="center"/>
              <w:rPr>
                <w:rFonts w:ascii="Times" w:hAnsi="Times" w:cs="Times"/>
                <w:b/>
                <w:bCs/>
                <w:sz w:val="25"/>
                <w:szCs w:val="25"/>
              </w:rPr>
            </w:pPr>
          </w:p>
          <w:p w:rsidR="0024301F" w:rsidRDefault="0024301F" w:rsidP="00D6712B">
            <w:pPr>
              <w:jc w:val="center"/>
              <w:rPr>
                <w:rFonts w:ascii="Times" w:hAnsi="Times" w:cs="Times"/>
                <w:b/>
                <w:bCs/>
                <w:sz w:val="25"/>
                <w:szCs w:val="25"/>
              </w:rPr>
            </w:pPr>
          </w:p>
          <w:p w:rsidR="0024301F" w:rsidRDefault="0024301F" w:rsidP="00D6712B">
            <w:pPr>
              <w:jc w:val="center"/>
              <w:rPr>
                <w:rFonts w:ascii="Times" w:hAnsi="Times" w:cs="Times"/>
                <w:b/>
                <w:bCs/>
                <w:sz w:val="25"/>
                <w:szCs w:val="25"/>
              </w:rPr>
            </w:pPr>
          </w:p>
          <w:p w:rsidR="0024301F" w:rsidRDefault="0024301F" w:rsidP="00D6712B">
            <w:pPr>
              <w:jc w:val="center"/>
              <w:rPr>
                <w:rFonts w:ascii="Times" w:hAnsi="Times" w:cs="Times"/>
                <w:b/>
                <w:bCs/>
                <w:sz w:val="25"/>
                <w:szCs w:val="25"/>
              </w:rPr>
            </w:pPr>
          </w:p>
          <w:p w:rsidR="0024301F" w:rsidRDefault="0024301F" w:rsidP="00D6712B">
            <w:pPr>
              <w:jc w:val="center"/>
              <w:rPr>
                <w:rFonts w:ascii="Times" w:hAnsi="Times" w:cs="Times"/>
                <w:b/>
                <w:bCs/>
                <w:sz w:val="25"/>
                <w:szCs w:val="25"/>
              </w:rPr>
            </w:pPr>
          </w:p>
          <w:p w:rsidR="0024301F" w:rsidRPr="0024301F" w:rsidRDefault="0024301F" w:rsidP="00D6712B">
            <w:pPr>
              <w:jc w:val="center"/>
              <w:rPr>
                <w:rFonts w:ascii="Times" w:hAnsi="Times" w:cs="Times"/>
                <w:b/>
                <w:bCs/>
                <w:sz w:val="25"/>
                <w:szCs w:val="25"/>
              </w:rPr>
            </w:pPr>
          </w:p>
        </w:tc>
        <w:tc>
          <w:tcPr>
            <w:tcW w:w="229" w:type="pct"/>
            <w:tcBorders>
              <w:top w:val="outset" w:sz="6" w:space="0" w:color="000000"/>
              <w:left w:val="outset" w:sz="6" w:space="0" w:color="000000"/>
              <w:bottom w:val="outset" w:sz="6" w:space="0" w:color="000000"/>
              <w:right w:val="outset" w:sz="6" w:space="0" w:color="000000"/>
            </w:tcBorders>
          </w:tcPr>
          <w:p w:rsidR="00D6712B" w:rsidRPr="0024301F" w:rsidRDefault="00D6712B" w:rsidP="00D6712B">
            <w:pPr>
              <w:jc w:val="center"/>
              <w:rPr>
                <w:rFonts w:ascii="Times" w:hAnsi="Times" w:cs="Times"/>
                <w:b/>
                <w:bCs/>
                <w:sz w:val="25"/>
                <w:szCs w:val="25"/>
              </w:rPr>
            </w:pPr>
            <w:r w:rsidRPr="0024301F">
              <w:rPr>
                <w:rFonts w:ascii="Times" w:hAnsi="Times" w:cs="Times"/>
                <w:b/>
                <w:bCs/>
                <w:sz w:val="25"/>
                <w:szCs w:val="25"/>
              </w:rPr>
              <w:t xml:space="preserve">A </w:t>
            </w:r>
          </w:p>
        </w:tc>
        <w:tc>
          <w:tcPr>
            <w:tcW w:w="1646" w:type="pct"/>
            <w:tcBorders>
              <w:top w:val="outset" w:sz="6" w:space="0" w:color="000000"/>
              <w:left w:val="outset" w:sz="6" w:space="0" w:color="000000"/>
              <w:bottom w:val="outset" w:sz="6" w:space="0" w:color="000000"/>
              <w:right w:val="outset" w:sz="6" w:space="0" w:color="000000"/>
            </w:tcBorders>
          </w:tcPr>
          <w:p w:rsidR="00D6712B" w:rsidRPr="0024301F" w:rsidRDefault="00D6712B" w:rsidP="00D6712B">
            <w:pPr>
              <w:rPr>
                <w:rFonts w:ascii="Times" w:hAnsi="Times" w:cs="Times"/>
                <w:b/>
                <w:bCs/>
                <w:sz w:val="25"/>
                <w:szCs w:val="25"/>
              </w:rPr>
            </w:pPr>
            <w:r w:rsidRPr="0024301F">
              <w:rPr>
                <w:rFonts w:ascii="Times" w:hAnsi="Times" w:cs="Times"/>
                <w:bCs/>
                <w:sz w:val="25"/>
                <w:szCs w:val="25"/>
              </w:rPr>
              <w:t>Pripomienka akceptovaná, informatívne konsolidované znenie bolo dopracované.</w:t>
            </w:r>
          </w:p>
        </w:tc>
      </w:tr>
      <w:tr w:rsidR="000F10A0" w:rsidRPr="0024301F" w:rsidTr="00D6712B">
        <w:trPr>
          <w:divId w:val="371349840"/>
          <w:jc w:val="center"/>
        </w:trPr>
        <w:tc>
          <w:tcPr>
            <w:tcW w:w="575" w:type="pct"/>
            <w:tcBorders>
              <w:top w:val="outset" w:sz="6" w:space="0" w:color="000000"/>
              <w:left w:val="outset" w:sz="6" w:space="0" w:color="000000"/>
              <w:bottom w:val="outset" w:sz="6" w:space="0" w:color="000000"/>
              <w:right w:val="outset" w:sz="6" w:space="0" w:color="000000"/>
            </w:tcBorders>
            <w:hideMark/>
          </w:tcPr>
          <w:p w:rsidR="00D6712B" w:rsidRPr="0024301F" w:rsidRDefault="00D6712B" w:rsidP="00D6712B">
            <w:pPr>
              <w:jc w:val="center"/>
              <w:rPr>
                <w:rFonts w:ascii="Times" w:hAnsi="Times" w:cs="Times"/>
                <w:b/>
                <w:bCs/>
                <w:sz w:val="25"/>
                <w:szCs w:val="25"/>
              </w:rPr>
            </w:pPr>
            <w:r w:rsidRPr="0024301F">
              <w:rPr>
                <w:rFonts w:ascii="Times" w:hAnsi="Times" w:cs="Times"/>
                <w:b/>
                <w:bCs/>
                <w:sz w:val="25"/>
                <w:szCs w:val="25"/>
              </w:rPr>
              <w:t>OAPSVLÚVSR</w:t>
            </w:r>
          </w:p>
        </w:tc>
        <w:tc>
          <w:tcPr>
            <w:tcW w:w="2374" w:type="pct"/>
            <w:tcBorders>
              <w:top w:val="outset" w:sz="6" w:space="0" w:color="000000"/>
              <w:left w:val="outset" w:sz="6" w:space="0" w:color="000000"/>
              <w:bottom w:val="outset" w:sz="6" w:space="0" w:color="000000"/>
              <w:right w:val="outset" w:sz="6" w:space="0" w:color="000000"/>
            </w:tcBorders>
            <w:vAlign w:val="center"/>
            <w:hideMark/>
          </w:tcPr>
          <w:p w:rsidR="00D6712B" w:rsidRPr="0024301F" w:rsidRDefault="00D6712B" w:rsidP="00D6712B">
            <w:pPr>
              <w:rPr>
                <w:rFonts w:ascii="Times" w:hAnsi="Times" w:cs="Times"/>
                <w:sz w:val="25"/>
                <w:szCs w:val="25"/>
              </w:rPr>
            </w:pPr>
            <w:r w:rsidRPr="0024301F">
              <w:rPr>
                <w:rFonts w:ascii="Times" w:hAnsi="Times" w:cs="Times"/>
                <w:b/>
                <w:bCs/>
                <w:sz w:val="25"/>
                <w:szCs w:val="25"/>
              </w:rPr>
              <w:t>Čl. III</w:t>
            </w:r>
            <w:r w:rsidRPr="0024301F">
              <w:rPr>
                <w:rFonts w:ascii="Times" w:hAnsi="Times" w:cs="Times"/>
                <w:sz w:val="25"/>
                <w:szCs w:val="25"/>
              </w:rPr>
              <w:br/>
              <w:t>Odporúčame doplniť osobitnú časť dôvodovej správy a to o odôvodnenie nadobudnutia účinnosti návrhu zákona dňom vyhlásenia. Z čl. 8 ods. 8 Legislatívnych pravidiel vlády SR vyplýva, že výnimočné ustanovenie účinnosti dňom vyhlásenia treba obmedziť len na prípady, v ktorých je to skutočne nevyhnutné, čo treba odôvodniť.</w:t>
            </w:r>
          </w:p>
        </w:tc>
        <w:tc>
          <w:tcPr>
            <w:tcW w:w="176" w:type="pct"/>
            <w:tcBorders>
              <w:top w:val="outset" w:sz="6" w:space="0" w:color="000000"/>
              <w:left w:val="outset" w:sz="6" w:space="0" w:color="000000"/>
              <w:bottom w:val="outset" w:sz="6" w:space="0" w:color="000000"/>
              <w:right w:val="outset" w:sz="6" w:space="0" w:color="000000"/>
            </w:tcBorders>
            <w:vAlign w:val="center"/>
            <w:hideMark/>
          </w:tcPr>
          <w:p w:rsidR="00D6712B" w:rsidRDefault="00D6712B" w:rsidP="00D6712B">
            <w:pPr>
              <w:jc w:val="center"/>
              <w:rPr>
                <w:rFonts w:ascii="Times" w:hAnsi="Times" w:cs="Times"/>
                <w:b/>
                <w:bCs/>
                <w:sz w:val="25"/>
                <w:szCs w:val="25"/>
              </w:rPr>
            </w:pPr>
            <w:r w:rsidRPr="0024301F">
              <w:rPr>
                <w:rFonts w:ascii="Times" w:hAnsi="Times" w:cs="Times"/>
                <w:b/>
                <w:bCs/>
                <w:sz w:val="25"/>
                <w:szCs w:val="25"/>
              </w:rPr>
              <w:t>O</w:t>
            </w:r>
          </w:p>
          <w:p w:rsidR="0024301F" w:rsidRDefault="0024301F" w:rsidP="00D6712B">
            <w:pPr>
              <w:jc w:val="center"/>
              <w:rPr>
                <w:rFonts w:ascii="Times" w:hAnsi="Times" w:cs="Times"/>
                <w:b/>
                <w:bCs/>
                <w:sz w:val="25"/>
                <w:szCs w:val="25"/>
              </w:rPr>
            </w:pPr>
          </w:p>
          <w:p w:rsidR="0024301F" w:rsidRDefault="0024301F" w:rsidP="00D6712B">
            <w:pPr>
              <w:jc w:val="center"/>
              <w:rPr>
                <w:rFonts w:ascii="Times" w:hAnsi="Times" w:cs="Times"/>
                <w:b/>
                <w:bCs/>
                <w:sz w:val="25"/>
                <w:szCs w:val="25"/>
              </w:rPr>
            </w:pPr>
          </w:p>
          <w:p w:rsidR="0024301F" w:rsidRDefault="0024301F" w:rsidP="00D6712B">
            <w:pPr>
              <w:jc w:val="center"/>
              <w:rPr>
                <w:rFonts w:ascii="Times" w:hAnsi="Times" w:cs="Times"/>
                <w:b/>
                <w:bCs/>
                <w:sz w:val="25"/>
                <w:szCs w:val="25"/>
              </w:rPr>
            </w:pPr>
          </w:p>
          <w:p w:rsidR="0024301F" w:rsidRPr="0024301F" w:rsidRDefault="0024301F" w:rsidP="00D6712B">
            <w:pPr>
              <w:jc w:val="center"/>
              <w:rPr>
                <w:rFonts w:ascii="Times" w:hAnsi="Times" w:cs="Times"/>
                <w:b/>
                <w:bCs/>
                <w:sz w:val="25"/>
                <w:szCs w:val="25"/>
              </w:rPr>
            </w:pPr>
          </w:p>
        </w:tc>
        <w:tc>
          <w:tcPr>
            <w:tcW w:w="229" w:type="pct"/>
            <w:tcBorders>
              <w:top w:val="outset" w:sz="6" w:space="0" w:color="000000"/>
              <w:left w:val="outset" w:sz="6" w:space="0" w:color="000000"/>
              <w:bottom w:val="outset" w:sz="6" w:space="0" w:color="000000"/>
              <w:right w:val="outset" w:sz="6" w:space="0" w:color="000000"/>
            </w:tcBorders>
          </w:tcPr>
          <w:p w:rsidR="00D6712B" w:rsidRPr="0024301F" w:rsidRDefault="00D6712B" w:rsidP="00D6712B">
            <w:pPr>
              <w:jc w:val="center"/>
              <w:rPr>
                <w:rFonts w:ascii="Times" w:hAnsi="Times" w:cs="Times"/>
                <w:b/>
                <w:bCs/>
                <w:sz w:val="25"/>
                <w:szCs w:val="25"/>
              </w:rPr>
            </w:pPr>
            <w:r w:rsidRPr="0024301F">
              <w:rPr>
                <w:rFonts w:ascii="Times" w:hAnsi="Times" w:cs="Times"/>
                <w:b/>
                <w:bCs/>
                <w:sz w:val="25"/>
                <w:szCs w:val="25"/>
              </w:rPr>
              <w:t xml:space="preserve">A </w:t>
            </w:r>
          </w:p>
        </w:tc>
        <w:tc>
          <w:tcPr>
            <w:tcW w:w="1646" w:type="pct"/>
            <w:tcBorders>
              <w:top w:val="outset" w:sz="6" w:space="0" w:color="000000"/>
              <w:left w:val="outset" w:sz="6" w:space="0" w:color="000000"/>
              <w:bottom w:val="outset" w:sz="6" w:space="0" w:color="000000"/>
              <w:right w:val="outset" w:sz="6" w:space="0" w:color="000000"/>
            </w:tcBorders>
          </w:tcPr>
          <w:p w:rsidR="00D6712B" w:rsidRPr="0024301F" w:rsidRDefault="00D6712B" w:rsidP="00D6712B">
            <w:pPr>
              <w:rPr>
                <w:rFonts w:ascii="Times" w:hAnsi="Times" w:cs="Times"/>
                <w:b/>
                <w:bCs/>
                <w:sz w:val="25"/>
                <w:szCs w:val="25"/>
              </w:rPr>
            </w:pPr>
            <w:r w:rsidRPr="0024301F">
              <w:rPr>
                <w:rFonts w:ascii="Times" w:hAnsi="Times" w:cs="Times"/>
                <w:bCs/>
                <w:sz w:val="25"/>
                <w:szCs w:val="25"/>
              </w:rPr>
              <w:t>Pripomienka akceptovaná, text primerane upravený.</w:t>
            </w:r>
          </w:p>
        </w:tc>
      </w:tr>
      <w:tr w:rsidR="000F10A0" w:rsidRPr="0024301F" w:rsidTr="00D6712B">
        <w:trPr>
          <w:divId w:val="371349840"/>
          <w:jc w:val="center"/>
        </w:trPr>
        <w:tc>
          <w:tcPr>
            <w:tcW w:w="575" w:type="pct"/>
            <w:tcBorders>
              <w:top w:val="outset" w:sz="6" w:space="0" w:color="000000"/>
              <w:left w:val="outset" w:sz="6" w:space="0" w:color="000000"/>
              <w:bottom w:val="outset" w:sz="6" w:space="0" w:color="000000"/>
              <w:right w:val="outset" w:sz="6" w:space="0" w:color="000000"/>
            </w:tcBorders>
            <w:hideMark/>
          </w:tcPr>
          <w:p w:rsidR="00D6712B" w:rsidRPr="0024301F" w:rsidRDefault="00D6712B" w:rsidP="00D6712B">
            <w:pPr>
              <w:jc w:val="center"/>
              <w:rPr>
                <w:rFonts w:ascii="Times" w:hAnsi="Times" w:cs="Times"/>
                <w:b/>
                <w:bCs/>
                <w:sz w:val="25"/>
                <w:szCs w:val="25"/>
              </w:rPr>
            </w:pPr>
            <w:r w:rsidRPr="0024301F">
              <w:rPr>
                <w:rFonts w:ascii="Times" w:hAnsi="Times" w:cs="Times"/>
                <w:b/>
                <w:bCs/>
                <w:sz w:val="25"/>
                <w:szCs w:val="25"/>
              </w:rPr>
              <w:t>OAPSVLÚVSR</w:t>
            </w:r>
          </w:p>
        </w:tc>
        <w:tc>
          <w:tcPr>
            <w:tcW w:w="2374" w:type="pct"/>
            <w:tcBorders>
              <w:top w:val="outset" w:sz="6" w:space="0" w:color="000000"/>
              <w:left w:val="outset" w:sz="6" w:space="0" w:color="000000"/>
              <w:bottom w:val="outset" w:sz="6" w:space="0" w:color="000000"/>
              <w:right w:val="outset" w:sz="6" w:space="0" w:color="000000"/>
            </w:tcBorders>
            <w:vAlign w:val="center"/>
            <w:hideMark/>
          </w:tcPr>
          <w:p w:rsidR="00D6712B" w:rsidRPr="0024301F" w:rsidRDefault="00D6712B" w:rsidP="00D6712B">
            <w:pPr>
              <w:rPr>
                <w:rFonts w:ascii="Times" w:hAnsi="Times" w:cs="Times"/>
                <w:sz w:val="25"/>
                <w:szCs w:val="25"/>
              </w:rPr>
            </w:pPr>
            <w:r w:rsidRPr="0024301F">
              <w:rPr>
                <w:rFonts w:ascii="Times" w:hAnsi="Times" w:cs="Times"/>
                <w:b/>
                <w:bCs/>
                <w:sz w:val="25"/>
                <w:szCs w:val="25"/>
              </w:rPr>
              <w:t>K doložke vybraných vplyvov</w:t>
            </w:r>
            <w:r w:rsidRPr="0024301F">
              <w:rPr>
                <w:rFonts w:ascii="Times" w:hAnsi="Times" w:cs="Times"/>
                <w:sz w:val="25"/>
                <w:szCs w:val="25"/>
              </w:rPr>
              <w:br/>
              <w:t xml:space="preserve">V 1. bode doložky vybraných vplyvov – Charakter predkladaného materiálu, žiadame pri citovaní smernice (EÚ) 2015/849 v platnom </w:t>
            </w:r>
            <w:r w:rsidRPr="0024301F">
              <w:rPr>
                <w:rFonts w:ascii="Times" w:hAnsi="Times" w:cs="Times"/>
                <w:sz w:val="25"/>
                <w:szCs w:val="25"/>
              </w:rPr>
              <w:lastRenderedPageBreak/>
              <w:t>znení doplniť publikačný zdroj a dodatok „v platnom znení“ a to z dôvodu, že ak má právne záväzný akt Európskej únie jednu alebo viacero novelizácií, uvádza sa s dodatkom „...v platnom znení“; to platí aj pre skrátenú citáciu.</w:t>
            </w:r>
          </w:p>
        </w:tc>
        <w:tc>
          <w:tcPr>
            <w:tcW w:w="176" w:type="pct"/>
            <w:tcBorders>
              <w:top w:val="outset" w:sz="6" w:space="0" w:color="000000"/>
              <w:left w:val="outset" w:sz="6" w:space="0" w:color="000000"/>
              <w:bottom w:val="outset" w:sz="6" w:space="0" w:color="000000"/>
              <w:right w:val="outset" w:sz="6" w:space="0" w:color="000000"/>
            </w:tcBorders>
            <w:vAlign w:val="center"/>
            <w:hideMark/>
          </w:tcPr>
          <w:p w:rsidR="00D6712B" w:rsidRDefault="00D6712B" w:rsidP="00D6712B">
            <w:pPr>
              <w:jc w:val="center"/>
              <w:rPr>
                <w:rFonts w:ascii="Times" w:hAnsi="Times" w:cs="Times"/>
                <w:b/>
                <w:bCs/>
                <w:sz w:val="25"/>
                <w:szCs w:val="25"/>
              </w:rPr>
            </w:pPr>
            <w:r w:rsidRPr="0024301F">
              <w:rPr>
                <w:rFonts w:ascii="Times" w:hAnsi="Times" w:cs="Times"/>
                <w:b/>
                <w:bCs/>
                <w:sz w:val="25"/>
                <w:szCs w:val="25"/>
              </w:rPr>
              <w:lastRenderedPageBreak/>
              <w:t>O</w:t>
            </w:r>
          </w:p>
          <w:p w:rsidR="0024301F" w:rsidRPr="0024301F" w:rsidRDefault="0024301F" w:rsidP="00D6712B">
            <w:pPr>
              <w:jc w:val="center"/>
              <w:rPr>
                <w:rFonts w:ascii="Times" w:hAnsi="Times" w:cs="Times"/>
                <w:b/>
                <w:bCs/>
                <w:sz w:val="25"/>
                <w:szCs w:val="25"/>
              </w:rPr>
            </w:pPr>
          </w:p>
        </w:tc>
        <w:tc>
          <w:tcPr>
            <w:tcW w:w="229" w:type="pct"/>
            <w:tcBorders>
              <w:top w:val="outset" w:sz="6" w:space="0" w:color="000000"/>
              <w:left w:val="outset" w:sz="6" w:space="0" w:color="000000"/>
              <w:bottom w:val="outset" w:sz="6" w:space="0" w:color="000000"/>
              <w:right w:val="outset" w:sz="6" w:space="0" w:color="000000"/>
            </w:tcBorders>
          </w:tcPr>
          <w:p w:rsidR="00D6712B" w:rsidRPr="0024301F" w:rsidRDefault="00D6712B" w:rsidP="00D6712B">
            <w:pPr>
              <w:jc w:val="center"/>
              <w:rPr>
                <w:rFonts w:ascii="Times" w:hAnsi="Times" w:cs="Times"/>
                <w:b/>
                <w:bCs/>
                <w:sz w:val="25"/>
                <w:szCs w:val="25"/>
              </w:rPr>
            </w:pPr>
            <w:r w:rsidRPr="0024301F">
              <w:rPr>
                <w:rFonts w:ascii="Times" w:hAnsi="Times" w:cs="Times"/>
                <w:b/>
                <w:bCs/>
                <w:sz w:val="25"/>
                <w:szCs w:val="25"/>
              </w:rPr>
              <w:t xml:space="preserve">A </w:t>
            </w:r>
          </w:p>
        </w:tc>
        <w:tc>
          <w:tcPr>
            <w:tcW w:w="1646" w:type="pct"/>
            <w:tcBorders>
              <w:top w:val="outset" w:sz="6" w:space="0" w:color="000000"/>
              <w:left w:val="outset" w:sz="6" w:space="0" w:color="000000"/>
              <w:bottom w:val="outset" w:sz="6" w:space="0" w:color="000000"/>
              <w:right w:val="outset" w:sz="6" w:space="0" w:color="000000"/>
            </w:tcBorders>
          </w:tcPr>
          <w:p w:rsidR="00D6712B" w:rsidRPr="0024301F" w:rsidRDefault="00D6712B" w:rsidP="00D6712B">
            <w:pPr>
              <w:rPr>
                <w:rFonts w:ascii="Times" w:hAnsi="Times" w:cs="Times"/>
                <w:b/>
                <w:bCs/>
                <w:sz w:val="25"/>
                <w:szCs w:val="25"/>
              </w:rPr>
            </w:pPr>
            <w:r w:rsidRPr="0024301F">
              <w:rPr>
                <w:rFonts w:ascii="Times" w:hAnsi="Times" w:cs="Times"/>
                <w:bCs/>
                <w:sz w:val="25"/>
                <w:szCs w:val="25"/>
              </w:rPr>
              <w:t>Pripomienka akceptovaná, text primerane upravený.</w:t>
            </w:r>
          </w:p>
        </w:tc>
      </w:tr>
      <w:tr w:rsidR="000F10A0" w:rsidRPr="0024301F" w:rsidTr="00D6712B">
        <w:trPr>
          <w:divId w:val="371349840"/>
          <w:jc w:val="center"/>
        </w:trPr>
        <w:tc>
          <w:tcPr>
            <w:tcW w:w="575" w:type="pct"/>
            <w:tcBorders>
              <w:top w:val="outset" w:sz="6" w:space="0" w:color="000000"/>
              <w:left w:val="outset" w:sz="6" w:space="0" w:color="000000"/>
              <w:bottom w:val="outset" w:sz="6" w:space="0" w:color="000000"/>
              <w:right w:val="outset" w:sz="6" w:space="0" w:color="000000"/>
            </w:tcBorders>
            <w:hideMark/>
          </w:tcPr>
          <w:p w:rsidR="00D6712B" w:rsidRPr="0024301F" w:rsidRDefault="00D6712B" w:rsidP="00D6712B">
            <w:pPr>
              <w:jc w:val="center"/>
              <w:rPr>
                <w:rFonts w:ascii="Times" w:hAnsi="Times" w:cs="Times"/>
                <w:b/>
                <w:bCs/>
                <w:sz w:val="25"/>
                <w:szCs w:val="25"/>
              </w:rPr>
            </w:pPr>
            <w:r w:rsidRPr="0024301F">
              <w:rPr>
                <w:rFonts w:ascii="Times" w:hAnsi="Times" w:cs="Times"/>
                <w:b/>
                <w:bCs/>
                <w:sz w:val="25"/>
                <w:szCs w:val="25"/>
              </w:rPr>
              <w:t>OAPSVLÚVSR</w:t>
            </w:r>
          </w:p>
        </w:tc>
        <w:tc>
          <w:tcPr>
            <w:tcW w:w="2374" w:type="pct"/>
            <w:tcBorders>
              <w:top w:val="outset" w:sz="6" w:space="0" w:color="000000"/>
              <w:left w:val="outset" w:sz="6" w:space="0" w:color="000000"/>
              <w:bottom w:val="outset" w:sz="6" w:space="0" w:color="000000"/>
              <w:right w:val="outset" w:sz="6" w:space="0" w:color="000000"/>
            </w:tcBorders>
            <w:vAlign w:val="center"/>
            <w:hideMark/>
          </w:tcPr>
          <w:p w:rsidR="00D6712B" w:rsidRPr="0024301F" w:rsidRDefault="00D6712B" w:rsidP="00D6712B">
            <w:pPr>
              <w:rPr>
                <w:rFonts w:ascii="Times" w:hAnsi="Times" w:cs="Times"/>
                <w:sz w:val="25"/>
                <w:szCs w:val="25"/>
              </w:rPr>
            </w:pPr>
            <w:r w:rsidRPr="0024301F">
              <w:rPr>
                <w:rFonts w:ascii="Times" w:hAnsi="Times" w:cs="Times"/>
                <w:b/>
                <w:bCs/>
                <w:sz w:val="25"/>
                <w:szCs w:val="25"/>
              </w:rPr>
              <w:t>K doložke zlučiteľnosti</w:t>
            </w:r>
            <w:r w:rsidRPr="0024301F">
              <w:rPr>
                <w:rFonts w:ascii="Times" w:hAnsi="Times" w:cs="Times"/>
                <w:sz w:val="25"/>
                <w:szCs w:val="25"/>
              </w:rPr>
              <w:br/>
              <w:t>1. V bode 3 písm. b) doložky zlučiteľnosti je potrebné pri citovaní smernice (EÚ) 2015/849 v platnom znení doplniť dodatok „v platnom znení“ a to z dôvodu, že ak má právne záväzný akt Európskej únie jednu alebo viacero novelizácií, uvádza sa s dodatkom „...v platnom znení“; to platí aj pre skrátenú citáciu.</w:t>
            </w:r>
          </w:p>
        </w:tc>
        <w:tc>
          <w:tcPr>
            <w:tcW w:w="176" w:type="pct"/>
            <w:tcBorders>
              <w:top w:val="outset" w:sz="6" w:space="0" w:color="000000"/>
              <w:left w:val="outset" w:sz="6" w:space="0" w:color="000000"/>
              <w:bottom w:val="outset" w:sz="6" w:space="0" w:color="000000"/>
              <w:right w:val="outset" w:sz="6" w:space="0" w:color="000000"/>
            </w:tcBorders>
            <w:vAlign w:val="center"/>
            <w:hideMark/>
          </w:tcPr>
          <w:p w:rsidR="00D6712B" w:rsidRDefault="00D6712B" w:rsidP="00D6712B">
            <w:pPr>
              <w:jc w:val="center"/>
              <w:rPr>
                <w:rFonts w:ascii="Times" w:hAnsi="Times" w:cs="Times"/>
                <w:b/>
                <w:bCs/>
                <w:sz w:val="25"/>
                <w:szCs w:val="25"/>
              </w:rPr>
            </w:pPr>
            <w:r w:rsidRPr="0024301F">
              <w:rPr>
                <w:rFonts w:ascii="Times" w:hAnsi="Times" w:cs="Times"/>
                <w:b/>
                <w:bCs/>
                <w:sz w:val="25"/>
                <w:szCs w:val="25"/>
              </w:rPr>
              <w:t>O</w:t>
            </w:r>
          </w:p>
          <w:p w:rsidR="0024301F" w:rsidRDefault="0024301F" w:rsidP="00D6712B">
            <w:pPr>
              <w:jc w:val="center"/>
              <w:rPr>
                <w:rFonts w:ascii="Times" w:hAnsi="Times" w:cs="Times"/>
                <w:b/>
                <w:bCs/>
                <w:sz w:val="25"/>
                <w:szCs w:val="25"/>
              </w:rPr>
            </w:pPr>
          </w:p>
          <w:p w:rsidR="0024301F" w:rsidRDefault="0024301F" w:rsidP="00D6712B">
            <w:pPr>
              <w:jc w:val="center"/>
              <w:rPr>
                <w:rFonts w:ascii="Times" w:hAnsi="Times" w:cs="Times"/>
                <w:b/>
                <w:bCs/>
                <w:sz w:val="25"/>
                <w:szCs w:val="25"/>
              </w:rPr>
            </w:pPr>
          </w:p>
          <w:p w:rsidR="0024301F" w:rsidRPr="0024301F" w:rsidRDefault="0024301F" w:rsidP="00D6712B">
            <w:pPr>
              <w:jc w:val="center"/>
              <w:rPr>
                <w:rFonts w:ascii="Times" w:hAnsi="Times" w:cs="Times"/>
                <w:b/>
                <w:bCs/>
                <w:sz w:val="25"/>
                <w:szCs w:val="25"/>
              </w:rPr>
            </w:pPr>
          </w:p>
        </w:tc>
        <w:tc>
          <w:tcPr>
            <w:tcW w:w="229" w:type="pct"/>
            <w:tcBorders>
              <w:top w:val="outset" w:sz="6" w:space="0" w:color="000000"/>
              <w:left w:val="outset" w:sz="6" w:space="0" w:color="000000"/>
              <w:bottom w:val="outset" w:sz="6" w:space="0" w:color="000000"/>
              <w:right w:val="outset" w:sz="6" w:space="0" w:color="000000"/>
            </w:tcBorders>
          </w:tcPr>
          <w:p w:rsidR="00D6712B" w:rsidRPr="0024301F" w:rsidRDefault="00D6712B" w:rsidP="00D6712B">
            <w:pPr>
              <w:jc w:val="center"/>
              <w:rPr>
                <w:rFonts w:ascii="Times" w:hAnsi="Times" w:cs="Times"/>
                <w:b/>
                <w:bCs/>
                <w:sz w:val="25"/>
                <w:szCs w:val="25"/>
              </w:rPr>
            </w:pPr>
            <w:r w:rsidRPr="0024301F">
              <w:rPr>
                <w:rFonts w:ascii="Times" w:hAnsi="Times" w:cs="Times"/>
                <w:b/>
                <w:bCs/>
                <w:sz w:val="25"/>
                <w:szCs w:val="25"/>
              </w:rPr>
              <w:t xml:space="preserve">A </w:t>
            </w:r>
          </w:p>
        </w:tc>
        <w:tc>
          <w:tcPr>
            <w:tcW w:w="1646" w:type="pct"/>
            <w:tcBorders>
              <w:top w:val="outset" w:sz="6" w:space="0" w:color="000000"/>
              <w:left w:val="outset" w:sz="6" w:space="0" w:color="000000"/>
              <w:bottom w:val="outset" w:sz="6" w:space="0" w:color="000000"/>
              <w:right w:val="outset" w:sz="6" w:space="0" w:color="000000"/>
            </w:tcBorders>
          </w:tcPr>
          <w:p w:rsidR="00D6712B" w:rsidRPr="0024301F" w:rsidRDefault="00D6712B" w:rsidP="00D6712B">
            <w:pPr>
              <w:rPr>
                <w:rFonts w:ascii="Times" w:hAnsi="Times" w:cs="Times"/>
                <w:b/>
                <w:bCs/>
                <w:sz w:val="25"/>
                <w:szCs w:val="25"/>
              </w:rPr>
            </w:pPr>
            <w:r w:rsidRPr="0024301F">
              <w:rPr>
                <w:rFonts w:ascii="Times" w:hAnsi="Times" w:cs="Times"/>
                <w:bCs/>
                <w:sz w:val="25"/>
                <w:szCs w:val="25"/>
              </w:rPr>
              <w:t>Pripomienka akceptovaná, text primerane upravený.</w:t>
            </w:r>
          </w:p>
        </w:tc>
      </w:tr>
      <w:tr w:rsidR="000F10A0" w:rsidRPr="0024301F" w:rsidTr="00D6712B">
        <w:trPr>
          <w:divId w:val="371349840"/>
          <w:jc w:val="center"/>
        </w:trPr>
        <w:tc>
          <w:tcPr>
            <w:tcW w:w="575" w:type="pct"/>
            <w:tcBorders>
              <w:top w:val="outset" w:sz="6" w:space="0" w:color="000000"/>
              <w:left w:val="outset" w:sz="6" w:space="0" w:color="000000"/>
              <w:bottom w:val="outset" w:sz="6" w:space="0" w:color="000000"/>
              <w:right w:val="outset" w:sz="6" w:space="0" w:color="000000"/>
            </w:tcBorders>
            <w:hideMark/>
          </w:tcPr>
          <w:p w:rsidR="00D6712B" w:rsidRPr="0024301F" w:rsidRDefault="00D6712B" w:rsidP="00D6712B">
            <w:pPr>
              <w:jc w:val="center"/>
              <w:rPr>
                <w:rFonts w:ascii="Times" w:hAnsi="Times" w:cs="Times"/>
                <w:b/>
                <w:bCs/>
                <w:sz w:val="25"/>
                <w:szCs w:val="25"/>
              </w:rPr>
            </w:pPr>
            <w:r w:rsidRPr="0024301F">
              <w:rPr>
                <w:rFonts w:ascii="Times" w:hAnsi="Times" w:cs="Times"/>
                <w:b/>
                <w:bCs/>
                <w:sz w:val="25"/>
                <w:szCs w:val="25"/>
              </w:rPr>
              <w:t>OAPSVLÚVSR</w:t>
            </w:r>
          </w:p>
        </w:tc>
        <w:tc>
          <w:tcPr>
            <w:tcW w:w="2374" w:type="pct"/>
            <w:tcBorders>
              <w:top w:val="outset" w:sz="6" w:space="0" w:color="000000"/>
              <w:left w:val="outset" w:sz="6" w:space="0" w:color="000000"/>
              <w:bottom w:val="outset" w:sz="6" w:space="0" w:color="000000"/>
              <w:right w:val="outset" w:sz="6" w:space="0" w:color="000000"/>
            </w:tcBorders>
            <w:vAlign w:val="center"/>
            <w:hideMark/>
          </w:tcPr>
          <w:p w:rsidR="00D6712B" w:rsidRPr="0024301F" w:rsidRDefault="00D6712B" w:rsidP="00D6712B">
            <w:pPr>
              <w:rPr>
                <w:rFonts w:ascii="Times" w:hAnsi="Times" w:cs="Times"/>
                <w:sz w:val="25"/>
                <w:szCs w:val="25"/>
              </w:rPr>
            </w:pPr>
            <w:r w:rsidRPr="0024301F">
              <w:rPr>
                <w:rFonts w:ascii="Times" w:hAnsi="Times" w:cs="Times"/>
                <w:b/>
                <w:bCs/>
                <w:sz w:val="25"/>
                <w:szCs w:val="25"/>
              </w:rPr>
              <w:t>K doložke zlučiteľnosti</w:t>
            </w:r>
            <w:r w:rsidRPr="0024301F">
              <w:rPr>
                <w:rFonts w:ascii="Times" w:hAnsi="Times" w:cs="Times"/>
                <w:sz w:val="25"/>
                <w:szCs w:val="25"/>
              </w:rPr>
              <w:br/>
              <w:t>2. Odporúčame vypustiť z doložky zlučiteľnosti smernicu (EÚ) 2018/843.</w:t>
            </w:r>
          </w:p>
        </w:tc>
        <w:tc>
          <w:tcPr>
            <w:tcW w:w="176" w:type="pct"/>
            <w:tcBorders>
              <w:top w:val="outset" w:sz="6" w:space="0" w:color="000000"/>
              <w:left w:val="outset" w:sz="6" w:space="0" w:color="000000"/>
              <w:bottom w:val="outset" w:sz="6" w:space="0" w:color="000000"/>
              <w:right w:val="outset" w:sz="6" w:space="0" w:color="000000"/>
            </w:tcBorders>
            <w:vAlign w:val="center"/>
            <w:hideMark/>
          </w:tcPr>
          <w:p w:rsidR="00D6712B" w:rsidRPr="0024301F" w:rsidRDefault="00D6712B" w:rsidP="00D6712B">
            <w:pPr>
              <w:jc w:val="center"/>
              <w:rPr>
                <w:rFonts w:ascii="Times" w:hAnsi="Times" w:cs="Times"/>
                <w:b/>
                <w:bCs/>
                <w:sz w:val="25"/>
                <w:szCs w:val="25"/>
              </w:rPr>
            </w:pPr>
            <w:r w:rsidRPr="0024301F">
              <w:rPr>
                <w:rFonts w:ascii="Times" w:hAnsi="Times" w:cs="Times"/>
                <w:b/>
                <w:bCs/>
                <w:sz w:val="25"/>
                <w:szCs w:val="25"/>
              </w:rPr>
              <w:t>O</w:t>
            </w:r>
          </w:p>
        </w:tc>
        <w:tc>
          <w:tcPr>
            <w:tcW w:w="229" w:type="pct"/>
            <w:tcBorders>
              <w:top w:val="outset" w:sz="6" w:space="0" w:color="000000"/>
              <w:left w:val="outset" w:sz="6" w:space="0" w:color="000000"/>
              <w:bottom w:val="outset" w:sz="6" w:space="0" w:color="000000"/>
              <w:right w:val="outset" w:sz="6" w:space="0" w:color="000000"/>
            </w:tcBorders>
          </w:tcPr>
          <w:p w:rsidR="00D6712B" w:rsidRPr="0024301F" w:rsidRDefault="00D6712B" w:rsidP="00D6712B">
            <w:pPr>
              <w:jc w:val="center"/>
              <w:rPr>
                <w:rFonts w:ascii="Times" w:hAnsi="Times" w:cs="Times"/>
                <w:b/>
                <w:bCs/>
                <w:sz w:val="25"/>
                <w:szCs w:val="25"/>
              </w:rPr>
            </w:pPr>
            <w:r w:rsidRPr="0024301F">
              <w:rPr>
                <w:rFonts w:ascii="Times" w:hAnsi="Times" w:cs="Times"/>
                <w:b/>
                <w:bCs/>
                <w:sz w:val="25"/>
                <w:szCs w:val="25"/>
              </w:rPr>
              <w:t xml:space="preserve">A </w:t>
            </w:r>
          </w:p>
        </w:tc>
        <w:tc>
          <w:tcPr>
            <w:tcW w:w="1646" w:type="pct"/>
            <w:tcBorders>
              <w:top w:val="outset" w:sz="6" w:space="0" w:color="000000"/>
              <w:left w:val="outset" w:sz="6" w:space="0" w:color="000000"/>
              <w:bottom w:val="outset" w:sz="6" w:space="0" w:color="000000"/>
              <w:right w:val="outset" w:sz="6" w:space="0" w:color="000000"/>
            </w:tcBorders>
          </w:tcPr>
          <w:p w:rsidR="00D6712B" w:rsidRPr="0024301F" w:rsidRDefault="00D6712B" w:rsidP="00D6712B">
            <w:pPr>
              <w:rPr>
                <w:rFonts w:ascii="Times" w:hAnsi="Times" w:cs="Times"/>
                <w:b/>
                <w:bCs/>
                <w:sz w:val="25"/>
                <w:szCs w:val="25"/>
              </w:rPr>
            </w:pPr>
            <w:r w:rsidRPr="0024301F">
              <w:rPr>
                <w:rFonts w:ascii="Times" w:hAnsi="Times" w:cs="Times"/>
                <w:bCs/>
                <w:sz w:val="25"/>
                <w:szCs w:val="25"/>
              </w:rPr>
              <w:t>Pripomienka akceptovaná, text primerane upravený.</w:t>
            </w:r>
          </w:p>
        </w:tc>
      </w:tr>
      <w:tr w:rsidR="000F10A0" w:rsidRPr="0024301F" w:rsidTr="00D6712B">
        <w:trPr>
          <w:divId w:val="371349840"/>
          <w:jc w:val="center"/>
        </w:trPr>
        <w:tc>
          <w:tcPr>
            <w:tcW w:w="575" w:type="pct"/>
            <w:tcBorders>
              <w:top w:val="outset" w:sz="6" w:space="0" w:color="000000"/>
              <w:left w:val="outset" w:sz="6" w:space="0" w:color="000000"/>
              <w:bottom w:val="outset" w:sz="6" w:space="0" w:color="000000"/>
              <w:right w:val="outset" w:sz="6" w:space="0" w:color="000000"/>
            </w:tcBorders>
            <w:hideMark/>
          </w:tcPr>
          <w:p w:rsidR="00E82350" w:rsidRPr="0024301F" w:rsidRDefault="00E82350" w:rsidP="00E82350">
            <w:pPr>
              <w:jc w:val="center"/>
              <w:rPr>
                <w:rFonts w:ascii="Times" w:hAnsi="Times" w:cs="Times"/>
                <w:b/>
                <w:bCs/>
                <w:sz w:val="25"/>
                <w:szCs w:val="25"/>
              </w:rPr>
            </w:pPr>
            <w:r w:rsidRPr="0024301F">
              <w:rPr>
                <w:rFonts w:ascii="Times" w:hAnsi="Times" w:cs="Times"/>
                <w:b/>
                <w:bCs/>
                <w:sz w:val="25"/>
                <w:szCs w:val="25"/>
              </w:rPr>
              <w:t>OAPSVLÚVSR</w:t>
            </w:r>
          </w:p>
        </w:tc>
        <w:tc>
          <w:tcPr>
            <w:tcW w:w="2374" w:type="pct"/>
            <w:tcBorders>
              <w:top w:val="outset" w:sz="6" w:space="0" w:color="000000"/>
              <w:left w:val="outset" w:sz="6" w:space="0" w:color="000000"/>
              <w:bottom w:val="outset" w:sz="6" w:space="0" w:color="000000"/>
              <w:right w:val="outset" w:sz="6" w:space="0" w:color="000000"/>
            </w:tcBorders>
            <w:vAlign w:val="center"/>
            <w:hideMark/>
          </w:tcPr>
          <w:p w:rsidR="00E82350" w:rsidRPr="0024301F" w:rsidRDefault="00E82350" w:rsidP="00E82350">
            <w:pPr>
              <w:rPr>
                <w:rFonts w:ascii="Times" w:hAnsi="Times" w:cs="Times"/>
                <w:sz w:val="25"/>
                <w:szCs w:val="25"/>
              </w:rPr>
            </w:pPr>
            <w:r w:rsidRPr="0024301F">
              <w:rPr>
                <w:rFonts w:ascii="Times" w:hAnsi="Times" w:cs="Times"/>
                <w:b/>
                <w:bCs/>
                <w:sz w:val="25"/>
                <w:szCs w:val="25"/>
              </w:rPr>
              <w:t>K doložke zlučiteľnosti</w:t>
            </w:r>
            <w:r w:rsidRPr="0024301F">
              <w:rPr>
                <w:rFonts w:ascii="Times" w:hAnsi="Times" w:cs="Times"/>
                <w:sz w:val="25"/>
                <w:szCs w:val="25"/>
              </w:rPr>
              <w:br/>
              <w:t>3. V bode 4 písm. c) doložky zlučiteľnosti sú uvedené slovenské právne predpisy, v ktorých sú preberané právne akty Európskej únie už prebraté. Upozorňujeme, že transpozičná príloha zákona č. 250/2007 Z. z. a nariadenia vlády SR č. 404/2007 Z. z. neobsahuje smernicu (EÚ) 2015/849 v platnom znení. V prípade, že táto smernica sa preberala do uvedených právnych predpisov, je potrebné doplniť ich transpozičné prílohy, vypracovať tabuľky zhody a notifikovať ich Európskej komisii.</w:t>
            </w:r>
          </w:p>
        </w:tc>
        <w:tc>
          <w:tcPr>
            <w:tcW w:w="176" w:type="pct"/>
            <w:tcBorders>
              <w:top w:val="outset" w:sz="6" w:space="0" w:color="000000"/>
              <w:left w:val="outset" w:sz="6" w:space="0" w:color="000000"/>
              <w:bottom w:val="outset" w:sz="6" w:space="0" w:color="000000"/>
              <w:right w:val="outset" w:sz="6" w:space="0" w:color="000000"/>
            </w:tcBorders>
            <w:vAlign w:val="center"/>
            <w:hideMark/>
          </w:tcPr>
          <w:p w:rsidR="00E82350" w:rsidRDefault="00E82350" w:rsidP="00E82350">
            <w:pPr>
              <w:jc w:val="center"/>
              <w:rPr>
                <w:rFonts w:ascii="Times" w:hAnsi="Times" w:cs="Times"/>
                <w:b/>
                <w:bCs/>
                <w:sz w:val="25"/>
                <w:szCs w:val="25"/>
              </w:rPr>
            </w:pPr>
            <w:r w:rsidRPr="0024301F">
              <w:rPr>
                <w:rFonts w:ascii="Times" w:hAnsi="Times" w:cs="Times"/>
                <w:b/>
                <w:bCs/>
                <w:sz w:val="25"/>
                <w:szCs w:val="25"/>
              </w:rPr>
              <w:t>O</w:t>
            </w:r>
          </w:p>
          <w:p w:rsidR="0024301F" w:rsidRDefault="0024301F" w:rsidP="00E82350">
            <w:pPr>
              <w:jc w:val="center"/>
              <w:rPr>
                <w:rFonts w:ascii="Times" w:hAnsi="Times" w:cs="Times"/>
                <w:b/>
                <w:bCs/>
                <w:sz w:val="25"/>
                <w:szCs w:val="25"/>
              </w:rPr>
            </w:pPr>
          </w:p>
          <w:p w:rsidR="0024301F" w:rsidRDefault="0024301F" w:rsidP="00E82350">
            <w:pPr>
              <w:jc w:val="center"/>
              <w:rPr>
                <w:rFonts w:ascii="Times" w:hAnsi="Times" w:cs="Times"/>
                <w:b/>
                <w:bCs/>
                <w:sz w:val="25"/>
                <w:szCs w:val="25"/>
              </w:rPr>
            </w:pPr>
          </w:p>
          <w:p w:rsidR="0024301F" w:rsidRDefault="0024301F" w:rsidP="00E82350">
            <w:pPr>
              <w:jc w:val="center"/>
              <w:rPr>
                <w:rFonts w:ascii="Times" w:hAnsi="Times" w:cs="Times"/>
                <w:b/>
                <w:bCs/>
                <w:sz w:val="25"/>
                <w:szCs w:val="25"/>
              </w:rPr>
            </w:pPr>
          </w:p>
          <w:p w:rsidR="0024301F" w:rsidRDefault="0024301F" w:rsidP="00E82350">
            <w:pPr>
              <w:jc w:val="center"/>
              <w:rPr>
                <w:rFonts w:ascii="Times" w:hAnsi="Times" w:cs="Times"/>
                <w:b/>
                <w:bCs/>
                <w:sz w:val="25"/>
                <w:szCs w:val="25"/>
              </w:rPr>
            </w:pPr>
          </w:p>
          <w:p w:rsidR="0024301F" w:rsidRPr="0024301F" w:rsidRDefault="0024301F" w:rsidP="00E82350">
            <w:pPr>
              <w:jc w:val="center"/>
              <w:rPr>
                <w:rFonts w:ascii="Times" w:hAnsi="Times" w:cs="Times"/>
                <w:b/>
                <w:bCs/>
                <w:sz w:val="25"/>
                <w:szCs w:val="25"/>
              </w:rPr>
            </w:pPr>
          </w:p>
        </w:tc>
        <w:tc>
          <w:tcPr>
            <w:tcW w:w="229" w:type="pct"/>
            <w:tcBorders>
              <w:top w:val="outset" w:sz="6" w:space="0" w:color="000000"/>
              <w:left w:val="outset" w:sz="6" w:space="0" w:color="000000"/>
              <w:bottom w:val="outset" w:sz="6" w:space="0" w:color="000000"/>
              <w:right w:val="outset" w:sz="6" w:space="0" w:color="000000"/>
            </w:tcBorders>
          </w:tcPr>
          <w:p w:rsidR="00E82350" w:rsidRPr="0024301F" w:rsidRDefault="00E82350" w:rsidP="00E82350">
            <w:pPr>
              <w:jc w:val="center"/>
              <w:rPr>
                <w:rFonts w:ascii="Times" w:hAnsi="Times" w:cs="Times"/>
                <w:b/>
                <w:bCs/>
                <w:sz w:val="25"/>
                <w:szCs w:val="25"/>
              </w:rPr>
            </w:pPr>
            <w:r w:rsidRPr="000F10A0">
              <w:rPr>
                <w:rFonts w:ascii="Times" w:hAnsi="Times" w:cs="Times"/>
                <w:b/>
                <w:bCs/>
                <w:sz w:val="25"/>
                <w:szCs w:val="25"/>
              </w:rPr>
              <w:t xml:space="preserve">A </w:t>
            </w:r>
          </w:p>
        </w:tc>
        <w:tc>
          <w:tcPr>
            <w:tcW w:w="1646" w:type="pct"/>
            <w:tcBorders>
              <w:top w:val="outset" w:sz="6" w:space="0" w:color="000000"/>
              <w:left w:val="outset" w:sz="6" w:space="0" w:color="000000"/>
              <w:bottom w:val="outset" w:sz="6" w:space="0" w:color="000000"/>
              <w:right w:val="outset" w:sz="6" w:space="0" w:color="000000"/>
            </w:tcBorders>
          </w:tcPr>
          <w:p w:rsidR="00E82350" w:rsidRPr="0024301F" w:rsidRDefault="00E82350" w:rsidP="003E5A33">
            <w:pPr>
              <w:rPr>
                <w:rFonts w:ascii="Times" w:hAnsi="Times" w:cs="Times"/>
                <w:b/>
                <w:bCs/>
                <w:sz w:val="25"/>
                <w:szCs w:val="25"/>
              </w:rPr>
            </w:pPr>
            <w:r w:rsidRPr="000F10A0">
              <w:rPr>
                <w:rFonts w:ascii="Times" w:hAnsi="Times" w:cs="Times"/>
                <w:bCs/>
                <w:sz w:val="25"/>
                <w:szCs w:val="25"/>
              </w:rPr>
              <w:t>Pripomienka akceptovaná, text primerane upravený.</w:t>
            </w:r>
          </w:p>
        </w:tc>
      </w:tr>
      <w:tr w:rsidR="000F10A0" w:rsidRPr="0024301F" w:rsidTr="00D6712B">
        <w:trPr>
          <w:divId w:val="371349840"/>
          <w:jc w:val="center"/>
        </w:trPr>
        <w:tc>
          <w:tcPr>
            <w:tcW w:w="575" w:type="pct"/>
            <w:tcBorders>
              <w:top w:val="outset" w:sz="6" w:space="0" w:color="000000"/>
              <w:left w:val="outset" w:sz="6" w:space="0" w:color="000000"/>
              <w:bottom w:val="outset" w:sz="6" w:space="0" w:color="000000"/>
              <w:right w:val="outset" w:sz="6" w:space="0" w:color="000000"/>
            </w:tcBorders>
            <w:hideMark/>
          </w:tcPr>
          <w:p w:rsidR="00D6712B" w:rsidRPr="0024301F" w:rsidRDefault="00D6712B" w:rsidP="00D6712B">
            <w:pPr>
              <w:jc w:val="center"/>
              <w:rPr>
                <w:rFonts w:ascii="Times" w:hAnsi="Times" w:cs="Times"/>
                <w:b/>
                <w:bCs/>
                <w:sz w:val="25"/>
                <w:szCs w:val="25"/>
              </w:rPr>
            </w:pPr>
            <w:r w:rsidRPr="0024301F">
              <w:rPr>
                <w:rFonts w:ascii="Times" w:hAnsi="Times" w:cs="Times"/>
                <w:b/>
                <w:bCs/>
                <w:sz w:val="25"/>
                <w:szCs w:val="25"/>
              </w:rPr>
              <w:t>OAPSVLÚVSR</w:t>
            </w:r>
          </w:p>
        </w:tc>
        <w:tc>
          <w:tcPr>
            <w:tcW w:w="2374" w:type="pct"/>
            <w:tcBorders>
              <w:top w:val="outset" w:sz="6" w:space="0" w:color="000000"/>
              <w:left w:val="outset" w:sz="6" w:space="0" w:color="000000"/>
              <w:bottom w:val="outset" w:sz="6" w:space="0" w:color="000000"/>
              <w:right w:val="outset" w:sz="6" w:space="0" w:color="000000"/>
            </w:tcBorders>
            <w:vAlign w:val="center"/>
            <w:hideMark/>
          </w:tcPr>
          <w:p w:rsidR="00D6712B" w:rsidRPr="0024301F" w:rsidRDefault="00D6712B" w:rsidP="00D6712B">
            <w:pPr>
              <w:rPr>
                <w:rFonts w:ascii="Times" w:hAnsi="Times" w:cs="Times"/>
                <w:sz w:val="25"/>
                <w:szCs w:val="25"/>
              </w:rPr>
            </w:pPr>
            <w:r w:rsidRPr="0024301F">
              <w:rPr>
                <w:rFonts w:ascii="Times" w:hAnsi="Times" w:cs="Times"/>
                <w:b/>
                <w:bCs/>
                <w:sz w:val="25"/>
                <w:szCs w:val="25"/>
              </w:rPr>
              <w:t>K tabuľke zhody so smernicou (EÚ) 2015/849 v platnom znení</w:t>
            </w:r>
            <w:r w:rsidRPr="0024301F">
              <w:rPr>
                <w:rFonts w:ascii="Times" w:hAnsi="Times" w:cs="Times"/>
                <w:sz w:val="25"/>
                <w:szCs w:val="25"/>
              </w:rPr>
              <w:br/>
              <w:t xml:space="preserve">1. V záhlaví tabuľky pri citovaní smernice (EÚ) 2015/849 v platnom znení žiadame doplniť publikačný zdroj a dodatok „v platnom znení“ </w:t>
            </w:r>
            <w:r w:rsidRPr="0024301F">
              <w:rPr>
                <w:rFonts w:ascii="Times" w:hAnsi="Times" w:cs="Times"/>
                <w:sz w:val="25"/>
                <w:szCs w:val="25"/>
              </w:rPr>
              <w:lastRenderedPageBreak/>
              <w:t>a to z dôvodu, že ak má právne záväzný akt Európskej únie jednu alebo viacero novelizácií, uvádza sa s dodatkom „...v platnom znení“; to platí aj pre skrátenú citáciu.</w:t>
            </w:r>
          </w:p>
        </w:tc>
        <w:tc>
          <w:tcPr>
            <w:tcW w:w="176" w:type="pct"/>
            <w:tcBorders>
              <w:top w:val="outset" w:sz="6" w:space="0" w:color="000000"/>
              <w:left w:val="outset" w:sz="6" w:space="0" w:color="000000"/>
              <w:bottom w:val="outset" w:sz="6" w:space="0" w:color="000000"/>
              <w:right w:val="outset" w:sz="6" w:space="0" w:color="000000"/>
            </w:tcBorders>
            <w:vAlign w:val="center"/>
            <w:hideMark/>
          </w:tcPr>
          <w:p w:rsidR="00D6712B" w:rsidRDefault="00D6712B" w:rsidP="00D6712B">
            <w:pPr>
              <w:jc w:val="center"/>
              <w:rPr>
                <w:rFonts w:ascii="Times" w:hAnsi="Times" w:cs="Times"/>
                <w:b/>
                <w:bCs/>
                <w:sz w:val="25"/>
                <w:szCs w:val="25"/>
              </w:rPr>
            </w:pPr>
            <w:r w:rsidRPr="0024301F">
              <w:rPr>
                <w:rFonts w:ascii="Times" w:hAnsi="Times" w:cs="Times"/>
                <w:b/>
                <w:bCs/>
                <w:sz w:val="25"/>
                <w:szCs w:val="25"/>
              </w:rPr>
              <w:lastRenderedPageBreak/>
              <w:t>O</w:t>
            </w:r>
          </w:p>
          <w:p w:rsidR="0024301F" w:rsidRPr="0024301F" w:rsidRDefault="0024301F" w:rsidP="00D6712B">
            <w:pPr>
              <w:jc w:val="center"/>
              <w:rPr>
                <w:rFonts w:ascii="Times" w:hAnsi="Times" w:cs="Times"/>
                <w:b/>
                <w:bCs/>
                <w:sz w:val="25"/>
                <w:szCs w:val="25"/>
              </w:rPr>
            </w:pPr>
          </w:p>
        </w:tc>
        <w:tc>
          <w:tcPr>
            <w:tcW w:w="229" w:type="pct"/>
            <w:tcBorders>
              <w:top w:val="outset" w:sz="6" w:space="0" w:color="000000"/>
              <w:left w:val="outset" w:sz="6" w:space="0" w:color="000000"/>
              <w:bottom w:val="outset" w:sz="6" w:space="0" w:color="000000"/>
              <w:right w:val="outset" w:sz="6" w:space="0" w:color="000000"/>
            </w:tcBorders>
          </w:tcPr>
          <w:p w:rsidR="00D6712B" w:rsidRPr="0024301F" w:rsidRDefault="00D6712B" w:rsidP="00D6712B">
            <w:pPr>
              <w:jc w:val="center"/>
              <w:rPr>
                <w:rFonts w:ascii="Times" w:hAnsi="Times" w:cs="Times"/>
                <w:b/>
                <w:bCs/>
                <w:sz w:val="25"/>
                <w:szCs w:val="25"/>
              </w:rPr>
            </w:pPr>
            <w:r w:rsidRPr="0024301F">
              <w:rPr>
                <w:rFonts w:ascii="Times" w:hAnsi="Times" w:cs="Times"/>
                <w:b/>
                <w:bCs/>
                <w:sz w:val="25"/>
                <w:szCs w:val="25"/>
              </w:rPr>
              <w:t xml:space="preserve">A </w:t>
            </w:r>
          </w:p>
        </w:tc>
        <w:tc>
          <w:tcPr>
            <w:tcW w:w="1646" w:type="pct"/>
            <w:tcBorders>
              <w:top w:val="outset" w:sz="6" w:space="0" w:color="000000"/>
              <w:left w:val="outset" w:sz="6" w:space="0" w:color="000000"/>
              <w:bottom w:val="outset" w:sz="6" w:space="0" w:color="000000"/>
              <w:right w:val="outset" w:sz="6" w:space="0" w:color="000000"/>
            </w:tcBorders>
          </w:tcPr>
          <w:p w:rsidR="00D6712B" w:rsidRPr="0024301F" w:rsidRDefault="00D6712B" w:rsidP="00D6712B">
            <w:pPr>
              <w:rPr>
                <w:rFonts w:ascii="Times" w:hAnsi="Times" w:cs="Times"/>
                <w:b/>
                <w:bCs/>
                <w:sz w:val="25"/>
                <w:szCs w:val="25"/>
              </w:rPr>
            </w:pPr>
            <w:r w:rsidRPr="0024301F">
              <w:rPr>
                <w:rFonts w:ascii="Times" w:hAnsi="Times" w:cs="Times"/>
                <w:bCs/>
                <w:sz w:val="25"/>
                <w:szCs w:val="25"/>
              </w:rPr>
              <w:t>Pripomienka akceptovaná, text primerane upravený.</w:t>
            </w:r>
          </w:p>
        </w:tc>
      </w:tr>
      <w:tr w:rsidR="000F10A0" w:rsidRPr="0024301F" w:rsidTr="00D6712B">
        <w:trPr>
          <w:divId w:val="371349840"/>
          <w:jc w:val="center"/>
        </w:trPr>
        <w:tc>
          <w:tcPr>
            <w:tcW w:w="575" w:type="pct"/>
            <w:tcBorders>
              <w:top w:val="outset" w:sz="6" w:space="0" w:color="000000"/>
              <w:left w:val="outset" w:sz="6" w:space="0" w:color="000000"/>
              <w:bottom w:val="outset" w:sz="6" w:space="0" w:color="000000"/>
              <w:right w:val="outset" w:sz="6" w:space="0" w:color="000000"/>
            </w:tcBorders>
            <w:hideMark/>
          </w:tcPr>
          <w:p w:rsidR="00D6712B" w:rsidRPr="0024301F" w:rsidRDefault="00D6712B" w:rsidP="00D6712B">
            <w:pPr>
              <w:jc w:val="center"/>
              <w:rPr>
                <w:rFonts w:ascii="Times" w:hAnsi="Times" w:cs="Times"/>
                <w:b/>
                <w:bCs/>
                <w:sz w:val="25"/>
                <w:szCs w:val="25"/>
              </w:rPr>
            </w:pPr>
            <w:r w:rsidRPr="0024301F">
              <w:rPr>
                <w:rFonts w:ascii="Times" w:hAnsi="Times" w:cs="Times"/>
                <w:b/>
                <w:bCs/>
                <w:sz w:val="25"/>
                <w:szCs w:val="25"/>
              </w:rPr>
              <w:t>OAPSVLÚVSR</w:t>
            </w:r>
          </w:p>
        </w:tc>
        <w:tc>
          <w:tcPr>
            <w:tcW w:w="2374" w:type="pct"/>
            <w:tcBorders>
              <w:top w:val="outset" w:sz="6" w:space="0" w:color="000000"/>
              <w:left w:val="outset" w:sz="6" w:space="0" w:color="000000"/>
              <w:bottom w:val="outset" w:sz="6" w:space="0" w:color="000000"/>
              <w:right w:val="outset" w:sz="6" w:space="0" w:color="000000"/>
            </w:tcBorders>
            <w:vAlign w:val="center"/>
            <w:hideMark/>
          </w:tcPr>
          <w:p w:rsidR="00D6712B" w:rsidRPr="0024301F" w:rsidRDefault="00D6712B" w:rsidP="00D6712B">
            <w:pPr>
              <w:rPr>
                <w:rFonts w:ascii="Times" w:hAnsi="Times" w:cs="Times"/>
                <w:sz w:val="25"/>
                <w:szCs w:val="25"/>
              </w:rPr>
            </w:pPr>
            <w:r w:rsidRPr="0024301F">
              <w:rPr>
                <w:rFonts w:ascii="Times" w:hAnsi="Times" w:cs="Times"/>
                <w:b/>
                <w:bCs/>
                <w:sz w:val="25"/>
                <w:szCs w:val="25"/>
              </w:rPr>
              <w:t>K tabuľke zhody so smernicou (EÚ) 2015/849 v platnom znení</w:t>
            </w:r>
            <w:r w:rsidRPr="0024301F">
              <w:rPr>
                <w:rFonts w:ascii="Times" w:hAnsi="Times" w:cs="Times"/>
                <w:sz w:val="25"/>
                <w:szCs w:val="25"/>
              </w:rPr>
              <w:br/>
              <w:t>2. Upozorňujeme, že text článku 30 ods. 4 smernice (EÚ) 2015/849 v platnom znení uvedený v stĺpci (2) je nesprávny a neaktuálny. Čl. 30 ods. 4 smernice (EÚ) 2015/849 v platnom znení znie nasledovne: „Členské štáty vyžadujú, aby informácie uchovávané v centrálnom registri uvedenom v odseku 3 boli primerané, presné a aktuálne, a zavedú na tento účel mechanizmy. Takéto mechanizmy zahŕňajú požadovanie od povinných subjektov, a ak je to vhodné a v rozsahu, v akom táto požiadavka zbytočne nezasahuje do ich funkcií, od príslušných orgánov, aby ohlasovali všetky nezrovnalosti, ktoré zistia medzi informáciami o vlastníckych právach dostupných v centrálnych registroch a informáciami o vlastníckych právach, ktoré majú k dispozícii. V prípade ohláseného nesúladu členské štáty zabezpečia prijatie primeraných opatrení na vyriešenie nesúladu v primeranom čase a medzitým, ak je to vhodné, uvedenie konkrétnej poznámky v centrálnom registri.“ Uvedené žiadame prepracovať.</w:t>
            </w:r>
          </w:p>
        </w:tc>
        <w:tc>
          <w:tcPr>
            <w:tcW w:w="176" w:type="pct"/>
            <w:tcBorders>
              <w:top w:val="outset" w:sz="6" w:space="0" w:color="000000"/>
              <w:left w:val="outset" w:sz="6" w:space="0" w:color="000000"/>
              <w:bottom w:val="outset" w:sz="6" w:space="0" w:color="000000"/>
              <w:right w:val="outset" w:sz="6" w:space="0" w:color="000000"/>
            </w:tcBorders>
            <w:vAlign w:val="center"/>
            <w:hideMark/>
          </w:tcPr>
          <w:p w:rsidR="00D6712B" w:rsidRDefault="00D6712B" w:rsidP="00D6712B">
            <w:pPr>
              <w:jc w:val="center"/>
              <w:rPr>
                <w:rFonts w:ascii="Times" w:hAnsi="Times" w:cs="Times"/>
                <w:b/>
                <w:bCs/>
                <w:sz w:val="25"/>
                <w:szCs w:val="25"/>
              </w:rPr>
            </w:pPr>
            <w:r w:rsidRPr="0024301F">
              <w:rPr>
                <w:rFonts w:ascii="Times" w:hAnsi="Times" w:cs="Times"/>
                <w:b/>
                <w:bCs/>
                <w:sz w:val="25"/>
                <w:szCs w:val="25"/>
              </w:rPr>
              <w:t>O</w:t>
            </w:r>
          </w:p>
          <w:p w:rsidR="0024301F" w:rsidRDefault="0024301F" w:rsidP="00D6712B">
            <w:pPr>
              <w:jc w:val="center"/>
              <w:rPr>
                <w:rFonts w:ascii="Times" w:hAnsi="Times" w:cs="Times"/>
                <w:b/>
                <w:bCs/>
                <w:sz w:val="25"/>
                <w:szCs w:val="25"/>
              </w:rPr>
            </w:pPr>
          </w:p>
          <w:p w:rsidR="0024301F" w:rsidRDefault="0024301F" w:rsidP="00D6712B">
            <w:pPr>
              <w:jc w:val="center"/>
              <w:rPr>
                <w:rFonts w:ascii="Times" w:hAnsi="Times" w:cs="Times"/>
                <w:b/>
                <w:bCs/>
                <w:sz w:val="25"/>
                <w:szCs w:val="25"/>
              </w:rPr>
            </w:pPr>
          </w:p>
          <w:p w:rsidR="0024301F" w:rsidRDefault="0024301F" w:rsidP="00D6712B">
            <w:pPr>
              <w:jc w:val="center"/>
              <w:rPr>
                <w:rFonts w:ascii="Times" w:hAnsi="Times" w:cs="Times"/>
                <w:b/>
                <w:bCs/>
                <w:sz w:val="25"/>
                <w:szCs w:val="25"/>
              </w:rPr>
            </w:pPr>
          </w:p>
          <w:p w:rsidR="0024301F" w:rsidRDefault="0024301F" w:rsidP="00D6712B">
            <w:pPr>
              <w:jc w:val="center"/>
              <w:rPr>
                <w:rFonts w:ascii="Times" w:hAnsi="Times" w:cs="Times"/>
                <w:b/>
                <w:bCs/>
                <w:sz w:val="25"/>
                <w:szCs w:val="25"/>
              </w:rPr>
            </w:pPr>
          </w:p>
          <w:p w:rsidR="0024301F" w:rsidRDefault="0024301F" w:rsidP="00D6712B">
            <w:pPr>
              <w:jc w:val="center"/>
              <w:rPr>
                <w:rFonts w:ascii="Times" w:hAnsi="Times" w:cs="Times"/>
                <w:b/>
                <w:bCs/>
                <w:sz w:val="25"/>
                <w:szCs w:val="25"/>
              </w:rPr>
            </w:pPr>
          </w:p>
          <w:p w:rsidR="0024301F" w:rsidRDefault="0024301F" w:rsidP="00D6712B">
            <w:pPr>
              <w:jc w:val="center"/>
              <w:rPr>
                <w:rFonts w:ascii="Times" w:hAnsi="Times" w:cs="Times"/>
                <w:b/>
                <w:bCs/>
                <w:sz w:val="25"/>
                <w:szCs w:val="25"/>
              </w:rPr>
            </w:pPr>
          </w:p>
          <w:p w:rsidR="0024301F" w:rsidRDefault="0024301F" w:rsidP="00D6712B">
            <w:pPr>
              <w:jc w:val="center"/>
              <w:rPr>
                <w:rFonts w:ascii="Times" w:hAnsi="Times" w:cs="Times"/>
                <w:b/>
                <w:bCs/>
                <w:sz w:val="25"/>
                <w:szCs w:val="25"/>
              </w:rPr>
            </w:pPr>
          </w:p>
          <w:p w:rsidR="0024301F" w:rsidRDefault="0024301F" w:rsidP="00D6712B">
            <w:pPr>
              <w:jc w:val="center"/>
              <w:rPr>
                <w:rFonts w:ascii="Times" w:hAnsi="Times" w:cs="Times"/>
                <w:b/>
                <w:bCs/>
                <w:sz w:val="25"/>
                <w:szCs w:val="25"/>
              </w:rPr>
            </w:pPr>
          </w:p>
          <w:p w:rsidR="0024301F" w:rsidRPr="0024301F" w:rsidRDefault="0024301F" w:rsidP="00D6712B">
            <w:pPr>
              <w:jc w:val="center"/>
              <w:rPr>
                <w:rFonts w:ascii="Times" w:hAnsi="Times" w:cs="Times"/>
                <w:b/>
                <w:bCs/>
                <w:sz w:val="25"/>
                <w:szCs w:val="25"/>
              </w:rPr>
            </w:pPr>
          </w:p>
        </w:tc>
        <w:tc>
          <w:tcPr>
            <w:tcW w:w="229" w:type="pct"/>
            <w:tcBorders>
              <w:top w:val="outset" w:sz="6" w:space="0" w:color="000000"/>
              <w:left w:val="outset" w:sz="6" w:space="0" w:color="000000"/>
              <w:bottom w:val="outset" w:sz="6" w:space="0" w:color="000000"/>
              <w:right w:val="outset" w:sz="6" w:space="0" w:color="000000"/>
            </w:tcBorders>
          </w:tcPr>
          <w:p w:rsidR="00D6712B" w:rsidRPr="0024301F" w:rsidRDefault="00D6712B" w:rsidP="00D6712B">
            <w:pPr>
              <w:jc w:val="center"/>
              <w:rPr>
                <w:rFonts w:ascii="Times" w:hAnsi="Times" w:cs="Times"/>
                <w:b/>
                <w:bCs/>
                <w:sz w:val="25"/>
                <w:szCs w:val="25"/>
              </w:rPr>
            </w:pPr>
            <w:r w:rsidRPr="0024301F">
              <w:rPr>
                <w:rFonts w:ascii="Times" w:hAnsi="Times" w:cs="Times"/>
                <w:b/>
                <w:bCs/>
                <w:sz w:val="25"/>
                <w:szCs w:val="25"/>
              </w:rPr>
              <w:t xml:space="preserve">A </w:t>
            </w:r>
          </w:p>
        </w:tc>
        <w:tc>
          <w:tcPr>
            <w:tcW w:w="1646" w:type="pct"/>
            <w:tcBorders>
              <w:top w:val="outset" w:sz="6" w:space="0" w:color="000000"/>
              <w:left w:val="outset" w:sz="6" w:space="0" w:color="000000"/>
              <w:bottom w:val="outset" w:sz="6" w:space="0" w:color="000000"/>
              <w:right w:val="outset" w:sz="6" w:space="0" w:color="000000"/>
            </w:tcBorders>
          </w:tcPr>
          <w:p w:rsidR="00D6712B" w:rsidRPr="0024301F" w:rsidRDefault="00D6712B" w:rsidP="00D6712B">
            <w:pPr>
              <w:rPr>
                <w:rFonts w:ascii="Times" w:hAnsi="Times" w:cs="Times"/>
                <w:b/>
                <w:bCs/>
                <w:sz w:val="25"/>
                <w:szCs w:val="25"/>
              </w:rPr>
            </w:pPr>
            <w:r w:rsidRPr="0024301F">
              <w:rPr>
                <w:rFonts w:ascii="Times" w:hAnsi="Times" w:cs="Times"/>
                <w:bCs/>
                <w:sz w:val="25"/>
                <w:szCs w:val="25"/>
              </w:rPr>
              <w:t>Pripomienka akceptovaná, text primerane upravený.</w:t>
            </w:r>
          </w:p>
        </w:tc>
      </w:tr>
      <w:tr w:rsidR="000F10A0" w:rsidRPr="0024301F" w:rsidTr="00D6712B">
        <w:trPr>
          <w:divId w:val="371349840"/>
          <w:jc w:val="center"/>
        </w:trPr>
        <w:tc>
          <w:tcPr>
            <w:tcW w:w="575" w:type="pct"/>
            <w:tcBorders>
              <w:top w:val="outset" w:sz="6" w:space="0" w:color="000000"/>
              <w:left w:val="outset" w:sz="6" w:space="0" w:color="000000"/>
              <w:bottom w:val="outset" w:sz="6" w:space="0" w:color="000000"/>
              <w:right w:val="outset" w:sz="6" w:space="0" w:color="000000"/>
            </w:tcBorders>
            <w:hideMark/>
          </w:tcPr>
          <w:p w:rsidR="00D6712B" w:rsidRPr="0024301F" w:rsidRDefault="00D6712B" w:rsidP="00D6712B">
            <w:pPr>
              <w:jc w:val="center"/>
              <w:rPr>
                <w:rFonts w:ascii="Times" w:hAnsi="Times" w:cs="Times"/>
                <w:b/>
                <w:bCs/>
                <w:sz w:val="25"/>
                <w:szCs w:val="25"/>
              </w:rPr>
            </w:pPr>
            <w:r w:rsidRPr="0024301F">
              <w:rPr>
                <w:rFonts w:ascii="Times" w:hAnsi="Times" w:cs="Times"/>
                <w:b/>
                <w:bCs/>
                <w:sz w:val="25"/>
                <w:szCs w:val="25"/>
              </w:rPr>
              <w:t>OAPSVLÚVSR</w:t>
            </w:r>
          </w:p>
        </w:tc>
        <w:tc>
          <w:tcPr>
            <w:tcW w:w="2374" w:type="pct"/>
            <w:tcBorders>
              <w:top w:val="outset" w:sz="6" w:space="0" w:color="000000"/>
              <w:left w:val="outset" w:sz="6" w:space="0" w:color="000000"/>
              <w:bottom w:val="outset" w:sz="6" w:space="0" w:color="000000"/>
              <w:right w:val="outset" w:sz="6" w:space="0" w:color="000000"/>
            </w:tcBorders>
            <w:vAlign w:val="center"/>
            <w:hideMark/>
          </w:tcPr>
          <w:p w:rsidR="00D6712B" w:rsidRPr="0024301F" w:rsidRDefault="00D6712B" w:rsidP="00D6712B">
            <w:pPr>
              <w:rPr>
                <w:rFonts w:ascii="Times" w:hAnsi="Times" w:cs="Times"/>
                <w:sz w:val="25"/>
                <w:szCs w:val="25"/>
              </w:rPr>
            </w:pPr>
            <w:r w:rsidRPr="0024301F">
              <w:rPr>
                <w:rFonts w:ascii="Times" w:hAnsi="Times" w:cs="Times"/>
                <w:b/>
                <w:bCs/>
                <w:sz w:val="25"/>
                <w:szCs w:val="25"/>
              </w:rPr>
              <w:t>K tabuľke zhody so smernicou (EÚ) 2015/849 v platnom znení</w:t>
            </w:r>
            <w:r w:rsidRPr="0024301F">
              <w:rPr>
                <w:rFonts w:ascii="Times" w:hAnsi="Times" w:cs="Times"/>
                <w:sz w:val="25"/>
                <w:szCs w:val="25"/>
              </w:rPr>
              <w:br/>
              <w:t xml:space="preserve">3. Upozorňujeme, že je potrebné v tabuľke zhody vyplniť stĺpec (9) Identifikácia goldplatingu. V prípade, že nejde o goldplating, v stĺpci (9) sa uvedie poznámka GP – N, čo znamená, že goldplating nie je identifikovaný, ďalej nie je potrebné vypĺňať stĺpec (10). V prípade, že ide o goldplating v stĺpci (9) sa uvedie poznámka GP – A spolu s písmenom, ktoré predstavuje kategóriu goldplatingu, spolu so skráteným slovným označením kategórie goldplatingu ku ktorému </w:t>
            </w:r>
            <w:r w:rsidRPr="0024301F">
              <w:rPr>
                <w:rFonts w:ascii="Times" w:hAnsi="Times" w:cs="Times"/>
                <w:sz w:val="25"/>
                <w:szCs w:val="25"/>
              </w:rPr>
              <w:lastRenderedPageBreak/>
              <w:t>dochádza. V takomto prípade je potrebné vyplniť aj stĺpec (10), v ktorom sa uvedie oblasť, na ktorú má goldplating vplyv a pod tabuľkou zhody je potrebné v takomto prípade uviesť vyjadrenie sa k opodstatnenosti goldplatingu a jeho odôvodnenie.</w:t>
            </w:r>
          </w:p>
        </w:tc>
        <w:tc>
          <w:tcPr>
            <w:tcW w:w="176" w:type="pct"/>
            <w:tcBorders>
              <w:top w:val="outset" w:sz="6" w:space="0" w:color="000000"/>
              <w:left w:val="outset" w:sz="6" w:space="0" w:color="000000"/>
              <w:bottom w:val="outset" w:sz="6" w:space="0" w:color="000000"/>
              <w:right w:val="outset" w:sz="6" w:space="0" w:color="000000"/>
            </w:tcBorders>
            <w:vAlign w:val="center"/>
            <w:hideMark/>
          </w:tcPr>
          <w:p w:rsidR="00D6712B" w:rsidRDefault="00D6712B" w:rsidP="00D6712B">
            <w:pPr>
              <w:jc w:val="center"/>
              <w:rPr>
                <w:rFonts w:ascii="Times" w:hAnsi="Times" w:cs="Times"/>
                <w:b/>
                <w:bCs/>
                <w:sz w:val="25"/>
                <w:szCs w:val="25"/>
              </w:rPr>
            </w:pPr>
            <w:r w:rsidRPr="0024301F">
              <w:rPr>
                <w:rFonts w:ascii="Times" w:hAnsi="Times" w:cs="Times"/>
                <w:b/>
                <w:bCs/>
                <w:sz w:val="25"/>
                <w:szCs w:val="25"/>
              </w:rPr>
              <w:lastRenderedPageBreak/>
              <w:t>O</w:t>
            </w:r>
          </w:p>
          <w:p w:rsidR="0024301F" w:rsidRDefault="0024301F" w:rsidP="00D6712B">
            <w:pPr>
              <w:jc w:val="center"/>
              <w:rPr>
                <w:rFonts w:ascii="Times" w:hAnsi="Times" w:cs="Times"/>
                <w:b/>
                <w:bCs/>
                <w:sz w:val="25"/>
                <w:szCs w:val="25"/>
              </w:rPr>
            </w:pPr>
          </w:p>
          <w:p w:rsidR="0024301F" w:rsidRDefault="0024301F" w:rsidP="00D6712B">
            <w:pPr>
              <w:jc w:val="center"/>
              <w:rPr>
                <w:rFonts w:ascii="Times" w:hAnsi="Times" w:cs="Times"/>
                <w:b/>
                <w:bCs/>
                <w:sz w:val="25"/>
                <w:szCs w:val="25"/>
              </w:rPr>
            </w:pPr>
          </w:p>
          <w:p w:rsidR="0024301F" w:rsidRDefault="0024301F" w:rsidP="00D6712B">
            <w:pPr>
              <w:jc w:val="center"/>
              <w:rPr>
                <w:rFonts w:ascii="Times" w:hAnsi="Times" w:cs="Times"/>
                <w:b/>
                <w:bCs/>
                <w:sz w:val="25"/>
                <w:szCs w:val="25"/>
              </w:rPr>
            </w:pPr>
          </w:p>
          <w:p w:rsidR="0024301F" w:rsidRPr="0024301F" w:rsidRDefault="0024301F" w:rsidP="00D6712B">
            <w:pPr>
              <w:jc w:val="center"/>
              <w:rPr>
                <w:rFonts w:ascii="Times" w:hAnsi="Times" w:cs="Times"/>
                <w:b/>
                <w:bCs/>
                <w:sz w:val="25"/>
                <w:szCs w:val="25"/>
              </w:rPr>
            </w:pPr>
          </w:p>
        </w:tc>
        <w:tc>
          <w:tcPr>
            <w:tcW w:w="229" w:type="pct"/>
            <w:tcBorders>
              <w:top w:val="outset" w:sz="6" w:space="0" w:color="000000"/>
              <w:left w:val="outset" w:sz="6" w:space="0" w:color="000000"/>
              <w:bottom w:val="outset" w:sz="6" w:space="0" w:color="000000"/>
              <w:right w:val="outset" w:sz="6" w:space="0" w:color="000000"/>
            </w:tcBorders>
          </w:tcPr>
          <w:p w:rsidR="00D6712B" w:rsidRPr="0024301F" w:rsidRDefault="00D6712B" w:rsidP="00D6712B">
            <w:pPr>
              <w:jc w:val="center"/>
              <w:rPr>
                <w:rFonts w:ascii="Times" w:hAnsi="Times" w:cs="Times"/>
                <w:b/>
                <w:bCs/>
                <w:sz w:val="25"/>
                <w:szCs w:val="25"/>
              </w:rPr>
            </w:pPr>
            <w:r w:rsidRPr="0024301F">
              <w:rPr>
                <w:rFonts w:ascii="Times" w:hAnsi="Times" w:cs="Times"/>
                <w:b/>
                <w:bCs/>
                <w:sz w:val="25"/>
                <w:szCs w:val="25"/>
              </w:rPr>
              <w:t xml:space="preserve">A </w:t>
            </w:r>
          </w:p>
        </w:tc>
        <w:tc>
          <w:tcPr>
            <w:tcW w:w="1646" w:type="pct"/>
            <w:tcBorders>
              <w:top w:val="outset" w:sz="6" w:space="0" w:color="000000"/>
              <w:left w:val="outset" w:sz="6" w:space="0" w:color="000000"/>
              <w:bottom w:val="outset" w:sz="6" w:space="0" w:color="000000"/>
              <w:right w:val="outset" w:sz="6" w:space="0" w:color="000000"/>
            </w:tcBorders>
          </w:tcPr>
          <w:p w:rsidR="00D6712B" w:rsidRPr="0024301F" w:rsidRDefault="00D6712B" w:rsidP="00D6712B">
            <w:pPr>
              <w:rPr>
                <w:rFonts w:ascii="Times" w:hAnsi="Times" w:cs="Times"/>
                <w:b/>
                <w:bCs/>
                <w:sz w:val="25"/>
                <w:szCs w:val="25"/>
              </w:rPr>
            </w:pPr>
            <w:r w:rsidRPr="0024301F">
              <w:rPr>
                <w:rFonts w:ascii="Times" w:hAnsi="Times" w:cs="Times"/>
                <w:bCs/>
                <w:sz w:val="25"/>
                <w:szCs w:val="25"/>
              </w:rPr>
              <w:t>Pripomienka akceptovaná, text primerane upravený.</w:t>
            </w:r>
          </w:p>
        </w:tc>
      </w:tr>
      <w:tr w:rsidR="000F10A0" w:rsidRPr="0024301F" w:rsidTr="00D6712B">
        <w:trPr>
          <w:divId w:val="371349840"/>
          <w:jc w:val="center"/>
        </w:trPr>
        <w:tc>
          <w:tcPr>
            <w:tcW w:w="575" w:type="pct"/>
            <w:tcBorders>
              <w:top w:val="outset" w:sz="6" w:space="0" w:color="000000"/>
              <w:left w:val="outset" w:sz="6" w:space="0" w:color="000000"/>
              <w:bottom w:val="outset" w:sz="6" w:space="0" w:color="000000"/>
              <w:right w:val="outset" w:sz="6" w:space="0" w:color="000000"/>
            </w:tcBorders>
            <w:hideMark/>
          </w:tcPr>
          <w:p w:rsidR="00AD2B0B" w:rsidRPr="0024301F" w:rsidRDefault="00AD2B0B" w:rsidP="00AD2B0B">
            <w:pPr>
              <w:jc w:val="center"/>
              <w:rPr>
                <w:rFonts w:ascii="Times" w:hAnsi="Times" w:cs="Times"/>
                <w:b/>
                <w:bCs/>
                <w:sz w:val="25"/>
                <w:szCs w:val="25"/>
              </w:rPr>
            </w:pPr>
            <w:r w:rsidRPr="0024301F">
              <w:rPr>
                <w:rFonts w:ascii="Times" w:hAnsi="Times" w:cs="Times"/>
                <w:b/>
                <w:bCs/>
                <w:sz w:val="25"/>
                <w:szCs w:val="25"/>
              </w:rPr>
              <w:t>OAPSVLÚVSR</w:t>
            </w:r>
          </w:p>
        </w:tc>
        <w:tc>
          <w:tcPr>
            <w:tcW w:w="2374" w:type="pct"/>
            <w:tcBorders>
              <w:top w:val="outset" w:sz="6" w:space="0" w:color="000000"/>
              <w:left w:val="outset" w:sz="6" w:space="0" w:color="000000"/>
              <w:bottom w:val="outset" w:sz="6" w:space="0" w:color="000000"/>
              <w:right w:val="outset" w:sz="6" w:space="0" w:color="000000"/>
            </w:tcBorders>
            <w:vAlign w:val="center"/>
            <w:hideMark/>
          </w:tcPr>
          <w:p w:rsidR="00AD2B0B" w:rsidRPr="0024301F" w:rsidRDefault="00AD2B0B" w:rsidP="00AD2B0B">
            <w:pPr>
              <w:rPr>
                <w:rFonts w:ascii="Times" w:hAnsi="Times" w:cs="Times"/>
                <w:sz w:val="25"/>
                <w:szCs w:val="25"/>
              </w:rPr>
            </w:pPr>
            <w:r w:rsidRPr="0024301F">
              <w:rPr>
                <w:rFonts w:ascii="Times" w:hAnsi="Times" w:cs="Times"/>
                <w:b/>
                <w:bCs/>
                <w:sz w:val="25"/>
                <w:szCs w:val="25"/>
              </w:rPr>
              <w:t>Všeobecne k návrhu zákona</w:t>
            </w:r>
            <w:r w:rsidRPr="0024301F">
              <w:rPr>
                <w:rFonts w:ascii="Times" w:hAnsi="Times" w:cs="Times"/>
                <w:sz w:val="25"/>
                <w:szCs w:val="25"/>
              </w:rPr>
              <w:br/>
              <w:t>Dávame predkladateľovi na zváženie, aby sa aj od občanov z iných členských štátov Európskej únie, ktorí majú rodné číslo, resp. iný obdobný jednoznačný identifikátor nevyžadovalo zapisovanie údajov o druhu a čísle dokladu totožnosti, a to z rovnakých dôvodov ako v prípade slovenských občanov. V opačnom prípade môže ísť o diskrimináciu na základe štátnej príslušnosti, kedy administratívna záťaž pre zapísané osoby, bude nepomerná, keďže občania z ostatných členských štátov budú musieť svoje údaje neustále aktualizovať na rozdiel od občanov Slovenskej republiky.</w:t>
            </w:r>
          </w:p>
        </w:tc>
        <w:tc>
          <w:tcPr>
            <w:tcW w:w="176" w:type="pct"/>
            <w:tcBorders>
              <w:top w:val="outset" w:sz="6" w:space="0" w:color="000000"/>
              <w:left w:val="outset" w:sz="6" w:space="0" w:color="000000"/>
              <w:bottom w:val="outset" w:sz="6" w:space="0" w:color="000000"/>
              <w:right w:val="outset" w:sz="6" w:space="0" w:color="000000"/>
            </w:tcBorders>
            <w:vAlign w:val="center"/>
            <w:hideMark/>
          </w:tcPr>
          <w:p w:rsidR="00AD2B0B" w:rsidRDefault="00AD2B0B" w:rsidP="00AD2B0B">
            <w:pPr>
              <w:jc w:val="center"/>
              <w:rPr>
                <w:rFonts w:ascii="Times" w:hAnsi="Times" w:cs="Times"/>
                <w:b/>
                <w:bCs/>
                <w:sz w:val="25"/>
                <w:szCs w:val="25"/>
              </w:rPr>
            </w:pPr>
            <w:r w:rsidRPr="0024301F">
              <w:rPr>
                <w:rFonts w:ascii="Times" w:hAnsi="Times" w:cs="Times"/>
                <w:b/>
                <w:bCs/>
                <w:sz w:val="25"/>
                <w:szCs w:val="25"/>
              </w:rPr>
              <w:t>O</w:t>
            </w:r>
          </w:p>
          <w:p w:rsidR="0024301F" w:rsidRDefault="0024301F" w:rsidP="00AD2B0B">
            <w:pPr>
              <w:jc w:val="center"/>
              <w:rPr>
                <w:rFonts w:ascii="Times" w:hAnsi="Times" w:cs="Times"/>
                <w:b/>
                <w:bCs/>
                <w:sz w:val="25"/>
                <w:szCs w:val="25"/>
              </w:rPr>
            </w:pPr>
          </w:p>
          <w:p w:rsidR="0024301F" w:rsidRDefault="0024301F" w:rsidP="00AD2B0B">
            <w:pPr>
              <w:jc w:val="center"/>
              <w:rPr>
                <w:rFonts w:ascii="Times" w:hAnsi="Times" w:cs="Times"/>
                <w:b/>
                <w:bCs/>
                <w:sz w:val="25"/>
                <w:szCs w:val="25"/>
              </w:rPr>
            </w:pPr>
          </w:p>
          <w:p w:rsidR="0024301F" w:rsidRDefault="0024301F" w:rsidP="00AD2B0B">
            <w:pPr>
              <w:jc w:val="center"/>
              <w:rPr>
                <w:rFonts w:ascii="Times" w:hAnsi="Times" w:cs="Times"/>
                <w:b/>
                <w:bCs/>
                <w:sz w:val="25"/>
                <w:szCs w:val="25"/>
              </w:rPr>
            </w:pPr>
          </w:p>
          <w:p w:rsidR="0024301F" w:rsidRDefault="0024301F" w:rsidP="00AD2B0B">
            <w:pPr>
              <w:jc w:val="center"/>
              <w:rPr>
                <w:rFonts w:ascii="Times" w:hAnsi="Times" w:cs="Times"/>
                <w:b/>
                <w:bCs/>
                <w:sz w:val="25"/>
                <w:szCs w:val="25"/>
              </w:rPr>
            </w:pPr>
          </w:p>
          <w:p w:rsidR="0024301F" w:rsidRDefault="0024301F" w:rsidP="00AD2B0B">
            <w:pPr>
              <w:jc w:val="center"/>
              <w:rPr>
                <w:rFonts w:ascii="Times" w:hAnsi="Times" w:cs="Times"/>
                <w:b/>
                <w:bCs/>
                <w:sz w:val="25"/>
                <w:szCs w:val="25"/>
              </w:rPr>
            </w:pPr>
          </w:p>
          <w:p w:rsidR="0024301F" w:rsidRPr="0024301F" w:rsidRDefault="0024301F" w:rsidP="00AD2B0B">
            <w:pPr>
              <w:jc w:val="center"/>
              <w:rPr>
                <w:rFonts w:ascii="Times" w:hAnsi="Times" w:cs="Times"/>
                <w:b/>
                <w:bCs/>
                <w:sz w:val="25"/>
                <w:szCs w:val="25"/>
              </w:rPr>
            </w:pPr>
          </w:p>
        </w:tc>
        <w:tc>
          <w:tcPr>
            <w:tcW w:w="229" w:type="pct"/>
            <w:tcBorders>
              <w:top w:val="outset" w:sz="6" w:space="0" w:color="000000"/>
              <w:left w:val="outset" w:sz="6" w:space="0" w:color="000000"/>
              <w:bottom w:val="outset" w:sz="6" w:space="0" w:color="000000"/>
              <w:right w:val="outset" w:sz="6" w:space="0" w:color="000000"/>
            </w:tcBorders>
          </w:tcPr>
          <w:p w:rsidR="00AD2B0B" w:rsidRPr="0024301F" w:rsidRDefault="0024301F" w:rsidP="00AD2B0B">
            <w:pPr>
              <w:jc w:val="center"/>
              <w:rPr>
                <w:rFonts w:ascii="Times" w:hAnsi="Times" w:cs="Times"/>
                <w:b/>
                <w:bCs/>
                <w:sz w:val="25"/>
                <w:szCs w:val="25"/>
              </w:rPr>
            </w:pPr>
            <w:r>
              <w:rPr>
                <w:rFonts w:ascii="Times" w:hAnsi="Times" w:cs="Times"/>
                <w:b/>
                <w:bCs/>
                <w:sz w:val="25"/>
                <w:szCs w:val="25"/>
              </w:rPr>
              <w:t>N</w:t>
            </w:r>
          </w:p>
        </w:tc>
        <w:tc>
          <w:tcPr>
            <w:tcW w:w="1646" w:type="pct"/>
            <w:tcBorders>
              <w:top w:val="outset" w:sz="6" w:space="0" w:color="000000"/>
              <w:left w:val="outset" w:sz="6" w:space="0" w:color="000000"/>
              <w:bottom w:val="outset" w:sz="6" w:space="0" w:color="000000"/>
              <w:right w:val="outset" w:sz="6" w:space="0" w:color="000000"/>
            </w:tcBorders>
          </w:tcPr>
          <w:p w:rsidR="00AD2B0B" w:rsidRPr="0024301F" w:rsidRDefault="00AD2B0B" w:rsidP="00AD2B0B">
            <w:pPr>
              <w:rPr>
                <w:rFonts w:ascii="Times" w:hAnsi="Times" w:cs="Times"/>
                <w:b/>
                <w:bCs/>
                <w:sz w:val="25"/>
                <w:szCs w:val="25"/>
              </w:rPr>
            </w:pPr>
            <w:r w:rsidRPr="0024301F">
              <w:rPr>
                <w:rFonts w:ascii="Times" w:hAnsi="Times" w:cs="Times"/>
                <w:bCs/>
                <w:sz w:val="25"/>
                <w:szCs w:val="25"/>
              </w:rPr>
              <w:t xml:space="preserve">Predkladateľ nemôže akceptovať uvedenú pripomienku, pretože bez finančného dopadu je momentálne technicky nerealizovateľná a to z dôvodu chýbajúcej integrácie na Register fyzických osôb. </w:t>
            </w:r>
          </w:p>
        </w:tc>
      </w:tr>
      <w:tr w:rsidR="000F10A0" w:rsidRPr="0024301F" w:rsidTr="00D6712B">
        <w:trPr>
          <w:divId w:val="371349840"/>
          <w:jc w:val="center"/>
        </w:trPr>
        <w:tc>
          <w:tcPr>
            <w:tcW w:w="575" w:type="pct"/>
            <w:tcBorders>
              <w:top w:val="outset" w:sz="6" w:space="0" w:color="000000"/>
              <w:left w:val="outset" w:sz="6" w:space="0" w:color="000000"/>
              <w:bottom w:val="outset" w:sz="6" w:space="0" w:color="000000"/>
              <w:right w:val="outset" w:sz="6" w:space="0" w:color="000000"/>
            </w:tcBorders>
            <w:hideMark/>
          </w:tcPr>
          <w:p w:rsidR="00AD2B0B" w:rsidRPr="0024301F" w:rsidRDefault="00AD2B0B" w:rsidP="00AD2B0B">
            <w:pPr>
              <w:jc w:val="center"/>
              <w:rPr>
                <w:rFonts w:ascii="Times" w:hAnsi="Times" w:cs="Times"/>
                <w:b/>
                <w:bCs/>
                <w:sz w:val="25"/>
                <w:szCs w:val="25"/>
              </w:rPr>
            </w:pPr>
            <w:r w:rsidRPr="0024301F">
              <w:rPr>
                <w:rFonts w:ascii="Times" w:hAnsi="Times" w:cs="Times"/>
                <w:b/>
                <w:bCs/>
                <w:sz w:val="25"/>
                <w:szCs w:val="25"/>
              </w:rPr>
              <w:t>ÚVSR</w:t>
            </w:r>
          </w:p>
        </w:tc>
        <w:tc>
          <w:tcPr>
            <w:tcW w:w="2374" w:type="pct"/>
            <w:tcBorders>
              <w:top w:val="outset" w:sz="6" w:space="0" w:color="000000"/>
              <w:left w:val="outset" w:sz="6" w:space="0" w:color="000000"/>
              <w:bottom w:val="outset" w:sz="6" w:space="0" w:color="000000"/>
              <w:right w:val="outset" w:sz="6" w:space="0" w:color="000000"/>
            </w:tcBorders>
            <w:vAlign w:val="center"/>
            <w:hideMark/>
          </w:tcPr>
          <w:p w:rsidR="00AD2B0B" w:rsidRPr="0024301F" w:rsidRDefault="00AD2B0B" w:rsidP="00AD2B0B">
            <w:pPr>
              <w:rPr>
                <w:rFonts w:ascii="Times" w:hAnsi="Times" w:cs="Times"/>
                <w:sz w:val="25"/>
                <w:szCs w:val="25"/>
              </w:rPr>
            </w:pPr>
            <w:r w:rsidRPr="0024301F">
              <w:rPr>
                <w:rFonts w:ascii="Times" w:hAnsi="Times" w:cs="Times"/>
                <w:b/>
                <w:bCs/>
                <w:sz w:val="25"/>
                <w:szCs w:val="25"/>
              </w:rPr>
              <w:t>Čl. I: § 2 ods. 3 prvá veta, doplnený text za bodkočiarkou Čl. II: § 3 ods. 4 prvá veta, text doplnený za bodkočiarkou</w:t>
            </w:r>
            <w:r w:rsidRPr="0024301F">
              <w:rPr>
                <w:rFonts w:ascii="Times" w:hAnsi="Times" w:cs="Times"/>
                <w:sz w:val="25"/>
                <w:szCs w:val="25"/>
              </w:rPr>
              <w:br/>
              <w:t xml:space="preserve">Zvážiť, či nastavené obmedzenie v podobe zapisovania údajov o druhu a čísle dokladu v prípade inej osoby ako občana SR nie je diskriminačné a nemôže byť vyhodnotené ako kvantitatívne (množstevné) obmedzenie alebo obmedzenie s podobným (rovnakým) účinkom na vnútornom trhu. Odôvodnenie: Členské štáty majú povinnosť uplatňovať voči občanom EÚ resp. občanom členských štátov EÚ len také opatrenia na vnútornom trhu, ktoré sa zhodne uplatňujú voči ich vlastným občanom. V právnych poriadkoch nemôžu zavádzať ďalšie požiadavky alebo stanovovať vyššie nároky pre občanov z iných členských štátov EÚ. Akékoľvek ďalšie resp. </w:t>
            </w:r>
            <w:r w:rsidRPr="0024301F">
              <w:rPr>
                <w:rFonts w:ascii="Times" w:hAnsi="Times" w:cs="Times"/>
                <w:sz w:val="25"/>
                <w:szCs w:val="25"/>
              </w:rPr>
              <w:lastRenderedPageBreak/>
              <w:t>dodatočné obmedzenia sa môžu vyhodnocovať ako kvantitatívne (množstevné obmedzenia) a obmedzenia im podobnej povahy voči občanom EÚ (na vnútornom trhu). Navrhujeme zvážiť túto úpravu tiež z dôvodu, že zakladá diskriminačné kritérium - na základe občianstva, ktoré je v kontexte noriem najvyššej právnej sily a radu medzinárodných a európskych dokumentov vylúčené; diskriminačný charakter môže mať úprava, kedy väčší objem údajov sa vyžaduje k zápisu osôb, ktoré nie sú občanmi SR.</w:t>
            </w:r>
          </w:p>
        </w:tc>
        <w:tc>
          <w:tcPr>
            <w:tcW w:w="176" w:type="pct"/>
            <w:tcBorders>
              <w:top w:val="outset" w:sz="6" w:space="0" w:color="000000"/>
              <w:left w:val="outset" w:sz="6" w:space="0" w:color="000000"/>
              <w:bottom w:val="outset" w:sz="6" w:space="0" w:color="000000"/>
              <w:right w:val="outset" w:sz="6" w:space="0" w:color="000000"/>
            </w:tcBorders>
            <w:vAlign w:val="center"/>
            <w:hideMark/>
          </w:tcPr>
          <w:p w:rsidR="00AD2B0B" w:rsidRDefault="00AD2B0B" w:rsidP="00AD2B0B">
            <w:pPr>
              <w:jc w:val="center"/>
              <w:rPr>
                <w:rFonts w:ascii="Times" w:hAnsi="Times" w:cs="Times"/>
                <w:b/>
                <w:bCs/>
                <w:sz w:val="25"/>
                <w:szCs w:val="25"/>
              </w:rPr>
            </w:pPr>
            <w:r w:rsidRPr="0024301F">
              <w:rPr>
                <w:rFonts w:ascii="Times" w:hAnsi="Times" w:cs="Times"/>
                <w:b/>
                <w:bCs/>
                <w:sz w:val="25"/>
                <w:szCs w:val="25"/>
              </w:rPr>
              <w:lastRenderedPageBreak/>
              <w:t>O</w:t>
            </w:r>
          </w:p>
          <w:p w:rsidR="0024301F" w:rsidRDefault="0024301F" w:rsidP="00AD2B0B">
            <w:pPr>
              <w:jc w:val="center"/>
              <w:rPr>
                <w:rFonts w:ascii="Times" w:hAnsi="Times" w:cs="Times"/>
                <w:b/>
                <w:bCs/>
                <w:sz w:val="25"/>
                <w:szCs w:val="25"/>
              </w:rPr>
            </w:pPr>
          </w:p>
          <w:p w:rsidR="0024301F" w:rsidRDefault="0024301F" w:rsidP="00AD2B0B">
            <w:pPr>
              <w:jc w:val="center"/>
              <w:rPr>
                <w:rFonts w:ascii="Times" w:hAnsi="Times" w:cs="Times"/>
                <w:b/>
                <w:bCs/>
                <w:sz w:val="25"/>
                <w:szCs w:val="25"/>
              </w:rPr>
            </w:pPr>
          </w:p>
          <w:p w:rsidR="0024301F" w:rsidRDefault="0024301F" w:rsidP="00AD2B0B">
            <w:pPr>
              <w:jc w:val="center"/>
              <w:rPr>
                <w:rFonts w:ascii="Times" w:hAnsi="Times" w:cs="Times"/>
                <w:b/>
                <w:bCs/>
                <w:sz w:val="25"/>
                <w:szCs w:val="25"/>
              </w:rPr>
            </w:pPr>
          </w:p>
          <w:p w:rsidR="0024301F" w:rsidRDefault="0024301F" w:rsidP="00AD2B0B">
            <w:pPr>
              <w:jc w:val="center"/>
              <w:rPr>
                <w:rFonts w:ascii="Times" w:hAnsi="Times" w:cs="Times"/>
                <w:b/>
                <w:bCs/>
                <w:sz w:val="25"/>
                <w:szCs w:val="25"/>
              </w:rPr>
            </w:pPr>
          </w:p>
          <w:p w:rsidR="0024301F" w:rsidRDefault="0024301F" w:rsidP="00AD2B0B">
            <w:pPr>
              <w:jc w:val="center"/>
              <w:rPr>
                <w:rFonts w:ascii="Times" w:hAnsi="Times" w:cs="Times"/>
                <w:b/>
                <w:bCs/>
                <w:sz w:val="25"/>
                <w:szCs w:val="25"/>
              </w:rPr>
            </w:pPr>
          </w:p>
          <w:p w:rsidR="0024301F" w:rsidRDefault="0024301F" w:rsidP="00AD2B0B">
            <w:pPr>
              <w:jc w:val="center"/>
              <w:rPr>
                <w:rFonts w:ascii="Times" w:hAnsi="Times" w:cs="Times"/>
                <w:b/>
                <w:bCs/>
                <w:sz w:val="25"/>
                <w:szCs w:val="25"/>
              </w:rPr>
            </w:pPr>
          </w:p>
          <w:p w:rsidR="0024301F" w:rsidRDefault="0024301F" w:rsidP="00AD2B0B">
            <w:pPr>
              <w:jc w:val="center"/>
              <w:rPr>
                <w:rFonts w:ascii="Times" w:hAnsi="Times" w:cs="Times"/>
                <w:b/>
                <w:bCs/>
                <w:sz w:val="25"/>
                <w:szCs w:val="25"/>
              </w:rPr>
            </w:pPr>
          </w:p>
          <w:p w:rsidR="0024301F" w:rsidRDefault="0024301F" w:rsidP="00AD2B0B">
            <w:pPr>
              <w:jc w:val="center"/>
              <w:rPr>
                <w:rFonts w:ascii="Times" w:hAnsi="Times" w:cs="Times"/>
                <w:b/>
                <w:bCs/>
                <w:sz w:val="25"/>
                <w:szCs w:val="25"/>
              </w:rPr>
            </w:pPr>
          </w:p>
          <w:p w:rsidR="0024301F" w:rsidRPr="0024301F" w:rsidRDefault="0024301F" w:rsidP="00AD2B0B">
            <w:pPr>
              <w:jc w:val="center"/>
              <w:rPr>
                <w:rFonts w:ascii="Times" w:hAnsi="Times" w:cs="Times"/>
                <w:b/>
                <w:bCs/>
                <w:sz w:val="25"/>
                <w:szCs w:val="25"/>
              </w:rPr>
            </w:pPr>
          </w:p>
        </w:tc>
        <w:tc>
          <w:tcPr>
            <w:tcW w:w="229" w:type="pct"/>
            <w:tcBorders>
              <w:top w:val="outset" w:sz="6" w:space="0" w:color="000000"/>
              <w:left w:val="outset" w:sz="6" w:space="0" w:color="000000"/>
              <w:bottom w:val="outset" w:sz="6" w:space="0" w:color="000000"/>
              <w:right w:val="outset" w:sz="6" w:space="0" w:color="000000"/>
            </w:tcBorders>
          </w:tcPr>
          <w:p w:rsidR="00AD2B0B" w:rsidRPr="0024301F" w:rsidRDefault="0024301F" w:rsidP="00AD2B0B">
            <w:pPr>
              <w:jc w:val="center"/>
              <w:rPr>
                <w:rFonts w:ascii="Times" w:hAnsi="Times" w:cs="Times"/>
                <w:b/>
                <w:bCs/>
                <w:sz w:val="25"/>
                <w:szCs w:val="25"/>
              </w:rPr>
            </w:pPr>
            <w:r>
              <w:rPr>
                <w:rFonts w:ascii="Times" w:hAnsi="Times" w:cs="Times"/>
                <w:b/>
                <w:bCs/>
                <w:sz w:val="25"/>
                <w:szCs w:val="25"/>
              </w:rPr>
              <w:lastRenderedPageBreak/>
              <w:t>N</w:t>
            </w:r>
          </w:p>
        </w:tc>
        <w:tc>
          <w:tcPr>
            <w:tcW w:w="1646" w:type="pct"/>
            <w:tcBorders>
              <w:top w:val="outset" w:sz="6" w:space="0" w:color="000000"/>
              <w:left w:val="outset" w:sz="6" w:space="0" w:color="000000"/>
              <w:bottom w:val="outset" w:sz="6" w:space="0" w:color="000000"/>
              <w:right w:val="outset" w:sz="6" w:space="0" w:color="000000"/>
            </w:tcBorders>
          </w:tcPr>
          <w:p w:rsidR="00AD2B0B" w:rsidRPr="0024301F" w:rsidRDefault="00AD2B0B" w:rsidP="00AD2B0B">
            <w:pPr>
              <w:rPr>
                <w:rFonts w:ascii="Times" w:hAnsi="Times" w:cs="Times"/>
                <w:b/>
                <w:bCs/>
                <w:sz w:val="25"/>
                <w:szCs w:val="25"/>
              </w:rPr>
            </w:pPr>
            <w:r w:rsidRPr="0024301F">
              <w:rPr>
                <w:rFonts w:ascii="Times" w:hAnsi="Times" w:cs="Times"/>
                <w:bCs/>
                <w:sz w:val="25"/>
                <w:szCs w:val="25"/>
              </w:rPr>
              <w:t xml:space="preserve">Predkladateľ nemôže akceptovať uvedenú pripomienku, pretože bez finančného dopadu je momentálne technicky nerealizovateľná a to z dôvodu chýbajúcej integrácie na Register fyzických osôb. </w:t>
            </w:r>
          </w:p>
        </w:tc>
      </w:tr>
      <w:tr w:rsidR="000F10A0" w:rsidRPr="0024301F" w:rsidTr="00D6712B">
        <w:trPr>
          <w:divId w:val="371349840"/>
          <w:jc w:val="center"/>
        </w:trPr>
        <w:tc>
          <w:tcPr>
            <w:tcW w:w="575" w:type="pct"/>
            <w:tcBorders>
              <w:top w:val="outset" w:sz="6" w:space="0" w:color="000000"/>
              <w:left w:val="outset" w:sz="6" w:space="0" w:color="000000"/>
              <w:bottom w:val="outset" w:sz="6" w:space="0" w:color="000000"/>
              <w:right w:val="outset" w:sz="6" w:space="0" w:color="000000"/>
            </w:tcBorders>
            <w:hideMark/>
          </w:tcPr>
          <w:p w:rsidR="00AD2B0B" w:rsidRPr="0024301F" w:rsidRDefault="00AD2B0B" w:rsidP="00AD2B0B">
            <w:pPr>
              <w:jc w:val="center"/>
              <w:rPr>
                <w:rFonts w:ascii="Times" w:hAnsi="Times" w:cs="Times"/>
                <w:b/>
                <w:bCs/>
                <w:sz w:val="25"/>
                <w:szCs w:val="25"/>
              </w:rPr>
            </w:pPr>
            <w:r w:rsidRPr="0024301F">
              <w:rPr>
                <w:rFonts w:ascii="Times" w:hAnsi="Times" w:cs="Times"/>
                <w:b/>
                <w:bCs/>
                <w:sz w:val="25"/>
                <w:szCs w:val="25"/>
              </w:rPr>
              <w:t>ÚGKKSR</w:t>
            </w:r>
          </w:p>
        </w:tc>
        <w:tc>
          <w:tcPr>
            <w:tcW w:w="2374" w:type="pct"/>
            <w:tcBorders>
              <w:top w:val="outset" w:sz="6" w:space="0" w:color="000000"/>
              <w:left w:val="outset" w:sz="6" w:space="0" w:color="000000"/>
              <w:bottom w:val="outset" w:sz="6" w:space="0" w:color="000000"/>
              <w:right w:val="outset" w:sz="6" w:space="0" w:color="000000"/>
            </w:tcBorders>
            <w:vAlign w:val="center"/>
            <w:hideMark/>
          </w:tcPr>
          <w:p w:rsidR="00AD2B0B" w:rsidRPr="0024301F" w:rsidRDefault="00AD2B0B" w:rsidP="00AD2B0B">
            <w:pPr>
              <w:rPr>
                <w:rFonts w:ascii="Times" w:hAnsi="Times" w:cs="Times"/>
                <w:sz w:val="25"/>
                <w:szCs w:val="25"/>
              </w:rPr>
            </w:pPr>
            <w:r w:rsidRPr="0024301F">
              <w:rPr>
                <w:rFonts w:ascii="Times" w:hAnsi="Times" w:cs="Times"/>
                <w:sz w:val="25"/>
                <w:szCs w:val="25"/>
              </w:rPr>
              <w:t>Odoslané bez pripomienok</w:t>
            </w:r>
          </w:p>
        </w:tc>
        <w:tc>
          <w:tcPr>
            <w:tcW w:w="176" w:type="pct"/>
            <w:tcBorders>
              <w:top w:val="outset" w:sz="6" w:space="0" w:color="000000"/>
              <w:left w:val="outset" w:sz="6" w:space="0" w:color="000000"/>
              <w:bottom w:val="outset" w:sz="6" w:space="0" w:color="000000"/>
              <w:right w:val="outset" w:sz="6" w:space="0" w:color="000000"/>
            </w:tcBorders>
            <w:vAlign w:val="center"/>
            <w:hideMark/>
          </w:tcPr>
          <w:p w:rsidR="00AD2B0B" w:rsidRPr="0024301F" w:rsidRDefault="00AD2B0B" w:rsidP="00AD2B0B">
            <w:pPr>
              <w:rPr>
                <w:rFonts w:ascii="Times" w:hAnsi="Times" w:cs="Times"/>
                <w:sz w:val="25"/>
                <w:szCs w:val="25"/>
              </w:rPr>
            </w:pPr>
          </w:p>
        </w:tc>
        <w:tc>
          <w:tcPr>
            <w:tcW w:w="229" w:type="pct"/>
            <w:tcBorders>
              <w:top w:val="outset" w:sz="6" w:space="0" w:color="000000"/>
              <w:left w:val="outset" w:sz="6" w:space="0" w:color="000000"/>
              <w:bottom w:val="outset" w:sz="6" w:space="0" w:color="000000"/>
              <w:right w:val="outset" w:sz="6" w:space="0" w:color="000000"/>
            </w:tcBorders>
          </w:tcPr>
          <w:p w:rsidR="00AD2B0B" w:rsidRPr="0024301F" w:rsidRDefault="00AD2B0B" w:rsidP="00AD2B0B">
            <w:pPr>
              <w:jc w:val="center"/>
              <w:rPr>
                <w:rFonts w:ascii="Times" w:hAnsi="Times" w:cs="Times"/>
                <w:sz w:val="25"/>
                <w:szCs w:val="25"/>
              </w:rPr>
            </w:pPr>
            <w:r w:rsidRPr="0024301F">
              <w:rPr>
                <w:rFonts w:ascii="Times" w:hAnsi="Times" w:cs="Times"/>
                <w:b/>
                <w:bCs/>
                <w:sz w:val="25"/>
                <w:szCs w:val="25"/>
              </w:rPr>
              <w:t>A</w:t>
            </w:r>
          </w:p>
        </w:tc>
        <w:tc>
          <w:tcPr>
            <w:tcW w:w="1646" w:type="pct"/>
            <w:tcBorders>
              <w:top w:val="outset" w:sz="6" w:space="0" w:color="000000"/>
              <w:left w:val="outset" w:sz="6" w:space="0" w:color="000000"/>
              <w:bottom w:val="outset" w:sz="6" w:space="0" w:color="000000"/>
              <w:right w:val="outset" w:sz="6" w:space="0" w:color="000000"/>
            </w:tcBorders>
          </w:tcPr>
          <w:p w:rsidR="00AD2B0B" w:rsidRPr="0024301F" w:rsidRDefault="00AD2B0B" w:rsidP="00AD2B0B">
            <w:pPr>
              <w:rPr>
                <w:rFonts w:ascii="Times" w:hAnsi="Times" w:cs="Times"/>
                <w:sz w:val="25"/>
                <w:szCs w:val="25"/>
              </w:rPr>
            </w:pPr>
            <w:r w:rsidRPr="0024301F">
              <w:rPr>
                <w:rFonts w:ascii="Times" w:hAnsi="Times" w:cs="Times"/>
                <w:sz w:val="25"/>
                <w:szCs w:val="25"/>
              </w:rPr>
              <w:t>Predkladateľ berie uvedené na vedomie.</w:t>
            </w:r>
          </w:p>
        </w:tc>
      </w:tr>
      <w:tr w:rsidR="000F10A0" w:rsidRPr="0024301F" w:rsidTr="00D6712B">
        <w:trPr>
          <w:divId w:val="371349840"/>
          <w:jc w:val="center"/>
        </w:trPr>
        <w:tc>
          <w:tcPr>
            <w:tcW w:w="575" w:type="pct"/>
            <w:tcBorders>
              <w:top w:val="outset" w:sz="6" w:space="0" w:color="000000"/>
              <w:left w:val="outset" w:sz="6" w:space="0" w:color="000000"/>
              <w:bottom w:val="outset" w:sz="6" w:space="0" w:color="000000"/>
              <w:right w:val="outset" w:sz="6" w:space="0" w:color="000000"/>
            </w:tcBorders>
            <w:hideMark/>
          </w:tcPr>
          <w:p w:rsidR="00AD2B0B" w:rsidRPr="0024301F" w:rsidRDefault="00AD2B0B" w:rsidP="00AD2B0B">
            <w:pPr>
              <w:jc w:val="center"/>
              <w:rPr>
                <w:rFonts w:ascii="Times" w:hAnsi="Times" w:cs="Times"/>
                <w:b/>
                <w:bCs/>
                <w:sz w:val="25"/>
                <w:szCs w:val="25"/>
              </w:rPr>
            </w:pPr>
            <w:r w:rsidRPr="0024301F">
              <w:rPr>
                <w:rFonts w:ascii="Times" w:hAnsi="Times" w:cs="Times"/>
                <w:b/>
                <w:bCs/>
                <w:sz w:val="25"/>
                <w:szCs w:val="25"/>
              </w:rPr>
              <w:t>MDSR</w:t>
            </w:r>
          </w:p>
        </w:tc>
        <w:tc>
          <w:tcPr>
            <w:tcW w:w="2374" w:type="pct"/>
            <w:tcBorders>
              <w:top w:val="outset" w:sz="6" w:space="0" w:color="000000"/>
              <w:left w:val="outset" w:sz="6" w:space="0" w:color="000000"/>
              <w:bottom w:val="outset" w:sz="6" w:space="0" w:color="000000"/>
              <w:right w:val="outset" w:sz="6" w:space="0" w:color="000000"/>
            </w:tcBorders>
            <w:vAlign w:val="center"/>
            <w:hideMark/>
          </w:tcPr>
          <w:p w:rsidR="00AD2B0B" w:rsidRPr="0024301F" w:rsidRDefault="00AD2B0B" w:rsidP="00AD2B0B">
            <w:pPr>
              <w:rPr>
                <w:rFonts w:ascii="Times" w:hAnsi="Times" w:cs="Times"/>
                <w:sz w:val="25"/>
                <w:szCs w:val="25"/>
              </w:rPr>
            </w:pPr>
            <w:r w:rsidRPr="0024301F">
              <w:rPr>
                <w:rFonts w:ascii="Times" w:hAnsi="Times" w:cs="Times"/>
                <w:sz w:val="25"/>
                <w:szCs w:val="25"/>
              </w:rPr>
              <w:t>Odoslané bez pripomienok</w:t>
            </w:r>
          </w:p>
        </w:tc>
        <w:tc>
          <w:tcPr>
            <w:tcW w:w="176" w:type="pct"/>
            <w:tcBorders>
              <w:top w:val="outset" w:sz="6" w:space="0" w:color="000000"/>
              <w:left w:val="outset" w:sz="6" w:space="0" w:color="000000"/>
              <w:bottom w:val="outset" w:sz="6" w:space="0" w:color="000000"/>
              <w:right w:val="outset" w:sz="6" w:space="0" w:color="000000"/>
            </w:tcBorders>
            <w:vAlign w:val="center"/>
            <w:hideMark/>
          </w:tcPr>
          <w:p w:rsidR="00AD2B0B" w:rsidRPr="0024301F" w:rsidRDefault="00AD2B0B" w:rsidP="00AD2B0B">
            <w:pPr>
              <w:rPr>
                <w:rFonts w:ascii="Times" w:hAnsi="Times" w:cs="Times"/>
                <w:sz w:val="25"/>
                <w:szCs w:val="25"/>
              </w:rPr>
            </w:pPr>
          </w:p>
        </w:tc>
        <w:tc>
          <w:tcPr>
            <w:tcW w:w="229" w:type="pct"/>
            <w:tcBorders>
              <w:top w:val="outset" w:sz="6" w:space="0" w:color="000000"/>
              <w:left w:val="outset" w:sz="6" w:space="0" w:color="000000"/>
              <w:bottom w:val="outset" w:sz="6" w:space="0" w:color="000000"/>
              <w:right w:val="outset" w:sz="6" w:space="0" w:color="000000"/>
            </w:tcBorders>
          </w:tcPr>
          <w:p w:rsidR="00AD2B0B" w:rsidRPr="0024301F" w:rsidRDefault="00AD2B0B" w:rsidP="00AD2B0B">
            <w:pPr>
              <w:jc w:val="center"/>
              <w:rPr>
                <w:rFonts w:ascii="Times" w:hAnsi="Times" w:cs="Times"/>
                <w:sz w:val="25"/>
                <w:szCs w:val="25"/>
              </w:rPr>
            </w:pPr>
            <w:r w:rsidRPr="0024301F">
              <w:rPr>
                <w:rFonts w:ascii="Times" w:hAnsi="Times" w:cs="Times"/>
                <w:b/>
                <w:bCs/>
                <w:sz w:val="25"/>
                <w:szCs w:val="25"/>
              </w:rPr>
              <w:t>A</w:t>
            </w:r>
          </w:p>
        </w:tc>
        <w:tc>
          <w:tcPr>
            <w:tcW w:w="1646" w:type="pct"/>
            <w:tcBorders>
              <w:top w:val="outset" w:sz="6" w:space="0" w:color="000000"/>
              <w:left w:val="outset" w:sz="6" w:space="0" w:color="000000"/>
              <w:bottom w:val="outset" w:sz="6" w:space="0" w:color="000000"/>
              <w:right w:val="outset" w:sz="6" w:space="0" w:color="000000"/>
            </w:tcBorders>
          </w:tcPr>
          <w:p w:rsidR="00AD2B0B" w:rsidRPr="0024301F" w:rsidRDefault="00AD2B0B" w:rsidP="00AD2B0B">
            <w:r w:rsidRPr="0024301F">
              <w:rPr>
                <w:rFonts w:ascii="Times" w:hAnsi="Times" w:cs="Times"/>
                <w:sz w:val="25"/>
                <w:szCs w:val="25"/>
              </w:rPr>
              <w:t>Predkladateľ berie uvedené na vedomie.</w:t>
            </w:r>
          </w:p>
        </w:tc>
      </w:tr>
      <w:tr w:rsidR="000F10A0" w:rsidRPr="0024301F" w:rsidTr="00D6712B">
        <w:trPr>
          <w:divId w:val="371349840"/>
          <w:jc w:val="center"/>
        </w:trPr>
        <w:tc>
          <w:tcPr>
            <w:tcW w:w="575" w:type="pct"/>
            <w:tcBorders>
              <w:top w:val="outset" w:sz="6" w:space="0" w:color="000000"/>
              <w:left w:val="outset" w:sz="6" w:space="0" w:color="000000"/>
              <w:bottom w:val="outset" w:sz="6" w:space="0" w:color="000000"/>
              <w:right w:val="outset" w:sz="6" w:space="0" w:color="000000"/>
            </w:tcBorders>
            <w:hideMark/>
          </w:tcPr>
          <w:p w:rsidR="00AD2B0B" w:rsidRPr="0024301F" w:rsidRDefault="00AD2B0B" w:rsidP="00AD2B0B">
            <w:pPr>
              <w:jc w:val="center"/>
              <w:rPr>
                <w:rFonts w:ascii="Times" w:hAnsi="Times" w:cs="Times"/>
                <w:b/>
                <w:bCs/>
                <w:sz w:val="25"/>
                <w:szCs w:val="25"/>
              </w:rPr>
            </w:pPr>
            <w:r w:rsidRPr="0024301F">
              <w:rPr>
                <w:rFonts w:ascii="Times" w:hAnsi="Times" w:cs="Times"/>
                <w:b/>
                <w:bCs/>
                <w:sz w:val="25"/>
                <w:szCs w:val="25"/>
              </w:rPr>
              <w:t>MOSR</w:t>
            </w:r>
          </w:p>
        </w:tc>
        <w:tc>
          <w:tcPr>
            <w:tcW w:w="2374" w:type="pct"/>
            <w:tcBorders>
              <w:top w:val="outset" w:sz="6" w:space="0" w:color="000000"/>
              <w:left w:val="outset" w:sz="6" w:space="0" w:color="000000"/>
              <w:bottom w:val="outset" w:sz="6" w:space="0" w:color="000000"/>
              <w:right w:val="outset" w:sz="6" w:space="0" w:color="000000"/>
            </w:tcBorders>
            <w:vAlign w:val="center"/>
            <w:hideMark/>
          </w:tcPr>
          <w:p w:rsidR="00AD2B0B" w:rsidRPr="0024301F" w:rsidRDefault="00AD2B0B" w:rsidP="00AD2B0B">
            <w:pPr>
              <w:rPr>
                <w:rFonts w:ascii="Times" w:hAnsi="Times" w:cs="Times"/>
                <w:sz w:val="25"/>
                <w:szCs w:val="25"/>
              </w:rPr>
            </w:pPr>
            <w:r w:rsidRPr="0024301F">
              <w:rPr>
                <w:rFonts w:ascii="Times" w:hAnsi="Times" w:cs="Times"/>
                <w:sz w:val="25"/>
                <w:szCs w:val="25"/>
              </w:rPr>
              <w:t>Odoslané bez pripomienok</w:t>
            </w:r>
          </w:p>
        </w:tc>
        <w:tc>
          <w:tcPr>
            <w:tcW w:w="176" w:type="pct"/>
            <w:tcBorders>
              <w:top w:val="outset" w:sz="6" w:space="0" w:color="000000"/>
              <w:left w:val="outset" w:sz="6" w:space="0" w:color="000000"/>
              <w:bottom w:val="outset" w:sz="6" w:space="0" w:color="000000"/>
              <w:right w:val="outset" w:sz="6" w:space="0" w:color="000000"/>
            </w:tcBorders>
            <w:vAlign w:val="center"/>
            <w:hideMark/>
          </w:tcPr>
          <w:p w:rsidR="00AD2B0B" w:rsidRPr="0024301F" w:rsidRDefault="00AD2B0B" w:rsidP="00AD2B0B">
            <w:pPr>
              <w:rPr>
                <w:rFonts w:ascii="Times" w:hAnsi="Times" w:cs="Times"/>
                <w:sz w:val="25"/>
                <w:szCs w:val="25"/>
              </w:rPr>
            </w:pPr>
          </w:p>
        </w:tc>
        <w:tc>
          <w:tcPr>
            <w:tcW w:w="229" w:type="pct"/>
            <w:tcBorders>
              <w:top w:val="outset" w:sz="6" w:space="0" w:color="000000"/>
              <w:left w:val="outset" w:sz="6" w:space="0" w:color="000000"/>
              <w:bottom w:val="outset" w:sz="6" w:space="0" w:color="000000"/>
              <w:right w:val="outset" w:sz="6" w:space="0" w:color="000000"/>
            </w:tcBorders>
          </w:tcPr>
          <w:p w:rsidR="00AD2B0B" w:rsidRPr="0024301F" w:rsidRDefault="00AD2B0B" w:rsidP="00AD2B0B">
            <w:pPr>
              <w:jc w:val="center"/>
              <w:rPr>
                <w:rFonts w:ascii="Times" w:hAnsi="Times" w:cs="Times"/>
                <w:sz w:val="25"/>
                <w:szCs w:val="25"/>
              </w:rPr>
            </w:pPr>
            <w:r w:rsidRPr="0024301F">
              <w:rPr>
                <w:rFonts w:ascii="Times" w:hAnsi="Times" w:cs="Times"/>
                <w:b/>
                <w:bCs/>
                <w:sz w:val="25"/>
                <w:szCs w:val="25"/>
              </w:rPr>
              <w:t>A</w:t>
            </w:r>
          </w:p>
        </w:tc>
        <w:tc>
          <w:tcPr>
            <w:tcW w:w="1646" w:type="pct"/>
            <w:tcBorders>
              <w:top w:val="outset" w:sz="6" w:space="0" w:color="000000"/>
              <w:left w:val="outset" w:sz="6" w:space="0" w:color="000000"/>
              <w:bottom w:val="outset" w:sz="6" w:space="0" w:color="000000"/>
              <w:right w:val="outset" w:sz="6" w:space="0" w:color="000000"/>
            </w:tcBorders>
          </w:tcPr>
          <w:p w:rsidR="00AD2B0B" w:rsidRPr="0024301F" w:rsidRDefault="00AD2B0B" w:rsidP="00AD2B0B">
            <w:r w:rsidRPr="0024301F">
              <w:rPr>
                <w:rFonts w:ascii="Times" w:hAnsi="Times" w:cs="Times"/>
                <w:sz w:val="25"/>
                <w:szCs w:val="25"/>
              </w:rPr>
              <w:t>Predkladateľ berie uvedené na vedomie.</w:t>
            </w:r>
          </w:p>
        </w:tc>
      </w:tr>
      <w:tr w:rsidR="000F10A0" w:rsidRPr="0024301F" w:rsidTr="00D6712B">
        <w:trPr>
          <w:divId w:val="371349840"/>
          <w:jc w:val="center"/>
        </w:trPr>
        <w:tc>
          <w:tcPr>
            <w:tcW w:w="575" w:type="pct"/>
            <w:tcBorders>
              <w:top w:val="outset" w:sz="6" w:space="0" w:color="000000"/>
              <w:left w:val="outset" w:sz="6" w:space="0" w:color="000000"/>
              <w:bottom w:val="outset" w:sz="6" w:space="0" w:color="000000"/>
              <w:right w:val="outset" w:sz="6" w:space="0" w:color="000000"/>
            </w:tcBorders>
            <w:hideMark/>
          </w:tcPr>
          <w:p w:rsidR="00AD2B0B" w:rsidRPr="0024301F" w:rsidRDefault="00AD2B0B" w:rsidP="00AD2B0B">
            <w:pPr>
              <w:jc w:val="center"/>
              <w:rPr>
                <w:rFonts w:ascii="Times" w:hAnsi="Times" w:cs="Times"/>
                <w:b/>
                <w:bCs/>
                <w:sz w:val="25"/>
                <w:szCs w:val="25"/>
              </w:rPr>
            </w:pPr>
            <w:r w:rsidRPr="0024301F">
              <w:rPr>
                <w:rFonts w:ascii="Times" w:hAnsi="Times" w:cs="Times"/>
                <w:b/>
                <w:bCs/>
                <w:sz w:val="25"/>
                <w:szCs w:val="25"/>
              </w:rPr>
              <w:t>MPRVSR</w:t>
            </w:r>
          </w:p>
        </w:tc>
        <w:tc>
          <w:tcPr>
            <w:tcW w:w="2374" w:type="pct"/>
            <w:tcBorders>
              <w:top w:val="outset" w:sz="6" w:space="0" w:color="000000"/>
              <w:left w:val="outset" w:sz="6" w:space="0" w:color="000000"/>
              <w:bottom w:val="outset" w:sz="6" w:space="0" w:color="000000"/>
              <w:right w:val="outset" w:sz="6" w:space="0" w:color="000000"/>
            </w:tcBorders>
            <w:vAlign w:val="center"/>
            <w:hideMark/>
          </w:tcPr>
          <w:p w:rsidR="00AD2B0B" w:rsidRPr="0024301F" w:rsidRDefault="00AD2B0B" w:rsidP="00AD2B0B">
            <w:pPr>
              <w:rPr>
                <w:rFonts w:ascii="Times" w:hAnsi="Times" w:cs="Times"/>
                <w:sz w:val="25"/>
                <w:szCs w:val="25"/>
              </w:rPr>
            </w:pPr>
            <w:r w:rsidRPr="0024301F">
              <w:rPr>
                <w:rFonts w:ascii="Times" w:hAnsi="Times" w:cs="Times"/>
                <w:sz w:val="25"/>
                <w:szCs w:val="25"/>
              </w:rPr>
              <w:t>Odoslané bez pripomienok</w:t>
            </w:r>
          </w:p>
        </w:tc>
        <w:tc>
          <w:tcPr>
            <w:tcW w:w="176" w:type="pct"/>
            <w:tcBorders>
              <w:top w:val="outset" w:sz="6" w:space="0" w:color="000000"/>
              <w:left w:val="outset" w:sz="6" w:space="0" w:color="000000"/>
              <w:bottom w:val="outset" w:sz="6" w:space="0" w:color="000000"/>
              <w:right w:val="outset" w:sz="6" w:space="0" w:color="000000"/>
            </w:tcBorders>
            <w:vAlign w:val="center"/>
            <w:hideMark/>
          </w:tcPr>
          <w:p w:rsidR="00AD2B0B" w:rsidRPr="0024301F" w:rsidRDefault="00AD2B0B" w:rsidP="00AD2B0B">
            <w:pPr>
              <w:rPr>
                <w:rFonts w:ascii="Times" w:hAnsi="Times" w:cs="Times"/>
                <w:sz w:val="25"/>
                <w:szCs w:val="25"/>
              </w:rPr>
            </w:pPr>
          </w:p>
        </w:tc>
        <w:tc>
          <w:tcPr>
            <w:tcW w:w="229" w:type="pct"/>
            <w:tcBorders>
              <w:top w:val="outset" w:sz="6" w:space="0" w:color="000000"/>
              <w:left w:val="outset" w:sz="6" w:space="0" w:color="000000"/>
              <w:bottom w:val="outset" w:sz="6" w:space="0" w:color="000000"/>
              <w:right w:val="outset" w:sz="6" w:space="0" w:color="000000"/>
            </w:tcBorders>
          </w:tcPr>
          <w:p w:rsidR="00AD2B0B" w:rsidRPr="0024301F" w:rsidRDefault="00AD2B0B" w:rsidP="00AD2B0B">
            <w:pPr>
              <w:jc w:val="center"/>
              <w:rPr>
                <w:rFonts w:ascii="Times" w:hAnsi="Times" w:cs="Times"/>
                <w:sz w:val="25"/>
                <w:szCs w:val="25"/>
              </w:rPr>
            </w:pPr>
            <w:r w:rsidRPr="0024301F">
              <w:rPr>
                <w:rFonts w:ascii="Times" w:hAnsi="Times" w:cs="Times"/>
                <w:b/>
                <w:bCs/>
                <w:sz w:val="25"/>
                <w:szCs w:val="25"/>
              </w:rPr>
              <w:t>A</w:t>
            </w:r>
          </w:p>
        </w:tc>
        <w:tc>
          <w:tcPr>
            <w:tcW w:w="1646" w:type="pct"/>
            <w:tcBorders>
              <w:top w:val="outset" w:sz="6" w:space="0" w:color="000000"/>
              <w:left w:val="outset" w:sz="6" w:space="0" w:color="000000"/>
              <w:bottom w:val="outset" w:sz="6" w:space="0" w:color="000000"/>
              <w:right w:val="outset" w:sz="6" w:space="0" w:color="000000"/>
            </w:tcBorders>
          </w:tcPr>
          <w:p w:rsidR="00AD2B0B" w:rsidRPr="0024301F" w:rsidRDefault="00AD2B0B" w:rsidP="00AD2B0B">
            <w:r w:rsidRPr="0024301F">
              <w:rPr>
                <w:rFonts w:ascii="Times" w:hAnsi="Times" w:cs="Times"/>
                <w:sz w:val="25"/>
                <w:szCs w:val="25"/>
              </w:rPr>
              <w:t>Predkladateľ berie uvedené na vedomie.</w:t>
            </w:r>
          </w:p>
        </w:tc>
      </w:tr>
      <w:tr w:rsidR="000F10A0" w:rsidRPr="0024301F" w:rsidTr="00D6712B">
        <w:trPr>
          <w:divId w:val="371349840"/>
          <w:jc w:val="center"/>
        </w:trPr>
        <w:tc>
          <w:tcPr>
            <w:tcW w:w="575" w:type="pct"/>
            <w:tcBorders>
              <w:top w:val="outset" w:sz="6" w:space="0" w:color="000000"/>
              <w:left w:val="outset" w:sz="6" w:space="0" w:color="000000"/>
              <w:bottom w:val="outset" w:sz="6" w:space="0" w:color="000000"/>
              <w:right w:val="outset" w:sz="6" w:space="0" w:color="000000"/>
            </w:tcBorders>
            <w:hideMark/>
          </w:tcPr>
          <w:p w:rsidR="00AD2B0B" w:rsidRPr="0024301F" w:rsidRDefault="00AD2B0B" w:rsidP="00AD2B0B">
            <w:pPr>
              <w:jc w:val="center"/>
              <w:rPr>
                <w:rFonts w:ascii="Times" w:hAnsi="Times" w:cs="Times"/>
                <w:b/>
                <w:bCs/>
                <w:sz w:val="25"/>
                <w:szCs w:val="25"/>
              </w:rPr>
            </w:pPr>
            <w:r w:rsidRPr="0024301F">
              <w:rPr>
                <w:rFonts w:ascii="Times" w:hAnsi="Times" w:cs="Times"/>
                <w:b/>
                <w:bCs/>
                <w:sz w:val="25"/>
                <w:szCs w:val="25"/>
              </w:rPr>
              <w:t>ÚJDSR</w:t>
            </w:r>
          </w:p>
        </w:tc>
        <w:tc>
          <w:tcPr>
            <w:tcW w:w="2374" w:type="pct"/>
            <w:tcBorders>
              <w:top w:val="outset" w:sz="6" w:space="0" w:color="000000"/>
              <w:left w:val="outset" w:sz="6" w:space="0" w:color="000000"/>
              <w:bottom w:val="outset" w:sz="6" w:space="0" w:color="000000"/>
              <w:right w:val="outset" w:sz="6" w:space="0" w:color="000000"/>
            </w:tcBorders>
            <w:vAlign w:val="center"/>
            <w:hideMark/>
          </w:tcPr>
          <w:p w:rsidR="00AD2B0B" w:rsidRPr="0024301F" w:rsidRDefault="00AD2B0B" w:rsidP="00AD2B0B">
            <w:pPr>
              <w:rPr>
                <w:rFonts w:ascii="Times" w:hAnsi="Times" w:cs="Times"/>
                <w:sz w:val="25"/>
                <w:szCs w:val="25"/>
              </w:rPr>
            </w:pPr>
            <w:r w:rsidRPr="0024301F">
              <w:rPr>
                <w:rFonts w:ascii="Times" w:hAnsi="Times" w:cs="Times"/>
                <w:sz w:val="25"/>
                <w:szCs w:val="25"/>
              </w:rPr>
              <w:t>Odoslané bez pripomienok</w:t>
            </w:r>
          </w:p>
        </w:tc>
        <w:tc>
          <w:tcPr>
            <w:tcW w:w="176" w:type="pct"/>
            <w:tcBorders>
              <w:top w:val="outset" w:sz="6" w:space="0" w:color="000000"/>
              <w:left w:val="outset" w:sz="6" w:space="0" w:color="000000"/>
              <w:bottom w:val="outset" w:sz="6" w:space="0" w:color="000000"/>
              <w:right w:val="outset" w:sz="6" w:space="0" w:color="000000"/>
            </w:tcBorders>
            <w:vAlign w:val="center"/>
            <w:hideMark/>
          </w:tcPr>
          <w:p w:rsidR="00AD2B0B" w:rsidRPr="0024301F" w:rsidRDefault="00AD2B0B" w:rsidP="00AD2B0B">
            <w:pPr>
              <w:rPr>
                <w:rFonts w:ascii="Times" w:hAnsi="Times" w:cs="Times"/>
                <w:sz w:val="25"/>
                <w:szCs w:val="25"/>
              </w:rPr>
            </w:pPr>
          </w:p>
        </w:tc>
        <w:tc>
          <w:tcPr>
            <w:tcW w:w="229" w:type="pct"/>
            <w:tcBorders>
              <w:top w:val="outset" w:sz="6" w:space="0" w:color="000000"/>
              <w:left w:val="outset" w:sz="6" w:space="0" w:color="000000"/>
              <w:bottom w:val="outset" w:sz="6" w:space="0" w:color="000000"/>
              <w:right w:val="outset" w:sz="6" w:space="0" w:color="000000"/>
            </w:tcBorders>
          </w:tcPr>
          <w:p w:rsidR="00AD2B0B" w:rsidRPr="0024301F" w:rsidRDefault="00AD2B0B" w:rsidP="00AD2B0B">
            <w:pPr>
              <w:jc w:val="center"/>
              <w:rPr>
                <w:rFonts w:ascii="Times" w:hAnsi="Times" w:cs="Times"/>
                <w:sz w:val="25"/>
                <w:szCs w:val="25"/>
              </w:rPr>
            </w:pPr>
            <w:r w:rsidRPr="0024301F">
              <w:rPr>
                <w:rFonts w:ascii="Times" w:hAnsi="Times" w:cs="Times"/>
                <w:b/>
                <w:bCs/>
                <w:sz w:val="25"/>
                <w:szCs w:val="25"/>
              </w:rPr>
              <w:t>A</w:t>
            </w:r>
          </w:p>
        </w:tc>
        <w:tc>
          <w:tcPr>
            <w:tcW w:w="1646" w:type="pct"/>
            <w:tcBorders>
              <w:top w:val="outset" w:sz="6" w:space="0" w:color="000000"/>
              <w:left w:val="outset" w:sz="6" w:space="0" w:color="000000"/>
              <w:bottom w:val="outset" w:sz="6" w:space="0" w:color="000000"/>
              <w:right w:val="outset" w:sz="6" w:space="0" w:color="000000"/>
            </w:tcBorders>
          </w:tcPr>
          <w:p w:rsidR="00AD2B0B" w:rsidRPr="0024301F" w:rsidRDefault="00AD2B0B" w:rsidP="00AD2B0B">
            <w:r w:rsidRPr="0024301F">
              <w:rPr>
                <w:rFonts w:ascii="Times" w:hAnsi="Times" w:cs="Times"/>
                <w:sz w:val="25"/>
                <w:szCs w:val="25"/>
              </w:rPr>
              <w:t>Predkladateľ berie uvedené na vedomie.</w:t>
            </w:r>
          </w:p>
        </w:tc>
      </w:tr>
      <w:tr w:rsidR="000F10A0" w:rsidRPr="0024301F" w:rsidTr="00D6712B">
        <w:trPr>
          <w:divId w:val="371349840"/>
          <w:jc w:val="center"/>
        </w:trPr>
        <w:tc>
          <w:tcPr>
            <w:tcW w:w="575" w:type="pct"/>
            <w:tcBorders>
              <w:top w:val="outset" w:sz="6" w:space="0" w:color="000000"/>
              <w:left w:val="outset" w:sz="6" w:space="0" w:color="000000"/>
              <w:bottom w:val="outset" w:sz="6" w:space="0" w:color="000000"/>
              <w:right w:val="outset" w:sz="6" w:space="0" w:color="000000"/>
            </w:tcBorders>
            <w:hideMark/>
          </w:tcPr>
          <w:p w:rsidR="00AD2B0B" w:rsidRPr="0024301F" w:rsidRDefault="00AD2B0B" w:rsidP="00AD2B0B">
            <w:pPr>
              <w:jc w:val="center"/>
              <w:rPr>
                <w:rFonts w:ascii="Times" w:hAnsi="Times" w:cs="Times"/>
                <w:b/>
                <w:bCs/>
                <w:sz w:val="25"/>
                <w:szCs w:val="25"/>
              </w:rPr>
            </w:pPr>
            <w:r w:rsidRPr="0024301F">
              <w:rPr>
                <w:rFonts w:ascii="Times" w:hAnsi="Times" w:cs="Times"/>
                <w:b/>
                <w:bCs/>
                <w:sz w:val="25"/>
                <w:szCs w:val="25"/>
              </w:rPr>
              <w:t>ÚNMSSR</w:t>
            </w:r>
          </w:p>
        </w:tc>
        <w:tc>
          <w:tcPr>
            <w:tcW w:w="2374" w:type="pct"/>
            <w:tcBorders>
              <w:top w:val="outset" w:sz="6" w:space="0" w:color="000000"/>
              <w:left w:val="outset" w:sz="6" w:space="0" w:color="000000"/>
              <w:bottom w:val="outset" w:sz="6" w:space="0" w:color="000000"/>
              <w:right w:val="outset" w:sz="6" w:space="0" w:color="000000"/>
            </w:tcBorders>
            <w:vAlign w:val="center"/>
            <w:hideMark/>
          </w:tcPr>
          <w:p w:rsidR="00AD2B0B" w:rsidRPr="0024301F" w:rsidRDefault="00AD2B0B" w:rsidP="00AD2B0B">
            <w:pPr>
              <w:rPr>
                <w:rFonts w:ascii="Times" w:hAnsi="Times" w:cs="Times"/>
                <w:sz w:val="25"/>
                <w:szCs w:val="25"/>
              </w:rPr>
            </w:pPr>
            <w:r w:rsidRPr="0024301F">
              <w:rPr>
                <w:rFonts w:ascii="Times" w:hAnsi="Times" w:cs="Times"/>
                <w:sz w:val="25"/>
                <w:szCs w:val="25"/>
              </w:rPr>
              <w:t>Odoslané bez pripomienok</w:t>
            </w:r>
          </w:p>
        </w:tc>
        <w:tc>
          <w:tcPr>
            <w:tcW w:w="176" w:type="pct"/>
            <w:tcBorders>
              <w:top w:val="outset" w:sz="6" w:space="0" w:color="000000"/>
              <w:left w:val="outset" w:sz="6" w:space="0" w:color="000000"/>
              <w:bottom w:val="outset" w:sz="6" w:space="0" w:color="000000"/>
              <w:right w:val="outset" w:sz="6" w:space="0" w:color="000000"/>
            </w:tcBorders>
            <w:vAlign w:val="center"/>
            <w:hideMark/>
          </w:tcPr>
          <w:p w:rsidR="00AD2B0B" w:rsidRPr="0024301F" w:rsidRDefault="00AD2B0B" w:rsidP="00AD2B0B">
            <w:pPr>
              <w:rPr>
                <w:rFonts w:ascii="Times" w:hAnsi="Times" w:cs="Times"/>
                <w:sz w:val="25"/>
                <w:szCs w:val="25"/>
              </w:rPr>
            </w:pPr>
          </w:p>
        </w:tc>
        <w:tc>
          <w:tcPr>
            <w:tcW w:w="229" w:type="pct"/>
            <w:tcBorders>
              <w:top w:val="outset" w:sz="6" w:space="0" w:color="000000"/>
              <w:left w:val="outset" w:sz="6" w:space="0" w:color="000000"/>
              <w:bottom w:val="outset" w:sz="6" w:space="0" w:color="000000"/>
              <w:right w:val="outset" w:sz="6" w:space="0" w:color="000000"/>
            </w:tcBorders>
          </w:tcPr>
          <w:p w:rsidR="00AD2B0B" w:rsidRPr="0024301F" w:rsidRDefault="00AD2B0B" w:rsidP="00AD2B0B">
            <w:pPr>
              <w:jc w:val="center"/>
              <w:rPr>
                <w:rFonts w:ascii="Times" w:hAnsi="Times" w:cs="Times"/>
                <w:sz w:val="25"/>
                <w:szCs w:val="25"/>
              </w:rPr>
            </w:pPr>
            <w:r w:rsidRPr="0024301F">
              <w:rPr>
                <w:rFonts w:ascii="Times" w:hAnsi="Times" w:cs="Times"/>
                <w:b/>
                <w:bCs/>
                <w:sz w:val="25"/>
                <w:szCs w:val="25"/>
              </w:rPr>
              <w:t>A</w:t>
            </w:r>
          </w:p>
        </w:tc>
        <w:tc>
          <w:tcPr>
            <w:tcW w:w="1646" w:type="pct"/>
            <w:tcBorders>
              <w:top w:val="outset" w:sz="6" w:space="0" w:color="000000"/>
              <w:left w:val="outset" w:sz="6" w:space="0" w:color="000000"/>
              <w:bottom w:val="outset" w:sz="6" w:space="0" w:color="000000"/>
              <w:right w:val="outset" w:sz="6" w:space="0" w:color="000000"/>
            </w:tcBorders>
          </w:tcPr>
          <w:p w:rsidR="00AD2B0B" w:rsidRPr="0024301F" w:rsidRDefault="00AD2B0B" w:rsidP="00AD2B0B">
            <w:r w:rsidRPr="0024301F">
              <w:rPr>
                <w:rFonts w:ascii="Times" w:hAnsi="Times" w:cs="Times"/>
                <w:sz w:val="25"/>
                <w:szCs w:val="25"/>
              </w:rPr>
              <w:t>Predkladateľ berie uvedené na vedomie.</w:t>
            </w:r>
          </w:p>
        </w:tc>
      </w:tr>
      <w:tr w:rsidR="000F10A0" w:rsidRPr="0024301F" w:rsidTr="00D6712B">
        <w:trPr>
          <w:divId w:val="371349840"/>
          <w:jc w:val="center"/>
        </w:trPr>
        <w:tc>
          <w:tcPr>
            <w:tcW w:w="575" w:type="pct"/>
            <w:tcBorders>
              <w:top w:val="outset" w:sz="6" w:space="0" w:color="000000"/>
              <w:left w:val="outset" w:sz="6" w:space="0" w:color="000000"/>
              <w:bottom w:val="outset" w:sz="6" w:space="0" w:color="000000"/>
              <w:right w:val="outset" w:sz="6" w:space="0" w:color="000000"/>
            </w:tcBorders>
            <w:hideMark/>
          </w:tcPr>
          <w:p w:rsidR="00AD2B0B" w:rsidRPr="0024301F" w:rsidRDefault="00AD2B0B" w:rsidP="00AD2B0B">
            <w:pPr>
              <w:jc w:val="center"/>
              <w:rPr>
                <w:rFonts w:ascii="Times" w:hAnsi="Times" w:cs="Times"/>
                <w:b/>
                <w:bCs/>
                <w:sz w:val="25"/>
                <w:szCs w:val="25"/>
              </w:rPr>
            </w:pPr>
            <w:r w:rsidRPr="0024301F">
              <w:rPr>
                <w:rFonts w:ascii="Times" w:hAnsi="Times" w:cs="Times"/>
                <w:b/>
                <w:bCs/>
                <w:sz w:val="25"/>
                <w:szCs w:val="25"/>
              </w:rPr>
              <w:t>MPSVRSR</w:t>
            </w:r>
          </w:p>
        </w:tc>
        <w:tc>
          <w:tcPr>
            <w:tcW w:w="2374" w:type="pct"/>
            <w:tcBorders>
              <w:top w:val="outset" w:sz="6" w:space="0" w:color="000000"/>
              <w:left w:val="outset" w:sz="6" w:space="0" w:color="000000"/>
              <w:bottom w:val="outset" w:sz="6" w:space="0" w:color="000000"/>
              <w:right w:val="outset" w:sz="6" w:space="0" w:color="000000"/>
            </w:tcBorders>
            <w:vAlign w:val="center"/>
            <w:hideMark/>
          </w:tcPr>
          <w:p w:rsidR="00AD2B0B" w:rsidRPr="0024301F" w:rsidRDefault="00AD2B0B" w:rsidP="00AD2B0B">
            <w:pPr>
              <w:rPr>
                <w:rFonts w:ascii="Times" w:hAnsi="Times" w:cs="Times"/>
                <w:sz w:val="25"/>
                <w:szCs w:val="25"/>
              </w:rPr>
            </w:pPr>
            <w:r w:rsidRPr="0024301F">
              <w:rPr>
                <w:rFonts w:ascii="Times" w:hAnsi="Times" w:cs="Times"/>
                <w:sz w:val="25"/>
                <w:szCs w:val="25"/>
              </w:rPr>
              <w:t>Odoslané bez pripomienok</w:t>
            </w:r>
          </w:p>
        </w:tc>
        <w:tc>
          <w:tcPr>
            <w:tcW w:w="176" w:type="pct"/>
            <w:tcBorders>
              <w:top w:val="outset" w:sz="6" w:space="0" w:color="000000"/>
              <w:left w:val="outset" w:sz="6" w:space="0" w:color="000000"/>
              <w:bottom w:val="outset" w:sz="6" w:space="0" w:color="000000"/>
              <w:right w:val="outset" w:sz="6" w:space="0" w:color="000000"/>
            </w:tcBorders>
            <w:vAlign w:val="center"/>
            <w:hideMark/>
          </w:tcPr>
          <w:p w:rsidR="00AD2B0B" w:rsidRPr="0024301F" w:rsidRDefault="00AD2B0B" w:rsidP="00AD2B0B">
            <w:pPr>
              <w:rPr>
                <w:rFonts w:ascii="Times" w:hAnsi="Times" w:cs="Times"/>
                <w:sz w:val="25"/>
                <w:szCs w:val="25"/>
              </w:rPr>
            </w:pPr>
          </w:p>
        </w:tc>
        <w:tc>
          <w:tcPr>
            <w:tcW w:w="229" w:type="pct"/>
            <w:tcBorders>
              <w:top w:val="outset" w:sz="6" w:space="0" w:color="000000"/>
              <w:left w:val="outset" w:sz="6" w:space="0" w:color="000000"/>
              <w:bottom w:val="outset" w:sz="6" w:space="0" w:color="000000"/>
              <w:right w:val="outset" w:sz="6" w:space="0" w:color="000000"/>
            </w:tcBorders>
          </w:tcPr>
          <w:p w:rsidR="00AD2B0B" w:rsidRPr="0024301F" w:rsidRDefault="00AD2B0B" w:rsidP="00AD2B0B">
            <w:pPr>
              <w:jc w:val="center"/>
              <w:rPr>
                <w:rFonts w:ascii="Times" w:hAnsi="Times" w:cs="Times"/>
                <w:sz w:val="25"/>
                <w:szCs w:val="25"/>
              </w:rPr>
            </w:pPr>
            <w:r w:rsidRPr="0024301F">
              <w:rPr>
                <w:rFonts w:ascii="Times" w:hAnsi="Times" w:cs="Times"/>
                <w:b/>
                <w:bCs/>
                <w:sz w:val="25"/>
                <w:szCs w:val="25"/>
              </w:rPr>
              <w:t>A</w:t>
            </w:r>
          </w:p>
        </w:tc>
        <w:tc>
          <w:tcPr>
            <w:tcW w:w="1646" w:type="pct"/>
            <w:tcBorders>
              <w:top w:val="outset" w:sz="6" w:space="0" w:color="000000"/>
              <w:left w:val="outset" w:sz="6" w:space="0" w:color="000000"/>
              <w:bottom w:val="outset" w:sz="6" w:space="0" w:color="000000"/>
              <w:right w:val="outset" w:sz="6" w:space="0" w:color="000000"/>
            </w:tcBorders>
          </w:tcPr>
          <w:p w:rsidR="00AD2B0B" w:rsidRPr="0024301F" w:rsidRDefault="00AD2B0B" w:rsidP="00AD2B0B">
            <w:r w:rsidRPr="0024301F">
              <w:rPr>
                <w:rFonts w:ascii="Times" w:hAnsi="Times" w:cs="Times"/>
                <w:sz w:val="25"/>
                <w:szCs w:val="25"/>
              </w:rPr>
              <w:t>Predkladateľ berie uvedené na vedomie.</w:t>
            </w:r>
          </w:p>
        </w:tc>
      </w:tr>
      <w:tr w:rsidR="000F10A0" w:rsidRPr="0024301F" w:rsidTr="00D6712B">
        <w:trPr>
          <w:divId w:val="371349840"/>
          <w:jc w:val="center"/>
        </w:trPr>
        <w:tc>
          <w:tcPr>
            <w:tcW w:w="575" w:type="pct"/>
            <w:tcBorders>
              <w:top w:val="outset" w:sz="6" w:space="0" w:color="000000"/>
              <w:left w:val="outset" w:sz="6" w:space="0" w:color="000000"/>
              <w:bottom w:val="outset" w:sz="6" w:space="0" w:color="000000"/>
              <w:right w:val="outset" w:sz="6" w:space="0" w:color="000000"/>
            </w:tcBorders>
            <w:hideMark/>
          </w:tcPr>
          <w:p w:rsidR="00AD2B0B" w:rsidRPr="0024301F" w:rsidRDefault="00AD2B0B" w:rsidP="00AD2B0B">
            <w:pPr>
              <w:jc w:val="center"/>
              <w:rPr>
                <w:rFonts w:ascii="Times" w:hAnsi="Times" w:cs="Times"/>
                <w:b/>
                <w:bCs/>
                <w:sz w:val="25"/>
                <w:szCs w:val="25"/>
              </w:rPr>
            </w:pPr>
            <w:r w:rsidRPr="0024301F">
              <w:rPr>
                <w:rFonts w:ascii="Times" w:hAnsi="Times" w:cs="Times"/>
                <w:b/>
                <w:bCs/>
                <w:sz w:val="25"/>
                <w:szCs w:val="25"/>
              </w:rPr>
              <w:t>GPSR</w:t>
            </w:r>
          </w:p>
        </w:tc>
        <w:tc>
          <w:tcPr>
            <w:tcW w:w="2374" w:type="pct"/>
            <w:tcBorders>
              <w:top w:val="outset" w:sz="6" w:space="0" w:color="000000"/>
              <w:left w:val="outset" w:sz="6" w:space="0" w:color="000000"/>
              <w:bottom w:val="outset" w:sz="6" w:space="0" w:color="000000"/>
              <w:right w:val="outset" w:sz="6" w:space="0" w:color="000000"/>
            </w:tcBorders>
            <w:vAlign w:val="center"/>
            <w:hideMark/>
          </w:tcPr>
          <w:p w:rsidR="00AD2B0B" w:rsidRPr="0024301F" w:rsidRDefault="00AD2B0B" w:rsidP="00AD2B0B">
            <w:pPr>
              <w:rPr>
                <w:rFonts w:ascii="Times" w:hAnsi="Times" w:cs="Times"/>
                <w:sz w:val="25"/>
                <w:szCs w:val="25"/>
              </w:rPr>
            </w:pPr>
            <w:r w:rsidRPr="0024301F">
              <w:rPr>
                <w:rFonts w:ascii="Times" w:hAnsi="Times" w:cs="Times"/>
                <w:sz w:val="25"/>
                <w:szCs w:val="25"/>
              </w:rPr>
              <w:t>Odoslané bez pripomienok</w:t>
            </w:r>
          </w:p>
        </w:tc>
        <w:tc>
          <w:tcPr>
            <w:tcW w:w="176" w:type="pct"/>
            <w:tcBorders>
              <w:top w:val="outset" w:sz="6" w:space="0" w:color="000000"/>
              <w:left w:val="outset" w:sz="6" w:space="0" w:color="000000"/>
              <w:bottom w:val="outset" w:sz="6" w:space="0" w:color="000000"/>
              <w:right w:val="outset" w:sz="6" w:space="0" w:color="000000"/>
            </w:tcBorders>
            <w:vAlign w:val="center"/>
            <w:hideMark/>
          </w:tcPr>
          <w:p w:rsidR="00AD2B0B" w:rsidRPr="0024301F" w:rsidRDefault="00AD2B0B" w:rsidP="00AD2B0B">
            <w:pPr>
              <w:rPr>
                <w:rFonts w:ascii="Times" w:hAnsi="Times" w:cs="Times"/>
                <w:sz w:val="25"/>
                <w:szCs w:val="25"/>
              </w:rPr>
            </w:pPr>
          </w:p>
        </w:tc>
        <w:tc>
          <w:tcPr>
            <w:tcW w:w="229" w:type="pct"/>
            <w:tcBorders>
              <w:top w:val="outset" w:sz="6" w:space="0" w:color="000000"/>
              <w:left w:val="outset" w:sz="6" w:space="0" w:color="000000"/>
              <w:bottom w:val="outset" w:sz="6" w:space="0" w:color="000000"/>
              <w:right w:val="outset" w:sz="6" w:space="0" w:color="000000"/>
            </w:tcBorders>
          </w:tcPr>
          <w:p w:rsidR="00AD2B0B" w:rsidRPr="0024301F" w:rsidRDefault="00AD2B0B" w:rsidP="00AD2B0B">
            <w:pPr>
              <w:jc w:val="center"/>
              <w:rPr>
                <w:rFonts w:ascii="Times" w:hAnsi="Times" w:cs="Times"/>
                <w:sz w:val="25"/>
                <w:szCs w:val="25"/>
              </w:rPr>
            </w:pPr>
            <w:r w:rsidRPr="0024301F">
              <w:rPr>
                <w:rFonts w:ascii="Times" w:hAnsi="Times" w:cs="Times"/>
                <w:b/>
                <w:bCs/>
                <w:sz w:val="25"/>
                <w:szCs w:val="25"/>
              </w:rPr>
              <w:t>A</w:t>
            </w:r>
          </w:p>
        </w:tc>
        <w:tc>
          <w:tcPr>
            <w:tcW w:w="1646" w:type="pct"/>
            <w:tcBorders>
              <w:top w:val="outset" w:sz="6" w:space="0" w:color="000000"/>
              <w:left w:val="outset" w:sz="6" w:space="0" w:color="000000"/>
              <w:bottom w:val="outset" w:sz="6" w:space="0" w:color="000000"/>
              <w:right w:val="outset" w:sz="6" w:space="0" w:color="000000"/>
            </w:tcBorders>
          </w:tcPr>
          <w:p w:rsidR="00AD2B0B" w:rsidRPr="0024301F" w:rsidRDefault="00AD2B0B" w:rsidP="00AD2B0B">
            <w:r w:rsidRPr="0024301F">
              <w:rPr>
                <w:rFonts w:ascii="Times" w:hAnsi="Times" w:cs="Times"/>
                <w:sz w:val="25"/>
                <w:szCs w:val="25"/>
              </w:rPr>
              <w:t>Predkladateľ berie uvedené na vedomie.</w:t>
            </w:r>
          </w:p>
        </w:tc>
      </w:tr>
      <w:tr w:rsidR="000F10A0" w:rsidRPr="0024301F" w:rsidTr="00D6712B">
        <w:trPr>
          <w:divId w:val="371349840"/>
          <w:jc w:val="center"/>
        </w:trPr>
        <w:tc>
          <w:tcPr>
            <w:tcW w:w="575" w:type="pct"/>
            <w:tcBorders>
              <w:top w:val="outset" w:sz="6" w:space="0" w:color="000000"/>
              <w:left w:val="outset" w:sz="6" w:space="0" w:color="000000"/>
              <w:bottom w:val="outset" w:sz="6" w:space="0" w:color="000000"/>
              <w:right w:val="outset" w:sz="6" w:space="0" w:color="000000"/>
            </w:tcBorders>
            <w:hideMark/>
          </w:tcPr>
          <w:p w:rsidR="00AD2B0B" w:rsidRPr="0024301F" w:rsidRDefault="00AD2B0B" w:rsidP="00AD2B0B">
            <w:pPr>
              <w:jc w:val="center"/>
              <w:rPr>
                <w:rFonts w:ascii="Times" w:hAnsi="Times" w:cs="Times"/>
                <w:b/>
                <w:bCs/>
                <w:sz w:val="25"/>
                <w:szCs w:val="25"/>
              </w:rPr>
            </w:pPr>
            <w:r w:rsidRPr="0024301F">
              <w:rPr>
                <w:rFonts w:ascii="Times" w:hAnsi="Times" w:cs="Times"/>
                <w:b/>
                <w:bCs/>
                <w:sz w:val="25"/>
                <w:szCs w:val="25"/>
              </w:rPr>
              <w:t>MFSR</w:t>
            </w:r>
          </w:p>
        </w:tc>
        <w:tc>
          <w:tcPr>
            <w:tcW w:w="2374" w:type="pct"/>
            <w:tcBorders>
              <w:top w:val="outset" w:sz="6" w:space="0" w:color="000000"/>
              <w:left w:val="outset" w:sz="6" w:space="0" w:color="000000"/>
              <w:bottom w:val="outset" w:sz="6" w:space="0" w:color="000000"/>
              <w:right w:val="outset" w:sz="6" w:space="0" w:color="000000"/>
            </w:tcBorders>
            <w:vAlign w:val="center"/>
            <w:hideMark/>
          </w:tcPr>
          <w:p w:rsidR="00AD2B0B" w:rsidRPr="0024301F" w:rsidRDefault="00AD2B0B" w:rsidP="00AD2B0B">
            <w:pPr>
              <w:rPr>
                <w:rFonts w:ascii="Times" w:hAnsi="Times" w:cs="Times"/>
                <w:sz w:val="25"/>
                <w:szCs w:val="25"/>
              </w:rPr>
            </w:pPr>
            <w:r w:rsidRPr="0024301F">
              <w:rPr>
                <w:rFonts w:ascii="Times" w:hAnsi="Times" w:cs="Times"/>
                <w:sz w:val="25"/>
                <w:szCs w:val="25"/>
              </w:rPr>
              <w:t>Odoslané bez pripomienok</w:t>
            </w:r>
          </w:p>
        </w:tc>
        <w:tc>
          <w:tcPr>
            <w:tcW w:w="176" w:type="pct"/>
            <w:tcBorders>
              <w:top w:val="outset" w:sz="6" w:space="0" w:color="000000"/>
              <w:left w:val="outset" w:sz="6" w:space="0" w:color="000000"/>
              <w:bottom w:val="outset" w:sz="6" w:space="0" w:color="000000"/>
              <w:right w:val="outset" w:sz="6" w:space="0" w:color="000000"/>
            </w:tcBorders>
            <w:vAlign w:val="center"/>
            <w:hideMark/>
          </w:tcPr>
          <w:p w:rsidR="00AD2B0B" w:rsidRPr="0024301F" w:rsidRDefault="00AD2B0B" w:rsidP="00AD2B0B">
            <w:pPr>
              <w:rPr>
                <w:rFonts w:ascii="Times" w:hAnsi="Times" w:cs="Times"/>
                <w:sz w:val="25"/>
                <w:szCs w:val="25"/>
              </w:rPr>
            </w:pPr>
          </w:p>
        </w:tc>
        <w:tc>
          <w:tcPr>
            <w:tcW w:w="229" w:type="pct"/>
            <w:tcBorders>
              <w:top w:val="outset" w:sz="6" w:space="0" w:color="000000"/>
              <w:left w:val="outset" w:sz="6" w:space="0" w:color="000000"/>
              <w:bottom w:val="outset" w:sz="6" w:space="0" w:color="000000"/>
              <w:right w:val="outset" w:sz="6" w:space="0" w:color="000000"/>
            </w:tcBorders>
          </w:tcPr>
          <w:p w:rsidR="00AD2B0B" w:rsidRPr="0024301F" w:rsidRDefault="00AD2B0B" w:rsidP="00AD2B0B">
            <w:pPr>
              <w:jc w:val="center"/>
              <w:rPr>
                <w:rFonts w:ascii="Times" w:hAnsi="Times" w:cs="Times"/>
                <w:sz w:val="25"/>
                <w:szCs w:val="25"/>
              </w:rPr>
            </w:pPr>
            <w:r w:rsidRPr="0024301F">
              <w:rPr>
                <w:rFonts w:ascii="Times" w:hAnsi="Times" w:cs="Times"/>
                <w:b/>
                <w:bCs/>
                <w:sz w:val="25"/>
                <w:szCs w:val="25"/>
              </w:rPr>
              <w:t>A</w:t>
            </w:r>
          </w:p>
        </w:tc>
        <w:tc>
          <w:tcPr>
            <w:tcW w:w="1646" w:type="pct"/>
            <w:tcBorders>
              <w:top w:val="outset" w:sz="6" w:space="0" w:color="000000"/>
              <w:left w:val="outset" w:sz="6" w:space="0" w:color="000000"/>
              <w:bottom w:val="outset" w:sz="6" w:space="0" w:color="000000"/>
              <w:right w:val="outset" w:sz="6" w:space="0" w:color="000000"/>
            </w:tcBorders>
          </w:tcPr>
          <w:p w:rsidR="00AD2B0B" w:rsidRPr="0024301F" w:rsidRDefault="00AD2B0B" w:rsidP="00AD2B0B">
            <w:r w:rsidRPr="0024301F">
              <w:rPr>
                <w:rFonts w:ascii="Times" w:hAnsi="Times" w:cs="Times"/>
                <w:sz w:val="25"/>
                <w:szCs w:val="25"/>
              </w:rPr>
              <w:t>Predkladateľ berie uvedené na vedomie.</w:t>
            </w:r>
          </w:p>
        </w:tc>
      </w:tr>
      <w:tr w:rsidR="000F10A0" w:rsidRPr="0024301F" w:rsidTr="00D6712B">
        <w:trPr>
          <w:divId w:val="371349840"/>
          <w:jc w:val="center"/>
        </w:trPr>
        <w:tc>
          <w:tcPr>
            <w:tcW w:w="575" w:type="pct"/>
            <w:tcBorders>
              <w:top w:val="outset" w:sz="6" w:space="0" w:color="000000"/>
              <w:left w:val="outset" w:sz="6" w:space="0" w:color="000000"/>
              <w:bottom w:val="outset" w:sz="6" w:space="0" w:color="000000"/>
              <w:right w:val="outset" w:sz="6" w:space="0" w:color="000000"/>
            </w:tcBorders>
            <w:hideMark/>
          </w:tcPr>
          <w:p w:rsidR="00AD2B0B" w:rsidRPr="0024301F" w:rsidRDefault="00AD2B0B" w:rsidP="00AD2B0B">
            <w:pPr>
              <w:jc w:val="center"/>
              <w:rPr>
                <w:rFonts w:ascii="Times" w:hAnsi="Times" w:cs="Times"/>
                <w:b/>
                <w:bCs/>
                <w:sz w:val="25"/>
                <w:szCs w:val="25"/>
              </w:rPr>
            </w:pPr>
            <w:r w:rsidRPr="0024301F">
              <w:rPr>
                <w:rFonts w:ascii="Times" w:hAnsi="Times" w:cs="Times"/>
                <w:b/>
                <w:bCs/>
                <w:sz w:val="25"/>
                <w:szCs w:val="25"/>
              </w:rPr>
              <w:t>MZSR</w:t>
            </w:r>
          </w:p>
        </w:tc>
        <w:tc>
          <w:tcPr>
            <w:tcW w:w="2374" w:type="pct"/>
            <w:tcBorders>
              <w:top w:val="outset" w:sz="6" w:space="0" w:color="000000"/>
              <w:left w:val="outset" w:sz="6" w:space="0" w:color="000000"/>
              <w:bottom w:val="outset" w:sz="6" w:space="0" w:color="000000"/>
              <w:right w:val="outset" w:sz="6" w:space="0" w:color="000000"/>
            </w:tcBorders>
            <w:vAlign w:val="center"/>
            <w:hideMark/>
          </w:tcPr>
          <w:p w:rsidR="00AD2B0B" w:rsidRPr="0024301F" w:rsidRDefault="00AD2B0B" w:rsidP="00AD2B0B">
            <w:pPr>
              <w:rPr>
                <w:rFonts w:ascii="Times" w:hAnsi="Times" w:cs="Times"/>
                <w:sz w:val="25"/>
                <w:szCs w:val="25"/>
              </w:rPr>
            </w:pPr>
            <w:r w:rsidRPr="0024301F">
              <w:rPr>
                <w:rFonts w:ascii="Times" w:hAnsi="Times" w:cs="Times"/>
                <w:sz w:val="25"/>
                <w:szCs w:val="25"/>
              </w:rPr>
              <w:t>Odoslané bez pripomienok</w:t>
            </w:r>
          </w:p>
        </w:tc>
        <w:tc>
          <w:tcPr>
            <w:tcW w:w="176" w:type="pct"/>
            <w:tcBorders>
              <w:top w:val="outset" w:sz="6" w:space="0" w:color="000000"/>
              <w:left w:val="outset" w:sz="6" w:space="0" w:color="000000"/>
              <w:bottom w:val="outset" w:sz="6" w:space="0" w:color="000000"/>
              <w:right w:val="outset" w:sz="6" w:space="0" w:color="000000"/>
            </w:tcBorders>
            <w:vAlign w:val="center"/>
            <w:hideMark/>
          </w:tcPr>
          <w:p w:rsidR="00AD2B0B" w:rsidRPr="0024301F" w:rsidRDefault="00AD2B0B" w:rsidP="00AD2B0B">
            <w:pPr>
              <w:rPr>
                <w:rFonts w:ascii="Times" w:hAnsi="Times" w:cs="Times"/>
                <w:sz w:val="25"/>
                <w:szCs w:val="25"/>
              </w:rPr>
            </w:pPr>
          </w:p>
        </w:tc>
        <w:tc>
          <w:tcPr>
            <w:tcW w:w="229" w:type="pct"/>
            <w:tcBorders>
              <w:top w:val="outset" w:sz="6" w:space="0" w:color="000000"/>
              <w:left w:val="outset" w:sz="6" w:space="0" w:color="000000"/>
              <w:bottom w:val="outset" w:sz="6" w:space="0" w:color="000000"/>
              <w:right w:val="outset" w:sz="6" w:space="0" w:color="000000"/>
            </w:tcBorders>
          </w:tcPr>
          <w:p w:rsidR="00AD2B0B" w:rsidRPr="0024301F" w:rsidRDefault="00AD2B0B" w:rsidP="00AD2B0B">
            <w:pPr>
              <w:jc w:val="center"/>
              <w:rPr>
                <w:rFonts w:ascii="Times" w:hAnsi="Times" w:cs="Times"/>
                <w:sz w:val="25"/>
                <w:szCs w:val="25"/>
              </w:rPr>
            </w:pPr>
            <w:r w:rsidRPr="0024301F">
              <w:rPr>
                <w:rFonts w:ascii="Times" w:hAnsi="Times" w:cs="Times"/>
                <w:b/>
                <w:bCs/>
                <w:sz w:val="25"/>
                <w:szCs w:val="25"/>
              </w:rPr>
              <w:t>A</w:t>
            </w:r>
          </w:p>
        </w:tc>
        <w:tc>
          <w:tcPr>
            <w:tcW w:w="1646" w:type="pct"/>
            <w:tcBorders>
              <w:top w:val="outset" w:sz="6" w:space="0" w:color="000000"/>
              <w:left w:val="outset" w:sz="6" w:space="0" w:color="000000"/>
              <w:bottom w:val="outset" w:sz="6" w:space="0" w:color="000000"/>
              <w:right w:val="outset" w:sz="6" w:space="0" w:color="000000"/>
            </w:tcBorders>
          </w:tcPr>
          <w:p w:rsidR="00AD2B0B" w:rsidRPr="0024301F" w:rsidRDefault="00AD2B0B" w:rsidP="00AD2B0B">
            <w:r w:rsidRPr="0024301F">
              <w:rPr>
                <w:rFonts w:ascii="Times" w:hAnsi="Times" w:cs="Times"/>
                <w:sz w:val="25"/>
                <w:szCs w:val="25"/>
              </w:rPr>
              <w:t>Predkladateľ berie uvedené na vedomie.</w:t>
            </w:r>
          </w:p>
        </w:tc>
      </w:tr>
      <w:tr w:rsidR="000F10A0" w:rsidRPr="0024301F" w:rsidTr="00D6712B">
        <w:trPr>
          <w:divId w:val="371349840"/>
          <w:jc w:val="center"/>
        </w:trPr>
        <w:tc>
          <w:tcPr>
            <w:tcW w:w="575" w:type="pct"/>
            <w:tcBorders>
              <w:top w:val="outset" w:sz="6" w:space="0" w:color="000000"/>
              <w:left w:val="outset" w:sz="6" w:space="0" w:color="000000"/>
              <w:bottom w:val="outset" w:sz="6" w:space="0" w:color="000000"/>
              <w:right w:val="outset" w:sz="6" w:space="0" w:color="000000"/>
            </w:tcBorders>
            <w:hideMark/>
          </w:tcPr>
          <w:p w:rsidR="00AD2B0B" w:rsidRPr="0024301F" w:rsidRDefault="00AD2B0B" w:rsidP="00AD2B0B">
            <w:pPr>
              <w:jc w:val="center"/>
              <w:rPr>
                <w:rFonts w:ascii="Times" w:hAnsi="Times" w:cs="Times"/>
                <w:b/>
                <w:bCs/>
                <w:sz w:val="25"/>
                <w:szCs w:val="25"/>
              </w:rPr>
            </w:pPr>
            <w:r w:rsidRPr="0024301F">
              <w:rPr>
                <w:rFonts w:ascii="Times" w:hAnsi="Times" w:cs="Times"/>
                <w:b/>
                <w:bCs/>
                <w:sz w:val="25"/>
                <w:szCs w:val="25"/>
              </w:rPr>
              <w:t>ÚPVSR</w:t>
            </w:r>
          </w:p>
        </w:tc>
        <w:tc>
          <w:tcPr>
            <w:tcW w:w="2374" w:type="pct"/>
            <w:tcBorders>
              <w:top w:val="outset" w:sz="6" w:space="0" w:color="000000"/>
              <w:left w:val="outset" w:sz="6" w:space="0" w:color="000000"/>
              <w:bottom w:val="outset" w:sz="6" w:space="0" w:color="000000"/>
              <w:right w:val="outset" w:sz="6" w:space="0" w:color="000000"/>
            </w:tcBorders>
            <w:vAlign w:val="center"/>
            <w:hideMark/>
          </w:tcPr>
          <w:p w:rsidR="00AD2B0B" w:rsidRPr="0024301F" w:rsidRDefault="00AD2B0B" w:rsidP="00AD2B0B">
            <w:pPr>
              <w:rPr>
                <w:rFonts w:ascii="Times" w:hAnsi="Times" w:cs="Times"/>
                <w:sz w:val="25"/>
                <w:szCs w:val="25"/>
              </w:rPr>
            </w:pPr>
            <w:r w:rsidRPr="0024301F">
              <w:rPr>
                <w:rFonts w:ascii="Times" w:hAnsi="Times" w:cs="Times"/>
                <w:sz w:val="25"/>
                <w:szCs w:val="25"/>
              </w:rPr>
              <w:t>Odoslané bez pripomienok</w:t>
            </w:r>
          </w:p>
        </w:tc>
        <w:tc>
          <w:tcPr>
            <w:tcW w:w="176" w:type="pct"/>
            <w:tcBorders>
              <w:top w:val="outset" w:sz="6" w:space="0" w:color="000000"/>
              <w:left w:val="outset" w:sz="6" w:space="0" w:color="000000"/>
              <w:bottom w:val="outset" w:sz="6" w:space="0" w:color="000000"/>
              <w:right w:val="outset" w:sz="6" w:space="0" w:color="000000"/>
            </w:tcBorders>
            <w:vAlign w:val="center"/>
            <w:hideMark/>
          </w:tcPr>
          <w:p w:rsidR="00AD2B0B" w:rsidRPr="0024301F" w:rsidRDefault="00AD2B0B" w:rsidP="00AD2B0B">
            <w:pPr>
              <w:rPr>
                <w:rFonts w:ascii="Times" w:hAnsi="Times" w:cs="Times"/>
                <w:sz w:val="25"/>
                <w:szCs w:val="25"/>
              </w:rPr>
            </w:pPr>
          </w:p>
        </w:tc>
        <w:tc>
          <w:tcPr>
            <w:tcW w:w="229" w:type="pct"/>
            <w:tcBorders>
              <w:top w:val="outset" w:sz="6" w:space="0" w:color="000000"/>
              <w:left w:val="outset" w:sz="6" w:space="0" w:color="000000"/>
              <w:bottom w:val="outset" w:sz="6" w:space="0" w:color="000000"/>
              <w:right w:val="outset" w:sz="6" w:space="0" w:color="000000"/>
            </w:tcBorders>
          </w:tcPr>
          <w:p w:rsidR="00AD2B0B" w:rsidRPr="0024301F" w:rsidRDefault="00AD2B0B" w:rsidP="00AD2B0B">
            <w:pPr>
              <w:jc w:val="center"/>
              <w:rPr>
                <w:rFonts w:ascii="Times" w:hAnsi="Times" w:cs="Times"/>
                <w:sz w:val="25"/>
                <w:szCs w:val="25"/>
              </w:rPr>
            </w:pPr>
            <w:r w:rsidRPr="0024301F">
              <w:rPr>
                <w:rFonts w:ascii="Times" w:hAnsi="Times" w:cs="Times"/>
                <w:b/>
                <w:bCs/>
                <w:sz w:val="25"/>
                <w:szCs w:val="25"/>
              </w:rPr>
              <w:t>A</w:t>
            </w:r>
          </w:p>
        </w:tc>
        <w:tc>
          <w:tcPr>
            <w:tcW w:w="1646" w:type="pct"/>
            <w:tcBorders>
              <w:top w:val="outset" w:sz="6" w:space="0" w:color="000000"/>
              <w:left w:val="outset" w:sz="6" w:space="0" w:color="000000"/>
              <w:bottom w:val="outset" w:sz="6" w:space="0" w:color="000000"/>
              <w:right w:val="outset" w:sz="6" w:space="0" w:color="000000"/>
            </w:tcBorders>
          </w:tcPr>
          <w:p w:rsidR="00AD2B0B" w:rsidRPr="0024301F" w:rsidRDefault="00AD2B0B" w:rsidP="00AD2B0B">
            <w:r w:rsidRPr="0024301F">
              <w:rPr>
                <w:rFonts w:ascii="Times" w:hAnsi="Times" w:cs="Times"/>
                <w:sz w:val="25"/>
                <w:szCs w:val="25"/>
              </w:rPr>
              <w:t>Predkladateľ berie uvedené na vedomie.</w:t>
            </w:r>
          </w:p>
        </w:tc>
      </w:tr>
      <w:tr w:rsidR="000F10A0" w:rsidRPr="0024301F" w:rsidTr="00D6712B">
        <w:trPr>
          <w:divId w:val="371349840"/>
          <w:jc w:val="center"/>
        </w:trPr>
        <w:tc>
          <w:tcPr>
            <w:tcW w:w="575" w:type="pct"/>
            <w:tcBorders>
              <w:top w:val="outset" w:sz="6" w:space="0" w:color="000000"/>
              <w:left w:val="outset" w:sz="6" w:space="0" w:color="000000"/>
              <w:bottom w:val="outset" w:sz="6" w:space="0" w:color="000000"/>
              <w:right w:val="outset" w:sz="6" w:space="0" w:color="000000"/>
            </w:tcBorders>
            <w:hideMark/>
          </w:tcPr>
          <w:p w:rsidR="00AD2B0B" w:rsidRPr="0024301F" w:rsidRDefault="00AD2B0B" w:rsidP="00AD2B0B">
            <w:pPr>
              <w:jc w:val="center"/>
              <w:rPr>
                <w:rFonts w:ascii="Times" w:hAnsi="Times" w:cs="Times"/>
                <w:b/>
                <w:bCs/>
                <w:sz w:val="25"/>
                <w:szCs w:val="25"/>
              </w:rPr>
            </w:pPr>
            <w:r w:rsidRPr="0024301F">
              <w:rPr>
                <w:rFonts w:ascii="Times" w:hAnsi="Times" w:cs="Times"/>
                <w:b/>
                <w:bCs/>
                <w:sz w:val="25"/>
                <w:szCs w:val="25"/>
              </w:rPr>
              <w:lastRenderedPageBreak/>
              <w:t>ÚVO</w:t>
            </w:r>
          </w:p>
        </w:tc>
        <w:tc>
          <w:tcPr>
            <w:tcW w:w="2374" w:type="pct"/>
            <w:tcBorders>
              <w:top w:val="outset" w:sz="6" w:space="0" w:color="000000"/>
              <w:left w:val="outset" w:sz="6" w:space="0" w:color="000000"/>
              <w:bottom w:val="outset" w:sz="6" w:space="0" w:color="000000"/>
              <w:right w:val="outset" w:sz="6" w:space="0" w:color="000000"/>
            </w:tcBorders>
            <w:vAlign w:val="center"/>
            <w:hideMark/>
          </w:tcPr>
          <w:p w:rsidR="00AD2B0B" w:rsidRPr="0024301F" w:rsidRDefault="00AD2B0B" w:rsidP="00AD2B0B">
            <w:pPr>
              <w:rPr>
                <w:rFonts w:ascii="Times" w:hAnsi="Times" w:cs="Times"/>
                <w:sz w:val="25"/>
                <w:szCs w:val="25"/>
              </w:rPr>
            </w:pPr>
            <w:r w:rsidRPr="0024301F">
              <w:rPr>
                <w:rFonts w:ascii="Times" w:hAnsi="Times" w:cs="Times"/>
                <w:sz w:val="25"/>
                <w:szCs w:val="25"/>
              </w:rPr>
              <w:t>Odoslané bez pripomienok</w:t>
            </w:r>
          </w:p>
        </w:tc>
        <w:tc>
          <w:tcPr>
            <w:tcW w:w="176" w:type="pct"/>
            <w:tcBorders>
              <w:top w:val="outset" w:sz="6" w:space="0" w:color="000000"/>
              <w:left w:val="outset" w:sz="6" w:space="0" w:color="000000"/>
              <w:bottom w:val="outset" w:sz="6" w:space="0" w:color="000000"/>
              <w:right w:val="outset" w:sz="6" w:space="0" w:color="000000"/>
            </w:tcBorders>
            <w:vAlign w:val="center"/>
            <w:hideMark/>
          </w:tcPr>
          <w:p w:rsidR="00AD2B0B" w:rsidRPr="0024301F" w:rsidRDefault="00AD2B0B" w:rsidP="00AD2B0B">
            <w:pPr>
              <w:rPr>
                <w:rFonts w:ascii="Times" w:hAnsi="Times" w:cs="Times"/>
                <w:sz w:val="25"/>
                <w:szCs w:val="25"/>
              </w:rPr>
            </w:pPr>
          </w:p>
        </w:tc>
        <w:tc>
          <w:tcPr>
            <w:tcW w:w="229" w:type="pct"/>
            <w:tcBorders>
              <w:top w:val="outset" w:sz="6" w:space="0" w:color="000000"/>
              <w:left w:val="outset" w:sz="6" w:space="0" w:color="000000"/>
              <w:bottom w:val="outset" w:sz="6" w:space="0" w:color="000000"/>
              <w:right w:val="outset" w:sz="6" w:space="0" w:color="000000"/>
            </w:tcBorders>
          </w:tcPr>
          <w:p w:rsidR="00AD2B0B" w:rsidRPr="0024301F" w:rsidRDefault="00AD2B0B" w:rsidP="00AD2B0B">
            <w:pPr>
              <w:jc w:val="center"/>
              <w:rPr>
                <w:rFonts w:ascii="Times" w:hAnsi="Times" w:cs="Times"/>
                <w:sz w:val="25"/>
                <w:szCs w:val="25"/>
              </w:rPr>
            </w:pPr>
            <w:r w:rsidRPr="0024301F">
              <w:rPr>
                <w:rFonts w:ascii="Times" w:hAnsi="Times" w:cs="Times"/>
                <w:b/>
                <w:bCs/>
                <w:sz w:val="25"/>
                <w:szCs w:val="25"/>
              </w:rPr>
              <w:t>A</w:t>
            </w:r>
          </w:p>
        </w:tc>
        <w:tc>
          <w:tcPr>
            <w:tcW w:w="1646" w:type="pct"/>
            <w:tcBorders>
              <w:top w:val="outset" w:sz="6" w:space="0" w:color="000000"/>
              <w:left w:val="outset" w:sz="6" w:space="0" w:color="000000"/>
              <w:bottom w:val="outset" w:sz="6" w:space="0" w:color="000000"/>
              <w:right w:val="outset" w:sz="6" w:space="0" w:color="000000"/>
            </w:tcBorders>
          </w:tcPr>
          <w:p w:rsidR="00AD2B0B" w:rsidRPr="0024301F" w:rsidRDefault="00AD2B0B" w:rsidP="00AD2B0B">
            <w:r w:rsidRPr="0024301F">
              <w:rPr>
                <w:rFonts w:ascii="Times" w:hAnsi="Times" w:cs="Times"/>
                <w:sz w:val="25"/>
                <w:szCs w:val="25"/>
              </w:rPr>
              <w:t>Predkladateľ berie uvedené na vedomie.</w:t>
            </w:r>
          </w:p>
        </w:tc>
      </w:tr>
      <w:tr w:rsidR="000F10A0" w:rsidRPr="0024301F" w:rsidTr="00D6712B">
        <w:trPr>
          <w:divId w:val="371349840"/>
          <w:jc w:val="center"/>
        </w:trPr>
        <w:tc>
          <w:tcPr>
            <w:tcW w:w="575" w:type="pct"/>
            <w:tcBorders>
              <w:top w:val="outset" w:sz="6" w:space="0" w:color="000000"/>
              <w:left w:val="outset" w:sz="6" w:space="0" w:color="000000"/>
              <w:bottom w:val="outset" w:sz="6" w:space="0" w:color="000000"/>
              <w:right w:val="outset" w:sz="6" w:space="0" w:color="000000"/>
            </w:tcBorders>
            <w:hideMark/>
          </w:tcPr>
          <w:p w:rsidR="00AD2B0B" w:rsidRPr="0024301F" w:rsidRDefault="00AD2B0B" w:rsidP="00AD2B0B">
            <w:pPr>
              <w:jc w:val="center"/>
              <w:rPr>
                <w:rFonts w:ascii="Times" w:hAnsi="Times" w:cs="Times"/>
                <w:b/>
                <w:bCs/>
                <w:sz w:val="25"/>
                <w:szCs w:val="25"/>
              </w:rPr>
            </w:pPr>
            <w:r w:rsidRPr="0024301F">
              <w:rPr>
                <w:rFonts w:ascii="Times" w:hAnsi="Times" w:cs="Times"/>
                <w:b/>
                <w:bCs/>
                <w:sz w:val="25"/>
                <w:szCs w:val="25"/>
              </w:rPr>
              <w:t>MVSR</w:t>
            </w:r>
          </w:p>
        </w:tc>
        <w:tc>
          <w:tcPr>
            <w:tcW w:w="2374" w:type="pct"/>
            <w:tcBorders>
              <w:top w:val="outset" w:sz="6" w:space="0" w:color="000000"/>
              <w:left w:val="outset" w:sz="6" w:space="0" w:color="000000"/>
              <w:bottom w:val="outset" w:sz="6" w:space="0" w:color="000000"/>
              <w:right w:val="outset" w:sz="6" w:space="0" w:color="000000"/>
            </w:tcBorders>
            <w:vAlign w:val="center"/>
            <w:hideMark/>
          </w:tcPr>
          <w:p w:rsidR="00AD2B0B" w:rsidRPr="0024301F" w:rsidRDefault="00AD2B0B" w:rsidP="00AD2B0B">
            <w:pPr>
              <w:rPr>
                <w:rFonts w:ascii="Times" w:hAnsi="Times" w:cs="Times"/>
                <w:sz w:val="25"/>
                <w:szCs w:val="25"/>
              </w:rPr>
            </w:pPr>
            <w:r w:rsidRPr="0024301F">
              <w:rPr>
                <w:rFonts w:ascii="Times" w:hAnsi="Times" w:cs="Times"/>
                <w:sz w:val="25"/>
                <w:szCs w:val="25"/>
              </w:rPr>
              <w:t>Odoslané bez pripomienok</w:t>
            </w:r>
          </w:p>
        </w:tc>
        <w:tc>
          <w:tcPr>
            <w:tcW w:w="176" w:type="pct"/>
            <w:tcBorders>
              <w:top w:val="outset" w:sz="6" w:space="0" w:color="000000"/>
              <w:left w:val="outset" w:sz="6" w:space="0" w:color="000000"/>
              <w:bottom w:val="outset" w:sz="6" w:space="0" w:color="000000"/>
              <w:right w:val="outset" w:sz="6" w:space="0" w:color="000000"/>
            </w:tcBorders>
            <w:vAlign w:val="center"/>
            <w:hideMark/>
          </w:tcPr>
          <w:p w:rsidR="00AD2B0B" w:rsidRPr="0024301F" w:rsidRDefault="00AD2B0B" w:rsidP="00AD2B0B">
            <w:pPr>
              <w:rPr>
                <w:rFonts w:ascii="Times" w:hAnsi="Times" w:cs="Times"/>
                <w:sz w:val="25"/>
                <w:szCs w:val="25"/>
              </w:rPr>
            </w:pPr>
          </w:p>
        </w:tc>
        <w:tc>
          <w:tcPr>
            <w:tcW w:w="229" w:type="pct"/>
            <w:tcBorders>
              <w:top w:val="outset" w:sz="6" w:space="0" w:color="000000"/>
              <w:left w:val="outset" w:sz="6" w:space="0" w:color="000000"/>
              <w:bottom w:val="outset" w:sz="6" w:space="0" w:color="000000"/>
              <w:right w:val="outset" w:sz="6" w:space="0" w:color="000000"/>
            </w:tcBorders>
          </w:tcPr>
          <w:p w:rsidR="00AD2B0B" w:rsidRPr="0024301F" w:rsidRDefault="00AD2B0B" w:rsidP="00AD2B0B">
            <w:pPr>
              <w:jc w:val="center"/>
              <w:rPr>
                <w:rFonts w:ascii="Times" w:hAnsi="Times" w:cs="Times"/>
                <w:sz w:val="25"/>
                <w:szCs w:val="25"/>
              </w:rPr>
            </w:pPr>
            <w:r w:rsidRPr="0024301F">
              <w:rPr>
                <w:rFonts w:ascii="Times" w:hAnsi="Times" w:cs="Times"/>
                <w:b/>
                <w:bCs/>
                <w:sz w:val="25"/>
                <w:szCs w:val="25"/>
              </w:rPr>
              <w:t>A</w:t>
            </w:r>
          </w:p>
        </w:tc>
        <w:tc>
          <w:tcPr>
            <w:tcW w:w="1646" w:type="pct"/>
            <w:tcBorders>
              <w:top w:val="outset" w:sz="6" w:space="0" w:color="000000"/>
              <w:left w:val="outset" w:sz="6" w:space="0" w:color="000000"/>
              <w:bottom w:val="outset" w:sz="6" w:space="0" w:color="000000"/>
              <w:right w:val="outset" w:sz="6" w:space="0" w:color="000000"/>
            </w:tcBorders>
          </w:tcPr>
          <w:p w:rsidR="00AD2B0B" w:rsidRPr="0024301F" w:rsidRDefault="00AD2B0B" w:rsidP="00AD2B0B">
            <w:r w:rsidRPr="0024301F">
              <w:rPr>
                <w:rFonts w:ascii="Times" w:hAnsi="Times" w:cs="Times"/>
                <w:sz w:val="25"/>
                <w:szCs w:val="25"/>
              </w:rPr>
              <w:t>Predkladateľ berie uvedené na vedomie.</w:t>
            </w:r>
          </w:p>
        </w:tc>
      </w:tr>
      <w:tr w:rsidR="000F10A0" w:rsidRPr="0024301F" w:rsidTr="00D6712B">
        <w:trPr>
          <w:divId w:val="371349840"/>
          <w:jc w:val="center"/>
        </w:trPr>
        <w:tc>
          <w:tcPr>
            <w:tcW w:w="575" w:type="pct"/>
            <w:tcBorders>
              <w:top w:val="outset" w:sz="6" w:space="0" w:color="000000"/>
              <w:left w:val="outset" w:sz="6" w:space="0" w:color="000000"/>
              <w:bottom w:val="outset" w:sz="6" w:space="0" w:color="000000"/>
              <w:right w:val="outset" w:sz="6" w:space="0" w:color="000000"/>
            </w:tcBorders>
            <w:hideMark/>
          </w:tcPr>
          <w:p w:rsidR="00AD2B0B" w:rsidRPr="0024301F" w:rsidRDefault="00AD2B0B" w:rsidP="00AD2B0B">
            <w:pPr>
              <w:jc w:val="center"/>
              <w:rPr>
                <w:rFonts w:ascii="Times" w:hAnsi="Times" w:cs="Times"/>
                <w:b/>
                <w:bCs/>
                <w:sz w:val="25"/>
                <w:szCs w:val="25"/>
              </w:rPr>
            </w:pPr>
            <w:r w:rsidRPr="0024301F">
              <w:rPr>
                <w:rFonts w:ascii="Times" w:hAnsi="Times" w:cs="Times"/>
                <w:b/>
                <w:bCs/>
                <w:sz w:val="25"/>
                <w:szCs w:val="25"/>
              </w:rPr>
              <w:t>MKSR</w:t>
            </w:r>
          </w:p>
        </w:tc>
        <w:tc>
          <w:tcPr>
            <w:tcW w:w="2374" w:type="pct"/>
            <w:tcBorders>
              <w:top w:val="outset" w:sz="6" w:space="0" w:color="000000"/>
              <w:left w:val="outset" w:sz="6" w:space="0" w:color="000000"/>
              <w:bottom w:val="outset" w:sz="6" w:space="0" w:color="000000"/>
              <w:right w:val="outset" w:sz="6" w:space="0" w:color="000000"/>
            </w:tcBorders>
            <w:vAlign w:val="center"/>
            <w:hideMark/>
          </w:tcPr>
          <w:p w:rsidR="00AD2B0B" w:rsidRPr="0024301F" w:rsidRDefault="00AD2B0B" w:rsidP="00AD2B0B">
            <w:pPr>
              <w:rPr>
                <w:rFonts w:ascii="Times" w:hAnsi="Times" w:cs="Times"/>
                <w:sz w:val="25"/>
                <w:szCs w:val="25"/>
              </w:rPr>
            </w:pPr>
            <w:r w:rsidRPr="0024301F">
              <w:rPr>
                <w:rFonts w:ascii="Times" w:hAnsi="Times" w:cs="Times"/>
                <w:sz w:val="25"/>
                <w:szCs w:val="25"/>
              </w:rPr>
              <w:t>Odoslané bez pripomienok</w:t>
            </w:r>
          </w:p>
        </w:tc>
        <w:tc>
          <w:tcPr>
            <w:tcW w:w="176" w:type="pct"/>
            <w:tcBorders>
              <w:top w:val="outset" w:sz="6" w:space="0" w:color="000000"/>
              <w:left w:val="outset" w:sz="6" w:space="0" w:color="000000"/>
              <w:bottom w:val="outset" w:sz="6" w:space="0" w:color="000000"/>
              <w:right w:val="outset" w:sz="6" w:space="0" w:color="000000"/>
            </w:tcBorders>
            <w:vAlign w:val="center"/>
            <w:hideMark/>
          </w:tcPr>
          <w:p w:rsidR="00AD2B0B" w:rsidRPr="0024301F" w:rsidRDefault="00AD2B0B" w:rsidP="00AD2B0B">
            <w:pPr>
              <w:rPr>
                <w:rFonts w:ascii="Times" w:hAnsi="Times" w:cs="Times"/>
                <w:sz w:val="25"/>
                <w:szCs w:val="25"/>
              </w:rPr>
            </w:pPr>
          </w:p>
        </w:tc>
        <w:tc>
          <w:tcPr>
            <w:tcW w:w="229" w:type="pct"/>
            <w:tcBorders>
              <w:top w:val="outset" w:sz="6" w:space="0" w:color="000000"/>
              <w:left w:val="outset" w:sz="6" w:space="0" w:color="000000"/>
              <w:bottom w:val="outset" w:sz="6" w:space="0" w:color="000000"/>
              <w:right w:val="outset" w:sz="6" w:space="0" w:color="000000"/>
            </w:tcBorders>
          </w:tcPr>
          <w:p w:rsidR="00AD2B0B" w:rsidRPr="0024301F" w:rsidRDefault="00AD2B0B" w:rsidP="00AD2B0B">
            <w:pPr>
              <w:jc w:val="center"/>
              <w:rPr>
                <w:rFonts w:ascii="Times" w:hAnsi="Times" w:cs="Times"/>
                <w:sz w:val="25"/>
                <w:szCs w:val="25"/>
              </w:rPr>
            </w:pPr>
            <w:r w:rsidRPr="0024301F">
              <w:rPr>
                <w:rFonts w:ascii="Times" w:hAnsi="Times" w:cs="Times"/>
                <w:b/>
                <w:bCs/>
                <w:sz w:val="25"/>
                <w:szCs w:val="25"/>
              </w:rPr>
              <w:t>A</w:t>
            </w:r>
          </w:p>
        </w:tc>
        <w:tc>
          <w:tcPr>
            <w:tcW w:w="1646" w:type="pct"/>
            <w:tcBorders>
              <w:top w:val="outset" w:sz="6" w:space="0" w:color="000000"/>
              <w:left w:val="outset" w:sz="6" w:space="0" w:color="000000"/>
              <w:bottom w:val="outset" w:sz="6" w:space="0" w:color="000000"/>
              <w:right w:val="outset" w:sz="6" w:space="0" w:color="000000"/>
            </w:tcBorders>
          </w:tcPr>
          <w:p w:rsidR="00AD2B0B" w:rsidRPr="0024301F" w:rsidRDefault="00AD2B0B" w:rsidP="00AD2B0B">
            <w:r w:rsidRPr="0024301F">
              <w:rPr>
                <w:rFonts w:ascii="Times" w:hAnsi="Times" w:cs="Times"/>
                <w:sz w:val="25"/>
                <w:szCs w:val="25"/>
              </w:rPr>
              <w:t>Predkladateľ berie uvedené na vedomie.</w:t>
            </w:r>
          </w:p>
        </w:tc>
      </w:tr>
      <w:tr w:rsidR="000F10A0" w:rsidRPr="0024301F" w:rsidTr="00D6712B">
        <w:trPr>
          <w:divId w:val="371349840"/>
          <w:jc w:val="center"/>
        </w:trPr>
        <w:tc>
          <w:tcPr>
            <w:tcW w:w="575" w:type="pct"/>
            <w:tcBorders>
              <w:top w:val="outset" w:sz="6" w:space="0" w:color="000000"/>
              <w:left w:val="outset" w:sz="6" w:space="0" w:color="000000"/>
              <w:bottom w:val="outset" w:sz="6" w:space="0" w:color="000000"/>
              <w:right w:val="outset" w:sz="6" w:space="0" w:color="000000"/>
            </w:tcBorders>
            <w:hideMark/>
          </w:tcPr>
          <w:p w:rsidR="00AD2B0B" w:rsidRPr="0024301F" w:rsidRDefault="00AD2B0B" w:rsidP="00AD2B0B">
            <w:pPr>
              <w:jc w:val="center"/>
              <w:rPr>
                <w:rFonts w:ascii="Times" w:hAnsi="Times" w:cs="Times"/>
                <w:b/>
                <w:bCs/>
                <w:sz w:val="25"/>
                <w:szCs w:val="25"/>
              </w:rPr>
            </w:pPr>
            <w:r w:rsidRPr="0024301F">
              <w:rPr>
                <w:rFonts w:ascii="Times" w:hAnsi="Times" w:cs="Times"/>
                <w:b/>
                <w:bCs/>
                <w:sz w:val="25"/>
                <w:szCs w:val="25"/>
              </w:rPr>
              <w:t>PMÚSR</w:t>
            </w:r>
          </w:p>
        </w:tc>
        <w:tc>
          <w:tcPr>
            <w:tcW w:w="2374" w:type="pct"/>
            <w:tcBorders>
              <w:top w:val="outset" w:sz="6" w:space="0" w:color="000000"/>
              <w:left w:val="outset" w:sz="6" w:space="0" w:color="000000"/>
              <w:bottom w:val="outset" w:sz="6" w:space="0" w:color="000000"/>
              <w:right w:val="outset" w:sz="6" w:space="0" w:color="000000"/>
            </w:tcBorders>
            <w:vAlign w:val="center"/>
            <w:hideMark/>
          </w:tcPr>
          <w:p w:rsidR="00AD2B0B" w:rsidRPr="0024301F" w:rsidRDefault="00AD2B0B" w:rsidP="00AD2B0B">
            <w:pPr>
              <w:rPr>
                <w:rFonts w:ascii="Times" w:hAnsi="Times" w:cs="Times"/>
                <w:sz w:val="25"/>
                <w:szCs w:val="25"/>
              </w:rPr>
            </w:pPr>
            <w:r w:rsidRPr="0024301F">
              <w:rPr>
                <w:rFonts w:ascii="Times" w:hAnsi="Times" w:cs="Times"/>
                <w:sz w:val="25"/>
                <w:szCs w:val="25"/>
              </w:rPr>
              <w:t>Odoslané bez pripomienok</w:t>
            </w:r>
          </w:p>
        </w:tc>
        <w:tc>
          <w:tcPr>
            <w:tcW w:w="176" w:type="pct"/>
            <w:tcBorders>
              <w:top w:val="outset" w:sz="6" w:space="0" w:color="000000"/>
              <w:left w:val="outset" w:sz="6" w:space="0" w:color="000000"/>
              <w:bottom w:val="outset" w:sz="6" w:space="0" w:color="000000"/>
              <w:right w:val="outset" w:sz="6" w:space="0" w:color="000000"/>
            </w:tcBorders>
            <w:vAlign w:val="center"/>
            <w:hideMark/>
          </w:tcPr>
          <w:p w:rsidR="00AD2B0B" w:rsidRPr="0024301F" w:rsidRDefault="00AD2B0B" w:rsidP="00AD2B0B">
            <w:pPr>
              <w:rPr>
                <w:rFonts w:ascii="Times" w:hAnsi="Times" w:cs="Times"/>
                <w:sz w:val="25"/>
                <w:szCs w:val="25"/>
              </w:rPr>
            </w:pPr>
          </w:p>
        </w:tc>
        <w:tc>
          <w:tcPr>
            <w:tcW w:w="229" w:type="pct"/>
            <w:tcBorders>
              <w:top w:val="outset" w:sz="6" w:space="0" w:color="000000"/>
              <w:left w:val="outset" w:sz="6" w:space="0" w:color="000000"/>
              <w:bottom w:val="outset" w:sz="6" w:space="0" w:color="000000"/>
              <w:right w:val="outset" w:sz="6" w:space="0" w:color="000000"/>
            </w:tcBorders>
          </w:tcPr>
          <w:p w:rsidR="00AD2B0B" w:rsidRPr="0024301F" w:rsidRDefault="00AD2B0B" w:rsidP="00AD2B0B">
            <w:pPr>
              <w:jc w:val="center"/>
              <w:rPr>
                <w:rFonts w:ascii="Times" w:hAnsi="Times" w:cs="Times"/>
                <w:sz w:val="25"/>
                <w:szCs w:val="25"/>
              </w:rPr>
            </w:pPr>
            <w:r w:rsidRPr="0024301F">
              <w:rPr>
                <w:rFonts w:ascii="Times" w:hAnsi="Times" w:cs="Times"/>
                <w:b/>
                <w:bCs/>
                <w:sz w:val="25"/>
                <w:szCs w:val="25"/>
              </w:rPr>
              <w:t>A</w:t>
            </w:r>
          </w:p>
        </w:tc>
        <w:tc>
          <w:tcPr>
            <w:tcW w:w="1646" w:type="pct"/>
            <w:tcBorders>
              <w:top w:val="outset" w:sz="6" w:space="0" w:color="000000"/>
              <w:left w:val="outset" w:sz="6" w:space="0" w:color="000000"/>
              <w:bottom w:val="outset" w:sz="6" w:space="0" w:color="000000"/>
              <w:right w:val="outset" w:sz="6" w:space="0" w:color="000000"/>
            </w:tcBorders>
          </w:tcPr>
          <w:p w:rsidR="00AD2B0B" w:rsidRPr="0024301F" w:rsidRDefault="00AD2B0B" w:rsidP="00AD2B0B">
            <w:r w:rsidRPr="0024301F">
              <w:rPr>
                <w:rFonts w:ascii="Times" w:hAnsi="Times" w:cs="Times"/>
                <w:sz w:val="25"/>
                <w:szCs w:val="25"/>
              </w:rPr>
              <w:t>Predkladateľ berie uvedené na vedomie.</w:t>
            </w:r>
          </w:p>
        </w:tc>
      </w:tr>
      <w:tr w:rsidR="000F10A0" w:rsidRPr="0024301F" w:rsidTr="00D6712B">
        <w:trPr>
          <w:divId w:val="371349840"/>
          <w:jc w:val="center"/>
        </w:trPr>
        <w:tc>
          <w:tcPr>
            <w:tcW w:w="575" w:type="pct"/>
            <w:tcBorders>
              <w:top w:val="outset" w:sz="6" w:space="0" w:color="000000"/>
              <w:left w:val="outset" w:sz="6" w:space="0" w:color="000000"/>
              <w:bottom w:val="outset" w:sz="6" w:space="0" w:color="000000"/>
              <w:right w:val="outset" w:sz="6" w:space="0" w:color="000000"/>
            </w:tcBorders>
            <w:hideMark/>
          </w:tcPr>
          <w:p w:rsidR="00AD2B0B" w:rsidRPr="0024301F" w:rsidRDefault="00AD2B0B" w:rsidP="00AD2B0B">
            <w:pPr>
              <w:jc w:val="center"/>
              <w:rPr>
                <w:rFonts w:ascii="Times" w:hAnsi="Times" w:cs="Times"/>
                <w:b/>
                <w:bCs/>
                <w:sz w:val="25"/>
                <w:szCs w:val="25"/>
              </w:rPr>
            </w:pPr>
            <w:r w:rsidRPr="0024301F">
              <w:rPr>
                <w:rFonts w:ascii="Times" w:hAnsi="Times" w:cs="Times"/>
                <w:b/>
                <w:bCs/>
                <w:sz w:val="25"/>
                <w:szCs w:val="25"/>
              </w:rPr>
              <w:t>MŠVVaŠSR</w:t>
            </w:r>
          </w:p>
        </w:tc>
        <w:tc>
          <w:tcPr>
            <w:tcW w:w="2374" w:type="pct"/>
            <w:tcBorders>
              <w:top w:val="outset" w:sz="6" w:space="0" w:color="000000"/>
              <w:left w:val="outset" w:sz="6" w:space="0" w:color="000000"/>
              <w:bottom w:val="outset" w:sz="6" w:space="0" w:color="000000"/>
              <w:right w:val="outset" w:sz="6" w:space="0" w:color="000000"/>
            </w:tcBorders>
            <w:vAlign w:val="center"/>
            <w:hideMark/>
          </w:tcPr>
          <w:p w:rsidR="00AD2B0B" w:rsidRPr="0024301F" w:rsidRDefault="00AD2B0B" w:rsidP="00AD2B0B">
            <w:pPr>
              <w:rPr>
                <w:rFonts w:ascii="Times" w:hAnsi="Times" w:cs="Times"/>
                <w:sz w:val="25"/>
                <w:szCs w:val="25"/>
              </w:rPr>
            </w:pPr>
            <w:r w:rsidRPr="0024301F">
              <w:rPr>
                <w:rFonts w:ascii="Times" w:hAnsi="Times" w:cs="Times"/>
                <w:sz w:val="25"/>
                <w:szCs w:val="25"/>
              </w:rPr>
              <w:t>Odoslané bez pripomienok</w:t>
            </w:r>
          </w:p>
        </w:tc>
        <w:tc>
          <w:tcPr>
            <w:tcW w:w="176" w:type="pct"/>
            <w:tcBorders>
              <w:top w:val="outset" w:sz="6" w:space="0" w:color="000000"/>
              <w:left w:val="outset" w:sz="6" w:space="0" w:color="000000"/>
              <w:bottom w:val="outset" w:sz="6" w:space="0" w:color="000000"/>
              <w:right w:val="outset" w:sz="6" w:space="0" w:color="000000"/>
            </w:tcBorders>
            <w:vAlign w:val="center"/>
            <w:hideMark/>
          </w:tcPr>
          <w:p w:rsidR="00AD2B0B" w:rsidRPr="0024301F" w:rsidRDefault="00AD2B0B" w:rsidP="00AD2B0B">
            <w:pPr>
              <w:rPr>
                <w:rFonts w:ascii="Times" w:hAnsi="Times" w:cs="Times"/>
                <w:sz w:val="25"/>
                <w:szCs w:val="25"/>
              </w:rPr>
            </w:pPr>
          </w:p>
        </w:tc>
        <w:tc>
          <w:tcPr>
            <w:tcW w:w="229" w:type="pct"/>
            <w:tcBorders>
              <w:top w:val="outset" w:sz="6" w:space="0" w:color="000000"/>
              <w:left w:val="outset" w:sz="6" w:space="0" w:color="000000"/>
              <w:bottom w:val="outset" w:sz="6" w:space="0" w:color="000000"/>
              <w:right w:val="outset" w:sz="6" w:space="0" w:color="000000"/>
            </w:tcBorders>
          </w:tcPr>
          <w:p w:rsidR="00AD2B0B" w:rsidRPr="0024301F" w:rsidRDefault="00AD2B0B" w:rsidP="00AD2B0B">
            <w:pPr>
              <w:jc w:val="center"/>
              <w:rPr>
                <w:rFonts w:ascii="Times" w:hAnsi="Times" w:cs="Times"/>
                <w:sz w:val="25"/>
                <w:szCs w:val="25"/>
              </w:rPr>
            </w:pPr>
            <w:r w:rsidRPr="0024301F">
              <w:rPr>
                <w:rFonts w:ascii="Times" w:hAnsi="Times" w:cs="Times"/>
                <w:b/>
                <w:bCs/>
                <w:sz w:val="25"/>
                <w:szCs w:val="25"/>
              </w:rPr>
              <w:t>A</w:t>
            </w:r>
          </w:p>
        </w:tc>
        <w:tc>
          <w:tcPr>
            <w:tcW w:w="1646" w:type="pct"/>
            <w:tcBorders>
              <w:top w:val="outset" w:sz="6" w:space="0" w:color="000000"/>
              <w:left w:val="outset" w:sz="6" w:space="0" w:color="000000"/>
              <w:bottom w:val="outset" w:sz="6" w:space="0" w:color="000000"/>
              <w:right w:val="outset" w:sz="6" w:space="0" w:color="000000"/>
            </w:tcBorders>
          </w:tcPr>
          <w:p w:rsidR="00AD2B0B" w:rsidRPr="0024301F" w:rsidRDefault="00AD2B0B" w:rsidP="00AD2B0B">
            <w:r w:rsidRPr="0024301F">
              <w:rPr>
                <w:rFonts w:ascii="Times" w:hAnsi="Times" w:cs="Times"/>
                <w:sz w:val="25"/>
                <w:szCs w:val="25"/>
              </w:rPr>
              <w:t>Predkladateľ berie uvedené na vedomie.</w:t>
            </w:r>
          </w:p>
        </w:tc>
      </w:tr>
    </w:tbl>
    <w:p w:rsidR="00DD1B41" w:rsidRPr="0024301F"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0F10A0" w:rsidRPr="0024301F" w:rsidTr="00C27ACD">
        <w:tc>
          <w:tcPr>
            <w:tcW w:w="4928" w:type="dxa"/>
            <w:tcBorders>
              <w:top w:val="nil"/>
              <w:left w:val="nil"/>
              <w:bottom w:val="nil"/>
              <w:right w:val="nil"/>
            </w:tcBorders>
          </w:tcPr>
          <w:p w:rsidR="006173E4" w:rsidRPr="0024301F" w:rsidRDefault="006173E4" w:rsidP="00C27ACD">
            <w:pPr>
              <w:pStyle w:val="Zkladntext"/>
              <w:widowControl/>
              <w:jc w:val="both"/>
              <w:rPr>
                <w:b w:val="0"/>
                <w:sz w:val="22"/>
                <w:szCs w:val="22"/>
              </w:rPr>
            </w:pPr>
          </w:p>
          <w:p w:rsidR="006173E4" w:rsidRPr="0024301F" w:rsidRDefault="006173E4" w:rsidP="00C27ACD">
            <w:pPr>
              <w:pStyle w:val="Zkladntext"/>
              <w:widowControl/>
              <w:jc w:val="both"/>
              <w:rPr>
                <w:b w:val="0"/>
                <w:sz w:val="22"/>
                <w:szCs w:val="22"/>
              </w:rPr>
            </w:pPr>
            <w:r w:rsidRPr="0024301F">
              <w:rPr>
                <w:b w:val="0"/>
                <w:sz w:val="22"/>
                <w:szCs w:val="22"/>
              </w:rPr>
              <w:t>Vysvetlivky  k použitým skratkám v tabuľke:</w:t>
            </w:r>
          </w:p>
        </w:tc>
      </w:tr>
      <w:tr w:rsidR="000F10A0" w:rsidRPr="0024301F" w:rsidTr="00C27ACD">
        <w:tc>
          <w:tcPr>
            <w:tcW w:w="4928" w:type="dxa"/>
            <w:tcBorders>
              <w:top w:val="nil"/>
              <w:left w:val="nil"/>
              <w:bottom w:val="nil"/>
              <w:right w:val="nil"/>
            </w:tcBorders>
          </w:tcPr>
          <w:p w:rsidR="006173E4" w:rsidRPr="0024301F" w:rsidRDefault="006173E4" w:rsidP="00C27ACD">
            <w:pPr>
              <w:pStyle w:val="Zkladntext"/>
              <w:widowControl/>
              <w:jc w:val="both"/>
              <w:rPr>
                <w:b w:val="0"/>
                <w:sz w:val="22"/>
                <w:szCs w:val="22"/>
              </w:rPr>
            </w:pPr>
            <w:r w:rsidRPr="0024301F">
              <w:rPr>
                <w:b w:val="0"/>
                <w:sz w:val="22"/>
                <w:szCs w:val="22"/>
              </w:rPr>
              <w:t>O – obyčajná</w:t>
            </w:r>
          </w:p>
        </w:tc>
      </w:tr>
      <w:tr w:rsidR="006173E4" w:rsidRPr="0024301F" w:rsidTr="00C27ACD">
        <w:tc>
          <w:tcPr>
            <w:tcW w:w="4928" w:type="dxa"/>
            <w:tcBorders>
              <w:top w:val="nil"/>
              <w:left w:val="nil"/>
              <w:bottom w:val="nil"/>
              <w:right w:val="nil"/>
            </w:tcBorders>
          </w:tcPr>
          <w:p w:rsidR="006173E4" w:rsidRPr="0024301F" w:rsidRDefault="006173E4" w:rsidP="00C27ACD">
            <w:pPr>
              <w:pStyle w:val="Zkladntext"/>
              <w:widowControl/>
              <w:jc w:val="both"/>
              <w:rPr>
                <w:b w:val="0"/>
                <w:sz w:val="22"/>
                <w:szCs w:val="22"/>
              </w:rPr>
            </w:pPr>
            <w:r w:rsidRPr="0024301F">
              <w:rPr>
                <w:b w:val="0"/>
                <w:sz w:val="22"/>
                <w:szCs w:val="22"/>
              </w:rPr>
              <w:t>Z – zásadná</w:t>
            </w:r>
          </w:p>
        </w:tc>
      </w:tr>
    </w:tbl>
    <w:p w:rsidR="006173E4" w:rsidRPr="0024301F" w:rsidRDefault="006173E4" w:rsidP="00D710A5">
      <w:pPr>
        <w:widowControl/>
        <w:spacing w:after="0" w:line="240" w:lineRule="auto"/>
        <w:rPr>
          <w:rFonts w:ascii="Times New Roman" w:hAnsi="Times New Roman" w:cs="Calibri"/>
          <w:sz w:val="20"/>
          <w:szCs w:val="20"/>
        </w:rPr>
      </w:pPr>
    </w:p>
    <w:sectPr w:rsidR="006173E4" w:rsidRPr="0024301F">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EFF" w:rsidRDefault="00940EFF" w:rsidP="004C6AF3">
      <w:pPr>
        <w:spacing w:after="0" w:line="240" w:lineRule="auto"/>
      </w:pPr>
      <w:r>
        <w:separator/>
      </w:r>
    </w:p>
  </w:endnote>
  <w:endnote w:type="continuationSeparator" w:id="0">
    <w:p w:rsidR="00940EFF" w:rsidRDefault="00940EFF" w:rsidP="004C6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EFF" w:rsidRDefault="00940EFF" w:rsidP="004C6AF3">
      <w:pPr>
        <w:spacing w:after="0" w:line="240" w:lineRule="auto"/>
      </w:pPr>
      <w:r>
        <w:separator/>
      </w:r>
    </w:p>
  </w:footnote>
  <w:footnote w:type="continuationSeparator" w:id="0">
    <w:p w:rsidR="00940EFF" w:rsidRDefault="00940EFF" w:rsidP="004C6A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0508E"/>
    <w:rsid w:val="000144C3"/>
    <w:rsid w:val="00083C3A"/>
    <w:rsid w:val="000B3F57"/>
    <w:rsid w:val="000D3FD5"/>
    <w:rsid w:val="000F10A0"/>
    <w:rsid w:val="0017598B"/>
    <w:rsid w:val="0024301F"/>
    <w:rsid w:val="002C2B40"/>
    <w:rsid w:val="002D7FAB"/>
    <w:rsid w:val="002F00DB"/>
    <w:rsid w:val="00327A2D"/>
    <w:rsid w:val="003A35EB"/>
    <w:rsid w:val="003C009A"/>
    <w:rsid w:val="003E5A33"/>
    <w:rsid w:val="003F350D"/>
    <w:rsid w:val="00420B4A"/>
    <w:rsid w:val="00471CFA"/>
    <w:rsid w:val="004C083B"/>
    <w:rsid w:val="004C6AF3"/>
    <w:rsid w:val="00553C34"/>
    <w:rsid w:val="005A1161"/>
    <w:rsid w:val="005D0EC7"/>
    <w:rsid w:val="006173E4"/>
    <w:rsid w:val="00661635"/>
    <w:rsid w:val="006A0E56"/>
    <w:rsid w:val="00761851"/>
    <w:rsid w:val="00772C99"/>
    <w:rsid w:val="00773CE7"/>
    <w:rsid w:val="008461A5"/>
    <w:rsid w:val="0087529A"/>
    <w:rsid w:val="008F1A80"/>
    <w:rsid w:val="0092066F"/>
    <w:rsid w:val="00940EFF"/>
    <w:rsid w:val="009D3247"/>
    <w:rsid w:val="00A56287"/>
    <w:rsid w:val="00AA0FA3"/>
    <w:rsid w:val="00AA4FD0"/>
    <w:rsid w:val="00AD2B0B"/>
    <w:rsid w:val="00AD3310"/>
    <w:rsid w:val="00B3505E"/>
    <w:rsid w:val="00B50E2A"/>
    <w:rsid w:val="00B51490"/>
    <w:rsid w:val="00BA14D6"/>
    <w:rsid w:val="00BB41C8"/>
    <w:rsid w:val="00C55692"/>
    <w:rsid w:val="00D02827"/>
    <w:rsid w:val="00D17ED7"/>
    <w:rsid w:val="00D463B0"/>
    <w:rsid w:val="00D6712B"/>
    <w:rsid w:val="00D710A5"/>
    <w:rsid w:val="00DD1B41"/>
    <w:rsid w:val="00DF7EB5"/>
    <w:rsid w:val="00E754C3"/>
    <w:rsid w:val="00E82350"/>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4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4C6A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C6AF3"/>
    <w:rPr>
      <w:rFonts w:ascii="Calibri" w:eastAsia="Times New Roman" w:hAnsi="Calibri" w:cs="Times New Roman"/>
    </w:rPr>
  </w:style>
  <w:style w:type="paragraph" w:styleId="Pta">
    <w:name w:val="footer"/>
    <w:basedOn w:val="Normlny"/>
    <w:link w:val="PtaChar"/>
    <w:uiPriority w:val="99"/>
    <w:unhideWhenUsed/>
    <w:rsid w:val="004C6AF3"/>
    <w:pPr>
      <w:tabs>
        <w:tab w:val="center" w:pos="4536"/>
        <w:tab w:val="right" w:pos="9072"/>
      </w:tabs>
      <w:spacing w:after="0" w:line="240" w:lineRule="auto"/>
    </w:pPr>
  </w:style>
  <w:style w:type="character" w:customStyle="1" w:styleId="PtaChar">
    <w:name w:val="Päta Char"/>
    <w:basedOn w:val="Predvolenpsmoodseku"/>
    <w:link w:val="Pta"/>
    <w:uiPriority w:val="99"/>
    <w:rsid w:val="004C6AF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2052">
      <w:bodyDiv w:val="1"/>
      <w:marLeft w:val="0"/>
      <w:marRight w:val="0"/>
      <w:marTop w:val="0"/>
      <w:marBottom w:val="0"/>
      <w:divBdr>
        <w:top w:val="none" w:sz="0" w:space="0" w:color="auto"/>
        <w:left w:val="none" w:sz="0" w:space="0" w:color="auto"/>
        <w:bottom w:val="none" w:sz="0" w:space="0" w:color="auto"/>
        <w:right w:val="none" w:sz="0" w:space="0" w:color="auto"/>
      </w:divBdr>
      <w:divsChild>
        <w:div w:id="4677295">
          <w:marLeft w:val="0"/>
          <w:marRight w:val="0"/>
          <w:marTop w:val="0"/>
          <w:marBottom w:val="0"/>
          <w:divBdr>
            <w:top w:val="none" w:sz="0" w:space="0" w:color="auto"/>
            <w:left w:val="none" w:sz="0" w:space="0" w:color="auto"/>
            <w:bottom w:val="none" w:sz="0" w:space="0" w:color="auto"/>
            <w:right w:val="none" w:sz="0" w:space="0" w:color="auto"/>
          </w:divBdr>
        </w:div>
      </w:divsChild>
    </w:div>
    <w:div w:id="371349840">
      <w:bodyDiv w:val="1"/>
      <w:marLeft w:val="0"/>
      <w:marRight w:val="0"/>
      <w:marTop w:val="0"/>
      <w:marBottom w:val="0"/>
      <w:divBdr>
        <w:top w:val="none" w:sz="0" w:space="0" w:color="auto"/>
        <w:left w:val="none" w:sz="0" w:space="0" w:color="auto"/>
        <w:bottom w:val="none" w:sz="0" w:space="0" w:color="auto"/>
        <w:right w:val="none" w:sz="0" w:space="0" w:color="auto"/>
      </w:divBdr>
    </w:div>
    <w:div w:id="196033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1.3.2023 4:10:16"/>
    <f:field ref="objchangedby" par="" text="Fscclone"/>
    <f:field ref="objmodifiedat" par="" text="21.3.2023 4:10:21"/>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2F18E7C-6AF0-456E-ABBC-B6F83E78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2193</Words>
  <Characters>12501</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2023-03-23T08:29:00Z</dcterms:created>
  <dcterms:modified xsi:type="dcterms:W3CDTF">2023-03-23T08:33:00Z</dcterms:modified>
</cp:coreProperties>
</file>