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FC2B55" w:rsidRPr="00FC2B55" w14:paraId="3378F16C" w14:textId="77777777" w:rsidTr="000800FC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4C2B4732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bookmarkStart w:id="0" w:name="_GoBack"/>
            <w:bookmarkEnd w:id="0"/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14:paraId="3357342A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14:paraId="4350710E" w14:textId="77777777" w:rsidTr="000800FC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41D27E9F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14:paraId="0A623C8F" w14:textId="77777777" w:rsidTr="000800FC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14:paraId="000DF105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14:paraId="31E3F282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14:paraId="10DB26B8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42691884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54DE5838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14:paraId="70EB3522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FC2B55" w14:paraId="2B77B5C9" w14:textId="77777777" w:rsidTr="000800FC">
        <w:trPr>
          <w:trHeight w:val="20"/>
        </w:trPr>
        <w:tc>
          <w:tcPr>
            <w:tcW w:w="3956" w:type="dxa"/>
          </w:tcPr>
          <w:p w14:paraId="75BA004E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14:paraId="7BAA9FAD" w14:textId="5FEAAA5E" w:rsidR="00FC2B55" w:rsidRPr="00757F60" w:rsidRDefault="00555A54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757F60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134" w:type="dxa"/>
          </w:tcPr>
          <w:p w14:paraId="0B69F8A5" w14:textId="77777777" w:rsidR="00FC2B55" w:rsidRPr="00757F60" w:rsidRDefault="00FB7FA1" w:rsidP="00FB7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57F60">
              <w:rPr>
                <w:rFonts w:ascii="Times New Roman" w:eastAsia="Times New Roman" w:hAnsi="Times New Roman" w:cs="Times New Roman"/>
                <w:lang w:eastAsia="sk-SK"/>
              </w:rPr>
              <w:t>ks_352313</w:t>
            </w:r>
          </w:p>
          <w:p w14:paraId="3E85BEAF" w14:textId="77777777" w:rsidR="00FB7FA1" w:rsidRPr="00757F60" w:rsidRDefault="00FB7FA1" w:rsidP="00FB7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5AC7D06C" w14:textId="77777777" w:rsidR="00FB7FA1" w:rsidRPr="00757F60" w:rsidRDefault="00FB7FA1" w:rsidP="00FB7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3F69FF51" w14:textId="77777777" w:rsidR="00FB7FA1" w:rsidRPr="00757F60" w:rsidRDefault="00FB7FA1" w:rsidP="00FB7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73E7B160" w14:textId="77777777" w:rsidR="00FB7FA1" w:rsidRPr="00757F60" w:rsidRDefault="00FB7FA1" w:rsidP="00FB7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1F21257C" w14:textId="77777777" w:rsidR="00FB7FA1" w:rsidRPr="00757F60" w:rsidRDefault="00FB7FA1" w:rsidP="00FB7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212E5CB4" w14:textId="77777777" w:rsidR="00FB7FA1" w:rsidRPr="00757F60" w:rsidRDefault="00FB7FA1" w:rsidP="00FB7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4A7CCB46" w14:textId="77777777" w:rsidR="00FB7FA1" w:rsidRPr="00757F60" w:rsidRDefault="00FB7FA1" w:rsidP="00FB7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7BA10EE2" w14:textId="77777777" w:rsidR="00FB7FA1" w:rsidRPr="00757F60" w:rsidRDefault="00FB7FA1" w:rsidP="00FB7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5975D652" w14:textId="77777777" w:rsidR="00FB7FA1" w:rsidRPr="00757F60" w:rsidRDefault="00FB7FA1" w:rsidP="00FB7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19797B6F" w14:textId="77777777" w:rsidR="00FB7FA1" w:rsidRPr="00757F60" w:rsidRDefault="00FB7FA1" w:rsidP="00FB7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5BBCAD0D" w14:textId="79A391CE" w:rsidR="00FB7FA1" w:rsidRPr="00757F60" w:rsidRDefault="00FB7FA1" w:rsidP="00FB7F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57F60">
              <w:rPr>
                <w:rFonts w:ascii="Times New Roman" w:eastAsia="Times New Roman" w:hAnsi="Times New Roman" w:cs="Times New Roman"/>
                <w:lang w:eastAsia="sk-SK"/>
              </w:rPr>
              <w:t>ks_341088</w:t>
            </w:r>
          </w:p>
        </w:tc>
        <w:tc>
          <w:tcPr>
            <w:tcW w:w="1276" w:type="dxa"/>
            <w:gridSpan w:val="2"/>
          </w:tcPr>
          <w:p w14:paraId="5961C03B" w14:textId="4923B0C4" w:rsidR="00D91E31" w:rsidRPr="00757F60" w:rsidRDefault="00DA1969" w:rsidP="00DA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k-SK"/>
              </w:rPr>
            </w:pPr>
            <w:r w:rsidRPr="00757F60">
              <w:rPr>
                <w:rFonts w:ascii="Times New Roman" w:eastAsia="Times New Roman" w:hAnsi="Times New Roman" w:cs="Times New Roman"/>
                <w:sz w:val="18"/>
                <w:lang w:eastAsia="sk-SK"/>
              </w:rPr>
              <w:t>Podávanie registračného formulára pre priame podpory v Pôdohospodárskej platobnej agentúre (registrácia/zmena údajov)</w:t>
            </w:r>
          </w:p>
          <w:p w14:paraId="22280125" w14:textId="77777777" w:rsidR="00DA1969" w:rsidRPr="00757F60" w:rsidRDefault="00DA1969" w:rsidP="00D9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k-SK"/>
              </w:rPr>
            </w:pPr>
          </w:p>
          <w:p w14:paraId="3E05B7B1" w14:textId="36D19AAF" w:rsidR="00D91E31" w:rsidRPr="00757F60" w:rsidRDefault="00D91E31" w:rsidP="00D9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k-SK"/>
              </w:rPr>
            </w:pPr>
            <w:r w:rsidRPr="00757F60">
              <w:rPr>
                <w:rFonts w:ascii="Times New Roman" w:eastAsia="Times New Roman" w:hAnsi="Times New Roman" w:cs="Times New Roman"/>
                <w:sz w:val="18"/>
                <w:lang w:eastAsia="sk-SK"/>
              </w:rPr>
              <w:t>Podanie žiadosti o doplnkovú vnútroštátnu platbu na dobytčie jednotky (VDJ)</w:t>
            </w:r>
          </w:p>
          <w:p w14:paraId="030EE232" w14:textId="6D084245" w:rsidR="00D91E31" w:rsidRPr="00757F60" w:rsidRDefault="00D91E31" w:rsidP="00D9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sk-SK"/>
              </w:rPr>
            </w:pPr>
          </w:p>
          <w:p w14:paraId="7047B9A4" w14:textId="241D9324" w:rsidR="00D91E31" w:rsidRPr="00757F60" w:rsidRDefault="00D91E31" w:rsidP="00757F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559" w:type="dxa"/>
          </w:tcPr>
          <w:p w14:paraId="0AA9B454" w14:textId="739F6F1C" w:rsidR="00FC2B55" w:rsidRPr="00757F60" w:rsidRDefault="00D91E31" w:rsidP="00D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757F60">
              <w:rPr>
                <w:rFonts w:ascii="Times New Roman" w:eastAsia="Times New Roman" w:hAnsi="Times New Roman" w:cs="Times New Roman"/>
                <w:i/>
                <w:lang w:eastAsia="sk-SK"/>
              </w:rPr>
              <w:t>4</w:t>
            </w:r>
          </w:p>
        </w:tc>
      </w:tr>
      <w:tr w:rsidR="00FC2B55" w:rsidRPr="00FC2B55" w14:paraId="04D11540" w14:textId="77777777" w:rsidTr="000800FC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14:paraId="2A85AD7F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14:paraId="655DB3EE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14:paraId="56CCA6A6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04220B72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291DBF6D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7545761C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– áno / nie</w:t>
            </w:r>
          </w:p>
        </w:tc>
      </w:tr>
      <w:tr w:rsidR="00FC2B55" w:rsidRPr="00FC2B55" w14:paraId="43B06BA9" w14:textId="77777777" w:rsidTr="000800FC">
        <w:trPr>
          <w:trHeight w:val="20"/>
        </w:trPr>
        <w:tc>
          <w:tcPr>
            <w:tcW w:w="3956" w:type="dxa"/>
          </w:tcPr>
          <w:p w14:paraId="6428DC24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?</w:t>
            </w:r>
          </w:p>
        </w:tc>
        <w:tc>
          <w:tcPr>
            <w:tcW w:w="1446" w:type="dxa"/>
          </w:tcPr>
          <w:p w14:paraId="0E922B25" w14:textId="6A119C64" w:rsidR="00FC2B55" w:rsidRPr="00FB287D" w:rsidRDefault="00555A54" w:rsidP="00D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</w:pPr>
            <w:r w:rsidRPr="00FB287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B</w:t>
            </w:r>
          </w:p>
        </w:tc>
        <w:tc>
          <w:tcPr>
            <w:tcW w:w="1134" w:type="dxa"/>
          </w:tcPr>
          <w:p w14:paraId="4BB8BF4C" w14:textId="77777777" w:rsidR="00FC2B55" w:rsidRPr="00FB287D" w:rsidRDefault="00FB7FA1" w:rsidP="00FB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</w:pPr>
            <w:r w:rsidRPr="00FB287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ISVS_102</w:t>
            </w:r>
          </w:p>
          <w:p w14:paraId="188DEAA8" w14:textId="1151CD42" w:rsidR="00FB7FA1" w:rsidRPr="00FB287D" w:rsidRDefault="00FB7FA1" w:rsidP="00FB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</w:pPr>
            <w:r w:rsidRPr="00FB287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ISVS_6561</w:t>
            </w:r>
          </w:p>
        </w:tc>
        <w:tc>
          <w:tcPr>
            <w:tcW w:w="1276" w:type="dxa"/>
            <w:gridSpan w:val="2"/>
          </w:tcPr>
          <w:p w14:paraId="78E539DB" w14:textId="77680DAD" w:rsidR="0086612A" w:rsidRDefault="0086612A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</w:pPr>
            <w:r w:rsidRPr="008661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  <w:t xml:space="preserve">Integrovaný administratívny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  <w:t>a kontrolný systém PPA (IS IACS PPA);</w:t>
            </w:r>
          </w:p>
          <w:p w14:paraId="3A6020FE" w14:textId="77777777" w:rsidR="0086612A" w:rsidRDefault="0086612A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</w:pPr>
          </w:p>
          <w:p w14:paraId="2362AF74" w14:textId="2A149FEB" w:rsidR="0086612A" w:rsidRDefault="0086612A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</w:pPr>
            <w:r w:rsidRPr="008661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  <w:t xml:space="preserve">GSAA - </w:t>
            </w:r>
            <w:proofErr w:type="spellStart"/>
            <w:r w:rsidRPr="008661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  <w:t>Geopriestorová</w:t>
            </w:r>
            <w:proofErr w:type="spellEnd"/>
            <w:r w:rsidRPr="008661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  <w:t xml:space="preserve"> žiadosť o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  <w:t> </w:t>
            </w:r>
            <w:r w:rsidRPr="008661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  <w:t>podporu</w:t>
            </w:r>
          </w:p>
          <w:p w14:paraId="176FFC0F" w14:textId="2CCABA7F" w:rsidR="00FC2B55" w:rsidRPr="0086612A" w:rsidRDefault="0086612A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</w:pPr>
            <w:r w:rsidRPr="008661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sk-SK"/>
              </w:rPr>
              <w:t>PPA)</w:t>
            </w:r>
          </w:p>
        </w:tc>
        <w:tc>
          <w:tcPr>
            <w:tcW w:w="1559" w:type="dxa"/>
          </w:tcPr>
          <w:p w14:paraId="3E259ACC" w14:textId="64C9BF91" w:rsidR="00FC2B55" w:rsidRPr="00FB287D" w:rsidRDefault="00FF0A57" w:rsidP="00D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</w:pPr>
            <w:r w:rsidRPr="00FB287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nie</w:t>
            </w:r>
          </w:p>
        </w:tc>
      </w:tr>
      <w:tr w:rsidR="00FC2B55" w:rsidRPr="00FC2B55" w14:paraId="0376013F" w14:textId="77777777" w:rsidTr="000800FC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14:paraId="621F0D48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14:paraId="5C4D69A8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20DB3E74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14:paraId="15F7BB9D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5BE536D9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FC2B55" w:rsidRPr="00FC2B55" w14:paraId="08F23E78" w14:textId="77777777" w:rsidTr="000800FC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611A7C44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14:paraId="501E2740" w14:textId="77777777"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FD4A754" w14:textId="7C2FF267" w:rsidR="00753DD1" w:rsidRPr="00FB287D" w:rsidRDefault="00FB7FA1" w:rsidP="0075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</w:pPr>
            <w:r w:rsidRPr="00FB287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X</w:t>
            </w:r>
            <w:r w:rsidR="00757F60">
              <w:rPr>
                <w:rStyle w:val="Odkaznapoznmkupodiarou"/>
                <w:rFonts w:ascii="Times New Roman" w:eastAsia="Times New Roman" w:hAnsi="Times New Roman" w:cs="Times New Roman"/>
                <w:i/>
                <w:iCs/>
                <w:lang w:eastAsia="sk-SK"/>
              </w:rPr>
              <w:footnoteReference w:id="1"/>
            </w:r>
            <w:r w:rsidR="009819C3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C241CA2" w14:textId="69E6F075" w:rsidR="00FC2B55" w:rsidRPr="00FB287D" w:rsidRDefault="00FB7FA1" w:rsidP="00D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</w:pPr>
            <w:r w:rsidRPr="00FB287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06B2188" w14:textId="32ACCC88" w:rsidR="00FC2B55" w:rsidRPr="00FB287D" w:rsidRDefault="00FB7FA1" w:rsidP="00D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</w:pPr>
            <w:r w:rsidRPr="00FB287D"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  <w:t>-</w:t>
            </w:r>
          </w:p>
        </w:tc>
      </w:tr>
      <w:tr w:rsidR="00FC2B55" w:rsidRPr="00FC2B55" w14:paraId="225E8E44" w14:textId="77777777" w:rsidTr="000800FC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50532FD3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FC2B55" w:rsidRPr="00FC2B55" w14:paraId="183B66C3" w14:textId="77777777" w:rsidTr="000800FC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20848DAA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C2B55" w14:paraId="4D99AA9C" w14:textId="77777777" w:rsidTr="000800FC">
        <w:trPr>
          <w:trHeight w:val="20"/>
        </w:trPr>
        <w:tc>
          <w:tcPr>
            <w:tcW w:w="3956" w:type="dxa"/>
          </w:tcPr>
          <w:p w14:paraId="39E1FC90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02DACD45" w14:textId="77777777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DA30338" w14:textId="689C177C" w:rsidR="00FC2B55" w:rsidRPr="00FC2B55" w:rsidRDefault="00555A5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1BF4C31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72C9E5CA" w14:textId="77777777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F017EE6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76E0531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681710A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6EDA73CE" w14:textId="651C8C6F" w:rsidR="00FC2B55" w:rsidRPr="00FC2B55" w:rsidRDefault="00555A5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Konanie o priamych podporách</w:t>
            </w:r>
          </w:p>
        </w:tc>
      </w:tr>
      <w:tr w:rsidR="00FC2B55" w:rsidRPr="00FC2B55" w14:paraId="1C701851" w14:textId="77777777" w:rsidTr="000800FC">
        <w:trPr>
          <w:trHeight w:val="20"/>
        </w:trPr>
        <w:tc>
          <w:tcPr>
            <w:tcW w:w="3956" w:type="dxa"/>
          </w:tcPr>
          <w:p w14:paraId="1B32F76B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17263460" w14:textId="77777777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D4A880F" w14:textId="2172D37B" w:rsidR="00FC2B55" w:rsidRPr="00FC2B55" w:rsidRDefault="00D91E31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F526629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2384168A" w14:textId="77777777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FB3F58F" w14:textId="0B4B90D6" w:rsidR="00FC2B55" w:rsidRPr="00FC2B55" w:rsidRDefault="00D91E31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5E028A5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1D616262" w14:textId="0FF6ECE6" w:rsidR="00421D15" w:rsidRDefault="00421D15" w:rsidP="00421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EEAEB3B" w14:textId="77777777" w:rsidR="00FC2B55" w:rsidRPr="00421D15" w:rsidRDefault="00FC2B55" w:rsidP="00421D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3C08108F" w14:textId="4DA86312" w:rsidR="00FC2B55" w:rsidRPr="00FC2B55" w:rsidRDefault="00555A5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Účastníkmi konania môžu byť aj fyzické osoby nepodnikatelia, ktoré nemajú povinnosť komunikovať so štátom elektronicky (ak by v danom prípade zavedená bola, bolo by možné vykonať komunikáciu elektronicky)</w:t>
            </w:r>
            <w:r w:rsidR="00093763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alebo napríklad SHR</w:t>
            </w:r>
          </w:p>
        </w:tc>
      </w:tr>
      <w:tr w:rsidR="00FC2B55" w:rsidRPr="00FC2B55" w14:paraId="0F76614E" w14:textId="77777777" w:rsidTr="000800FC">
        <w:trPr>
          <w:trHeight w:val="20"/>
        </w:trPr>
        <w:tc>
          <w:tcPr>
            <w:tcW w:w="3956" w:type="dxa"/>
          </w:tcPr>
          <w:p w14:paraId="13619127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a je na dané konanie zákon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6E0FE431" w14:textId="77777777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10A41B6" w14:textId="0E3EC7EB" w:rsidR="00FC2B55" w:rsidRPr="00FC2B55" w:rsidRDefault="00555A5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187B3F8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12EA1163" w14:textId="77777777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2B2275B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79CBC21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38A9BCC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62BD33BA" w14:textId="6CC61214" w:rsidR="00FC2B55" w:rsidRPr="00FC2B55" w:rsidRDefault="00555A5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Plánuje sa zavedenie povinného podávania a komunikácie elektronicky s tými žiadateľmi, ktorí už dnes túto povinnosť majú.</w:t>
            </w:r>
          </w:p>
        </w:tc>
      </w:tr>
      <w:tr w:rsidR="00FC2B55" w:rsidRPr="00FC2B55" w14:paraId="7D513A50" w14:textId="77777777" w:rsidTr="000800FC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14:paraId="4B7FB50B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FC2B55" w:rsidRPr="00FC2B55" w14:paraId="227BAAE0" w14:textId="77777777" w:rsidTr="000800FC">
        <w:trPr>
          <w:trHeight w:val="20"/>
        </w:trPr>
        <w:tc>
          <w:tcPr>
            <w:tcW w:w="3956" w:type="dxa"/>
          </w:tcPr>
          <w:p w14:paraId="30370EAB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641D9032" w14:textId="77777777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B3A767C" w14:textId="5CAE3F58" w:rsidR="00FC2B55" w:rsidRPr="00FC2B55" w:rsidRDefault="00555A5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CE04E03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2BAF078F" w14:textId="77777777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D31B676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731C713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74C1C2C0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48593CBB" w14:textId="2298241F" w:rsidR="00FC2B55" w:rsidRPr="00FC2B55" w:rsidRDefault="00555A54" w:rsidP="00405F3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Ide o konanie o priamych podporách, inštitút sa ešte len zavádza</w:t>
            </w:r>
            <w:r w:rsidR="00405F37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; postupné zavádzanie systému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.</w:t>
            </w:r>
          </w:p>
        </w:tc>
      </w:tr>
      <w:tr w:rsidR="00FC2B55" w:rsidRPr="00FC2B55" w14:paraId="61A131E5" w14:textId="77777777" w:rsidTr="000800FC">
        <w:trPr>
          <w:trHeight w:val="20"/>
        </w:trPr>
        <w:tc>
          <w:tcPr>
            <w:tcW w:w="3956" w:type="dxa"/>
          </w:tcPr>
          <w:p w14:paraId="7D571E26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25A0FCCA" w14:textId="77777777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22CA2A6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568841C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72FC1AF0" w14:textId="77777777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C0EAA53" w14:textId="40C9EC34" w:rsidR="00FC2B55" w:rsidRPr="00FC2B55" w:rsidRDefault="00555A5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9A8FCEE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CA25948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0B47EECF" w14:textId="0792AC77" w:rsidR="00FC2B55" w:rsidRPr="00FC2B55" w:rsidRDefault="00555A54" w:rsidP="00405F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Nie,</w:t>
            </w:r>
            <w:r w:rsidR="00405F37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v plnej miere sa budú využívať registre vedené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štátnymi </w:t>
            </w:r>
            <w:r w:rsidR="00405F37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inštitúciami,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bez toho aby boli tieto doklady </w:t>
            </w:r>
            <w:r w:rsidR="00405F37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predkladan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é</w:t>
            </w:r>
            <w:r w:rsidR="00405F37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zo strany žiadateľov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. Problém existuje len v necentralizovaných evidenciách (napr. osvedčenie o SHR)</w:t>
            </w:r>
          </w:p>
        </w:tc>
      </w:tr>
      <w:tr w:rsidR="00FC2B55" w:rsidRPr="00FC2B55" w14:paraId="53B0C6D6" w14:textId="77777777" w:rsidTr="000800FC">
        <w:trPr>
          <w:trHeight w:val="20"/>
        </w:trPr>
        <w:tc>
          <w:tcPr>
            <w:tcW w:w="3956" w:type="dxa"/>
          </w:tcPr>
          <w:p w14:paraId="00040EF6" w14:textId="7F1A1B1C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Budú údaje poskytované režimom podľa zákona č. 177/2018 Z.</w:t>
            </w:r>
            <w:r w:rsidR="009819C3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z. v znení neskorších predpisov alebo iným obdobným spôsobom, ktorý zabezpečí, aby si údaje orgán, ktorý konanie vedie, získaval z úradnej moci 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2FD73FAA" w14:textId="77777777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6BEB501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D32C5B3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22D865E1" w14:textId="77777777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FB23C37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3BCF38E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62C933AA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5BCFF32C" w14:textId="7CE65732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26648EFE" w14:textId="77777777" w:rsidTr="000800FC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FC8D024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315569F7" w14:textId="77777777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5E5CB19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BAD45A4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496BC456" w14:textId="77777777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4CEE3DA" w14:textId="5C2B841D" w:rsidR="00FC2B55" w:rsidRPr="00FC2B55" w:rsidRDefault="00555A5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007E1BD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657E552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3505463E" w14:textId="3D0DEABE" w:rsidR="00FC2B55" w:rsidRPr="00FC2B55" w:rsidRDefault="00555A5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Predkladanie údajov žiadateľom je plánované len pri údajoch, ktoré orgán nevie získavať z centralizovaných evidencií</w:t>
            </w:r>
          </w:p>
        </w:tc>
      </w:tr>
      <w:tr w:rsidR="00FC2B55" w:rsidRPr="00FC2B55" w14:paraId="5CDC83D0" w14:textId="77777777" w:rsidTr="000800FC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7ACE7146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FC2B55" w:rsidRPr="00FC2B55" w14:paraId="78005A14" w14:textId="77777777" w:rsidTr="000800FC">
        <w:trPr>
          <w:trHeight w:val="20"/>
        </w:trPr>
        <w:tc>
          <w:tcPr>
            <w:tcW w:w="3956" w:type="dxa"/>
          </w:tcPr>
          <w:p w14:paraId="12B9A64C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263C1C74" w14:textId="77777777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72D5C04" w14:textId="6830A6C3" w:rsidR="00FC2B55" w:rsidRPr="00FC2B55" w:rsidRDefault="00555A5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22FFE51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1E8962F9" w14:textId="77777777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B1C5C5D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A104DE7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17A6ABF2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701F334F" w14:textId="7C83FF28" w:rsidR="00FC2B55" w:rsidRPr="00FC2B55" w:rsidRDefault="00555A5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Mení sa okruh údajov potrebných na rozhodovanie o priamych podporách, napr. údaje o výške miezd ktoré je možné započítať ako náklady, o výške príjmov výlučne z poľnohospodárskej činnosti a p.</w:t>
            </w:r>
          </w:p>
        </w:tc>
      </w:tr>
      <w:tr w:rsidR="00FC2B55" w:rsidRPr="00FC2B55" w14:paraId="0F5FBE61" w14:textId="77777777" w:rsidTr="000800FC">
        <w:trPr>
          <w:trHeight w:val="20"/>
        </w:trPr>
        <w:tc>
          <w:tcPr>
            <w:tcW w:w="3956" w:type="dxa"/>
          </w:tcPr>
          <w:p w14:paraId="408C9F30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33046B83" w14:textId="77777777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DC3B9E5" w14:textId="3A2820F0" w:rsidR="00FC2B55" w:rsidRPr="00FC2B55" w:rsidRDefault="00555A5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8BF6EA5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1C519A97" w14:textId="77777777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B9D4393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B364713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01A461E9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1A4CCCF6" w14:textId="6A22EA73" w:rsidR="00FC2B55" w:rsidRPr="00FC2B55" w:rsidRDefault="00555A5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Všetkým orgánom, ktoré budú niektoré zo získavaných údajov potrebovať vo svojej ďalšej činnosti</w:t>
            </w:r>
          </w:p>
        </w:tc>
      </w:tr>
      <w:tr w:rsidR="00FC2B55" w:rsidRPr="00FC2B55" w14:paraId="00ADC06B" w14:textId="77777777" w:rsidTr="000800FC">
        <w:trPr>
          <w:trHeight w:val="20"/>
        </w:trPr>
        <w:tc>
          <w:tcPr>
            <w:tcW w:w="3956" w:type="dxa"/>
          </w:tcPr>
          <w:p w14:paraId="67175961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3C43B672" w14:textId="77777777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5CCC109" w14:textId="1F3C0FFC" w:rsidR="00FC2B55" w:rsidRPr="00FC2B55" w:rsidRDefault="00555A5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B162986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13B5B687" w14:textId="77777777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CBB192C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0C153BA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3D28161C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45E516F0" w14:textId="6131CE83" w:rsidR="00FC2B55" w:rsidRPr="00FC2B55" w:rsidRDefault="00555A5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Je možná priama integrácia na systém prostredníctvom API rozhrania</w:t>
            </w:r>
            <w:r w:rsidR="00FC20AC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, Pripojenie IS PPA (IACS, GSAA) na CSRU v ktorej bude figurovať ako konzument.</w:t>
            </w:r>
          </w:p>
        </w:tc>
      </w:tr>
      <w:tr w:rsidR="00FC2B55" w:rsidRPr="00FC2B55" w14:paraId="2FEC9D49" w14:textId="77777777" w:rsidTr="000800FC">
        <w:trPr>
          <w:trHeight w:val="20"/>
        </w:trPr>
        <w:tc>
          <w:tcPr>
            <w:tcW w:w="3956" w:type="dxa"/>
          </w:tcPr>
          <w:p w14:paraId="24BB8A6F" w14:textId="096CE455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na poskytovanie údajov z evidencie využitý režim podľa zákona č. 177/2018 Z.</w:t>
            </w:r>
            <w:r w:rsidR="009819C3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1E1B53A6" w14:textId="77777777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9BA9BB1" w14:textId="08FD6D24" w:rsidR="00FC2B55" w:rsidRPr="00FC2B55" w:rsidRDefault="00555A5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6F3B2B4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3BBBE538" w14:textId="77777777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964B9E2" w14:textId="50090E14" w:rsidR="00FC2B55" w:rsidRPr="00FC2B55" w:rsidRDefault="00555A54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83BDDE1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32555F13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102D2B8E" w14:textId="2AD81B1D" w:rsidR="00FC2B55" w:rsidRPr="00FC2B55" w:rsidRDefault="00555A54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Systém už dnes využíva údaje z iných evidencií.</w:t>
            </w:r>
          </w:p>
        </w:tc>
      </w:tr>
      <w:tr w:rsidR="00FC2B55" w:rsidRPr="00FC2B55" w14:paraId="6C1B1CBC" w14:textId="77777777" w:rsidTr="000800FC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14:paraId="235AC3ED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FC2B55" w:rsidRPr="00FC2B55" w14:paraId="359780CC" w14:textId="77777777" w:rsidTr="000800FC">
        <w:trPr>
          <w:trHeight w:val="20"/>
        </w:trPr>
        <w:tc>
          <w:tcPr>
            <w:tcW w:w="3956" w:type="dxa"/>
          </w:tcPr>
          <w:p w14:paraId="672A36A1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lastRenderedPageBreak/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7C2DC456" w14:textId="77777777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97EB2B3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C9A72AA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0769F39B" w14:textId="77777777" w:rsidTr="000800FC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2D21CB2" w14:textId="1A9A4331" w:rsidR="00FC2B55" w:rsidRPr="00FC2B55" w:rsidRDefault="00790FE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1A3791B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06B32FEB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2341FD1A" w14:textId="1AF56EA0" w:rsidR="00FC2B55" w:rsidRPr="00FC2B55" w:rsidRDefault="00FC2B55" w:rsidP="00405F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(zaradenie do zoznamu referenčných údajov. Ak sa neplánuje zaradenie žiadnych údajov, uveďte dôvod)</w:t>
            </w:r>
          </w:p>
        </w:tc>
      </w:tr>
      <w:tr w:rsidR="00FC2B55" w:rsidRPr="00FC2B55" w14:paraId="3438618B" w14:textId="77777777" w:rsidTr="000800FC">
        <w:trPr>
          <w:trHeight w:val="20"/>
        </w:trPr>
        <w:tc>
          <w:tcPr>
            <w:tcW w:w="3956" w:type="dxa"/>
          </w:tcPr>
          <w:p w14:paraId="1034EE59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465EB5D6" w14:textId="77777777" w:rsidTr="000800FC">
              <w:tc>
                <w:tcPr>
                  <w:tcW w:w="436" w:type="dxa"/>
                </w:tcPr>
                <w:p w14:paraId="59A896CF" w14:textId="77777777"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33AE722B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C2B55" w:rsidRPr="00FC2B55" w14:paraId="5C8A87EB" w14:textId="77777777" w:rsidTr="000800FC">
              <w:tc>
                <w:tcPr>
                  <w:tcW w:w="436" w:type="dxa"/>
                </w:tcPr>
                <w:p w14:paraId="3A72A0E5" w14:textId="77777777"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5A9335F9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498D22E1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467FE9C7" w14:textId="2FBBA243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</w:tc>
      </w:tr>
    </w:tbl>
    <w:p w14:paraId="7202DAB3" w14:textId="77777777" w:rsidR="00FC2B55" w:rsidRPr="00753DD1" w:rsidRDefault="00FC2B55" w:rsidP="00FC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728CF09F" w14:textId="03EDF905" w:rsidR="00FC2B55" w:rsidRPr="00753DD1" w:rsidRDefault="00753DD1" w:rsidP="00FC2B55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V priebehu kampane 2023</w:t>
      </w:r>
      <w:r w:rsidRPr="00753DD1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budeme zverejňovať ďalšie služby.</w:t>
      </w:r>
    </w:p>
    <w:p w14:paraId="66ABFC42" w14:textId="77777777" w:rsidR="00274130" w:rsidRDefault="00342EB2"/>
    <w:sectPr w:rsidR="00274130" w:rsidSect="00342EB2">
      <w:footerReference w:type="default" r:id="rId9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C37E4" w14:textId="77777777" w:rsidR="007479F4" w:rsidRDefault="007479F4" w:rsidP="00FC2B55">
      <w:pPr>
        <w:spacing w:after="0" w:line="240" w:lineRule="auto"/>
      </w:pPr>
      <w:r>
        <w:separator/>
      </w:r>
    </w:p>
  </w:endnote>
  <w:endnote w:type="continuationSeparator" w:id="0">
    <w:p w14:paraId="549FAC12" w14:textId="77777777" w:rsidR="007479F4" w:rsidRDefault="007479F4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405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84DD28" w14:textId="31FFD649" w:rsidR="00B02B60" w:rsidRPr="00D52D12" w:rsidRDefault="00B02B60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2D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2D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2D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2EB2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D52D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F6123A9" w14:textId="77777777" w:rsidR="00FC2B55" w:rsidRPr="00FC2B55" w:rsidRDefault="00FC2B55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1ABAB" w14:textId="77777777" w:rsidR="007479F4" w:rsidRDefault="007479F4" w:rsidP="00FC2B55">
      <w:pPr>
        <w:spacing w:after="0" w:line="240" w:lineRule="auto"/>
      </w:pPr>
      <w:r>
        <w:separator/>
      </w:r>
    </w:p>
  </w:footnote>
  <w:footnote w:type="continuationSeparator" w:id="0">
    <w:p w14:paraId="1646B459" w14:textId="77777777" w:rsidR="007479F4" w:rsidRDefault="007479F4" w:rsidP="00FC2B55">
      <w:pPr>
        <w:spacing w:after="0" w:line="240" w:lineRule="auto"/>
      </w:pPr>
      <w:r>
        <w:continuationSeparator/>
      </w:r>
    </w:p>
  </w:footnote>
  <w:footnote w:id="1">
    <w:p w14:paraId="1454611F" w14:textId="25BCB09C" w:rsidR="00757F60" w:rsidRDefault="00757F60">
      <w:pPr>
        <w:pStyle w:val="Textpoznmkypodiarou"/>
      </w:pPr>
      <w:r>
        <w:rPr>
          <w:rStyle w:val="Odkaznapoznmkupodiarou"/>
        </w:rPr>
        <w:footnoteRef/>
      </w:r>
      <w:r w:rsidR="009819C3">
        <w:t>)</w:t>
      </w:r>
      <w:r>
        <w:t xml:space="preserve"> </w:t>
      </w:r>
      <w:r w:rsidRPr="00757F60">
        <w:rPr>
          <w:rFonts w:ascii="Times New Roman" w:hAnsi="Times New Roman" w:cs="Times New Roman"/>
        </w:rPr>
        <w:t xml:space="preserve">Finančné prostriedky </w:t>
      </w:r>
      <w:r>
        <w:rPr>
          <w:rFonts w:ascii="Times New Roman" w:hAnsi="Times New Roman" w:cs="Times New Roman"/>
        </w:rPr>
        <w:t xml:space="preserve">na rozvoj informačného systému </w:t>
      </w:r>
      <w:r w:rsidRPr="00757F60">
        <w:rPr>
          <w:rFonts w:ascii="Times New Roman" w:hAnsi="Times New Roman" w:cs="Times New Roman"/>
        </w:rPr>
        <w:t xml:space="preserve">sú rozpočtovo zabezpečené v rámci </w:t>
      </w:r>
      <w:r w:rsidR="00AB5609">
        <w:rPr>
          <w:rFonts w:ascii="Times New Roman" w:hAnsi="Times New Roman" w:cs="Times New Roman"/>
        </w:rPr>
        <w:t>v </w:t>
      </w:r>
      <w:r w:rsidR="00AB5609" w:rsidRPr="00AB5609">
        <w:rPr>
          <w:rFonts w:ascii="Times New Roman" w:hAnsi="Times New Roman" w:cs="Times New Roman"/>
        </w:rPr>
        <w:t>rámci kapitoly MPRV SR (rozpočtovej organizácie PPA).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757A2"/>
    <w:rsid w:val="00093763"/>
    <w:rsid w:val="0009543A"/>
    <w:rsid w:val="000A24A7"/>
    <w:rsid w:val="000E018D"/>
    <w:rsid w:val="001012F3"/>
    <w:rsid w:val="00102093"/>
    <w:rsid w:val="001119EF"/>
    <w:rsid w:val="001439F7"/>
    <w:rsid w:val="001B1674"/>
    <w:rsid w:val="0020306E"/>
    <w:rsid w:val="0024156D"/>
    <w:rsid w:val="00283410"/>
    <w:rsid w:val="002C35FA"/>
    <w:rsid w:val="00342EB2"/>
    <w:rsid w:val="003C2502"/>
    <w:rsid w:val="00405F37"/>
    <w:rsid w:val="00421D15"/>
    <w:rsid w:val="004A2F4C"/>
    <w:rsid w:val="004B4E6D"/>
    <w:rsid w:val="004E5AC2"/>
    <w:rsid w:val="00540118"/>
    <w:rsid w:val="00555A54"/>
    <w:rsid w:val="00640EA7"/>
    <w:rsid w:val="00666C52"/>
    <w:rsid w:val="006A2C33"/>
    <w:rsid w:val="00702F97"/>
    <w:rsid w:val="007479F4"/>
    <w:rsid w:val="00753DD1"/>
    <w:rsid w:val="00757F60"/>
    <w:rsid w:val="00790FE9"/>
    <w:rsid w:val="0080106A"/>
    <w:rsid w:val="00811A1E"/>
    <w:rsid w:val="00857F12"/>
    <w:rsid w:val="0086612A"/>
    <w:rsid w:val="008801B5"/>
    <w:rsid w:val="008C32BA"/>
    <w:rsid w:val="00931474"/>
    <w:rsid w:val="00947AF0"/>
    <w:rsid w:val="009819C3"/>
    <w:rsid w:val="00987979"/>
    <w:rsid w:val="009E09F7"/>
    <w:rsid w:val="00A96699"/>
    <w:rsid w:val="00AB5609"/>
    <w:rsid w:val="00AC6818"/>
    <w:rsid w:val="00B02882"/>
    <w:rsid w:val="00B02B60"/>
    <w:rsid w:val="00BF66EE"/>
    <w:rsid w:val="00CD57AE"/>
    <w:rsid w:val="00D52D12"/>
    <w:rsid w:val="00D91E31"/>
    <w:rsid w:val="00DA1969"/>
    <w:rsid w:val="00E54E56"/>
    <w:rsid w:val="00F06266"/>
    <w:rsid w:val="00F422D4"/>
    <w:rsid w:val="00FB287D"/>
    <w:rsid w:val="00FB7FA1"/>
    <w:rsid w:val="00FC20AC"/>
    <w:rsid w:val="00FC2B55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BFBC"/>
  <w15:chartTrackingRefBased/>
  <w15:docId w15:val="{18602F2D-8E20-4FB8-A9EB-68343C2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Predvolenpsmoodseku"/>
    <w:rsid w:val="00FB7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alýza-vplyvov-na-informatizaciu-spolocnosti"/>
    <f:field ref="objsubject" par="" edit="true" text=""/>
    <f:field ref="objcreatedby" par="" text="Zachardová, Barbora, Ing. Mgr."/>
    <f:field ref="objcreatedat" par="" text="27.2.2023 10:08:06"/>
    <f:field ref="objchangedby" par="" text="Administrator, System"/>
    <f:field ref="objmodifiedat" par="" text="27.2.2023 10:08:0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6020CC3-9A2C-4648-BB76-C4D123D8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Benová Tímea</cp:lastModifiedBy>
  <cp:revision>4</cp:revision>
  <cp:lastPrinted>2023-03-22T11:05:00Z</cp:lastPrinted>
  <dcterms:created xsi:type="dcterms:W3CDTF">2023-03-17T12:00:00Z</dcterms:created>
  <dcterms:modified xsi:type="dcterms:W3CDTF">2023-03-22T11:05:00Z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Mgr. Barbora Zachardová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ustanovujú pravidlá predkladania žiadostí, výkonu kontroly a znižovania priamych podpôr Strategického plánu spoločnej poľnohospodárskej politiky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ustanovujú pravidlá predkladania žiadostí, výkonu kontroly a znižovania priamych podpôr Strategického plánu spoločnej poľnohospodárskej politiky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5353/2023-410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LP/2023/102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 rozvoja vidieka Slovenskej republiky predkladá návrh nariadenia vlády Slovenskej republiky, ktorým sa ustanovujú pravidlá predkladania žiadostí, výkonu kontroly a znižovania priamych podpôr S</vt:lpwstr>
  </property>
  <property fmtid="{D5CDD505-2E9C-101B-9397-08002B2CF9AE}" pid="150" name="FSC#SKEDITIONSLOVLEX@103.510:vytvorenedna">
    <vt:lpwstr>27. 2. 2023</vt:lpwstr>
  </property>
  <property fmtid="{D5CDD505-2E9C-101B-9397-08002B2CF9AE}" pid="151" name="FSC#COOSYSTEM@1.1:Container">
    <vt:lpwstr>COO.2145.1000.3.5526538</vt:lpwstr>
  </property>
  <property fmtid="{D5CDD505-2E9C-101B-9397-08002B2CF9AE}" pid="152" name="FSC#FSCFOLIO@1.1001:docpropproject">
    <vt:lpwstr/>
  </property>
</Properties>
</file>