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8A52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</w:p>
    <w:p w14:paraId="46BC8A53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C8A54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NARIADENIE VLÁDY</w:t>
      </w:r>
    </w:p>
    <w:p w14:paraId="46BC8A55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Slovenskej republiky</w:t>
      </w:r>
    </w:p>
    <w:p w14:paraId="46BC8A56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BC8A57" w14:textId="76E671BE" w:rsidR="007E653E" w:rsidRPr="005A4E74" w:rsidRDefault="008A0E25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 ...</w:t>
      </w:r>
      <w:r w:rsidR="007E653E"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2023,</w:t>
      </w:r>
    </w:p>
    <w:p w14:paraId="46BC8A58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BC8A59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ktorým sa mení a dopĺňa nariadenie vlády Slovenskej republiky č. 296/2010 Z. z. </w:t>
      </w:r>
    </w:p>
    <w:p w14:paraId="46BC8A5A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odbornej spôsobilosti na výkon zdravotníckeho povolania, </w:t>
      </w:r>
    </w:p>
    <w:p w14:paraId="46BC8A5B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spôsobe ďalšieho vzdelávania zdravotníckych pracovníkov, </w:t>
      </w:r>
    </w:p>
    <w:p w14:paraId="46BC8A5C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sústave špecializačných odborov a sústave certifikovaných pracovných činností </w:t>
      </w:r>
    </w:p>
    <w:p w14:paraId="46BC8A5D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znení neskorších predpisov</w:t>
      </w:r>
    </w:p>
    <w:p w14:paraId="46BC8A5E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BC8A5F" w14:textId="77777777" w:rsidR="007E653E" w:rsidRPr="005A4E74" w:rsidRDefault="007E653E" w:rsidP="007E6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Slovenskej republiky podľa § 33 ods. 8 a § 39 ods. 3 zákona č. 578/2004 Z. z. o poskytovateľoch zdravotnej starostlivosti, zdravotníckych pracovníkoch, stavovských organizáciách v zdravotníctve a o zmene a doplnení niektorých zákonov nariaďuje:</w:t>
      </w:r>
    </w:p>
    <w:p w14:paraId="46BC8A60" w14:textId="77777777" w:rsidR="007E653E" w:rsidRPr="005A4E74" w:rsidRDefault="007E653E" w:rsidP="007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C8A61" w14:textId="77777777" w:rsidR="007E653E" w:rsidRPr="005A4E74" w:rsidRDefault="007E653E" w:rsidP="007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C8A62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</w:p>
    <w:p w14:paraId="46BC8A63" w14:textId="77777777" w:rsidR="007E653E" w:rsidRPr="005A4E74" w:rsidRDefault="007E653E" w:rsidP="007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C8A64" w14:textId="77777777" w:rsidR="007E653E" w:rsidRPr="005A4E74" w:rsidRDefault="007E653E" w:rsidP="007E6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sz w:val="24"/>
          <w:szCs w:val="24"/>
          <w:lang w:eastAsia="cs-CZ"/>
        </w:rPr>
        <w:t>Nariadenie vlády Slovenskej republiky č. 296/2010 Z. z. o odbornej spôsobilosti na výkon zdravotníckeho povolania, spôsobe ďalšieho vzdelávania zdravotníckych pracovníkov, sústave špecializačných odborov a sústave certifikovaných pracovných činností</w:t>
      </w:r>
      <w:r w:rsidR="006E7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4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znení nariadenia vlády Slovenskej republiky č. 320/2012 Z. z., nariadenia vlády Slovenskej republiky č. 111/2013 Z. z., nariadenia vlády Slovenskej republiky č. 379/2015 Z. z., nariadenia vlády Slovenskej republiky č. 34/2018 Z. z., nariadenia vlády Slovenskej republiky č. 244/2018  Z. z., nariadenia vlády Slovenskej republiky č. 369/2020 Z. z. a nariadenia vlády Slovenskej </w:t>
      </w:r>
      <w:r w:rsidRPr="009A09D9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republiky č. 95/2022 Z. z.</w:t>
      </w:r>
      <w:r w:rsidRPr="005A4E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mení a dopĺňa takto:</w:t>
      </w:r>
    </w:p>
    <w:p w14:paraId="46BC8A65" w14:textId="77777777" w:rsidR="007E653E" w:rsidRDefault="007E653E" w:rsidP="007E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8A66" w14:textId="77777777" w:rsidR="007E653E" w:rsidRDefault="007E653E" w:rsidP="007E653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11 ods. 3 sa vypúšťajú slová „c) a“.</w:t>
      </w:r>
    </w:p>
    <w:p w14:paraId="46BC8A67" w14:textId="77777777" w:rsidR="007E653E" w:rsidRDefault="007E653E" w:rsidP="007E653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8A68" w14:textId="77777777" w:rsidR="007E653E" w:rsidRDefault="007E653E" w:rsidP="007E653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ods. 4 písm. b) a § 13 ods. 3 písm. b) sa na konci pripájajú tieto slová „b) a“.</w:t>
      </w:r>
    </w:p>
    <w:p w14:paraId="46BC8A69" w14:textId="77777777" w:rsidR="007E653E" w:rsidRDefault="007E653E" w:rsidP="007E653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8A6A" w14:textId="77777777" w:rsidR="007E653E" w:rsidRDefault="007E653E" w:rsidP="007E653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 ods. 1 písm. b) sa na konci pripájajú tieto slová „a b)“.</w:t>
      </w:r>
    </w:p>
    <w:p w14:paraId="46BC8A6B" w14:textId="77777777" w:rsidR="007E653E" w:rsidRPr="00B27D3B" w:rsidRDefault="007E653E" w:rsidP="007E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8A6C" w14:textId="77777777" w:rsidR="007E653E" w:rsidRDefault="007E653E" w:rsidP="007E653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14 sa vypúšťa odsek 2.</w:t>
      </w:r>
    </w:p>
    <w:p w14:paraId="46BC8A6D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BC8A6E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3 a 4 sa označujú ako odseky 2 a 3.</w:t>
      </w:r>
    </w:p>
    <w:p w14:paraId="46BC8A6F" w14:textId="77777777" w:rsidR="007E653E" w:rsidRDefault="007E653E" w:rsidP="007E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8A70" w14:textId="77777777" w:rsidR="007E653E" w:rsidRPr="007363DE" w:rsidRDefault="007E653E" w:rsidP="007E653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3DE">
        <w:rPr>
          <w:rFonts w:ascii="Times New Roman" w:hAnsi="Times New Roman" w:cs="Times New Roman"/>
          <w:sz w:val="24"/>
          <w:szCs w:val="24"/>
        </w:rPr>
        <w:t>V prílohe č. 2 časti E sa vypúšťa písmeno b).</w:t>
      </w:r>
    </w:p>
    <w:p w14:paraId="46BC8A71" w14:textId="77777777" w:rsidR="007E653E" w:rsidRPr="007363D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BC8A72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63DE">
        <w:rPr>
          <w:rFonts w:ascii="Times New Roman" w:hAnsi="Times New Roman" w:cs="Times New Roman"/>
          <w:sz w:val="24"/>
          <w:szCs w:val="24"/>
        </w:rPr>
        <w:t>Doterajšie písmená c) až f) sa označujú ako písmená b) až e).</w:t>
      </w:r>
    </w:p>
    <w:p w14:paraId="46BC8A73" w14:textId="77777777" w:rsidR="004061C8" w:rsidRDefault="004061C8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BC8A74" w14:textId="77777777" w:rsidR="004061C8" w:rsidRPr="00735D28" w:rsidRDefault="004061C8" w:rsidP="004061C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D28">
        <w:rPr>
          <w:rFonts w:ascii="Times New Roman" w:hAnsi="Times New Roman" w:cs="Times New Roman"/>
          <w:sz w:val="24"/>
          <w:szCs w:val="24"/>
        </w:rPr>
        <w:t>V prílohe č. 3 časti B písmeno b) znie:</w:t>
      </w:r>
    </w:p>
    <w:p w14:paraId="46BC8A75" w14:textId="77777777" w:rsidR="00BC1320" w:rsidRPr="00735D28" w:rsidRDefault="00BC1320" w:rsidP="00BC13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5D28">
        <w:rPr>
          <w:rFonts w:ascii="Times New Roman" w:hAnsi="Times New Roman" w:cs="Times New Roman"/>
          <w:sz w:val="24"/>
          <w:szCs w:val="24"/>
        </w:rPr>
        <w:t>„b) špecializačné odbory s minimálnou dĺžkou trvania špecializačného štúdia tri roky</w:t>
      </w:r>
    </w:p>
    <w:p w14:paraId="46BC8A76" w14:textId="77777777" w:rsidR="00BC1320" w:rsidRPr="00735D28" w:rsidRDefault="00BC1320" w:rsidP="00BC13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5D28">
        <w:rPr>
          <w:rFonts w:ascii="Times New Roman" w:hAnsi="Times New Roman" w:cs="Times New Roman"/>
          <w:sz w:val="24"/>
          <w:szCs w:val="24"/>
        </w:rPr>
        <w:t>1. akupunktúra</w:t>
      </w:r>
    </w:p>
    <w:p w14:paraId="46BC8A77" w14:textId="77777777" w:rsidR="004061C8" w:rsidRPr="00735D28" w:rsidRDefault="00BC1320" w:rsidP="00BC13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5D28">
        <w:rPr>
          <w:rFonts w:ascii="Times New Roman" w:hAnsi="Times New Roman" w:cs="Times New Roman"/>
          <w:sz w:val="24"/>
          <w:szCs w:val="24"/>
        </w:rPr>
        <w:t>2. čeľustná ortopédia“.</w:t>
      </w:r>
    </w:p>
    <w:p w14:paraId="46BC8A78" w14:textId="77777777" w:rsidR="007E653E" w:rsidRDefault="007E653E" w:rsidP="007E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8A79" w14:textId="466C7488" w:rsidR="007E653E" w:rsidRDefault="007E653E" w:rsidP="007E653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3 časti D písm. a) sa vypúšťajú </w:t>
      </w:r>
      <w:r w:rsidR="008A0E25">
        <w:rPr>
          <w:rFonts w:ascii="Times New Roman" w:hAnsi="Times New Roman" w:cs="Times New Roman"/>
          <w:sz w:val="24"/>
          <w:szCs w:val="24"/>
        </w:rPr>
        <w:t>tretí bod a štvrtý bod.</w:t>
      </w:r>
    </w:p>
    <w:p w14:paraId="46BC8A7A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8032D3" w14:textId="77777777" w:rsidR="008A0E25" w:rsidRDefault="008A0E25" w:rsidP="008A0E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359E">
        <w:rPr>
          <w:rFonts w:ascii="Times New Roman" w:hAnsi="Times New Roman" w:cs="Times New Roman"/>
          <w:sz w:val="24"/>
          <w:szCs w:val="24"/>
        </w:rPr>
        <w:lastRenderedPageBreak/>
        <w:t>Doterajší piaty bod a šiesty bod sa označujú ako tretí bod a štvrtý bod.</w:t>
      </w:r>
    </w:p>
    <w:p w14:paraId="46BC8A7C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BC8A7D" w14:textId="0F5F146B" w:rsidR="007E653E" w:rsidRDefault="007E653E" w:rsidP="007E653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3 časti D písm. b) sa pred </w:t>
      </w:r>
      <w:r w:rsidR="008A0E25">
        <w:rPr>
          <w:rFonts w:ascii="Times New Roman" w:hAnsi="Times New Roman" w:cs="Times New Roman"/>
          <w:sz w:val="24"/>
          <w:szCs w:val="24"/>
        </w:rPr>
        <w:t>prvý bod vkladajú nový prvý bod a druhý bod</w:t>
      </w:r>
      <w:r>
        <w:rPr>
          <w:rFonts w:ascii="Times New Roman" w:hAnsi="Times New Roman" w:cs="Times New Roman"/>
          <w:sz w:val="24"/>
          <w:szCs w:val="24"/>
        </w:rPr>
        <w:t>, ktoré znejú:</w:t>
      </w:r>
    </w:p>
    <w:p w14:paraId="46BC8A7E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intenzívna ošetrovateľská starostlivosť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neonatológii</w:t>
      </w:r>
      <w:proofErr w:type="spellEnd"/>
    </w:p>
    <w:p w14:paraId="46BC8A7F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intenzívna ošetrovateľská starostlivosť v pediatrii“.</w:t>
      </w:r>
    </w:p>
    <w:p w14:paraId="46BC8A80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655B6B" w14:textId="77777777" w:rsidR="008A0E25" w:rsidRDefault="008A0E25" w:rsidP="008A0E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prvý bod až štvrtý bod sa označujú ako tretí bod až šiesty bod.</w:t>
      </w:r>
    </w:p>
    <w:p w14:paraId="46BC8A82" w14:textId="77777777" w:rsidR="007E653E" w:rsidRDefault="007E653E" w:rsidP="007E6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BC8A83" w14:textId="77777777" w:rsidR="007E653E" w:rsidRDefault="007E653E" w:rsidP="007E6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BC8A84" w14:textId="77777777" w:rsidR="007E653E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4E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</w:p>
    <w:p w14:paraId="46BC8A85" w14:textId="77777777" w:rsidR="007E653E" w:rsidRPr="005A4E74" w:rsidRDefault="007E653E" w:rsidP="007E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BC8A86" w14:textId="058ABCC3" w:rsidR="007E653E" w:rsidRPr="00B53F6E" w:rsidRDefault="007E653E" w:rsidP="0073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53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nariadenie vlády nadobúda účinnosť </w:t>
      </w:r>
      <w:r w:rsidR="007E0829">
        <w:rPr>
          <w:rFonts w:ascii="Times New Roman" w:eastAsia="Times New Roman" w:hAnsi="Times New Roman" w:cs="Times New Roman"/>
          <w:sz w:val="24"/>
          <w:szCs w:val="24"/>
          <w:lang w:eastAsia="sk-SK"/>
        </w:rPr>
        <w:t>1. apríla 2023</w:t>
      </w:r>
      <w:bookmarkStart w:id="0" w:name="_GoBack"/>
      <w:bookmarkEnd w:id="0"/>
      <w:r w:rsidRPr="001E537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6BC8A87" w14:textId="77777777" w:rsidR="0002512F" w:rsidRDefault="0002512F"/>
    <w:sectPr w:rsidR="0002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676"/>
    <w:multiLevelType w:val="hybridMultilevel"/>
    <w:tmpl w:val="8A4C2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3E"/>
    <w:rsid w:val="0002512F"/>
    <w:rsid w:val="001E537D"/>
    <w:rsid w:val="0023781F"/>
    <w:rsid w:val="004061C8"/>
    <w:rsid w:val="00654B19"/>
    <w:rsid w:val="006E7569"/>
    <w:rsid w:val="00735D28"/>
    <w:rsid w:val="007363DE"/>
    <w:rsid w:val="007E0829"/>
    <w:rsid w:val="007E653E"/>
    <w:rsid w:val="008A0E25"/>
    <w:rsid w:val="00BC1320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8A52"/>
  <w15:chartTrackingRefBased/>
  <w15:docId w15:val="{34F4D914-90DC-495C-A5CA-77078927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5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65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Szakácsová Zuzana</cp:lastModifiedBy>
  <cp:revision>9</cp:revision>
  <cp:lastPrinted>2023-03-08T08:34:00Z</cp:lastPrinted>
  <dcterms:created xsi:type="dcterms:W3CDTF">2023-02-08T11:28:00Z</dcterms:created>
  <dcterms:modified xsi:type="dcterms:W3CDTF">2023-03-08T09:33:00Z</dcterms:modified>
</cp:coreProperties>
</file>