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EB4FD8" w14:textId="77777777" w:rsidR="00313E57" w:rsidRDefault="00313E57" w:rsidP="0033651A">
      <w:pPr>
        <w:spacing w:after="0" w:line="240" w:lineRule="auto"/>
        <w:jc w:val="center"/>
        <w:rPr>
          <w:rFonts w:ascii="Times New Roman" w:eastAsia="Times New Roman" w:hAnsi="Times New Roman" w:cs="Times New Roman"/>
          <w:sz w:val="24"/>
          <w:szCs w:val="24"/>
        </w:rPr>
      </w:pPr>
      <w:bookmarkStart w:id="0" w:name="_heading=h.onknuamk5mfy" w:colFirst="0" w:colLast="0"/>
      <w:bookmarkEnd w:id="0"/>
      <w:r>
        <w:rPr>
          <w:rFonts w:ascii="Times New Roman" w:eastAsia="Times New Roman" w:hAnsi="Times New Roman" w:cs="Times New Roman"/>
          <w:sz w:val="24"/>
          <w:szCs w:val="24"/>
        </w:rPr>
        <w:t>Návrh</w:t>
      </w:r>
      <w:r>
        <w:rPr>
          <w:rFonts w:ascii="Times New Roman" w:eastAsia="Times New Roman" w:hAnsi="Times New Roman" w:cs="Times New Roman"/>
          <w:sz w:val="24"/>
          <w:szCs w:val="24"/>
        </w:rPr>
        <w:br/>
      </w:r>
    </w:p>
    <w:p w14:paraId="4D62F041" w14:textId="77777777" w:rsidR="00313E57" w:rsidRDefault="00313E57" w:rsidP="0033651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ZÁKON</w:t>
      </w:r>
    </w:p>
    <w:p w14:paraId="67A7BED5" w14:textId="77777777" w:rsidR="00313E57" w:rsidRDefault="00313E57" w:rsidP="0033651A">
      <w:pPr>
        <w:spacing w:after="0" w:line="240" w:lineRule="auto"/>
        <w:jc w:val="center"/>
        <w:rPr>
          <w:rFonts w:ascii="Times New Roman" w:eastAsia="Times New Roman" w:hAnsi="Times New Roman" w:cs="Times New Roman"/>
          <w:b/>
          <w:sz w:val="24"/>
          <w:szCs w:val="24"/>
        </w:rPr>
      </w:pPr>
    </w:p>
    <w:p w14:paraId="2950EDB0" w14:textId="77777777" w:rsidR="00313E57" w:rsidRDefault="00313E57" w:rsidP="00336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 ... 2023</w:t>
      </w:r>
    </w:p>
    <w:p w14:paraId="20BB3987" w14:textId="77777777" w:rsidR="00313E57" w:rsidRDefault="00313E57" w:rsidP="0033651A">
      <w:pPr>
        <w:spacing w:after="0" w:line="240" w:lineRule="auto"/>
        <w:jc w:val="center"/>
        <w:rPr>
          <w:rFonts w:ascii="Times New Roman" w:eastAsia="Times New Roman" w:hAnsi="Times New Roman" w:cs="Times New Roman"/>
          <w:sz w:val="24"/>
          <w:szCs w:val="24"/>
        </w:rPr>
      </w:pPr>
    </w:p>
    <w:p w14:paraId="499AB98C" w14:textId="77777777" w:rsidR="00313E57" w:rsidRDefault="00313E57" w:rsidP="00336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o ochrane spotrebiteľa a o zmene a doplnení niektorých zákonov</w:t>
      </w:r>
    </w:p>
    <w:p w14:paraId="4FCD10F7" w14:textId="77777777" w:rsidR="00313E57" w:rsidRDefault="00313E57" w:rsidP="0033651A">
      <w:pPr>
        <w:spacing w:after="0" w:line="240" w:lineRule="auto"/>
        <w:jc w:val="center"/>
        <w:rPr>
          <w:rFonts w:ascii="Times New Roman" w:eastAsia="Times New Roman" w:hAnsi="Times New Roman" w:cs="Times New Roman"/>
          <w:sz w:val="24"/>
          <w:szCs w:val="24"/>
        </w:rPr>
      </w:pPr>
    </w:p>
    <w:p w14:paraId="0910BD29" w14:textId="77777777" w:rsidR="00313E57" w:rsidRDefault="00313E57" w:rsidP="00336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Národná rada Slovenskej republiky sa uzniesla na tomto zákone:</w:t>
      </w:r>
    </w:p>
    <w:p w14:paraId="00000009" w14:textId="77777777" w:rsidR="0058765B" w:rsidRDefault="0058765B" w:rsidP="0033651A">
      <w:pPr>
        <w:spacing w:after="0" w:line="240" w:lineRule="auto"/>
        <w:rPr>
          <w:rFonts w:ascii="Times New Roman" w:eastAsia="Times New Roman" w:hAnsi="Times New Roman" w:cs="Times New Roman"/>
          <w:sz w:val="24"/>
          <w:szCs w:val="24"/>
        </w:rPr>
      </w:pPr>
    </w:p>
    <w:p w14:paraId="0000000A" w14:textId="77777777" w:rsidR="0058765B" w:rsidRDefault="003911FA" w:rsidP="0033651A">
      <w:pPr>
        <w:numPr>
          <w:ilvl w:val="0"/>
          <w:numId w:val="69"/>
        </w:numPr>
        <w:pBdr>
          <w:top w:val="nil"/>
          <w:left w:val="nil"/>
          <w:bottom w:val="nil"/>
          <w:right w:val="nil"/>
          <w:between w:val="nil"/>
        </w:pBdr>
        <w:spacing w:after="0" w:line="240" w:lineRule="auto"/>
        <w:ind w:left="425" w:hanging="35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w:t>
      </w:r>
    </w:p>
    <w:p w14:paraId="0000000B" w14:textId="77777777" w:rsidR="0058765B" w:rsidRDefault="0058765B" w:rsidP="0033651A">
      <w:pPr>
        <w:spacing w:after="0" w:line="240" w:lineRule="auto"/>
        <w:jc w:val="center"/>
        <w:rPr>
          <w:rFonts w:ascii="Times New Roman" w:eastAsia="Times New Roman" w:hAnsi="Times New Roman" w:cs="Times New Roman"/>
          <w:b/>
          <w:sz w:val="24"/>
          <w:szCs w:val="24"/>
        </w:rPr>
      </w:pPr>
    </w:p>
    <w:p w14:paraId="0000000C" w14:textId="77777777" w:rsidR="0058765B" w:rsidRDefault="003911FA" w:rsidP="0033651A">
      <w:pPr>
        <w:tabs>
          <w:tab w:val="left" w:pos="1134"/>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PRVÁ ČASŤ</w:t>
      </w:r>
    </w:p>
    <w:p w14:paraId="0000000D" w14:textId="77777777" w:rsidR="0058765B" w:rsidRDefault="003911FA" w:rsidP="0033651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ZÁKLADNÉ USTANOVENIA</w:t>
      </w:r>
    </w:p>
    <w:p w14:paraId="0000000E" w14:textId="77777777" w:rsidR="0058765B" w:rsidRDefault="0058765B" w:rsidP="0033651A">
      <w:pPr>
        <w:spacing w:after="0" w:line="240" w:lineRule="auto"/>
        <w:jc w:val="center"/>
        <w:rPr>
          <w:rFonts w:ascii="Times New Roman" w:eastAsia="Times New Roman" w:hAnsi="Times New Roman" w:cs="Times New Roman"/>
          <w:b/>
          <w:sz w:val="24"/>
          <w:szCs w:val="24"/>
        </w:rPr>
      </w:pPr>
    </w:p>
    <w:p w14:paraId="0000000F" w14:textId="77777777" w:rsidR="0058765B" w:rsidRDefault="0058765B" w:rsidP="0033651A">
      <w:pPr>
        <w:numPr>
          <w:ilvl w:val="0"/>
          <w:numId w:val="225"/>
        </w:numPr>
        <w:pBdr>
          <w:top w:val="nil"/>
          <w:left w:val="nil"/>
          <w:bottom w:val="nil"/>
          <w:right w:val="nil"/>
          <w:between w:val="nil"/>
        </w:pBdr>
        <w:spacing w:after="0" w:line="240" w:lineRule="auto"/>
        <w:ind w:left="426"/>
        <w:jc w:val="center"/>
        <w:rPr>
          <w:rFonts w:ascii="Times New Roman" w:eastAsia="Times New Roman" w:hAnsi="Times New Roman" w:cs="Times New Roman"/>
          <w:color w:val="000000"/>
          <w:sz w:val="24"/>
          <w:szCs w:val="24"/>
        </w:rPr>
      </w:pPr>
    </w:p>
    <w:p w14:paraId="00000010" w14:textId="77777777" w:rsidR="0058765B" w:rsidRDefault="003911FA" w:rsidP="0033651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Predmet a pôsobnosť zákona </w:t>
      </w:r>
    </w:p>
    <w:p w14:paraId="00000011" w14:textId="77777777" w:rsidR="0058765B" w:rsidRDefault="0058765B" w:rsidP="0033651A">
      <w:pPr>
        <w:spacing w:after="0" w:line="240" w:lineRule="auto"/>
        <w:jc w:val="both"/>
        <w:rPr>
          <w:rFonts w:ascii="Times New Roman" w:eastAsia="Times New Roman" w:hAnsi="Times New Roman" w:cs="Times New Roman"/>
          <w:b/>
          <w:sz w:val="24"/>
          <w:szCs w:val="24"/>
        </w:rPr>
      </w:pPr>
    </w:p>
    <w:p w14:paraId="00000012" w14:textId="77777777" w:rsidR="0058765B" w:rsidRDefault="003911FA" w:rsidP="0033651A">
      <w:pPr>
        <w:numPr>
          <w:ilvl w:val="0"/>
          <w:numId w:val="2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Tento zákon upravuje</w:t>
      </w:r>
    </w:p>
    <w:p w14:paraId="00000013" w14:textId="77777777" w:rsidR="0058765B" w:rsidRDefault="003911FA" w:rsidP="0033651A">
      <w:pPr>
        <w:numPr>
          <w:ilvl w:val="0"/>
          <w:numId w:val="216"/>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práva a povinnosti spotrebiteľov, obchodníkov a iných osôb pri ponuke, predaji a poskytovaní produktov, pri uzatváraní a plnení spotrebiteľskej zmluvy</w:t>
      </w:r>
      <w:r>
        <w:rPr>
          <w:rFonts w:ascii="Times New Roman" w:eastAsia="Times New Roman" w:hAnsi="Times New Roman" w:cs="Times New Roman"/>
          <w:color w:val="000000"/>
          <w:sz w:val="24"/>
          <w:szCs w:val="24"/>
          <w:vertAlign w:val="superscript"/>
        </w:rPr>
        <w:footnoteReference w:id="1"/>
      </w:r>
      <w:r>
        <w:rPr>
          <w:rFonts w:ascii="Times New Roman" w:eastAsia="Times New Roman" w:hAnsi="Times New Roman" w:cs="Times New Roman"/>
          <w:color w:val="000000"/>
          <w:sz w:val="24"/>
          <w:szCs w:val="24"/>
        </w:rPr>
        <w:t>) (ďalej len „zmluva“) a v súvislosti s ňou,</w:t>
      </w:r>
    </w:p>
    <w:p w14:paraId="00000014" w14:textId="77777777" w:rsidR="0058765B" w:rsidRDefault="003911FA" w:rsidP="0033651A">
      <w:pPr>
        <w:numPr>
          <w:ilvl w:val="0"/>
          <w:numId w:val="216"/>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alternatívne riešenie sporu medzi spotrebiteľom a obchodníkom, ktorý vyplýva zo zmluvy alebo súvisí so zmluvou, subjektom alternatívneho riešenia sporov (ďalej len „alternatívne riešenie sporov“) a postavenie spotrebiteľských organizácií pri riešení spotrebiteľských sporov,</w:t>
      </w:r>
    </w:p>
    <w:p w14:paraId="00000015" w14:textId="2EBBF967" w:rsidR="0058765B" w:rsidRDefault="003911FA" w:rsidP="0033651A">
      <w:pPr>
        <w:numPr>
          <w:ilvl w:val="0"/>
          <w:numId w:val="216"/>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úlohy orgánov verejnej správy v oblasti ochrany spotrebiteľa,</w:t>
      </w:r>
    </w:p>
    <w:p w14:paraId="00000016" w14:textId="2FB53859" w:rsidR="0058765B" w:rsidRDefault="003911FA" w:rsidP="0033651A">
      <w:pPr>
        <w:numPr>
          <w:ilvl w:val="0"/>
          <w:numId w:val="216"/>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výkon dohľadu a cezhraničnú spoluprácu orgánov dohľadu v oblasti ochrany spotrebiteľa,</w:t>
      </w:r>
    </w:p>
    <w:p w14:paraId="00000017" w14:textId="77777777" w:rsidR="0058765B" w:rsidRDefault="003911FA" w:rsidP="0033651A">
      <w:pPr>
        <w:numPr>
          <w:ilvl w:val="0"/>
          <w:numId w:val="216"/>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konanie o porušení povinnosti a sankcie za porušenie povinností ustanovených týmto zákonom a právne záväznými aktmi Európskej únie, ktoré sú uvedené v prílohe č. 1. </w:t>
      </w:r>
    </w:p>
    <w:p w14:paraId="00000018" w14:textId="77777777" w:rsidR="0058765B" w:rsidRDefault="003911FA" w:rsidP="0033651A">
      <w:pPr>
        <w:numPr>
          <w:ilvl w:val="0"/>
          <w:numId w:val="2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Tento zákon sa vzťahuje na predaj a poskytovanie produktov, ak k plneniu dochádza na území Slovenskej republiky alebo ak plnenie súvisí s podnikaním na území Slovenskej republiky.</w:t>
      </w:r>
    </w:p>
    <w:p w14:paraId="0000001A" w14:textId="74D2C8FD" w:rsidR="0058765B" w:rsidRDefault="0058765B"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0000001B" w14:textId="77777777" w:rsidR="0058765B" w:rsidRDefault="0058765B" w:rsidP="0033651A">
      <w:pPr>
        <w:numPr>
          <w:ilvl w:val="0"/>
          <w:numId w:val="225"/>
        </w:numPr>
        <w:pBdr>
          <w:top w:val="nil"/>
          <w:left w:val="nil"/>
          <w:bottom w:val="nil"/>
          <w:right w:val="nil"/>
          <w:between w:val="nil"/>
        </w:pBdr>
        <w:spacing w:after="0" w:line="240" w:lineRule="auto"/>
        <w:ind w:left="426" w:firstLine="0"/>
        <w:jc w:val="center"/>
        <w:rPr>
          <w:rFonts w:ascii="Times New Roman" w:eastAsia="Times New Roman" w:hAnsi="Times New Roman" w:cs="Times New Roman"/>
          <w:color w:val="000000"/>
          <w:sz w:val="24"/>
          <w:szCs w:val="24"/>
        </w:rPr>
      </w:pPr>
    </w:p>
    <w:p w14:paraId="0000001C" w14:textId="77777777" w:rsidR="0058765B" w:rsidRDefault="003911FA" w:rsidP="0033651A">
      <w:pPr>
        <w:pBdr>
          <w:top w:val="nil"/>
          <w:left w:val="nil"/>
          <w:bottom w:val="nil"/>
          <w:right w:val="nil"/>
          <w:between w:val="nil"/>
        </w:pBdr>
        <w:spacing w:after="0" w:line="240" w:lineRule="auto"/>
        <w:ind w:left="36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Vymedzenie niektorých pojmov</w:t>
      </w:r>
    </w:p>
    <w:p w14:paraId="0000001D" w14:textId="77777777" w:rsidR="0058765B" w:rsidRDefault="0058765B"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0000001E" w14:textId="77777777" w:rsidR="0058765B" w:rsidRDefault="003911FA" w:rsidP="0033651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 účely tohto zákona sa rozumie</w:t>
      </w:r>
    </w:p>
    <w:p w14:paraId="0000001F" w14:textId="0CDDB482" w:rsidR="0058765B" w:rsidRDefault="003911FA" w:rsidP="0033651A">
      <w:pPr>
        <w:numPr>
          <w:ilvl w:val="0"/>
          <w:numId w:val="49"/>
        </w:numPr>
        <w:pBdr>
          <w:top w:val="nil"/>
          <w:left w:val="nil"/>
          <w:bottom w:val="nil"/>
          <w:right w:val="nil"/>
          <w:between w:val="nil"/>
        </w:pBdr>
        <w:spacing w:after="0" w:line="240" w:lineRule="auto"/>
        <w:ind w:left="1077" w:hanging="35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spotrebiteľom fyzická osoba, ktorá v súvislosti so zmluvou, z nej vyplývajúcim záväzkom alebo pri obchodnej praktike nekoná v rámci svojej podnikateľskej činnosti</w:t>
      </w:r>
      <w:r>
        <w:rPr>
          <w:rFonts w:ascii="Times New Roman" w:eastAsia="Times New Roman" w:hAnsi="Times New Roman" w:cs="Times New Roman"/>
          <w:color w:val="000000"/>
          <w:sz w:val="24"/>
          <w:szCs w:val="24"/>
          <w:vertAlign w:val="superscript"/>
        </w:rPr>
        <w:footnoteReference w:id="2"/>
      </w:r>
      <w:r>
        <w:rPr>
          <w:rFonts w:ascii="Times New Roman" w:eastAsia="Times New Roman" w:hAnsi="Times New Roman" w:cs="Times New Roman"/>
          <w:color w:val="000000"/>
          <w:sz w:val="24"/>
          <w:szCs w:val="24"/>
        </w:rPr>
        <w:t>) alebo povolania,</w:t>
      </w:r>
      <w:r>
        <w:rPr>
          <w:rFonts w:ascii="Times New Roman" w:eastAsia="Times New Roman" w:hAnsi="Times New Roman" w:cs="Times New Roman"/>
          <w:color w:val="000000"/>
          <w:sz w:val="24"/>
          <w:szCs w:val="24"/>
          <w:vertAlign w:val="superscript"/>
        </w:rPr>
        <w:footnoteReference w:id="3"/>
      </w:r>
      <w:r>
        <w:rPr>
          <w:rFonts w:ascii="Times New Roman" w:eastAsia="Times New Roman" w:hAnsi="Times New Roman" w:cs="Times New Roman"/>
          <w:color w:val="000000"/>
          <w:sz w:val="24"/>
          <w:szCs w:val="24"/>
        </w:rPr>
        <w:t>)</w:t>
      </w:r>
    </w:p>
    <w:p w14:paraId="00000020" w14:textId="77777777" w:rsidR="0058765B" w:rsidRDefault="003911FA" w:rsidP="0033651A">
      <w:pPr>
        <w:numPr>
          <w:ilvl w:val="0"/>
          <w:numId w:val="49"/>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obchodníkom</w:t>
      </w:r>
    </w:p>
    <w:p w14:paraId="00000021" w14:textId="4659D38F" w:rsidR="0058765B" w:rsidRDefault="003911FA" w:rsidP="0033651A">
      <w:pPr>
        <w:numPr>
          <w:ilvl w:val="0"/>
          <w:numId w:val="11"/>
        </w:numPr>
        <w:pBdr>
          <w:top w:val="nil"/>
          <w:left w:val="nil"/>
          <w:bottom w:val="nil"/>
          <w:right w:val="nil"/>
          <w:between w:val="nil"/>
        </w:pBdr>
        <w:spacing w:after="0" w:line="240" w:lineRule="auto"/>
        <w:ind w:left="1797" w:hanging="3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osoba, ktorá v súvislosti so zmluvou alebo z nej vyplývajúcim záväzkom koná v rámci svojej podnikateľskej činnosti alebo povolania, a to aj prostredníctvom inej osoby, ktorá koná v jej mene alebo na jej účet,</w:t>
      </w:r>
    </w:p>
    <w:p w14:paraId="00000022" w14:textId="77777777" w:rsidR="0058765B" w:rsidRDefault="003911FA" w:rsidP="0033651A">
      <w:pPr>
        <w:numPr>
          <w:ilvl w:val="0"/>
          <w:numId w:val="11"/>
        </w:numPr>
        <w:pBdr>
          <w:top w:val="nil"/>
          <w:left w:val="nil"/>
          <w:bottom w:val="nil"/>
          <w:right w:val="nil"/>
          <w:between w:val="nil"/>
        </w:pBdr>
        <w:spacing w:after="0" w:line="240" w:lineRule="auto"/>
        <w:ind w:left="1797" w:hanging="3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osoba, ktorá pri obchodnej praktike koná v rámci svojej podnikateľskej činnosti alebo povolania, a iná osoba, ktorá koná v jej mene alebo na jej účet,</w:t>
      </w:r>
    </w:p>
    <w:p w14:paraId="00000023" w14:textId="77777777" w:rsidR="0058765B" w:rsidRDefault="003911FA" w:rsidP="0033651A">
      <w:pPr>
        <w:numPr>
          <w:ilvl w:val="0"/>
          <w:numId w:val="49"/>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tovarom akákoľvek hmotná hnuteľná vec; tovarom je aj elektrina, voda alebo plyn, ak sa predávajú v obmedzenom objeme alebo v určenom množstve, a tiež hmotný nosič, ktorý slúži výlučne ako nosič digitálneho obsahu, najmä CD, DVD, USB kľúč a pamäťová karta,</w:t>
      </w:r>
    </w:p>
    <w:p w14:paraId="00000024" w14:textId="5C2C107E" w:rsidR="0058765B" w:rsidRDefault="003911FA" w:rsidP="0033651A">
      <w:pPr>
        <w:numPr>
          <w:ilvl w:val="0"/>
          <w:numId w:val="49"/>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službou akákoľvek činnosť alebo výkon, ktorý je ponúkaný alebo poskytovaný spotrebiteľovi, vrátane digitálnej služby</w:t>
      </w:r>
      <w:r>
        <w:rPr>
          <w:rFonts w:ascii="Times New Roman" w:eastAsia="Times New Roman" w:hAnsi="Times New Roman" w:cs="Times New Roman"/>
          <w:color w:val="000000"/>
          <w:sz w:val="24"/>
          <w:szCs w:val="24"/>
          <w:vertAlign w:val="superscript"/>
        </w:rPr>
        <w:footnoteReference w:id="4"/>
      </w:r>
      <w:r>
        <w:rPr>
          <w:rFonts w:ascii="Times New Roman" w:eastAsia="Times New Roman" w:hAnsi="Times New Roman" w:cs="Times New Roman"/>
          <w:color w:val="000000"/>
          <w:sz w:val="24"/>
          <w:szCs w:val="24"/>
        </w:rPr>
        <w:t>) a činností upravených osobitnými predpismi,</w:t>
      </w:r>
      <w:r>
        <w:rPr>
          <w:rFonts w:ascii="Times New Roman" w:eastAsia="Times New Roman" w:hAnsi="Times New Roman" w:cs="Times New Roman"/>
          <w:color w:val="000000"/>
          <w:sz w:val="24"/>
          <w:szCs w:val="24"/>
          <w:vertAlign w:val="superscript"/>
        </w:rPr>
        <w:footnoteReference w:id="5"/>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vertAlign w:val="superscript"/>
        </w:rPr>
        <w:t xml:space="preserve"> </w:t>
      </w:r>
      <w:r>
        <w:rPr>
          <w:rFonts w:ascii="Times New Roman" w:eastAsia="Times New Roman" w:hAnsi="Times New Roman" w:cs="Times New Roman"/>
          <w:color w:val="000000"/>
          <w:sz w:val="24"/>
          <w:szCs w:val="24"/>
        </w:rPr>
        <w:t xml:space="preserve">nad ktorými vykonávajú dozor alebo dohľad profesijné komory alebo iné orgány verejnej správy, ako sú orgány dohľadu v oblasti ochrany spotrebiteľa, </w:t>
      </w:r>
    </w:p>
    <w:p w14:paraId="00000025" w14:textId="295F5FED" w:rsidR="0058765B" w:rsidRDefault="003911FA" w:rsidP="0033651A">
      <w:pPr>
        <w:numPr>
          <w:ilvl w:val="0"/>
          <w:numId w:val="49"/>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produktom tovar, služba, digitálny obsah,</w:t>
      </w:r>
      <w:r>
        <w:rPr>
          <w:rFonts w:ascii="Times New Roman" w:eastAsia="Times New Roman" w:hAnsi="Times New Roman" w:cs="Times New Roman"/>
          <w:color w:val="000000"/>
          <w:sz w:val="24"/>
          <w:szCs w:val="24"/>
          <w:vertAlign w:val="superscript"/>
        </w:rPr>
        <w:footnoteReference w:id="6"/>
      </w:r>
      <w:r>
        <w:rPr>
          <w:rFonts w:ascii="Times New Roman" w:eastAsia="Times New Roman" w:hAnsi="Times New Roman" w:cs="Times New Roman"/>
          <w:color w:val="000000"/>
          <w:sz w:val="24"/>
          <w:szCs w:val="24"/>
        </w:rPr>
        <w:t>) nehnuteľnosť, elektrina, voda a plyn, ktoré nie sú na predaj v obmedzenom objeme alebo v určenom množstve, teplo, práva a záväzky,</w:t>
      </w:r>
    </w:p>
    <w:p w14:paraId="00000026" w14:textId="77777777" w:rsidR="0058765B" w:rsidRDefault="003911FA" w:rsidP="0033651A">
      <w:pPr>
        <w:numPr>
          <w:ilvl w:val="0"/>
          <w:numId w:val="49"/>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online priestorom akýkoľvek softvér vrátane webového sídla, časti webového sídla alebo aplikácie, ktorý umožňuje prístup spotrebiteľov k produktom alebo propagáciu produktov,</w:t>
      </w:r>
    </w:p>
    <w:p w14:paraId="00000027" w14:textId="67D56824" w:rsidR="0058765B" w:rsidRDefault="003911FA" w:rsidP="0033651A">
      <w:pPr>
        <w:numPr>
          <w:ilvl w:val="0"/>
          <w:numId w:val="49"/>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online trhom služba, ktorá pomocou online priestoru umožňuje spotrebiteľom uzatvárať zmluvy na diaľku s obchodníkmi odlišnými od prevádzkovateľa online trhu alebo s inými spotrebiteľmi,</w:t>
      </w:r>
    </w:p>
    <w:p w14:paraId="00000028" w14:textId="77777777" w:rsidR="0058765B" w:rsidRDefault="003911FA" w:rsidP="0033651A">
      <w:pPr>
        <w:numPr>
          <w:ilvl w:val="0"/>
          <w:numId w:val="49"/>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prevádzkovateľom online trhu osoba, ktorá prevádzkuje a poskytuje spotrebiteľom online trh, a to aj prostredníctvom inej osoby, ktorá koná v jej mene alebo na jej účet,</w:t>
      </w:r>
    </w:p>
    <w:p w14:paraId="00000029" w14:textId="4EEF515D" w:rsidR="0058765B" w:rsidRDefault="003911FA" w:rsidP="0033651A">
      <w:pPr>
        <w:numPr>
          <w:ilvl w:val="0"/>
          <w:numId w:val="49"/>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trvanlivým médiom prostriedok, ktorý umožňuje spotrebiteľovi alebo obchodníkovi uchovávať jemu adresované informácie počas doby, ktorá zodpovedá účelu informácií, a spôsobom, ktorý umožňuje ich nezmenenú reprodukciu a použitie v budúcnosti, najmä papier, e-mail, USB kľúč, CD, DVD, pamäťová karta a pevný disk počítača, </w:t>
      </w:r>
    </w:p>
    <w:p w14:paraId="0000002A" w14:textId="77777777" w:rsidR="0058765B" w:rsidRDefault="003911FA" w:rsidP="0033651A">
      <w:pPr>
        <w:numPr>
          <w:ilvl w:val="0"/>
          <w:numId w:val="49"/>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predajnou cenou</w:t>
      </w:r>
    </w:p>
    <w:p w14:paraId="0000002B" w14:textId="77777777" w:rsidR="0058765B" w:rsidRDefault="003911FA" w:rsidP="0033651A">
      <w:pPr>
        <w:numPr>
          <w:ilvl w:val="3"/>
          <w:numId w:val="218"/>
        </w:numPr>
        <w:pBdr>
          <w:top w:val="nil"/>
          <w:left w:val="nil"/>
          <w:bottom w:val="nil"/>
          <w:right w:val="nil"/>
          <w:between w:val="nil"/>
        </w:pBdr>
        <w:spacing w:after="0" w:line="240" w:lineRule="auto"/>
        <w:ind w:left="1797" w:hanging="3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konečná cena vrátane dane z pridanej hodnoty a všetkých ostatných daní za jednotku produktu alebo za určené množstvo produktu,</w:t>
      </w:r>
    </w:p>
    <w:p w14:paraId="0000002C" w14:textId="77777777" w:rsidR="0058765B" w:rsidRDefault="003911FA" w:rsidP="0033651A">
      <w:pPr>
        <w:numPr>
          <w:ilvl w:val="3"/>
          <w:numId w:val="218"/>
        </w:numPr>
        <w:pBdr>
          <w:top w:val="nil"/>
          <w:left w:val="nil"/>
          <w:bottom w:val="nil"/>
          <w:right w:val="nil"/>
          <w:between w:val="nil"/>
        </w:pBdr>
        <w:spacing w:after="0" w:line="240" w:lineRule="auto"/>
        <w:ind w:left="1797" w:hanging="3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celkové náklady za jeden mesiac, ak ide o zmluvu uzavretú na dobu neurčitú alebo zmluvu o predplatnom s mesačným zúčtovacím obdobím, </w:t>
      </w:r>
    </w:p>
    <w:p w14:paraId="0000002D" w14:textId="77777777" w:rsidR="0058765B" w:rsidRDefault="003911FA" w:rsidP="0033651A">
      <w:pPr>
        <w:numPr>
          <w:ilvl w:val="3"/>
          <w:numId w:val="218"/>
        </w:numPr>
        <w:pBdr>
          <w:top w:val="nil"/>
          <w:left w:val="nil"/>
          <w:bottom w:val="nil"/>
          <w:right w:val="nil"/>
          <w:between w:val="nil"/>
        </w:pBdr>
        <w:spacing w:after="0" w:line="240" w:lineRule="auto"/>
        <w:ind w:left="1797" w:hanging="3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celkové náklady za zúčtovacie obdobie, ak ide o zmluvu uzavretú na dobu neurčitú alebo zmluvu o predplatnom s iným ako mesačným zúčtovacím obdobím,</w:t>
      </w:r>
    </w:p>
    <w:p w14:paraId="0000002E" w14:textId="77777777" w:rsidR="0058765B" w:rsidRDefault="003911FA" w:rsidP="0033651A">
      <w:pPr>
        <w:numPr>
          <w:ilvl w:val="0"/>
          <w:numId w:val="49"/>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jednotkovou cenou konečná cena vrátane dane z pridanej hodnoty a ostatných daní za jeden kilogram, liter, meter, meter štvorcový, meter kubický tovaru alebo inú jednotku množstva, ktorá sa často a bežne používa pri predaji tovaru,</w:t>
      </w:r>
    </w:p>
    <w:p w14:paraId="0000002F" w14:textId="77777777" w:rsidR="0058765B" w:rsidRDefault="003911FA" w:rsidP="0033651A">
      <w:pPr>
        <w:numPr>
          <w:ilvl w:val="0"/>
          <w:numId w:val="49"/>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tovarom predávaným na množstvo tovar, ktorý nie je balený a meria sa alebo váži v prítomnosti spotrebiteľa,</w:t>
      </w:r>
    </w:p>
    <w:p w14:paraId="00000030" w14:textId="77777777" w:rsidR="0058765B" w:rsidRDefault="003911FA" w:rsidP="0033651A">
      <w:pPr>
        <w:numPr>
          <w:ilvl w:val="0"/>
          <w:numId w:val="49"/>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obchodnou praktikou konanie, opomenutie konania, spôsob správania aleb</w:t>
      </w:r>
      <w:r>
        <w:rPr>
          <w:rFonts w:ascii="Times New Roman" w:eastAsia="Times New Roman" w:hAnsi="Times New Roman" w:cs="Times New Roman"/>
          <w:sz w:val="24"/>
          <w:szCs w:val="24"/>
        </w:rPr>
        <w:t xml:space="preserve">o </w:t>
      </w:r>
      <w:r>
        <w:rPr>
          <w:rFonts w:ascii="Times New Roman" w:eastAsia="Times New Roman" w:hAnsi="Times New Roman" w:cs="Times New Roman"/>
          <w:color w:val="000000"/>
          <w:sz w:val="24"/>
          <w:szCs w:val="24"/>
        </w:rPr>
        <w:t xml:space="preserve"> vyjadrovania, obchodná komunikácia vrátane reklamy a marketingu obchodníka, priamo spojené s propagáciou, ponukou, predajom, dodaním alebo poskytnutím produktu spotrebiteľovi,</w:t>
      </w:r>
    </w:p>
    <w:p w14:paraId="00000031" w14:textId="77777777" w:rsidR="0058765B" w:rsidRDefault="003911FA" w:rsidP="0033651A">
      <w:pPr>
        <w:numPr>
          <w:ilvl w:val="0"/>
          <w:numId w:val="49"/>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odbornou starostlivosťou úroveň osobitnej schopnosti a starostlivosti, ktorú možno rozumne očakávať od obchodníka pri konaní vo vzťahu k spotrebiteľovi a ktorá zodpovedá čestnej obchodnej praxi alebo všeobecnej zásade dobrej viery uplatňovanej v oblasti činnosti obchodníka, </w:t>
      </w:r>
    </w:p>
    <w:p w14:paraId="00000032" w14:textId="77777777" w:rsidR="0058765B" w:rsidRDefault="003911FA" w:rsidP="0033651A">
      <w:pPr>
        <w:numPr>
          <w:ilvl w:val="0"/>
          <w:numId w:val="49"/>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kódexom správania dohoda alebo súbor pravidiel, ktoré upravujú správanie obchodníka a ku ktorých dodržiavaniu sa obchodník zaviazal vo vzťahu k jednej alebo viacerým osobitným obchodným praktikám alebo obchodným odvetviam, a nie sú ustanovené zákonom, iným právnym predpisom, rozhodnutím alebo opatrením orgánu verejnej moci, </w:t>
      </w:r>
    </w:p>
    <w:p w14:paraId="00000033" w14:textId="77777777" w:rsidR="0058765B" w:rsidRDefault="003911FA" w:rsidP="0033651A">
      <w:pPr>
        <w:numPr>
          <w:ilvl w:val="0"/>
          <w:numId w:val="49"/>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spotrebiteľskou organizáciou právnická osoba založená alebo zriadená za účelom ochrany spotrebiteľa.</w:t>
      </w:r>
    </w:p>
    <w:p w14:paraId="00000034" w14:textId="77777777" w:rsidR="0058765B" w:rsidRDefault="0058765B"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00000035" w14:textId="77777777" w:rsidR="0058765B" w:rsidRDefault="0058765B" w:rsidP="0033651A">
      <w:pPr>
        <w:numPr>
          <w:ilvl w:val="0"/>
          <w:numId w:val="225"/>
        </w:numPr>
        <w:pBdr>
          <w:top w:val="nil"/>
          <w:left w:val="nil"/>
          <w:bottom w:val="nil"/>
          <w:right w:val="nil"/>
          <w:between w:val="nil"/>
        </w:pBdr>
        <w:spacing w:after="0" w:line="240" w:lineRule="auto"/>
        <w:ind w:left="426" w:firstLine="0"/>
        <w:jc w:val="center"/>
        <w:rPr>
          <w:rFonts w:ascii="Times New Roman" w:eastAsia="Times New Roman" w:hAnsi="Times New Roman" w:cs="Times New Roman"/>
          <w:color w:val="000000"/>
          <w:sz w:val="24"/>
          <w:szCs w:val="24"/>
        </w:rPr>
      </w:pPr>
    </w:p>
    <w:p w14:paraId="00000036" w14:textId="77777777" w:rsidR="0058765B" w:rsidRDefault="003911FA" w:rsidP="0033651A">
      <w:pPr>
        <w:pBdr>
          <w:top w:val="nil"/>
          <w:left w:val="nil"/>
          <w:bottom w:val="nil"/>
          <w:right w:val="nil"/>
          <w:between w:val="nil"/>
        </w:pBdr>
        <w:spacing w:after="0" w:line="240" w:lineRule="auto"/>
        <w:ind w:left="36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Základné práva spotrebiteľa</w:t>
      </w:r>
    </w:p>
    <w:p w14:paraId="00000037" w14:textId="77777777" w:rsidR="0058765B" w:rsidRDefault="0058765B"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00000038" w14:textId="77777777" w:rsidR="0058765B" w:rsidRDefault="003911FA" w:rsidP="0033651A">
      <w:pPr>
        <w:numPr>
          <w:ilvl w:val="0"/>
          <w:numId w:val="13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Každý spotrebiteľ má právo </w:t>
      </w:r>
    </w:p>
    <w:p w14:paraId="00000039" w14:textId="77777777" w:rsidR="0058765B" w:rsidRDefault="003911FA" w:rsidP="0033651A">
      <w:pPr>
        <w:numPr>
          <w:ilvl w:val="0"/>
          <w:numId w:val="10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 ochranu zdravia, bezpečnosti a ekonomických záujmov, </w:t>
      </w:r>
    </w:p>
    <w:p w14:paraId="0000003A" w14:textId="5947ACE3" w:rsidR="0058765B" w:rsidRDefault="003911FA" w:rsidP="0033651A">
      <w:pPr>
        <w:numPr>
          <w:ilvl w:val="0"/>
          <w:numId w:val="10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 informácie v rozsahu a za podmienok podľa tohto zákona a osobitných predpisov,</w:t>
      </w:r>
      <w:r>
        <w:rPr>
          <w:rFonts w:ascii="Times New Roman" w:eastAsia="Times New Roman" w:hAnsi="Times New Roman" w:cs="Times New Roman"/>
          <w:color w:val="000000"/>
          <w:sz w:val="24"/>
          <w:szCs w:val="24"/>
          <w:vertAlign w:val="superscript"/>
        </w:rPr>
        <w:footnoteReference w:id="7"/>
      </w:r>
      <w:r>
        <w:rPr>
          <w:rFonts w:ascii="Times New Roman" w:eastAsia="Times New Roman" w:hAnsi="Times New Roman" w:cs="Times New Roman"/>
          <w:color w:val="000000"/>
          <w:sz w:val="24"/>
          <w:szCs w:val="24"/>
        </w:rPr>
        <w:t>)</w:t>
      </w:r>
    </w:p>
    <w:p w14:paraId="0000003B" w14:textId="46A4CD6D" w:rsidR="0058765B" w:rsidRDefault="003911FA" w:rsidP="0033651A">
      <w:pPr>
        <w:numPr>
          <w:ilvl w:val="0"/>
          <w:numId w:val="10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 uplatnenie</w:t>
      </w:r>
      <w:r w:rsidRPr="003911FA">
        <w:rPr>
          <w:rFonts w:ascii="Times New Roman" w:eastAsia="Times New Roman" w:hAnsi="Times New Roman" w:cs="Times New Roman"/>
          <w:color w:val="000000"/>
          <w:sz w:val="24"/>
          <w:szCs w:val="24"/>
        </w:rPr>
        <w:t xml:space="preserve"> práv zo</w:t>
      </w:r>
      <w:r>
        <w:rPr>
          <w:rFonts w:ascii="Times New Roman" w:eastAsia="Times New Roman" w:hAnsi="Times New Roman" w:cs="Times New Roman"/>
          <w:color w:val="000000"/>
          <w:sz w:val="24"/>
          <w:szCs w:val="24"/>
        </w:rPr>
        <w:t xml:space="preserve"> zodpovednosti za vady produktu,</w:t>
      </w:r>
    </w:p>
    <w:p w14:paraId="0000003C" w14:textId="77777777" w:rsidR="0058765B" w:rsidRDefault="003911FA" w:rsidP="0033651A">
      <w:pPr>
        <w:numPr>
          <w:ilvl w:val="0"/>
          <w:numId w:val="10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podať obchodníkovi žiadosť o nápravu, ak medzi spotrebiteľom a obchodníkom vznikne spor z uplatnenia práv zo zodpovednosti za vady alebo ak sa spotrebiteľ domnieva, že obchodník porušil iné práva spotrebiteľa (ďalej len „žiadosť o nápravu“),</w:t>
      </w:r>
    </w:p>
    <w:p w14:paraId="0000003D" w14:textId="1666DF5C" w:rsidR="0058765B" w:rsidRDefault="003911FA" w:rsidP="0033651A">
      <w:pPr>
        <w:numPr>
          <w:ilvl w:val="0"/>
          <w:numId w:val="10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podať návrh na začatie alternatívneho riešenia sporu subjektu alternatívneho riešenia sporov, ak obchodník na žiadosť o nápravu odpovedal zamietavo alebo na ňu neodpovedal do 30 dní odo dňa jej odoslania, okrem sporov podľa § 23 ods. 4; právo spotrebiteľa domáhať sa ochrany svojich práv na súde tým nie je dotknuté,</w:t>
      </w:r>
    </w:p>
    <w:p w14:paraId="0000003E" w14:textId="75C5DBF6" w:rsidR="0058765B" w:rsidRDefault="003911FA" w:rsidP="006F0C5D">
      <w:pPr>
        <w:numPr>
          <w:ilvl w:val="0"/>
          <w:numId w:val="10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obrátiť sa s podnetom na orgán dohľadu v oblasti ochrany spotrebiteľa</w:t>
      </w:r>
      <w:r w:rsidR="006F0C5D">
        <w:rPr>
          <w:rFonts w:ascii="Times New Roman" w:eastAsia="Times New Roman" w:hAnsi="Times New Roman" w:cs="Times New Roman"/>
          <w:color w:val="000000"/>
          <w:sz w:val="24"/>
          <w:szCs w:val="24"/>
        </w:rPr>
        <w:t xml:space="preserve"> </w:t>
      </w:r>
      <w:r w:rsidR="006F0C5D" w:rsidRPr="006F0C5D">
        <w:rPr>
          <w:rFonts w:ascii="Times New Roman" w:eastAsia="Times New Roman" w:hAnsi="Times New Roman" w:cs="Times New Roman"/>
          <w:color w:val="000000"/>
          <w:sz w:val="24"/>
          <w:szCs w:val="24"/>
        </w:rPr>
        <w:t>podľa § 49</w:t>
      </w:r>
      <w:r>
        <w:rPr>
          <w:rFonts w:ascii="Times New Roman" w:eastAsia="Times New Roman" w:hAnsi="Times New Roman" w:cs="Times New Roman"/>
          <w:color w:val="000000"/>
          <w:sz w:val="24"/>
          <w:szCs w:val="24"/>
        </w:rPr>
        <w:t>,</w:t>
      </w:r>
    </w:p>
    <w:p w14:paraId="0000003F" w14:textId="0663A59E" w:rsidR="0058765B" w:rsidRDefault="003911FA" w:rsidP="0033651A">
      <w:pPr>
        <w:numPr>
          <w:ilvl w:val="0"/>
          <w:numId w:val="10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 primerané finančné zadosťučinenie od osoby, ktorá porušila práva spotrebiteľa alebo povinnosti v oblasti ochrany spotrebiteľa, ak spotrebiteľ na súde úspešne </w:t>
      </w:r>
      <w:r>
        <w:rPr>
          <w:rFonts w:ascii="Times New Roman" w:eastAsia="Times New Roman" w:hAnsi="Times New Roman" w:cs="Times New Roman"/>
          <w:color w:val="000000"/>
          <w:sz w:val="24"/>
          <w:szCs w:val="24"/>
        </w:rPr>
        <w:lastRenderedPageBreak/>
        <w:t>uplatní porušenie práva alebo povinnosti v oblasti ochrany spotrebiteľa; pri určovaní výšky primeraného finančného zadosťučinenia súd prihliada najmä na povahu, závažnosť, spôsob, rozsah, následky, trvanie a okolnosti porušenia práva spotrebiteľa alebo povinnosti v oblasti ochrany spotrebiteľa.</w:t>
      </w:r>
    </w:p>
    <w:p w14:paraId="00000040" w14:textId="5C77FBAC" w:rsidR="0058765B" w:rsidRDefault="003911FA" w:rsidP="0033651A">
      <w:pPr>
        <w:numPr>
          <w:ilvl w:val="0"/>
          <w:numId w:val="13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Spotrebiteľ nie je povinný vrátiť ani uschovať produkt, ktorý mu obchodník dodal alebo poskytol bez objednávky (ďalej len „nevyžiadané plnenie“). Nečinnosť spotrebiteľa po prijatí nevyžiadaného plnenia nemá za následok vznik povinnosti spotrebiteľa uhradiť cenu alebo iné náklady za nevyžiadané plnenie alebo vznik iných povinností pre spotrebiteľa. Nevyžiadaným plnením je aj ďalšie opakujúce sa plnenie poskytnuté spotrebiteľovi na základe zmluvy, ak spotrebiteľ výslovne o ďalšie plnenie nepožiadal. Opakujúce sa plnenie sa vždy považuje za nevyžiadané, ak obchodník nepreukáže opak.</w:t>
      </w:r>
    </w:p>
    <w:p w14:paraId="00000041" w14:textId="77777777" w:rsidR="0058765B" w:rsidRDefault="0058765B"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00000042" w14:textId="77777777" w:rsidR="0058765B" w:rsidRDefault="0058765B" w:rsidP="0033651A">
      <w:pPr>
        <w:numPr>
          <w:ilvl w:val="0"/>
          <w:numId w:val="225"/>
        </w:numPr>
        <w:pBdr>
          <w:top w:val="nil"/>
          <w:left w:val="nil"/>
          <w:bottom w:val="nil"/>
          <w:right w:val="nil"/>
          <w:between w:val="nil"/>
        </w:pBdr>
        <w:spacing w:after="0" w:line="240" w:lineRule="auto"/>
        <w:ind w:left="426" w:firstLine="0"/>
        <w:jc w:val="center"/>
        <w:rPr>
          <w:rFonts w:ascii="Times New Roman" w:eastAsia="Times New Roman" w:hAnsi="Times New Roman" w:cs="Times New Roman"/>
          <w:color w:val="000000"/>
          <w:sz w:val="24"/>
          <w:szCs w:val="24"/>
        </w:rPr>
      </w:pPr>
    </w:p>
    <w:p w14:paraId="00000043" w14:textId="77777777" w:rsidR="0058765B" w:rsidRDefault="003911FA" w:rsidP="0033651A">
      <w:pPr>
        <w:pBdr>
          <w:top w:val="nil"/>
          <w:left w:val="nil"/>
          <w:bottom w:val="nil"/>
          <w:right w:val="nil"/>
          <w:between w:val="nil"/>
        </w:pBdr>
        <w:spacing w:after="0" w:line="240" w:lineRule="auto"/>
        <w:ind w:left="36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Základné povinnosti obchodníka</w:t>
      </w:r>
    </w:p>
    <w:p w14:paraId="00000044" w14:textId="77777777" w:rsidR="0058765B" w:rsidRDefault="0058765B"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00000045" w14:textId="0F9B2D6F" w:rsidR="0058765B" w:rsidRDefault="003911FA" w:rsidP="0033651A">
      <w:pPr>
        <w:numPr>
          <w:ilvl w:val="0"/>
          <w:numId w:val="15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Obchodník je povinný</w:t>
      </w:r>
    </w:p>
    <w:p w14:paraId="00000047" w14:textId="2564EB0D" w:rsidR="0058765B" w:rsidRPr="003911FA" w:rsidRDefault="003911FA" w:rsidP="0033651A">
      <w:pPr>
        <w:numPr>
          <w:ilvl w:val="0"/>
          <w:numId w:val="191"/>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predávať a poskytovať produkty za dohodnuté ceny</w:t>
      </w:r>
      <w:r>
        <w:rPr>
          <w:rFonts w:ascii="Times New Roman" w:eastAsia="Times New Roman" w:hAnsi="Times New Roman" w:cs="Times New Roman"/>
          <w:color w:val="000000"/>
          <w:sz w:val="24"/>
          <w:szCs w:val="24"/>
          <w:vertAlign w:val="superscript"/>
        </w:rPr>
        <w:footnoteReference w:id="8"/>
      </w:r>
      <w:r>
        <w:rPr>
          <w:rFonts w:ascii="Times New Roman" w:eastAsia="Times New Roman" w:hAnsi="Times New Roman" w:cs="Times New Roman"/>
          <w:color w:val="000000"/>
          <w:sz w:val="24"/>
          <w:szCs w:val="24"/>
        </w:rPr>
        <w:t>) a poplatky, správne účtovať ceny a poplatky pri predaji a poskytovaní produktov a odovzdať spotrebiteľovi potvrdenie o úhrade ceny,</w:t>
      </w:r>
      <w:r>
        <w:rPr>
          <w:rFonts w:ascii="Times New Roman" w:eastAsia="Times New Roman" w:hAnsi="Times New Roman" w:cs="Times New Roman"/>
          <w:color w:val="000000"/>
          <w:sz w:val="24"/>
          <w:szCs w:val="24"/>
          <w:vertAlign w:val="superscript"/>
        </w:rPr>
        <w:footnoteReference w:id="9"/>
      </w:r>
      <w:r>
        <w:rPr>
          <w:rFonts w:ascii="Times New Roman" w:eastAsia="Times New Roman" w:hAnsi="Times New Roman" w:cs="Times New Roman"/>
          <w:color w:val="000000"/>
          <w:sz w:val="24"/>
          <w:szCs w:val="24"/>
        </w:rPr>
        <w:t>)</w:t>
      </w:r>
    </w:p>
    <w:p w14:paraId="00000048" w14:textId="0D80043D" w:rsidR="0058765B" w:rsidRDefault="003911FA" w:rsidP="006F0C5D">
      <w:pPr>
        <w:numPr>
          <w:ilvl w:val="0"/>
          <w:numId w:val="19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uviesť v akejkoľvek obchodnej komunikácii vrátane reklamy a marketingu produktu, ktorá od spotrebiteľa vyžaduje, aby na získanie produktu kontaktoval obchodníka telefonicky na čísle služby so zvýšenou tarifou alebo krátkou textovou správou (SMS) za zvýšenú tarifu, pravdivý a úplný údaj o jednotkovej cene volania, jednotkovej cene </w:t>
      </w:r>
      <w:r w:rsidR="006F0C5D" w:rsidRPr="006F0C5D">
        <w:rPr>
          <w:rFonts w:ascii="Times New Roman" w:eastAsia="Times New Roman" w:hAnsi="Times New Roman" w:cs="Times New Roman"/>
          <w:color w:val="000000"/>
          <w:sz w:val="24"/>
          <w:szCs w:val="24"/>
        </w:rPr>
        <w:t xml:space="preserve">krátkej textovej správy </w:t>
      </w:r>
      <w:r w:rsidR="006F0C5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SMS</w:t>
      </w:r>
      <w:r w:rsidR="006F0C5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alebo maximálnej možnej cene volania alebo </w:t>
      </w:r>
      <w:r w:rsidR="006F0C5D" w:rsidRPr="006F0C5D">
        <w:rPr>
          <w:rFonts w:ascii="Times New Roman" w:eastAsia="Times New Roman" w:hAnsi="Times New Roman" w:cs="Times New Roman"/>
          <w:color w:val="000000"/>
          <w:sz w:val="24"/>
          <w:szCs w:val="24"/>
        </w:rPr>
        <w:t xml:space="preserve">krátkej textovej správy </w:t>
      </w:r>
      <w:r w:rsidR="006F0C5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SMS</w:t>
      </w:r>
      <w:r w:rsidR="006F0C5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ktorú je spotrebiteľ povinný za volanie alebo </w:t>
      </w:r>
      <w:r w:rsidR="006F0C5D" w:rsidRPr="006F0C5D">
        <w:rPr>
          <w:rFonts w:ascii="Times New Roman" w:eastAsia="Times New Roman" w:hAnsi="Times New Roman" w:cs="Times New Roman"/>
          <w:color w:val="000000"/>
          <w:sz w:val="24"/>
          <w:szCs w:val="24"/>
        </w:rPr>
        <w:t xml:space="preserve">krátku textovú správu </w:t>
      </w:r>
      <w:r w:rsidR="006F0C5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SMS</w:t>
      </w:r>
      <w:r w:rsidR="006F0C5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uhradiť; ak vznikne spor o cenu a plnenie za volanie alebo </w:t>
      </w:r>
      <w:r w:rsidR="006F0C5D" w:rsidRPr="006F0C5D">
        <w:rPr>
          <w:rFonts w:ascii="Times New Roman" w:eastAsia="Times New Roman" w:hAnsi="Times New Roman" w:cs="Times New Roman"/>
          <w:color w:val="000000"/>
          <w:sz w:val="24"/>
          <w:szCs w:val="24"/>
        </w:rPr>
        <w:t xml:space="preserve">krátku textovú správu </w:t>
      </w:r>
      <w:r w:rsidR="006F0C5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SMS</w:t>
      </w:r>
      <w:r w:rsidR="006F0C5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ktoré má spotrebiteľ uhradiť, znáša dôkazné bremeno preukázania nároku na plnenie a jeho výšky obchodník,</w:t>
      </w:r>
    </w:p>
    <w:p w14:paraId="00000049" w14:textId="77777777" w:rsidR="0058765B" w:rsidRDefault="003911FA" w:rsidP="0033651A">
      <w:pPr>
        <w:numPr>
          <w:ilvl w:val="0"/>
          <w:numId w:val="191"/>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označiť prevádzkareň</w:t>
      </w:r>
      <w:r>
        <w:rPr>
          <w:rFonts w:ascii="Times New Roman" w:eastAsia="Times New Roman" w:hAnsi="Times New Roman" w:cs="Times New Roman"/>
          <w:color w:val="000000"/>
          <w:sz w:val="24"/>
          <w:szCs w:val="24"/>
          <w:vertAlign w:val="superscript"/>
        </w:rPr>
        <w:footnoteReference w:id="10"/>
      </w:r>
      <w:r>
        <w:rPr>
          <w:rFonts w:ascii="Times New Roman" w:eastAsia="Times New Roman" w:hAnsi="Times New Roman" w:cs="Times New Roman"/>
          <w:color w:val="000000"/>
          <w:sz w:val="24"/>
          <w:szCs w:val="24"/>
        </w:rPr>
        <w:t>) na vhodnom a trvale viditeľnom mieste svojím obchodným menom a sídlom alebo miestom podnikania a prevádzkovým časom určeným pre spotrebiteľov,</w:t>
      </w:r>
    </w:p>
    <w:p w14:paraId="0000004A" w14:textId="77777777" w:rsidR="0058765B" w:rsidRDefault="003911FA" w:rsidP="0033651A">
      <w:pPr>
        <w:numPr>
          <w:ilvl w:val="0"/>
          <w:numId w:val="191"/>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predávať použitý tovar alebo tovar s vadami oddelene od ostatných tovarov alebo osobitne označený; to neplatí, ak obchodník ponúka výlučne použitý tovar alebo tovar s vadami,</w:t>
      </w:r>
    </w:p>
    <w:p w14:paraId="0000004B" w14:textId="77777777" w:rsidR="0058765B" w:rsidRDefault="003911FA" w:rsidP="0033651A">
      <w:pPr>
        <w:numPr>
          <w:ilvl w:val="0"/>
          <w:numId w:val="191"/>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pred uzavretím zmluvy predviesť tovar alebo prekontrolovať tovar pred spotrebiteľom, ak to povaha tovaru umožňuje a spotrebiteľ o to požiada, </w:t>
      </w:r>
    </w:p>
    <w:p w14:paraId="0000004C" w14:textId="77777777" w:rsidR="0058765B" w:rsidRDefault="003911FA" w:rsidP="0033651A">
      <w:pPr>
        <w:numPr>
          <w:ilvl w:val="0"/>
          <w:numId w:val="191"/>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umožniť spotrebiteľovi prekontrolovať si hmotnosť alebo množstvo tovaru predávaného na množstvo, </w:t>
      </w:r>
    </w:p>
    <w:p w14:paraId="0000004D" w14:textId="14DAF658" w:rsidR="0058765B" w:rsidRDefault="003911FA" w:rsidP="0033651A">
      <w:pPr>
        <w:numPr>
          <w:ilvl w:val="0"/>
          <w:numId w:val="191"/>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poskytnúť spotrebiteľovi všetky informácie a dokumenty v slovenskom jazyku alebo so súhlasom spotrebiteľa v inom jazyku, ktorý je pre spotrebiteľa zrozumiteľný, a vo forme ustanovenej právnym predpisom, určenej zmluvou alebo na žiadosť spotrebiteľa a bez dodatočných nákladov pre spotrebiteľa v jemu prístupnej forme podľa medzinárodnej zmluvy, ktorou je Slovenská republika </w:t>
      </w:r>
      <w:r>
        <w:rPr>
          <w:rFonts w:ascii="Times New Roman" w:eastAsia="Times New Roman" w:hAnsi="Times New Roman" w:cs="Times New Roman"/>
          <w:color w:val="000000"/>
          <w:sz w:val="24"/>
          <w:szCs w:val="24"/>
        </w:rPr>
        <w:lastRenderedPageBreak/>
        <w:t>viazaná;</w:t>
      </w:r>
      <w:r>
        <w:rPr>
          <w:rFonts w:ascii="Times New Roman" w:eastAsia="Times New Roman" w:hAnsi="Times New Roman" w:cs="Times New Roman"/>
          <w:color w:val="000000"/>
          <w:sz w:val="24"/>
          <w:szCs w:val="24"/>
          <w:vertAlign w:val="superscript"/>
        </w:rPr>
        <w:footnoteReference w:id="11"/>
      </w:r>
      <w:r>
        <w:rPr>
          <w:rFonts w:ascii="Times New Roman" w:eastAsia="Times New Roman" w:hAnsi="Times New Roman" w:cs="Times New Roman"/>
          <w:color w:val="000000"/>
          <w:sz w:val="24"/>
          <w:szCs w:val="24"/>
        </w:rPr>
        <w:t>) možnosť súbežného používania iných jazykov, označení, grafických symbolov a piktogramov tým nie je dotknutá,</w:t>
      </w:r>
    </w:p>
    <w:p w14:paraId="0000004E" w14:textId="74492811" w:rsidR="0058765B" w:rsidRDefault="003911FA" w:rsidP="0033651A">
      <w:pPr>
        <w:numPr>
          <w:ilvl w:val="0"/>
          <w:numId w:val="191"/>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 predaji alebo pri poskytovaní produktu dodržiavať vo vzťahu k spotrebiteľovi zásadu rovnakého zaobchádzania,</w:t>
      </w:r>
      <w:r>
        <w:rPr>
          <w:rFonts w:ascii="Times New Roman" w:eastAsia="Times New Roman" w:hAnsi="Times New Roman" w:cs="Times New Roman"/>
          <w:color w:val="000000"/>
          <w:sz w:val="24"/>
          <w:szCs w:val="24"/>
          <w:vertAlign w:val="superscript"/>
        </w:rPr>
        <w:footnoteReference w:id="12"/>
      </w:r>
      <w:r>
        <w:rPr>
          <w:rFonts w:ascii="Times New Roman" w:eastAsia="Times New Roman" w:hAnsi="Times New Roman" w:cs="Times New Roman"/>
          <w:color w:val="000000"/>
          <w:sz w:val="24"/>
          <w:szCs w:val="24"/>
        </w:rPr>
        <w:t>)</w:t>
      </w:r>
    </w:p>
    <w:p w14:paraId="0000004F" w14:textId="6312555C" w:rsidR="0058765B" w:rsidRDefault="003911FA" w:rsidP="0033651A">
      <w:pPr>
        <w:numPr>
          <w:ilvl w:val="0"/>
          <w:numId w:val="191"/>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poskytovať spotrebiteľovi službu bezpečným spôsobom a s odbornou starostlivosťou,</w:t>
      </w:r>
    </w:p>
    <w:p w14:paraId="00000050" w14:textId="66E68A52" w:rsidR="0058765B" w:rsidRDefault="003911FA" w:rsidP="0033651A">
      <w:pPr>
        <w:numPr>
          <w:ilvl w:val="0"/>
          <w:numId w:val="191"/>
        </w:numPr>
        <w:pBdr>
          <w:top w:val="nil"/>
          <w:left w:val="nil"/>
          <w:bottom w:val="nil"/>
          <w:right w:val="nil"/>
          <w:between w:val="nil"/>
        </w:pBdr>
        <w:spacing w:after="0" w:line="240" w:lineRule="auto"/>
        <w:ind w:left="1077" w:hanging="35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poskytnúť </w:t>
      </w:r>
      <w:r w:rsidRPr="003911FA">
        <w:rPr>
          <w:rFonts w:ascii="Times New Roman" w:eastAsia="Times New Roman" w:hAnsi="Times New Roman" w:cs="Times New Roman"/>
          <w:color w:val="000000"/>
          <w:sz w:val="24"/>
          <w:szCs w:val="24"/>
        </w:rPr>
        <w:t>spotrebiteľovi písomné potvrdenie</w:t>
      </w:r>
      <w:r>
        <w:rPr>
          <w:rFonts w:ascii="Times New Roman" w:eastAsia="Times New Roman" w:hAnsi="Times New Roman" w:cs="Times New Roman"/>
          <w:color w:val="000000"/>
          <w:sz w:val="24"/>
          <w:szCs w:val="24"/>
        </w:rPr>
        <w:t xml:space="preserve"> o vytknutí vady služby a o lehote, v ktorej vadu odstráni, bezodkladne po vytknutí vady spotrebiteľom,</w:t>
      </w:r>
    </w:p>
    <w:p w14:paraId="00000051" w14:textId="08D388F8" w:rsidR="0058765B" w:rsidRDefault="003911FA" w:rsidP="0033651A">
      <w:pPr>
        <w:numPr>
          <w:ilvl w:val="0"/>
          <w:numId w:val="191"/>
        </w:numPr>
        <w:pBdr>
          <w:top w:val="nil"/>
          <w:left w:val="nil"/>
          <w:bottom w:val="nil"/>
          <w:right w:val="nil"/>
          <w:between w:val="nil"/>
        </w:pBdr>
        <w:spacing w:after="0" w:line="240" w:lineRule="auto"/>
        <w:ind w:left="1077" w:hanging="35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písomne oznámiť spotrebiteľovi dôvody odmietnutia zodpovednosti za vady služby, ak obchodník odmieta zodpovednosť za vady služby, </w:t>
      </w:r>
    </w:p>
    <w:p w14:paraId="00000052" w14:textId="2246D0D2" w:rsidR="0058765B" w:rsidRDefault="003911FA" w:rsidP="0033651A">
      <w:pPr>
        <w:numPr>
          <w:ilvl w:val="0"/>
          <w:numId w:val="191"/>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 odstúpení od zmluvy zaokrúhliť úhradu platby za produkt platenú v hotovosti podľa odseku 3,</w:t>
      </w:r>
    </w:p>
    <w:p w14:paraId="00000053" w14:textId="77777777" w:rsidR="0058765B" w:rsidRDefault="003911FA" w:rsidP="0033651A">
      <w:pPr>
        <w:numPr>
          <w:ilvl w:val="0"/>
          <w:numId w:val="191"/>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poskytnúť súčinnosť Ministerstvu hospodárstva Slovenskej republiky (ďalej len „ministerstvo hospodárstva“) pri mimosúdnom riešení cezhraničného sporu medzi spotrebiteľom a obchodníkom prostredníctvom siete Európskych spotrebiteľských centier.</w:t>
      </w:r>
    </w:p>
    <w:p w14:paraId="00000054" w14:textId="7A9B0E4B" w:rsidR="0058765B" w:rsidRDefault="003911FA" w:rsidP="0033651A">
      <w:pPr>
        <w:numPr>
          <w:ilvl w:val="0"/>
          <w:numId w:val="15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Obchodník nesmie</w:t>
      </w:r>
    </w:p>
    <w:p w14:paraId="00000055" w14:textId="77777777" w:rsidR="0058765B" w:rsidRDefault="003911FA" w:rsidP="0033651A">
      <w:pPr>
        <w:numPr>
          <w:ilvl w:val="0"/>
          <w:numId w:val="9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používať nekalé obchodné praktiky, </w:t>
      </w:r>
    </w:p>
    <w:p w14:paraId="00000058" w14:textId="22C2D5BE" w:rsidR="0058765B" w:rsidRPr="003911FA" w:rsidRDefault="003911FA" w:rsidP="0033651A">
      <w:pPr>
        <w:numPr>
          <w:ilvl w:val="0"/>
          <w:numId w:val="9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používať v zmluvách neprijateľné podmienky,</w:t>
      </w:r>
      <w:r>
        <w:rPr>
          <w:rFonts w:ascii="Times New Roman" w:eastAsia="Times New Roman" w:hAnsi="Times New Roman" w:cs="Times New Roman"/>
          <w:color w:val="000000"/>
          <w:sz w:val="24"/>
          <w:szCs w:val="24"/>
          <w:vertAlign w:val="superscript"/>
        </w:rPr>
        <w:footnoteReference w:id="13"/>
      </w:r>
      <w:r>
        <w:rPr>
          <w:rFonts w:ascii="Times New Roman" w:eastAsia="Times New Roman" w:hAnsi="Times New Roman" w:cs="Times New Roman"/>
          <w:color w:val="000000"/>
          <w:sz w:val="24"/>
          <w:szCs w:val="24"/>
        </w:rPr>
        <w:t>)</w:t>
      </w:r>
    </w:p>
    <w:p w14:paraId="00000059" w14:textId="44033E92" w:rsidR="0058765B" w:rsidRDefault="003911FA" w:rsidP="0033651A">
      <w:pPr>
        <w:numPr>
          <w:ilvl w:val="0"/>
          <w:numId w:val="9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upierať spotrebiteľovi práva, ktoré mu vyplývajú z tohto zákona alebo z právne záväzných aktov Európskej únie, ktoré sú uvedené v prílohe č. 1,</w:t>
      </w:r>
    </w:p>
    <w:p w14:paraId="0000005A" w14:textId="2116D2F8" w:rsidR="0058765B" w:rsidRPr="003911FA" w:rsidRDefault="003911FA" w:rsidP="0033651A">
      <w:pPr>
        <w:numPr>
          <w:ilvl w:val="0"/>
          <w:numId w:val="9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upierať spotrebiteľovi práva, ktoré mu vyplývajú zo zodpovednosti za vady podľa § 622 ods. 1 Občianskeho zákonníka,</w:t>
      </w:r>
    </w:p>
    <w:p w14:paraId="0000005B" w14:textId="78362C2B" w:rsidR="0058765B" w:rsidRDefault="003911FA" w:rsidP="0033651A">
      <w:pPr>
        <w:numPr>
          <w:ilvl w:val="0"/>
          <w:numId w:val="9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porušiť alebo obchádzať povinnosti obchodníka pri uplatnení práv spotrebiteľa zo zodpovednosti za vady podľa § 622 ods. 3 a 4 a § 852h ods. 6 a 7 Občianskeho zákonníka,</w:t>
      </w:r>
    </w:p>
    <w:p w14:paraId="0000005C" w14:textId="1EC8AE82" w:rsidR="0058765B" w:rsidRDefault="003911FA" w:rsidP="0033651A">
      <w:pPr>
        <w:numPr>
          <w:ilvl w:val="0"/>
          <w:numId w:val="9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účtovať spotrebiteľovi poplatky za použitie </w:t>
      </w:r>
    </w:p>
    <w:p w14:paraId="0000005D" w14:textId="798BE648" w:rsidR="0058765B" w:rsidRDefault="003911FA" w:rsidP="0033651A">
      <w:pPr>
        <w:numPr>
          <w:ilvl w:val="0"/>
          <w:numId w:val="22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platobného prostriedku</w:t>
      </w:r>
      <w:r>
        <w:rPr>
          <w:rFonts w:ascii="Times New Roman" w:eastAsia="Times New Roman" w:hAnsi="Times New Roman" w:cs="Times New Roman"/>
          <w:color w:val="000000"/>
          <w:sz w:val="24"/>
          <w:szCs w:val="24"/>
          <w:vertAlign w:val="superscript"/>
        </w:rPr>
        <w:footnoteReference w:id="14"/>
      </w:r>
      <w:r>
        <w:rPr>
          <w:rFonts w:ascii="Times New Roman" w:eastAsia="Times New Roman" w:hAnsi="Times New Roman" w:cs="Times New Roman"/>
          <w:color w:val="000000"/>
          <w:sz w:val="24"/>
          <w:szCs w:val="24"/>
        </w:rPr>
        <w:t>) alebo</w:t>
      </w:r>
    </w:p>
    <w:p w14:paraId="0000005E" w14:textId="459DECAE" w:rsidR="0058765B" w:rsidRPr="003911FA" w:rsidRDefault="003911FA" w:rsidP="0033651A">
      <w:pPr>
        <w:numPr>
          <w:ilvl w:val="0"/>
          <w:numId w:val="226"/>
        </w:numPr>
        <w:pBdr>
          <w:top w:val="nil"/>
          <w:left w:val="nil"/>
          <w:bottom w:val="nil"/>
          <w:right w:val="nil"/>
          <w:between w:val="nil"/>
        </w:pBdr>
        <w:spacing w:after="0" w:line="240" w:lineRule="auto"/>
        <w:jc w:val="both"/>
      </w:pPr>
      <w:r>
        <w:rPr>
          <w:rFonts w:ascii="Times New Roman" w:eastAsia="Times New Roman" w:hAnsi="Times New Roman" w:cs="Times New Roman"/>
          <w:color w:val="000000"/>
          <w:sz w:val="24"/>
          <w:szCs w:val="24"/>
        </w:rPr>
        <w:t xml:space="preserve">iného spôsobu platby, ako je platobný prostriedok, ktoré prevyšujú skutočné náklady, ktoré obchodníkovi pri platbe vzniknú, </w:t>
      </w:r>
    </w:p>
    <w:p w14:paraId="0000005F" w14:textId="77777777" w:rsidR="0058765B" w:rsidRDefault="003911FA" w:rsidP="0033651A">
      <w:pPr>
        <w:numPr>
          <w:ilvl w:val="0"/>
          <w:numId w:val="9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používať telefónne číslo služby so zvýšenou tarifou ako telefónne číslo, na ktorom môže spotrebiteľ kontaktovať obchodníka v súvislosti s uzavretou zmluvou, </w:t>
      </w:r>
    </w:p>
    <w:p w14:paraId="00000060" w14:textId="2B9F34E8" w:rsidR="0058765B" w:rsidRDefault="003911FA" w:rsidP="0033651A">
      <w:pPr>
        <w:numPr>
          <w:ilvl w:val="0"/>
          <w:numId w:val="9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konať v rozpore s dobrými mravmi; ustanovenia § 9 až 12 tým nie sú dotknuté.</w:t>
      </w:r>
    </w:p>
    <w:p w14:paraId="00000061" w14:textId="63457AAB" w:rsidR="0058765B" w:rsidRPr="00AD5B64" w:rsidRDefault="003911FA" w:rsidP="0033651A">
      <w:pPr>
        <w:numPr>
          <w:ilvl w:val="0"/>
          <w:numId w:val="15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Úhrada platby za produkt pri odstúpení od zmluvy platená v hotovosti sa zaokrúhľuje na 5 eurocentov; celkový zvyšok nezaokrúhlenej úhrady, ktorý je nižší ako polovica hodnoty 5 eurocentov, sa zaokrúhľuje nadol a celkový zvyšok nezaokrúhlenej úhrady, ktorý je rovný alebo </w:t>
      </w:r>
      <w:r w:rsidRPr="00AD5B64">
        <w:rPr>
          <w:rFonts w:ascii="Times New Roman" w:eastAsia="Times New Roman" w:hAnsi="Times New Roman" w:cs="Times New Roman"/>
          <w:color w:val="000000"/>
          <w:sz w:val="24"/>
          <w:szCs w:val="24"/>
        </w:rPr>
        <w:t>vyšší ako polovica hodnoty 5 eurocentov, sa zaokrúhľuje nahor. Ak je úhrada súčtom cien za viac produktov, zaokrúhľuje sa až výsledná úhrada. Úhrada vo výške 1 eurocent alebo 2 eurocenty sa zaokrúhľuje na 5 eurocentov.</w:t>
      </w:r>
    </w:p>
    <w:p w14:paraId="00000062" w14:textId="4FE9D8B5" w:rsidR="0058765B" w:rsidRPr="00AD5B64" w:rsidRDefault="003911FA" w:rsidP="0033651A">
      <w:pPr>
        <w:numPr>
          <w:ilvl w:val="0"/>
          <w:numId w:val="159"/>
        </w:numPr>
        <w:spacing w:after="0" w:line="240" w:lineRule="auto"/>
        <w:jc w:val="both"/>
        <w:rPr>
          <w:sz w:val="26"/>
          <w:szCs w:val="26"/>
        </w:rPr>
      </w:pPr>
      <w:r w:rsidRPr="00AD5B64">
        <w:rPr>
          <w:rFonts w:ascii="Times New Roman" w:eastAsia="Times New Roman" w:hAnsi="Times New Roman" w:cs="Times New Roman"/>
          <w:color w:val="000000"/>
          <w:sz w:val="24"/>
          <w:szCs w:val="24"/>
        </w:rPr>
        <w:t>Povinnosť obchodníka podľa odseku 1 písm. l) sa nevzťahuje na produkty podľa osobitného predpisu.</w:t>
      </w:r>
      <w:r w:rsidRPr="00AD5B64">
        <w:rPr>
          <w:rFonts w:ascii="Times New Roman" w:eastAsia="Times New Roman" w:hAnsi="Times New Roman" w:cs="Times New Roman"/>
          <w:color w:val="000000"/>
          <w:sz w:val="24"/>
          <w:szCs w:val="24"/>
          <w:vertAlign w:val="superscript"/>
        </w:rPr>
        <w:footnoteReference w:id="15"/>
      </w:r>
      <w:r w:rsidRPr="00AD5B64">
        <w:rPr>
          <w:rFonts w:ascii="Times New Roman" w:eastAsia="Times New Roman" w:hAnsi="Times New Roman" w:cs="Times New Roman"/>
          <w:color w:val="000000"/>
          <w:sz w:val="24"/>
          <w:szCs w:val="24"/>
        </w:rPr>
        <w:t>)</w:t>
      </w:r>
    </w:p>
    <w:p w14:paraId="00000063" w14:textId="5C082098" w:rsidR="0058765B" w:rsidRDefault="003911FA" w:rsidP="0033651A">
      <w:pPr>
        <w:numPr>
          <w:ilvl w:val="0"/>
          <w:numId w:val="15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D5B64">
        <w:rPr>
          <w:rFonts w:ascii="Times New Roman" w:eastAsia="Times New Roman" w:hAnsi="Times New Roman" w:cs="Times New Roman"/>
          <w:color w:val="000000"/>
          <w:sz w:val="24"/>
          <w:szCs w:val="24"/>
        </w:rPr>
        <w:lastRenderedPageBreak/>
        <w:t>Povinnosťou obchodníka podľa odseku 1 písm. g) nie je dotknutá povinnosť obchodníka uvádzať informácie</w:t>
      </w:r>
      <w:r>
        <w:rPr>
          <w:rFonts w:ascii="Times New Roman" w:eastAsia="Times New Roman" w:hAnsi="Times New Roman" w:cs="Times New Roman"/>
          <w:color w:val="000000"/>
          <w:sz w:val="24"/>
          <w:szCs w:val="24"/>
        </w:rPr>
        <w:t xml:space="preserve"> v jazyku národnostnej menšiny podľa osobitného predpisu.</w:t>
      </w:r>
      <w:r>
        <w:rPr>
          <w:rFonts w:ascii="Times New Roman" w:eastAsia="Times New Roman" w:hAnsi="Times New Roman" w:cs="Times New Roman"/>
          <w:color w:val="000000"/>
          <w:sz w:val="24"/>
          <w:szCs w:val="24"/>
          <w:vertAlign w:val="superscript"/>
        </w:rPr>
        <w:footnoteReference w:id="16"/>
      </w:r>
      <w:r>
        <w:rPr>
          <w:rFonts w:ascii="Times New Roman" w:eastAsia="Times New Roman" w:hAnsi="Times New Roman" w:cs="Times New Roman"/>
          <w:color w:val="000000"/>
          <w:sz w:val="24"/>
          <w:szCs w:val="24"/>
        </w:rPr>
        <w:t>)</w:t>
      </w:r>
    </w:p>
    <w:p w14:paraId="00000064" w14:textId="4A5B8CFC" w:rsidR="0058765B" w:rsidRDefault="003911FA" w:rsidP="0033651A">
      <w:pPr>
        <w:numPr>
          <w:ilvl w:val="0"/>
          <w:numId w:val="15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Konaním v rozpore s dobrými mravmi podľa odseku 2 písm. h) sa rozumie najmä konanie, ktoré je v rozpore so vžitými tradíciami a ktoré vykazuje zjavné znaky vybočenia z pravidiel morálky uznávanej pri predaji a poskytovaní produktov, alebo môže privodiť ujmu spotrebiteľovi pri nedodržaní dobromyseľnosti, čestnosti, zvyklosti a praxe obchodníkom, najmä využíva omyl, lesť, vyhrážku, výraznú nerovnosť zmluvných strán a porušovanie zmluvnej slobody alebo ak ide o zjavné zneužitie práva. </w:t>
      </w:r>
    </w:p>
    <w:p w14:paraId="00000065" w14:textId="05FACBC2" w:rsidR="0058765B" w:rsidRDefault="003911FA" w:rsidP="0033651A">
      <w:pPr>
        <w:numPr>
          <w:ilvl w:val="0"/>
          <w:numId w:val="15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Zákaz podľa odseku 2 písm. c) sa vzťahuje aj na výrobcu,</w:t>
      </w:r>
      <w:r>
        <w:rPr>
          <w:rFonts w:ascii="Times New Roman" w:eastAsia="Times New Roman" w:hAnsi="Times New Roman" w:cs="Times New Roman"/>
          <w:color w:val="000000"/>
          <w:sz w:val="24"/>
          <w:szCs w:val="24"/>
          <w:vertAlign w:val="superscript"/>
        </w:rPr>
        <w:footnoteReference w:id="17"/>
      </w:r>
      <w:r>
        <w:rPr>
          <w:rFonts w:ascii="Times New Roman" w:eastAsia="Times New Roman" w:hAnsi="Times New Roman" w:cs="Times New Roman"/>
          <w:color w:val="000000"/>
          <w:sz w:val="24"/>
          <w:szCs w:val="24"/>
        </w:rPr>
        <w:t>) splnomocneného zástupcu výrobcu,</w:t>
      </w:r>
      <w:r>
        <w:rPr>
          <w:rFonts w:ascii="Times New Roman" w:eastAsia="Times New Roman" w:hAnsi="Times New Roman" w:cs="Times New Roman"/>
          <w:color w:val="000000"/>
          <w:sz w:val="24"/>
          <w:szCs w:val="24"/>
          <w:vertAlign w:val="superscript"/>
        </w:rPr>
        <w:footnoteReference w:id="18"/>
      </w:r>
      <w:r>
        <w:rPr>
          <w:rFonts w:ascii="Times New Roman" w:eastAsia="Times New Roman" w:hAnsi="Times New Roman" w:cs="Times New Roman"/>
          <w:color w:val="000000"/>
          <w:sz w:val="24"/>
          <w:szCs w:val="24"/>
        </w:rPr>
        <w:t>) dovozcu,</w:t>
      </w:r>
      <w:r>
        <w:rPr>
          <w:rFonts w:ascii="Times New Roman" w:eastAsia="Times New Roman" w:hAnsi="Times New Roman" w:cs="Times New Roman"/>
          <w:color w:val="000000"/>
          <w:sz w:val="24"/>
          <w:szCs w:val="24"/>
          <w:vertAlign w:val="superscript"/>
        </w:rPr>
        <w:footnoteReference w:id="19"/>
      </w:r>
      <w:r>
        <w:rPr>
          <w:rFonts w:ascii="Times New Roman" w:eastAsia="Times New Roman" w:hAnsi="Times New Roman" w:cs="Times New Roman"/>
          <w:color w:val="000000"/>
          <w:sz w:val="24"/>
          <w:szCs w:val="24"/>
        </w:rPr>
        <w:t>) distribútora</w:t>
      </w:r>
      <w:r>
        <w:rPr>
          <w:rFonts w:ascii="Times New Roman" w:eastAsia="Times New Roman" w:hAnsi="Times New Roman" w:cs="Times New Roman"/>
          <w:color w:val="000000"/>
          <w:sz w:val="24"/>
          <w:szCs w:val="24"/>
          <w:vertAlign w:val="superscript"/>
        </w:rPr>
        <w:footnoteReference w:id="20"/>
      </w:r>
      <w:r>
        <w:rPr>
          <w:rFonts w:ascii="Times New Roman" w:eastAsia="Times New Roman" w:hAnsi="Times New Roman" w:cs="Times New Roman"/>
          <w:color w:val="000000"/>
          <w:sz w:val="24"/>
          <w:szCs w:val="24"/>
        </w:rPr>
        <w:t>) a iné hospodárske subjekty.</w:t>
      </w:r>
      <w:r>
        <w:rPr>
          <w:rFonts w:ascii="Times New Roman" w:eastAsia="Times New Roman" w:hAnsi="Times New Roman" w:cs="Times New Roman"/>
          <w:color w:val="000000"/>
          <w:sz w:val="24"/>
          <w:szCs w:val="24"/>
          <w:vertAlign w:val="superscript"/>
        </w:rPr>
        <w:footnoteReference w:id="21"/>
      </w:r>
      <w:r>
        <w:rPr>
          <w:rFonts w:ascii="Times New Roman" w:eastAsia="Times New Roman" w:hAnsi="Times New Roman" w:cs="Times New Roman"/>
          <w:color w:val="000000"/>
          <w:sz w:val="24"/>
          <w:szCs w:val="24"/>
        </w:rPr>
        <w:t>)</w:t>
      </w:r>
    </w:p>
    <w:p w14:paraId="00000067" w14:textId="5E9C2236" w:rsidR="0058765B" w:rsidRPr="00AD5B64" w:rsidRDefault="0058765B" w:rsidP="0033651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068" w14:textId="77777777" w:rsidR="0058765B" w:rsidRDefault="0058765B" w:rsidP="0033651A">
      <w:pPr>
        <w:numPr>
          <w:ilvl w:val="0"/>
          <w:numId w:val="225"/>
        </w:numPr>
        <w:pBdr>
          <w:top w:val="nil"/>
          <w:left w:val="nil"/>
          <w:bottom w:val="nil"/>
          <w:right w:val="nil"/>
          <w:between w:val="nil"/>
        </w:pBdr>
        <w:spacing w:after="0" w:line="240" w:lineRule="auto"/>
        <w:ind w:left="426" w:firstLine="0"/>
        <w:jc w:val="center"/>
        <w:rPr>
          <w:rFonts w:ascii="Times New Roman" w:eastAsia="Times New Roman" w:hAnsi="Times New Roman" w:cs="Times New Roman"/>
          <w:color w:val="000000"/>
          <w:sz w:val="24"/>
          <w:szCs w:val="24"/>
        </w:rPr>
      </w:pPr>
    </w:p>
    <w:p w14:paraId="00000069" w14:textId="77777777" w:rsidR="0058765B" w:rsidRDefault="003911FA" w:rsidP="0033651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Všeobecné informačné povinnosti obchodníka</w:t>
      </w:r>
    </w:p>
    <w:p w14:paraId="0000006A" w14:textId="77777777" w:rsidR="0058765B" w:rsidRDefault="0058765B"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0000006B" w14:textId="0DF76EEB" w:rsidR="0058765B" w:rsidRDefault="003911FA" w:rsidP="0033651A">
      <w:pPr>
        <w:numPr>
          <w:ilvl w:val="0"/>
          <w:numId w:val="4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Obchodník je povinný pred uzavretím zmluvy, predmetom ktorej je poskytnutie produktu za odplatu, alebo ak sa zmluva uzatvára na základe objednávky spotrebiteľa pred tým, ako spotrebiteľ odošle objednávku, ak nie sú tieto informácie zjavné vzhľadom na okolnosti uzavretia zmluvy alebo na povahu produktu, spotrebiteľovi jasným a zrozumiteľným spôsobom oznámiť</w:t>
      </w:r>
    </w:p>
    <w:p w14:paraId="0000006C" w14:textId="77777777" w:rsidR="0058765B" w:rsidRDefault="003911FA" w:rsidP="0033651A">
      <w:pPr>
        <w:numPr>
          <w:ilvl w:val="0"/>
          <w:numId w:val="172"/>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hlavné vlastnosti produktu v rozsahu primeranom druhu a povahe produktu a forme poskytnutia informácií,</w:t>
      </w:r>
    </w:p>
    <w:p w14:paraId="0000006D" w14:textId="77777777" w:rsidR="0058765B" w:rsidRDefault="003911FA" w:rsidP="0033651A">
      <w:pPr>
        <w:numPr>
          <w:ilvl w:val="0"/>
          <w:numId w:val="172"/>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obchodné meno a sídlo alebo miesto podnikania obchodníka alebo osoby, v mene ktorej obchodník koná,</w:t>
      </w:r>
    </w:p>
    <w:p w14:paraId="0000006E" w14:textId="77777777" w:rsidR="0058765B" w:rsidRDefault="003911FA" w:rsidP="0033651A">
      <w:pPr>
        <w:numPr>
          <w:ilvl w:val="0"/>
          <w:numId w:val="172"/>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telefónne číslo obchodníka, </w:t>
      </w:r>
    </w:p>
    <w:p w14:paraId="0000006F" w14:textId="77777777" w:rsidR="0058765B" w:rsidRDefault="003911FA" w:rsidP="0033651A">
      <w:pPr>
        <w:numPr>
          <w:ilvl w:val="0"/>
          <w:numId w:val="172"/>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predajnú cenu produktu, spôsob, akým sa vypočíta, ak vzhľadom na povahu produktu nemožno predajnú cenu určiť vopred, náklady na dopravu, dodanie, poštovné a iné náklady a poplatky a skutočnosť, že do celkovej ceny môžu byť zarátané ďalšie náklady a poplatky, ak náklady a poplatky nemožno určiť vopred, </w:t>
      </w:r>
    </w:p>
    <w:p w14:paraId="00000070" w14:textId="77777777" w:rsidR="0058765B" w:rsidRDefault="003911FA" w:rsidP="0033651A">
      <w:pPr>
        <w:numPr>
          <w:ilvl w:val="0"/>
          <w:numId w:val="172"/>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podmienky plnenia, platobné podmienky, dodacie podmienky a lehotu, do ktorej sa obchodník zaväzuje dodať alebo poskytnúť produkt,</w:t>
      </w:r>
    </w:p>
    <w:p w14:paraId="00000071" w14:textId="65DDDA5D" w:rsidR="0058765B" w:rsidRDefault="003911FA" w:rsidP="0033651A">
      <w:pPr>
        <w:numPr>
          <w:ilvl w:val="0"/>
          <w:numId w:val="172"/>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existenciu a dĺžku trvania zákonnej zodpovednosti obchodníka za vady tovaru, digitálneho obsahu alebo digitálnej služby a dostupnosť spotrebiteľskej záruky,</w:t>
      </w:r>
      <w:r>
        <w:rPr>
          <w:rFonts w:ascii="Times New Roman" w:eastAsia="Times New Roman" w:hAnsi="Times New Roman" w:cs="Times New Roman"/>
          <w:color w:val="000000"/>
          <w:sz w:val="24"/>
          <w:szCs w:val="24"/>
          <w:vertAlign w:val="superscript"/>
        </w:rPr>
        <w:footnoteReference w:id="22"/>
      </w:r>
      <w:r>
        <w:rPr>
          <w:rFonts w:ascii="Times New Roman" w:eastAsia="Times New Roman" w:hAnsi="Times New Roman" w:cs="Times New Roman"/>
          <w:color w:val="000000"/>
          <w:sz w:val="24"/>
          <w:szCs w:val="24"/>
        </w:rPr>
        <w:t>) ak ju obchodník alebo výrobca poskytuje,</w:t>
      </w:r>
    </w:p>
    <w:p w14:paraId="00000072" w14:textId="5491BC79" w:rsidR="0058765B" w:rsidRDefault="003911FA" w:rsidP="0033651A">
      <w:pPr>
        <w:numPr>
          <w:ilvl w:val="0"/>
          <w:numId w:val="172"/>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existenciu a dĺžku trvania zodpovednosti za vady služby a postup pri uplatnení práv zo zodpovednosti za vady služby,</w:t>
      </w:r>
    </w:p>
    <w:p w14:paraId="00000073" w14:textId="77777777" w:rsidR="0058765B" w:rsidRDefault="003911FA" w:rsidP="0033651A">
      <w:pPr>
        <w:numPr>
          <w:ilvl w:val="0"/>
          <w:numId w:val="172"/>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podmienky </w:t>
      </w:r>
      <w:proofErr w:type="spellStart"/>
      <w:r>
        <w:rPr>
          <w:rFonts w:ascii="Times New Roman" w:eastAsia="Times New Roman" w:hAnsi="Times New Roman" w:cs="Times New Roman"/>
          <w:color w:val="000000"/>
          <w:sz w:val="24"/>
          <w:szCs w:val="24"/>
        </w:rPr>
        <w:t>popredajného</w:t>
      </w:r>
      <w:proofErr w:type="spellEnd"/>
      <w:r>
        <w:rPr>
          <w:rFonts w:ascii="Times New Roman" w:eastAsia="Times New Roman" w:hAnsi="Times New Roman" w:cs="Times New Roman"/>
          <w:color w:val="000000"/>
          <w:sz w:val="24"/>
          <w:szCs w:val="24"/>
        </w:rPr>
        <w:t xml:space="preserve"> servisu, ak ho obchodník alebo výrobca poskytuje, </w:t>
      </w:r>
    </w:p>
    <w:p w14:paraId="00000074" w14:textId="77777777" w:rsidR="0058765B" w:rsidRDefault="003911FA" w:rsidP="0033651A">
      <w:pPr>
        <w:numPr>
          <w:ilvl w:val="0"/>
          <w:numId w:val="172"/>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dĺžku trvania zmluvy, ak ide o zmluvu uzavretú na určitý čas, alebo podmienky vypovedania zmluvy, ak ide o zmluvu uzavretú na neurčitý čas alebo o zmluvu, ktorej platnosť sa predlžuje automaticky, </w:t>
      </w:r>
    </w:p>
    <w:p w14:paraId="00000075" w14:textId="77777777" w:rsidR="0058765B" w:rsidRDefault="003911FA" w:rsidP="0033651A">
      <w:pPr>
        <w:numPr>
          <w:ilvl w:val="0"/>
          <w:numId w:val="172"/>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údaje o funkčnosti</w:t>
      </w:r>
      <w:r>
        <w:rPr>
          <w:rFonts w:ascii="Times New Roman" w:eastAsia="Times New Roman" w:hAnsi="Times New Roman" w:cs="Times New Roman"/>
          <w:color w:val="000000"/>
          <w:sz w:val="24"/>
          <w:szCs w:val="24"/>
          <w:vertAlign w:val="superscript"/>
        </w:rPr>
        <w:footnoteReference w:id="23"/>
      </w:r>
      <w:r>
        <w:rPr>
          <w:rFonts w:ascii="Times New Roman" w:eastAsia="Times New Roman" w:hAnsi="Times New Roman" w:cs="Times New Roman"/>
          <w:color w:val="000000"/>
          <w:sz w:val="24"/>
          <w:szCs w:val="24"/>
        </w:rPr>
        <w:t>) tovaru s digitálnymi prvkami,</w:t>
      </w:r>
      <w:r>
        <w:rPr>
          <w:rFonts w:ascii="Times New Roman" w:eastAsia="Times New Roman" w:hAnsi="Times New Roman" w:cs="Times New Roman"/>
          <w:color w:val="000000"/>
          <w:sz w:val="24"/>
          <w:szCs w:val="24"/>
          <w:vertAlign w:val="superscript"/>
        </w:rPr>
        <w:footnoteReference w:id="24"/>
      </w:r>
      <w:r>
        <w:rPr>
          <w:rFonts w:ascii="Times New Roman" w:eastAsia="Times New Roman" w:hAnsi="Times New Roman" w:cs="Times New Roman"/>
          <w:color w:val="000000"/>
          <w:sz w:val="24"/>
          <w:szCs w:val="24"/>
        </w:rPr>
        <w:t xml:space="preserve">) digitálneho obsahu a digitálnej služby vrátane dostupných technických ochranných opatrení, </w:t>
      </w:r>
    </w:p>
    <w:p w14:paraId="00000076" w14:textId="77777777" w:rsidR="0058765B" w:rsidRDefault="003911FA" w:rsidP="0033651A">
      <w:pPr>
        <w:numPr>
          <w:ilvl w:val="0"/>
          <w:numId w:val="172"/>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údaje o kompatibilite a </w:t>
      </w:r>
      <w:proofErr w:type="spellStart"/>
      <w:r>
        <w:rPr>
          <w:rFonts w:ascii="Times New Roman" w:eastAsia="Times New Roman" w:hAnsi="Times New Roman" w:cs="Times New Roman"/>
          <w:color w:val="000000"/>
          <w:sz w:val="24"/>
          <w:szCs w:val="24"/>
        </w:rPr>
        <w:t>interoperabilite</w:t>
      </w:r>
      <w:proofErr w:type="spellEnd"/>
      <w:r>
        <w:rPr>
          <w:rFonts w:ascii="Times New Roman" w:eastAsia="Times New Roman" w:hAnsi="Times New Roman" w:cs="Times New Roman"/>
          <w:color w:val="000000"/>
          <w:sz w:val="24"/>
          <w:szCs w:val="24"/>
          <w:vertAlign w:val="superscript"/>
        </w:rPr>
        <w:footnoteReference w:id="25"/>
      </w:r>
      <w:r>
        <w:rPr>
          <w:rFonts w:ascii="Times New Roman" w:eastAsia="Times New Roman" w:hAnsi="Times New Roman" w:cs="Times New Roman"/>
          <w:color w:val="000000"/>
          <w:sz w:val="24"/>
          <w:szCs w:val="24"/>
        </w:rPr>
        <w:t>) tovaru s digitálnymi prvkami, digitálneho obsahu a digitálnej služby, ktoré sú obchodníkovi známe alebo pri ktorých možno rozumne očakávať, že sú obchodníkovi známe,</w:t>
      </w:r>
    </w:p>
    <w:p w14:paraId="00000078" w14:textId="1F2DF063" w:rsidR="0058765B" w:rsidRPr="00EE74DB" w:rsidRDefault="003911FA" w:rsidP="0033651A">
      <w:pPr>
        <w:numPr>
          <w:ilvl w:val="0"/>
          <w:numId w:val="172"/>
        </w:numPr>
        <w:pBdr>
          <w:top w:val="nil"/>
          <w:left w:val="nil"/>
          <w:bottom w:val="nil"/>
          <w:right w:val="nil"/>
          <w:between w:val="nil"/>
        </w:pBdr>
        <w:spacing w:after="0" w:line="240" w:lineRule="auto"/>
        <w:ind w:left="1077" w:hanging="357"/>
        <w:jc w:val="both"/>
        <w:rPr>
          <w:highlight w:val="white"/>
        </w:rPr>
      </w:pPr>
      <w:r w:rsidRPr="00EE74DB">
        <w:rPr>
          <w:rFonts w:ascii="Times New Roman" w:eastAsia="Times New Roman" w:hAnsi="Times New Roman" w:cs="Times New Roman"/>
          <w:color w:val="000000"/>
          <w:sz w:val="24"/>
          <w:szCs w:val="24"/>
          <w:highlight w:val="white"/>
        </w:rPr>
        <w:t>poučenie o práve spotrebiteľa podľa § 3 ods. 1 písm. d) s uvedením odkazu na webové sídlo, na ktorom sú zverejnené informácie o príslušnom subjekte alternatívneho riešenia sporov</w:t>
      </w:r>
      <w:r>
        <w:rPr>
          <w:rFonts w:ascii="Times New Roman" w:eastAsia="Times New Roman" w:hAnsi="Times New Roman" w:cs="Times New Roman"/>
          <w:color w:val="000000"/>
          <w:sz w:val="24"/>
          <w:szCs w:val="24"/>
        </w:rPr>
        <w:t xml:space="preserve">. </w:t>
      </w:r>
    </w:p>
    <w:p w14:paraId="00000079" w14:textId="4B9B467E" w:rsidR="0058765B" w:rsidRDefault="003911FA" w:rsidP="0033651A">
      <w:pPr>
        <w:numPr>
          <w:ilvl w:val="0"/>
          <w:numId w:val="4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Platbu inú ako je úhrada predajnej ceny za produkt podľa odseku 1 písm. d) je spotrebiteľ povinný zaplatiť, ak s touto platbou výslovne súhlasil pred uzavretím zmluvy alebo pred odoslaním objednávky, ak sa zmluva uzatvára na základe objednávky spotrebiteľa. Obchodník nesmie v návrhu zmluvy alebo pri ktoromkoľvek úkone, ktorý predchádza uzavretiu zmluvy, ponúkať spotrebiteľovi predvolené možnosti, pri ktorých sa vyžaduje úkon spotrebiteľa smerujúci k ich odmietnutiu s cieľom vyhnúť sa úhrade dodatočných nákladov. </w:t>
      </w:r>
    </w:p>
    <w:p w14:paraId="0000007A" w14:textId="0BE79D48" w:rsidR="0058765B" w:rsidRDefault="003911FA" w:rsidP="0033651A">
      <w:pPr>
        <w:numPr>
          <w:ilvl w:val="0"/>
          <w:numId w:val="4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Dôkazné bremeno preukázania splnenia informačných povinností podľa odseku 1 a získania výslovného súhlasu spotrebiteľa podľa odseku 2 prvej vety znáša obchodník.</w:t>
      </w:r>
    </w:p>
    <w:p w14:paraId="0000007B" w14:textId="4F4557B1" w:rsidR="0058765B" w:rsidRDefault="003911FA" w:rsidP="0033651A">
      <w:pPr>
        <w:numPr>
          <w:ilvl w:val="0"/>
          <w:numId w:val="45"/>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Odsek 1 písm. a), b), d) až k) sa nevzťahuje na zmluvu o dodávaní elektriny alebo plynu, ktoré nie sú na predaj v obmedzenom objeme alebo v určenom množstve.</w:t>
      </w:r>
    </w:p>
    <w:p w14:paraId="0000007C" w14:textId="0D7DB2D1" w:rsidR="0058765B" w:rsidRDefault="003911FA" w:rsidP="0033651A">
      <w:pPr>
        <w:numPr>
          <w:ilvl w:val="0"/>
          <w:numId w:val="4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Odsek 1 písm. a) až k) a odseky 2 a 3 sa nevzťahujú na </w:t>
      </w:r>
    </w:p>
    <w:p w14:paraId="0000007D" w14:textId="09B7C06A" w:rsidR="0058765B" w:rsidRDefault="003911FA" w:rsidP="0033651A">
      <w:pPr>
        <w:numPr>
          <w:ilvl w:val="0"/>
          <w:numId w:val="171"/>
        </w:numPr>
        <w:spacing w:after="0" w:line="240" w:lineRule="auto"/>
        <w:jc w:val="both"/>
      </w:pPr>
      <w:r>
        <w:rPr>
          <w:rFonts w:ascii="Times New Roman" w:eastAsia="Times New Roman" w:hAnsi="Times New Roman" w:cs="Times New Roman"/>
          <w:color w:val="000000"/>
          <w:sz w:val="24"/>
          <w:szCs w:val="24"/>
        </w:rPr>
        <w:t>poskytovanie sociálnej služby</w:t>
      </w:r>
      <w:r>
        <w:rPr>
          <w:rFonts w:ascii="Times New Roman" w:eastAsia="Times New Roman" w:hAnsi="Times New Roman" w:cs="Times New Roman"/>
          <w:color w:val="000000"/>
          <w:sz w:val="24"/>
          <w:szCs w:val="24"/>
          <w:vertAlign w:val="superscript"/>
        </w:rPr>
        <w:footnoteReference w:id="26"/>
      </w:r>
      <w:r>
        <w:rPr>
          <w:rFonts w:ascii="Times New Roman" w:eastAsia="Times New Roman" w:hAnsi="Times New Roman" w:cs="Times New Roman"/>
          <w:color w:val="000000"/>
          <w:sz w:val="24"/>
          <w:szCs w:val="24"/>
        </w:rPr>
        <w:t>) a vykonávanie opatrení sociálnoprávnej ochrany detí a sociálnej kurately,</w:t>
      </w:r>
      <w:r>
        <w:rPr>
          <w:rFonts w:ascii="Times New Roman" w:eastAsia="Times New Roman" w:hAnsi="Times New Roman" w:cs="Times New Roman"/>
          <w:color w:val="000000"/>
          <w:sz w:val="24"/>
          <w:szCs w:val="24"/>
          <w:vertAlign w:val="superscript"/>
        </w:rPr>
        <w:footnoteReference w:id="27"/>
      </w:r>
      <w:r>
        <w:rPr>
          <w:rFonts w:ascii="Times New Roman" w:eastAsia="Times New Roman" w:hAnsi="Times New Roman" w:cs="Times New Roman"/>
          <w:color w:val="000000"/>
          <w:sz w:val="24"/>
          <w:szCs w:val="24"/>
        </w:rPr>
        <w:t>)</w:t>
      </w:r>
    </w:p>
    <w:p w14:paraId="0000007E" w14:textId="1ECA52EA" w:rsidR="0058765B" w:rsidRDefault="003911FA" w:rsidP="0033651A">
      <w:pPr>
        <w:numPr>
          <w:ilvl w:val="0"/>
          <w:numId w:val="171"/>
        </w:numPr>
        <w:spacing w:after="0" w:line="240" w:lineRule="auto"/>
        <w:jc w:val="both"/>
      </w:pPr>
      <w:r>
        <w:rPr>
          <w:rFonts w:ascii="Times New Roman" w:eastAsia="Times New Roman" w:hAnsi="Times New Roman" w:cs="Times New Roman"/>
          <w:color w:val="000000"/>
          <w:sz w:val="24"/>
          <w:szCs w:val="24"/>
        </w:rPr>
        <w:t>poskytovanie finančnej služby,</w:t>
      </w:r>
      <w:r>
        <w:rPr>
          <w:rFonts w:ascii="Times New Roman" w:eastAsia="Times New Roman" w:hAnsi="Times New Roman" w:cs="Times New Roman"/>
          <w:color w:val="000000"/>
          <w:sz w:val="24"/>
          <w:szCs w:val="24"/>
          <w:vertAlign w:val="superscript"/>
        </w:rPr>
        <w:footnoteReference w:id="28"/>
      </w:r>
      <w:r>
        <w:rPr>
          <w:rFonts w:ascii="Times New Roman" w:eastAsia="Times New Roman" w:hAnsi="Times New Roman" w:cs="Times New Roman"/>
          <w:color w:val="000000"/>
          <w:sz w:val="24"/>
          <w:szCs w:val="24"/>
        </w:rPr>
        <w:t xml:space="preserve">) </w:t>
      </w:r>
    </w:p>
    <w:p w14:paraId="0000007F" w14:textId="2131FDB7" w:rsidR="0058765B" w:rsidRDefault="003911FA" w:rsidP="0033651A">
      <w:pPr>
        <w:numPr>
          <w:ilvl w:val="0"/>
          <w:numId w:val="171"/>
        </w:numPr>
        <w:spacing w:after="0" w:line="240" w:lineRule="auto"/>
        <w:jc w:val="both"/>
      </w:pPr>
      <w:r>
        <w:rPr>
          <w:rFonts w:ascii="Times New Roman" w:eastAsia="Times New Roman" w:hAnsi="Times New Roman" w:cs="Times New Roman"/>
          <w:color w:val="000000"/>
          <w:sz w:val="24"/>
          <w:szCs w:val="24"/>
        </w:rPr>
        <w:t>prevod vlastníckeho práva k nehnuteľnosti,</w:t>
      </w:r>
    </w:p>
    <w:p w14:paraId="00000080" w14:textId="48034873" w:rsidR="0058765B" w:rsidRDefault="003911FA" w:rsidP="0033651A">
      <w:pPr>
        <w:numPr>
          <w:ilvl w:val="0"/>
          <w:numId w:val="171"/>
        </w:numPr>
        <w:spacing w:after="0" w:line="240" w:lineRule="auto"/>
        <w:jc w:val="both"/>
      </w:pPr>
      <w:r>
        <w:rPr>
          <w:rFonts w:ascii="Times New Roman" w:eastAsia="Times New Roman" w:hAnsi="Times New Roman" w:cs="Times New Roman"/>
          <w:color w:val="000000"/>
          <w:sz w:val="24"/>
          <w:szCs w:val="24"/>
        </w:rPr>
        <w:t>nájom nehnuteľnosti na účel bývania,</w:t>
      </w:r>
    </w:p>
    <w:p w14:paraId="00000081" w14:textId="0231944C" w:rsidR="0058765B" w:rsidRDefault="003911FA" w:rsidP="0033651A">
      <w:pPr>
        <w:numPr>
          <w:ilvl w:val="0"/>
          <w:numId w:val="171"/>
        </w:numPr>
        <w:spacing w:after="0" w:line="240" w:lineRule="auto"/>
        <w:jc w:val="both"/>
      </w:pPr>
      <w:r>
        <w:rPr>
          <w:rFonts w:ascii="Times New Roman" w:eastAsia="Times New Roman" w:hAnsi="Times New Roman" w:cs="Times New Roman"/>
          <w:color w:val="000000"/>
          <w:sz w:val="24"/>
          <w:szCs w:val="24"/>
        </w:rPr>
        <w:t>zhotovenie stavby alebo podstatnú zmenu stavby, na ktorú sa vyžaduje stavebné povolenie,</w:t>
      </w:r>
    </w:p>
    <w:p w14:paraId="00000082" w14:textId="6E208142" w:rsidR="0058765B" w:rsidRDefault="003911FA" w:rsidP="0033651A">
      <w:pPr>
        <w:numPr>
          <w:ilvl w:val="0"/>
          <w:numId w:val="171"/>
        </w:numPr>
        <w:spacing w:after="0" w:line="240" w:lineRule="auto"/>
        <w:jc w:val="both"/>
      </w:pPr>
      <w:r>
        <w:rPr>
          <w:rFonts w:ascii="Times New Roman" w:eastAsia="Times New Roman" w:hAnsi="Times New Roman" w:cs="Times New Roman"/>
          <w:color w:val="000000"/>
          <w:sz w:val="24"/>
          <w:szCs w:val="24"/>
        </w:rPr>
        <w:t>časovo obmedzené užívanie ubytovacích zariadení, poskytovanie dlhodobých rekreačných služieb, ich výmenu a sprostredkovanie ich ďalšieho predaja,</w:t>
      </w:r>
      <w:r>
        <w:rPr>
          <w:rFonts w:ascii="Times New Roman" w:eastAsia="Times New Roman" w:hAnsi="Times New Roman" w:cs="Times New Roman"/>
          <w:color w:val="000000"/>
          <w:sz w:val="24"/>
          <w:szCs w:val="24"/>
          <w:vertAlign w:val="superscript"/>
        </w:rPr>
        <w:footnoteReference w:id="29"/>
      </w:r>
      <w:r>
        <w:rPr>
          <w:rFonts w:ascii="Times New Roman" w:eastAsia="Times New Roman" w:hAnsi="Times New Roman" w:cs="Times New Roman"/>
          <w:color w:val="000000"/>
          <w:sz w:val="24"/>
          <w:szCs w:val="24"/>
        </w:rPr>
        <w:t>)</w:t>
      </w:r>
    </w:p>
    <w:p w14:paraId="00000083" w14:textId="38F1ABE6" w:rsidR="0058765B" w:rsidRDefault="003911FA" w:rsidP="0033651A">
      <w:pPr>
        <w:numPr>
          <w:ilvl w:val="0"/>
          <w:numId w:val="171"/>
        </w:numPr>
        <w:spacing w:after="0" w:line="240" w:lineRule="auto"/>
        <w:jc w:val="both"/>
      </w:pPr>
      <w:r>
        <w:rPr>
          <w:rFonts w:ascii="Times New Roman" w:eastAsia="Times New Roman" w:hAnsi="Times New Roman" w:cs="Times New Roman"/>
          <w:color w:val="000000"/>
          <w:sz w:val="24"/>
          <w:szCs w:val="24"/>
        </w:rPr>
        <w:t>ambulantný predaj</w:t>
      </w:r>
      <w:r>
        <w:rPr>
          <w:rFonts w:ascii="Times New Roman" w:eastAsia="Times New Roman" w:hAnsi="Times New Roman" w:cs="Times New Roman"/>
          <w:color w:val="000000"/>
          <w:sz w:val="24"/>
          <w:szCs w:val="24"/>
          <w:vertAlign w:val="superscript"/>
        </w:rPr>
        <w:footnoteReference w:id="30"/>
      </w:r>
      <w:r>
        <w:rPr>
          <w:rFonts w:ascii="Times New Roman" w:eastAsia="Times New Roman" w:hAnsi="Times New Roman" w:cs="Times New Roman"/>
          <w:color w:val="000000"/>
          <w:sz w:val="24"/>
          <w:szCs w:val="24"/>
        </w:rPr>
        <w:t>) potravín a nápojov alebo iného tovaru určeného na bežnú spotrebu v domácnosti, ak ich obchodník dodáva spotrebiteľovi pravidelne domov alebo na pracovisko,</w:t>
      </w:r>
    </w:p>
    <w:p w14:paraId="00000084" w14:textId="5A9000AF" w:rsidR="0058765B" w:rsidRDefault="003911FA" w:rsidP="0033651A">
      <w:pPr>
        <w:numPr>
          <w:ilvl w:val="0"/>
          <w:numId w:val="171"/>
        </w:numPr>
        <w:spacing w:after="0" w:line="240" w:lineRule="auto"/>
        <w:jc w:val="both"/>
      </w:pPr>
      <w:r>
        <w:rPr>
          <w:rFonts w:ascii="Times New Roman" w:eastAsia="Times New Roman" w:hAnsi="Times New Roman" w:cs="Times New Roman"/>
          <w:color w:val="000000"/>
          <w:sz w:val="24"/>
          <w:szCs w:val="24"/>
        </w:rPr>
        <w:t>zmluvu uzavretú prostredníctvom predajných automatov alebo prevádzkových priestorov s automatizovaným systémom predaja,</w:t>
      </w:r>
    </w:p>
    <w:p w14:paraId="00000085" w14:textId="48DD7F7E" w:rsidR="0058765B" w:rsidRDefault="003911FA" w:rsidP="0033651A">
      <w:pPr>
        <w:numPr>
          <w:ilvl w:val="0"/>
          <w:numId w:val="171"/>
        </w:numPr>
        <w:spacing w:after="0" w:line="240" w:lineRule="auto"/>
        <w:jc w:val="both"/>
      </w:pPr>
      <w:r>
        <w:rPr>
          <w:rFonts w:ascii="Times New Roman" w:eastAsia="Times New Roman" w:hAnsi="Times New Roman" w:cs="Times New Roman"/>
          <w:color w:val="000000"/>
          <w:sz w:val="24"/>
          <w:szCs w:val="24"/>
        </w:rPr>
        <w:t>zmluvu uzavretú s podnikom podľa osobitného predpisu</w:t>
      </w:r>
      <w:r>
        <w:rPr>
          <w:rFonts w:ascii="Times New Roman" w:eastAsia="Times New Roman" w:hAnsi="Times New Roman" w:cs="Times New Roman"/>
          <w:color w:val="000000"/>
          <w:sz w:val="24"/>
          <w:szCs w:val="24"/>
          <w:vertAlign w:val="superscript"/>
        </w:rPr>
        <w:footnoteReference w:id="31"/>
      </w:r>
      <w:r>
        <w:rPr>
          <w:rFonts w:ascii="Times New Roman" w:eastAsia="Times New Roman" w:hAnsi="Times New Roman" w:cs="Times New Roman"/>
          <w:color w:val="000000"/>
          <w:sz w:val="24"/>
          <w:szCs w:val="24"/>
        </w:rPr>
        <w:t xml:space="preserve">) </w:t>
      </w:r>
    </w:p>
    <w:p w14:paraId="00000086" w14:textId="5B47D258" w:rsidR="0058765B" w:rsidRDefault="003911FA" w:rsidP="0033651A">
      <w:pPr>
        <w:numPr>
          <w:ilvl w:val="0"/>
          <w:numId w:val="9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prostredníctvom verejných telefónnych automatov na účely ich použitia, alebo </w:t>
      </w:r>
    </w:p>
    <w:p w14:paraId="00000087" w14:textId="071E6C7B" w:rsidR="0058765B" w:rsidRDefault="003911FA" w:rsidP="0033651A">
      <w:pPr>
        <w:numPr>
          <w:ilvl w:val="0"/>
          <w:numId w:val="9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ktorej predmetom je jedno volanie, jednorazové pripojenie na internet alebo odoslanie jednej faxovej správy,</w:t>
      </w:r>
    </w:p>
    <w:p w14:paraId="00000088" w14:textId="283223AB" w:rsidR="0058765B" w:rsidRDefault="003911FA" w:rsidP="0033651A">
      <w:pPr>
        <w:numPr>
          <w:ilvl w:val="0"/>
          <w:numId w:val="171"/>
        </w:numPr>
        <w:spacing w:after="0" w:line="240" w:lineRule="auto"/>
        <w:jc w:val="both"/>
      </w:pPr>
      <w:r>
        <w:rPr>
          <w:rFonts w:ascii="Times New Roman" w:eastAsia="Times New Roman" w:hAnsi="Times New Roman" w:cs="Times New Roman"/>
          <w:color w:val="000000"/>
          <w:sz w:val="24"/>
          <w:szCs w:val="24"/>
        </w:rPr>
        <w:t>zmluvu o hazardných hrách,</w:t>
      </w:r>
      <w:r>
        <w:rPr>
          <w:rFonts w:ascii="Times New Roman" w:eastAsia="Times New Roman" w:hAnsi="Times New Roman" w:cs="Times New Roman"/>
          <w:color w:val="000000"/>
          <w:sz w:val="24"/>
          <w:szCs w:val="24"/>
          <w:vertAlign w:val="superscript"/>
        </w:rPr>
        <w:footnoteReference w:id="32"/>
      </w:r>
      <w:r>
        <w:rPr>
          <w:rFonts w:ascii="Times New Roman" w:eastAsia="Times New Roman" w:hAnsi="Times New Roman" w:cs="Times New Roman"/>
          <w:color w:val="000000"/>
          <w:sz w:val="24"/>
          <w:szCs w:val="24"/>
        </w:rPr>
        <w:t>)</w:t>
      </w:r>
    </w:p>
    <w:p w14:paraId="00000089" w14:textId="157442AF" w:rsidR="0058765B" w:rsidRDefault="003911FA" w:rsidP="0033651A">
      <w:pPr>
        <w:numPr>
          <w:ilvl w:val="0"/>
          <w:numId w:val="171"/>
        </w:numPr>
        <w:spacing w:after="0" w:line="240" w:lineRule="auto"/>
        <w:jc w:val="both"/>
      </w:pPr>
      <w:r>
        <w:rPr>
          <w:rFonts w:ascii="Times New Roman" w:eastAsia="Times New Roman" w:hAnsi="Times New Roman" w:cs="Times New Roman"/>
          <w:color w:val="000000"/>
          <w:sz w:val="24"/>
          <w:szCs w:val="24"/>
        </w:rPr>
        <w:t>predaj tovaru pri výkone exekúcie alebo na základe núteného výkonu rozhodnutia orgánu verejnej moci,</w:t>
      </w:r>
    </w:p>
    <w:p w14:paraId="0000008A" w14:textId="720EBF6C" w:rsidR="0058765B" w:rsidRDefault="003911FA" w:rsidP="0033651A">
      <w:pPr>
        <w:numPr>
          <w:ilvl w:val="0"/>
          <w:numId w:val="171"/>
        </w:numPr>
        <w:spacing w:after="0" w:line="240" w:lineRule="auto"/>
        <w:jc w:val="both"/>
      </w:pPr>
      <w:r>
        <w:rPr>
          <w:rFonts w:ascii="Times New Roman" w:eastAsia="Times New Roman" w:hAnsi="Times New Roman" w:cs="Times New Roman"/>
          <w:color w:val="000000"/>
          <w:sz w:val="24"/>
          <w:szCs w:val="24"/>
        </w:rPr>
        <w:t xml:space="preserve">zmluvu o preprave osôb, </w:t>
      </w:r>
    </w:p>
    <w:p w14:paraId="0000008B" w14:textId="099B500A" w:rsidR="0058765B" w:rsidRDefault="003911FA" w:rsidP="0033651A">
      <w:pPr>
        <w:numPr>
          <w:ilvl w:val="0"/>
          <w:numId w:val="171"/>
        </w:numPr>
        <w:spacing w:after="0" w:line="240" w:lineRule="auto"/>
        <w:jc w:val="both"/>
      </w:pPr>
      <w:r>
        <w:rPr>
          <w:rFonts w:ascii="Times New Roman" w:eastAsia="Times New Roman" w:hAnsi="Times New Roman" w:cs="Times New Roman"/>
          <w:color w:val="000000"/>
          <w:sz w:val="24"/>
          <w:szCs w:val="24"/>
        </w:rPr>
        <w:t>zmluvu o zájazde.</w:t>
      </w:r>
      <w:r>
        <w:rPr>
          <w:rFonts w:ascii="Times New Roman" w:eastAsia="Times New Roman" w:hAnsi="Times New Roman" w:cs="Times New Roman"/>
          <w:color w:val="000000"/>
          <w:sz w:val="24"/>
          <w:szCs w:val="24"/>
          <w:vertAlign w:val="superscript"/>
        </w:rPr>
        <w:footnoteReference w:id="33"/>
      </w:r>
      <w:r>
        <w:rPr>
          <w:rFonts w:ascii="Times New Roman" w:eastAsia="Times New Roman" w:hAnsi="Times New Roman" w:cs="Times New Roman"/>
          <w:color w:val="000000"/>
          <w:sz w:val="24"/>
          <w:szCs w:val="24"/>
        </w:rPr>
        <w:t>)</w:t>
      </w:r>
    </w:p>
    <w:p w14:paraId="0000008C" w14:textId="5475C40B" w:rsidR="0058765B" w:rsidRPr="00EE74DB" w:rsidRDefault="003911FA" w:rsidP="0033651A">
      <w:pPr>
        <w:numPr>
          <w:ilvl w:val="0"/>
          <w:numId w:val="45"/>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Odseky 1 až 3 sa nevzťahujú na poskytovanie zdravotnej starostlivosti</w:t>
      </w:r>
      <w:r>
        <w:rPr>
          <w:rFonts w:ascii="Times New Roman" w:eastAsia="Times New Roman" w:hAnsi="Times New Roman" w:cs="Times New Roman"/>
          <w:color w:val="000000"/>
          <w:sz w:val="24"/>
          <w:szCs w:val="24"/>
          <w:vertAlign w:val="superscript"/>
        </w:rPr>
        <w:footnoteReference w:id="34"/>
      </w:r>
      <w:r>
        <w:rPr>
          <w:rFonts w:ascii="Times New Roman" w:eastAsia="Times New Roman" w:hAnsi="Times New Roman" w:cs="Times New Roman"/>
          <w:color w:val="000000"/>
          <w:sz w:val="24"/>
          <w:szCs w:val="24"/>
        </w:rPr>
        <w:t>) a služby súvisiacej s poskytovaním zdravotnej starostlivosti.</w:t>
      </w:r>
      <w:r>
        <w:rPr>
          <w:rFonts w:ascii="Times New Roman" w:eastAsia="Times New Roman" w:hAnsi="Times New Roman" w:cs="Times New Roman"/>
          <w:color w:val="000000"/>
          <w:sz w:val="24"/>
          <w:szCs w:val="24"/>
          <w:vertAlign w:val="superscript"/>
        </w:rPr>
        <w:footnoteReference w:id="35"/>
      </w:r>
      <w:r>
        <w:rPr>
          <w:rFonts w:ascii="Times New Roman" w:eastAsia="Times New Roman" w:hAnsi="Times New Roman" w:cs="Times New Roman"/>
          <w:color w:val="000000"/>
          <w:sz w:val="24"/>
          <w:szCs w:val="24"/>
        </w:rPr>
        <w:t>)</w:t>
      </w:r>
    </w:p>
    <w:p w14:paraId="0000008D" w14:textId="77777777" w:rsidR="0058765B" w:rsidRDefault="0058765B" w:rsidP="0033651A">
      <w:pPr>
        <w:spacing w:after="0" w:line="240" w:lineRule="auto"/>
        <w:jc w:val="both"/>
        <w:rPr>
          <w:rFonts w:ascii="Times New Roman" w:eastAsia="Times New Roman" w:hAnsi="Times New Roman" w:cs="Times New Roman"/>
          <w:sz w:val="24"/>
          <w:szCs w:val="24"/>
        </w:rPr>
      </w:pPr>
    </w:p>
    <w:p w14:paraId="0000008E" w14:textId="77777777" w:rsidR="0058765B" w:rsidRDefault="0058765B" w:rsidP="0033651A">
      <w:pPr>
        <w:numPr>
          <w:ilvl w:val="0"/>
          <w:numId w:val="225"/>
        </w:numPr>
        <w:pBdr>
          <w:top w:val="nil"/>
          <w:left w:val="nil"/>
          <w:bottom w:val="nil"/>
          <w:right w:val="nil"/>
          <w:between w:val="nil"/>
        </w:pBdr>
        <w:spacing w:after="0" w:line="240" w:lineRule="auto"/>
        <w:ind w:left="426"/>
        <w:jc w:val="center"/>
        <w:rPr>
          <w:rFonts w:ascii="Times New Roman" w:eastAsia="Times New Roman" w:hAnsi="Times New Roman" w:cs="Times New Roman"/>
          <w:color w:val="000000"/>
          <w:sz w:val="24"/>
          <w:szCs w:val="24"/>
        </w:rPr>
      </w:pPr>
    </w:p>
    <w:p w14:paraId="0000008F" w14:textId="77777777" w:rsidR="0058765B" w:rsidRDefault="003911FA" w:rsidP="0033651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Označenie tovaru cenou</w:t>
      </w:r>
    </w:p>
    <w:p w14:paraId="00000090" w14:textId="77777777" w:rsidR="0058765B" w:rsidRDefault="0058765B"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00000091" w14:textId="77777777" w:rsidR="0058765B" w:rsidRDefault="003911FA" w:rsidP="0033651A">
      <w:pPr>
        <w:numPr>
          <w:ilvl w:val="0"/>
          <w:numId w:val="16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Obchodník je povinný označiť tovar predajnou cenou a jednotkovou cenou jednoznačným a ľahko čitateľným spôsobom podľa osobitného predpisu.</w:t>
      </w:r>
      <w:r>
        <w:rPr>
          <w:rFonts w:ascii="Times New Roman" w:eastAsia="Times New Roman" w:hAnsi="Times New Roman" w:cs="Times New Roman"/>
          <w:color w:val="000000"/>
          <w:sz w:val="24"/>
          <w:szCs w:val="24"/>
          <w:vertAlign w:val="superscript"/>
        </w:rPr>
        <w:footnoteReference w:id="36"/>
      </w:r>
      <w:r>
        <w:rPr>
          <w:rFonts w:ascii="Times New Roman" w:eastAsia="Times New Roman" w:hAnsi="Times New Roman" w:cs="Times New Roman"/>
          <w:color w:val="000000"/>
          <w:sz w:val="24"/>
          <w:szCs w:val="24"/>
        </w:rPr>
        <w:t>) Jednotková cena nemusí byť vyznačená, ak je zhodná s predajnou cenou. Tovar predávaný na množstvo sa označuje len jednotkovou cenou.</w:t>
      </w:r>
    </w:p>
    <w:p w14:paraId="00000092" w14:textId="77777777" w:rsidR="0058765B" w:rsidRDefault="003911FA" w:rsidP="0033651A">
      <w:pPr>
        <w:numPr>
          <w:ilvl w:val="0"/>
          <w:numId w:val="16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Označenie podľa odseku 1 sa neuplatňuje na</w:t>
      </w:r>
    </w:p>
    <w:p w14:paraId="00000093" w14:textId="77777777" w:rsidR="0058765B" w:rsidRDefault="003911FA" w:rsidP="0033651A">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tovar dodaný počas poskytovania služby,</w:t>
      </w:r>
    </w:p>
    <w:p w14:paraId="00000094" w14:textId="77777777" w:rsidR="0058765B" w:rsidRDefault="003911FA" w:rsidP="0033651A">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predaj na verejnej dražbe,</w:t>
      </w:r>
      <w:r>
        <w:rPr>
          <w:rFonts w:ascii="Times New Roman" w:eastAsia="Times New Roman" w:hAnsi="Times New Roman" w:cs="Times New Roman"/>
          <w:color w:val="000000"/>
          <w:sz w:val="24"/>
          <w:szCs w:val="24"/>
          <w:vertAlign w:val="superscript"/>
        </w:rPr>
        <w:footnoteReference w:id="37"/>
      </w:r>
      <w:r>
        <w:rPr>
          <w:rFonts w:ascii="Times New Roman" w:eastAsia="Times New Roman" w:hAnsi="Times New Roman" w:cs="Times New Roman"/>
          <w:color w:val="000000"/>
          <w:sz w:val="24"/>
          <w:szCs w:val="24"/>
        </w:rPr>
        <w:t xml:space="preserve">) </w:t>
      </w:r>
    </w:p>
    <w:p w14:paraId="00000095" w14:textId="77777777" w:rsidR="0058765B" w:rsidRDefault="003911FA" w:rsidP="0033651A">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predaj umeleckých diel a starožitností.</w:t>
      </w:r>
    </w:p>
    <w:p w14:paraId="00000096" w14:textId="77777777" w:rsidR="0058765B" w:rsidRDefault="003911FA" w:rsidP="0033651A">
      <w:pPr>
        <w:numPr>
          <w:ilvl w:val="0"/>
          <w:numId w:val="16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Označenie jednotkovou cenou sa nevzťahuje na</w:t>
      </w:r>
    </w:p>
    <w:p w14:paraId="00000097" w14:textId="77777777" w:rsidR="0058765B" w:rsidRDefault="003911FA" w:rsidP="0033651A">
      <w:pPr>
        <w:numPr>
          <w:ilvl w:val="0"/>
          <w:numId w:val="166"/>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tovar s menovitou hmotnosťou alebo menovitým objemom najviac 50 g alebo 50 ml,</w:t>
      </w:r>
    </w:p>
    <w:p w14:paraId="00000098" w14:textId="77777777" w:rsidR="0058765B" w:rsidRDefault="003911FA" w:rsidP="0033651A">
      <w:pPr>
        <w:numPr>
          <w:ilvl w:val="0"/>
          <w:numId w:val="166"/>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rôzne druhy tovarov, ak sa predávajú v jednom balení za jednu cenu,</w:t>
      </w:r>
    </w:p>
    <w:p w14:paraId="00000099" w14:textId="77777777" w:rsidR="0058765B" w:rsidRDefault="003911FA" w:rsidP="0033651A">
      <w:pPr>
        <w:numPr>
          <w:ilvl w:val="0"/>
          <w:numId w:val="166"/>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tovar, ktorý nemožno rozdeliť na časti bez zmeny kvality alebo vlastností a na ktorý sa povinnosť označovať jeho dĺžku, hmotnosť, objem alebo plochu nevzťahuje alebo ktorý sa obvykle neoznačuje údajom o dĺžke, hmotnosti, objeme a ploche,</w:t>
      </w:r>
    </w:p>
    <w:p w14:paraId="0000009A" w14:textId="506622B5" w:rsidR="0058765B" w:rsidRDefault="003911FA" w:rsidP="0033651A">
      <w:pPr>
        <w:numPr>
          <w:ilvl w:val="0"/>
          <w:numId w:val="166"/>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predaj koncentrovaných potravín a dietetických potravín, z ktorých sa pridaním tekutiny pripravujú hotové jedlá alebo čiastočne hotové jedlá,</w:t>
      </w:r>
    </w:p>
    <w:p w14:paraId="0000009B" w14:textId="6EA7D9B7" w:rsidR="0058765B" w:rsidRDefault="003911FA" w:rsidP="0033651A">
      <w:pPr>
        <w:numPr>
          <w:ilvl w:val="0"/>
          <w:numId w:val="166"/>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predaj prostredníctvom nápojového automatu a stravovacieho automatu,</w:t>
      </w:r>
    </w:p>
    <w:p w14:paraId="0000009C" w14:textId="77777777" w:rsidR="0058765B" w:rsidRDefault="003911FA" w:rsidP="0033651A">
      <w:pPr>
        <w:numPr>
          <w:ilvl w:val="0"/>
          <w:numId w:val="166"/>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pultový predaj okrem tovaru predávaného na množstvo,</w:t>
      </w:r>
    </w:p>
    <w:p w14:paraId="0000009D" w14:textId="26790C4C" w:rsidR="0058765B" w:rsidRDefault="003911FA" w:rsidP="0033651A">
      <w:pPr>
        <w:numPr>
          <w:ilvl w:val="0"/>
          <w:numId w:val="166"/>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ambulantný predaj potravín určených na priamu konzumáciu na mieste okrem alkoholických nápojov a predaj potravín na príležitostnom trhu určených na priamu konzumáciu na mieste okrem alkoholických nápojov.</w:t>
      </w:r>
    </w:p>
    <w:p w14:paraId="0000009F" w14:textId="24C1AADE" w:rsidR="0058765B" w:rsidRDefault="003911FA" w:rsidP="0033651A">
      <w:pPr>
        <w:numPr>
          <w:ilvl w:val="0"/>
          <w:numId w:val="16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 tovare v spotrebiteľskom balení,</w:t>
      </w:r>
      <w:r>
        <w:rPr>
          <w:rFonts w:ascii="Times New Roman" w:eastAsia="Times New Roman" w:hAnsi="Times New Roman" w:cs="Times New Roman"/>
          <w:color w:val="000000"/>
          <w:sz w:val="24"/>
          <w:szCs w:val="24"/>
          <w:vertAlign w:val="superscript"/>
        </w:rPr>
        <w:footnoteReference w:id="38"/>
      </w:r>
      <w:r>
        <w:rPr>
          <w:rFonts w:ascii="Times New Roman" w:eastAsia="Times New Roman" w:hAnsi="Times New Roman" w:cs="Times New Roman"/>
          <w:color w:val="000000"/>
          <w:sz w:val="24"/>
          <w:szCs w:val="24"/>
        </w:rPr>
        <w:t>) pre ktorý osobitný predpis</w:t>
      </w:r>
      <w:r>
        <w:rPr>
          <w:rFonts w:ascii="Times New Roman" w:eastAsia="Times New Roman" w:hAnsi="Times New Roman" w:cs="Times New Roman"/>
          <w:color w:val="000000"/>
          <w:sz w:val="24"/>
          <w:szCs w:val="24"/>
          <w:vertAlign w:val="superscript"/>
        </w:rPr>
        <w:footnoteReference w:id="39"/>
      </w:r>
      <w:r>
        <w:rPr>
          <w:rFonts w:ascii="Times New Roman" w:eastAsia="Times New Roman" w:hAnsi="Times New Roman" w:cs="Times New Roman"/>
          <w:color w:val="000000"/>
          <w:sz w:val="24"/>
          <w:szCs w:val="24"/>
        </w:rPr>
        <w:t>) vyžaduje uviesť čistú hmotnosť a čistú hmotnosť po vysušení, je obchodník povinný uviesť jednotkovú cenu pre čistú hmotnosť po vysušení.</w:t>
      </w:r>
    </w:p>
    <w:p w14:paraId="34C4D3AD" w14:textId="77777777" w:rsidR="00EE74DB" w:rsidRPr="00EE74DB" w:rsidRDefault="00EE74DB"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000000A0" w14:textId="77777777" w:rsidR="0058765B" w:rsidRDefault="0058765B" w:rsidP="0033651A">
      <w:pPr>
        <w:numPr>
          <w:ilvl w:val="0"/>
          <w:numId w:val="225"/>
        </w:numPr>
        <w:pBdr>
          <w:top w:val="nil"/>
          <w:left w:val="nil"/>
          <w:bottom w:val="nil"/>
          <w:right w:val="nil"/>
          <w:between w:val="nil"/>
        </w:pBdr>
        <w:spacing w:after="0" w:line="240" w:lineRule="auto"/>
        <w:ind w:left="426" w:firstLine="0"/>
        <w:jc w:val="center"/>
        <w:rPr>
          <w:rFonts w:ascii="Times New Roman" w:eastAsia="Times New Roman" w:hAnsi="Times New Roman" w:cs="Times New Roman"/>
          <w:color w:val="000000"/>
          <w:sz w:val="24"/>
          <w:szCs w:val="24"/>
        </w:rPr>
      </w:pPr>
    </w:p>
    <w:p w14:paraId="000000A1" w14:textId="77777777" w:rsidR="0058765B" w:rsidRDefault="003911FA" w:rsidP="0033651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Zníženie ceny tovaru</w:t>
      </w:r>
    </w:p>
    <w:p w14:paraId="000000A2" w14:textId="77777777" w:rsidR="0058765B" w:rsidRDefault="0058765B"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000000A3" w14:textId="69F81C92" w:rsidR="0058765B" w:rsidRDefault="003911FA" w:rsidP="0033651A">
      <w:pPr>
        <w:numPr>
          <w:ilvl w:val="0"/>
          <w:numId w:val="17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Obchodník je povinný v každom oznámení o znížení ceny tovaru uviesť predchádzajúcu cenu.</w:t>
      </w:r>
    </w:p>
    <w:p w14:paraId="000000A4" w14:textId="43A01AD3" w:rsidR="0058765B" w:rsidRDefault="003911FA" w:rsidP="0033651A">
      <w:pPr>
        <w:numPr>
          <w:ilvl w:val="0"/>
          <w:numId w:val="17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Predchádzajúca cena je najnižšia cena, za ktorú obchodník predával alebo poskytoval tovar </w:t>
      </w:r>
    </w:p>
    <w:p w14:paraId="000000A5" w14:textId="77777777" w:rsidR="0058765B" w:rsidRDefault="003911FA" w:rsidP="0033651A">
      <w:pPr>
        <w:numPr>
          <w:ilvl w:val="0"/>
          <w:numId w:val="227"/>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 období nie kratšom ako 30 dní pred znížením ceny, alebo</w:t>
      </w:r>
    </w:p>
    <w:p w14:paraId="000000A6" w14:textId="77777777" w:rsidR="0058765B" w:rsidRDefault="003911FA" w:rsidP="0033651A">
      <w:pPr>
        <w:numPr>
          <w:ilvl w:val="0"/>
          <w:numId w:val="227"/>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od začiatku predaja alebo poskytovania tovaru, ak obchodník predával alebo poskytoval tovar v období kratšom ako 30 dní pred znížením ceny.</w:t>
      </w:r>
    </w:p>
    <w:p w14:paraId="000000A7" w14:textId="3833110A" w:rsidR="0058765B" w:rsidRDefault="003911FA" w:rsidP="0033651A">
      <w:pPr>
        <w:numPr>
          <w:ilvl w:val="0"/>
          <w:numId w:val="17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Obchodník môže pri postupnom znižovaní ceny uviesť ako predchádzajúcu cenu pôvodnú cenu pred prvým znížením ceny bez ohľadu na čas predaja alebo poskytovania tovaru.</w:t>
      </w:r>
    </w:p>
    <w:p w14:paraId="000000A8" w14:textId="2A1EE921" w:rsidR="0058765B" w:rsidRDefault="003911FA" w:rsidP="0033651A">
      <w:pPr>
        <w:numPr>
          <w:ilvl w:val="0"/>
          <w:numId w:val="17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Odsek 1 sa nevzťahuje na tovar, ktorý podlieha rýchlemu zníženiu kvality alebo skaze.</w:t>
      </w:r>
    </w:p>
    <w:p w14:paraId="7EE2600A" w14:textId="77777777" w:rsidR="00EE74DB" w:rsidRDefault="00EE74DB"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000000A9" w14:textId="24C051F0" w:rsidR="0058765B" w:rsidRPr="00EE74DB" w:rsidRDefault="0058765B" w:rsidP="0033651A">
      <w:pPr>
        <w:numPr>
          <w:ilvl w:val="0"/>
          <w:numId w:val="225"/>
        </w:numPr>
        <w:pBdr>
          <w:top w:val="nil"/>
          <w:left w:val="nil"/>
          <w:bottom w:val="nil"/>
          <w:right w:val="nil"/>
          <w:between w:val="nil"/>
        </w:pBdr>
        <w:spacing w:after="0" w:line="240" w:lineRule="auto"/>
        <w:ind w:left="426" w:firstLine="0"/>
        <w:jc w:val="center"/>
        <w:rPr>
          <w:sz w:val="24"/>
          <w:szCs w:val="24"/>
        </w:rPr>
      </w:pPr>
    </w:p>
    <w:p w14:paraId="000000AA" w14:textId="2F352F02" w:rsidR="0058765B" w:rsidRDefault="003911FA" w:rsidP="0033651A">
      <w:pPr>
        <w:spacing w:after="0" w:line="240" w:lineRule="auto"/>
        <w:jc w:val="center"/>
        <w:rPr>
          <w:rFonts w:ascii="Times New Roman" w:eastAsia="Times New Roman" w:hAnsi="Times New Roman" w:cs="Times New Roman"/>
          <w:b/>
          <w:sz w:val="24"/>
          <w:szCs w:val="24"/>
        </w:rPr>
      </w:pPr>
      <w:r w:rsidRPr="00871A53">
        <w:rPr>
          <w:rFonts w:ascii="Times New Roman" w:eastAsia="Times New Roman" w:hAnsi="Times New Roman" w:cs="Times New Roman"/>
          <w:b/>
          <w:sz w:val="24"/>
          <w:szCs w:val="24"/>
        </w:rPr>
        <w:t>Porovnanie cien palív</w:t>
      </w:r>
    </w:p>
    <w:p w14:paraId="26593C31" w14:textId="77777777" w:rsidR="001E55A8" w:rsidRPr="00871A53" w:rsidRDefault="001E55A8" w:rsidP="0033651A">
      <w:pPr>
        <w:spacing w:after="0" w:line="240" w:lineRule="auto"/>
        <w:jc w:val="center"/>
        <w:rPr>
          <w:rFonts w:ascii="Times New Roman" w:eastAsia="Times New Roman" w:hAnsi="Times New Roman" w:cs="Times New Roman"/>
          <w:b/>
          <w:sz w:val="24"/>
          <w:szCs w:val="24"/>
        </w:rPr>
      </w:pPr>
    </w:p>
    <w:p w14:paraId="000000AB" w14:textId="4BF6775E" w:rsidR="0058765B" w:rsidRDefault="003911FA" w:rsidP="0033651A">
      <w:pPr>
        <w:numPr>
          <w:ilvl w:val="0"/>
          <w:numId w:val="14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Obchodník, ktorý prevádzkuje čerpaciu stanicu,</w:t>
      </w:r>
      <w:r>
        <w:rPr>
          <w:rFonts w:ascii="Times New Roman" w:eastAsia="Times New Roman" w:hAnsi="Times New Roman" w:cs="Times New Roman"/>
          <w:sz w:val="24"/>
          <w:szCs w:val="24"/>
          <w:vertAlign w:val="superscript"/>
        </w:rPr>
        <w:footnoteReference w:id="40"/>
      </w:r>
      <w:r>
        <w:rPr>
          <w:rFonts w:ascii="Times New Roman" w:eastAsia="Times New Roman" w:hAnsi="Times New Roman" w:cs="Times New Roman"/>
          <w:sz w:val="24"/>
          <w:szCs w:val="24"/>
        </w:rPr>
        <w:t>) na ktorej má spotrebiteľ možnosť zakúpiť alternatívne palivo</w:t>
      </w:r>
      <w:r>
        <w:rPr>
          <w:rFonts w:ascii="Times New Roman" w:eastAsia="Times New Roman" w:hAnsi="Times New Roman" w:cs="Times New Roman"/>
          <w:sz w:val="24"/>
          <w:szCs w:val="24"/>
          <w:vertAlign w:val="superscript"/>
        </w:rPr>
        <w:footnoteReference w:id="41"/>
      </w:r>
      <w:r>
        <w:rPr>
          <w:rFonts w:ascii="Times New Roman" w:eastAsia="Times New Roman" w:hAnsi="Times New Roman" w:cs="Times New Roman"/>
          <w:sz w:val="24"/>
          <w:szCs w:val="24"/>
        </w:rPr>
        <w:t>) a automobilový benzín</w:t>
      </w:r>
      <w:r>
        <w:rPr>
          <w:rFonts w:ascii="Times New Roman" w:eastAsia="Times New Roman" w:hAnsi="Times New Roman" w:cs="Times New Roman"/>
          <w:sz w:val="24"/>
          <w:szCs w:val="24"/>
          <w:vertAlign w:val="superscript"/>
        </w:rPr>
        <w:footnoteReference w:id="42"/>
      </w:r>
      <w:r>
        <w:rPr>
          <w:rFonts w:ascii="Times New Roman" w:eastAsia="Times New Roman" w:hAnsi="Times New Roman" w:cs="Times New Roman"/>
          <w:sz w:val="24"/>
          <w:szCs w:val="24"/>
        </w:rPr>
        <w:t>) alebo motorovú naftu</w:t>
      </w:r>
      <w:r>
        <w:rPr>
          <w:rFonts w:ascii="Times New Roman" w:eastAsia="Times New Roman" w:hAnsi="Times New Roman" w:cs="Times New Roman"/>
          <w:sz w:val="24"/>
          <w:szCs w:val="24"/>
          <w:vertAlign w:val="superscript"/>
        </w:rPr>
        <w:footnoteReference w:id="43"/>
      </w:r>
      <w:r>
        <w:rPr>
          <w:rFonts w:ascii="Times New Roman" w:eastAsia="Times New Roman" w:hAnsi="Times New Roman" w:cs="Times New Roman"/>
          <w:sz w:val="24"/>
          <w:szCs w:val="24"/>
        </w:rPr>
        <w:t>), je povinný zverejniť čitateľným spôsobom na viditeľnom mieste na čerpacej stanici porovnanie cien palív, ktoré zverejňuje ministerstvo hospodárstva podľa odseku 2.</w:t>
      </w:r>
    </w:p>
    <w:p w14:paraId="000000AD" w14:textId="257D5FE0" w:rsidR="0058765B" w:rsidRDefault="003911FA" w:rsidP="0033651A">
      <w:pPr>
        <w:numPr>
          <w:ilvl w:val="0"/>
          <w:numId w:val="14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Ministerstvo hospodárstva zverejňuje na svojom webovom sídle porovnanie cien palív za posledný štvrťrok najneskôr do 31. januára, 30. apríla, 31. júla a 31. októbra kalendárneho roku.</w:t>
      </w:r>
    </w:p>
    <w:p w14:paraId="55D3CDB2" w14:textId="77777777" w:rsidR="00EE74DB" w:rsidRPr="00EE74DB" w:rsidRDefault="00EE74DB" w:rsidP="0033651A">
      <w:pPr>
        <w:spacing w:after="0" w:line="240" w:lineRule="auto"/>
        <w:ind w:left="425"/>
        <w:jc w:val="both"/>
        <w:rPr>
          <w:rFonts w:ascii="Times New Roman" w:eastAsia="Times New Roman" w:hAnsi="Times New Roman" w:cs="Times New Roman"/>
          <w:sz w:val="24"/>
          <w:szCs w:val="24"/>
        </w:rPr>
      </w:pPr>
    </w:p>
    <w:p w14:paraId="000000AE" w14:textId="77777777" w:rsidR="0058765B" w:rsidRDefault="0058765B" w:rsidP="0033651A">
      <w:pPr>
        <w:numPr>
          <w:ilvl w:val="0"/>
          <w:numId w:val="225"/>
        </w:numPr>
        <w:pBdr>
          <w:top w:val="nil"/>
          <w:left w:val="nil"/>
          <w:bottom w:val="nil"/>
          <w:right w:val="nil"/>
          <w:between w:val="nil"/>
        </w:pBdr>
        <w:spacing w:after="0" w:line="240" w:lineRule="auto"/>
        <w:ind w:left="426"/>
        <w:jc w:val="center"/>
        <w:rPr>
          <w:rFonts w:ascii="Times New Roman" w:eastAsia="Times New Roman" w:hAnsi="Times New Roman" w:cs="Times New Roman"/>
          <w:color w:val="000000"/>
          <w:sz w:val="24"/>
          <w:szCs w:val="24"/>
        </w:rPr>
      </w:pPr>
    </w:p>
    <w:p w14:paraId="000000AF" w14:textId="77777777" w:rsidR="0058765B" w:rsidRDefault="003911FA" w:rsidP="0033651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Nekalé obchodné praktiky</w:t>
      </w:r>
    </w:p>
    <w:p w14:paraId="000000B0" w14:textId="77777777" w:rsidR="0058765B" w:rsidRDefault="0058765B"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000000B1" w14:textId="77777777" w:rsidR="0058765B" w:rsidRDefault="003911FA" w:rsidP="0033651A">
      <w:pPr>
        <w:numPr>
          <w:ilvl w:val="0"/>
          <w:numId w:val="14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Obchodná praktika sa považuje za nekalú, ak</w:t>
      </w:r>
    </w:p>
    <w:p w14:paraId="000000B2" w14:textId="77777777" w:rsidR="0058765B" w:rsidRDefault="003911FA" w:rsidP="0033651A">
      <w:pPr>
        <w:numPr>
          <w:ilvl w:val="0"/>
          <w:numId w:val="80"/>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je v rozpore s požiadavkami odbornej starostlivosti, a</w:t>
      </w:r>
    </w:p>
    <w:p w14:paraId="000000B3" w14:textId="40433760" w:rsidR="0058765B" w:rsidRDefault="003911FA" w:rsidP="0033651A">
      <w:pPr>
        <w:numPr>
          <w:ilvl w:val="0"/>
          <w:numId w:val="80"/>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vo vzťahu k produktu podstatne narušuje alebo môže podstatne narušiť ekonomické správanie priemerného spotrebiteľa , ku ktorému sa obchodná praktika dostane alebo ktorému je adresovaná, alebo priemerného člena skupiny, ak je obchodná praktika orientovaná na určitú skupinu spotrebiteľov. </w:t>
      </w:r>
    </w:p>
    <w:p w14:paraId="000000B4" w14:textId="6E387C75" w:rsidR="0058765B" w:rsidRDefault="003911FA" w:rsidP="0033651A">
      <w:pPr>
        <w:numPr>
          <w:ilvl w:val="0"/>
          <w:numId w:val="14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Obchodná praktika, ktorá môže podstatne narušiť ekonomické správanie skupiny spotrebiteľov, ktorí sú obchodnou praktikou alebo produktom osobitne zraniteľní z dôvodu nedostatku telesných alebo duševných schopností, ich veku alebo dôverčivosti, spôsobom, ktorý môže obchodník rozumne predpokladať, sa posudzuje z pohľadu priemerného člena tejto skupiny. Tým nie je dotknutá bežná a oprávnená reklamná praktika, akou je zveličujúce vyhlásenie alebo vyhlásenie, ktoré nie je mienené doslovne. </w:t>
      </w:r>
    </w:p>
    <w:p w14:paraId="000000B5" w14:textId="77777777" w:rsidR="0058765B" w:rsidRDefault="003911FA" w:rsidP="0033651A">
      <w:pPr>
        <w:numPr>
          <w:ilvl w:val="0"/>
          <w:numId w:val="14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Podstatným narušením ekonomického správania spotrebiteľa sa rozumie využitie obchodnej praktiky na značné obmedzenie schopnosti spotrebiteľa urobiť informované rozhodnutie, v dôsledku ktorého spotrebiteľ urobí rozhodnutie o obchodnej transakcii, ktoré by inak neurobil. </w:t>
      </w:r>
    </w:p>
    <w:p w14:paraId="000000B6" w14:textId="77777777" w:rsidR="0058765B" w:rsidRDefault="003911FA" w:rsidP="0033651A">
      <w:pPr>
        <w:numPr>
          <w:ilvl w:val="0"/>
          <w:numId w:val="14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Rozhodnutím o obchodnej transakcii sa rozumie akékoľvek rozhodnutie spotrebiteľa o tom, či, ako a za akých podmienok produkt kúpi, zaplatí zaň vcelku alebo po častiach, ponechá si ho alebo s ním bude ďalej nakladať, alebo si uplatní právo zo zmluvy bez ohľadu na to, či sa spotrebiteľ rozhodne konať alebo zdržať sa konania.</w:t>
      </w:r>
    </w:p>
    <w:p w14:paraId="000000B7" w14:textId="02CDF79B" w:rsidR="0058765B" w:rsidRDefault="003911FA" w:rsidP="0033651A">
      <w:pPr>
        <w:numPr>
          <w:ilvl w:val="0"/>
          <w:numId w:val="14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Za nekalú obchodnú praktiku sa považuje najmä klamlivé konanie, klamlivé opomenutie konania a agresívna obchodná praktika. Zoznam obchodných praktík, ktoré sa za každých okolností považujú za nekalé, je uvedený v prílohe č. 2.</w:t>
      </w:r>
    </w:p>
    <w:p w14:paraId="000000B8" w14:textId="77777777" w:rsidR="0058765B" w:rsidRDefault="003911FA" w:rsidP="0033651A">
      <w:pPr>
        <w:numPr>
          <w:ilvl w:val="0"/>
          <w:numId w:val="14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Nekalé obchodné praktiky sú zakázané pred, počas aj po vykonaní obchodnej transakcie. Používanie nekalých obchodných praktík sa zakazuje aj v súvislosti s plnením záväzku spotrebiteľa vrátane vymáhania pohľadávky vyplývajúcej zo zmluvy.</w:t>
      </w:r>
    </w:p>
    <w:p w14:paraId="000000B9" w14:textId="3B5FC446" w:rsidR="0058765B" w:rsidRDefault="003911FA" w:rsidP="0033651A">
      <w:pPr>
        <w:numPr>
          <w:ilvl w:val="0"/>
          <w:numId w:val="14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Spotrebiteľ, ktorý bol priamo dotknutý nekalou obchodnou praktikou obchodníka, má podľa povahy nekalej obchodnej praktiky právo </w:t>
      </w:r>
    </w:p>
    <w:p w14:paraId="000000BA" w14:textId="0EE0A81B" w:rsidR="0058765B" w:rsidRDefault="003911FA" w:rsidP="0033651A">
      <w:pPr>
        <w:numPr>
          <w:ilvl w:val="0"/>
          <w:numId w:val="26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 bezplatnú nápravu, najmä právo na opravu produktu, výmenu produktu alebo na vyplatenie dodatočnej zľavy z ceny, ak podľa povahy a okolnosti použitia nekalej obchodnej praktiky je dodatočná náprava možná, alebo</w:t>
      </w:r>
    </w:p>
    <w:p w14:paraId="000000BB" w14:textId="0EB18BA9" w:rsidR="0058765B" w:rsidRDefault="003911FA" w:rsidP="0033651A">
      <w:pPr>
        <w:numPr>
          <w:ilvl w:val="0"/>
          <w:numId w:val="26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odstúpiť od zmluvy, ak bola použitá</w:t>
      </w:r>
    </w:p>
    <w:p w14:paraId="000000BC" w14:textId="5B9DC423" w:rsidR="0058765B" w:rsidRDefault="003911FA" w:rsidP="0033651A">
      <w:pPr>
        <w:numPr>
          <w:ilvl w:val="0"/>
          <w:numId w:val="10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agresívna obchodná praktika pri uzavretí zmluvy, alebo</w:t>
      </w:r>
    </w:p>
    <w:p w14:paraId="000000BD" w14:textId="45C08AC8" w:rsidR="0058765B" w:rsidRPr="00871A53" w:rsidRDefault="003911FA" w:rsidP="0033651A">
      <w:pPr>
        <w:numPr>
          <w:ilvl w:val="0"/>
          <w:numId w:val="107"/>
        </w:numPr>
        <w:pBdr>
          <w:top w:val="nil"/>
          <w:left w:val="nil"/>
          <w:bottom w:val="nil"/>
          <w:right w:val="nil"/>
          <w:between w:val="nil"/>
        </w:pBdr>
        <w:spacing w:after="0" w:line="240" w:lineRule="auto"/>
        <w:jc w:val="both"/>
      </w:pPr>
      <w:r>
        <w:rPr>
          <w:rFonts w:ascii="Times New Roman" w:eastAsia="Times New Roman" w:hAnsi="Times New Roman" w:cs="Times New Roman"/>
          <w:color w:val="000000"/>
          <w:sz w:val="24"/>
          <w:szCs w:val="24"/>
        </w:rPr>
        <w:t xml:space="preserve">nekalá obchodná praktika, bez použitia ktorej by spotrebiteľ zmluvu neuzavrel. </w:t>
      </w:r>
    </w:p>
    <w:p w14:paraId="000000BE" w14:textId="77777777" w:rsidR="0058765B" w:rsidRDefault="003911FA" w:rsidP="0033651A">
      <w:pPr>
        <w:numPr>
          <w:ilvl w:val="0"/>
          <w:numId w:val="24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 odstúpenie od zmluvy podľa odseku 7 písm. b) sa vzťahuje § 624 ods. 6 až 9 a § 852m Občianskeho zákonníka. </w:t>
      </w:r>
    </w:p>
    <w:p w14:paraId="000000BF" w14:textId="77777777" w:rsidR="0058765B" w:rsidRDefault="003911FA" w:rsidP="0033651A">
      <w:pPr>
        <w:numPr>
          <w:ilvl w:val="0"/>
          <w:numId w:val="24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Odsekom 7 nie je dotknutý § 49a Občianskeho zákonníka a právo spotrebiteľa na náhradu škody.</w:t>
      </w:r>
    </w:p>
    <w:p w14:paraId="000000C0" w14:textId="77777777" w:rsidR="0058765B" w:rsidRDefault="003911FA" w:rsidP="0033651A">
      <w:pPr>
        <w:numPr>
          <w:ilvl w:val="0"/>
          <w:numId w:val="24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Osoba alebo skupina osôb, ktorá zodpovedá za vytvorenie a zmenu kódexu správania alebo za kontrolu jeho dodržiavania tými, ktorí sa zaviazali kódex správania dodržiavať (ďalej len „tvorca kódexu správania“), môže vykonať kontrolu použitia nekalej obchodnej praktiky obchodníkom. Tým nie je dotknutý prieskum obchodnej praktiky orgánom dohľadu alebo súdom.</w:t>
      </w:r>
    </w:p>
    <w:p w14:paraId="000000C1" w14:textId="77777777" w:rsidR="0058765B" w:rsidRDefault="0058765B" w:rsidP="0033651A">
      <w:pPr>
        <w:spacing w:after="0" w:line="240" w:lineRule="auto"/>
        <w:jc w:val="both"/>
        <w:rPr>
          <w:rFonts w:ascii="Times New Roman" w:eastAsia="Times New Roman" w:hAnsi="Times New Roman" w:cs="Times New Roman"/>
          <w:sz w:val="24"/>
          <w:szCs w:val="24"/>
        </w:rPr>
      </w:pPr>
    </w:p>
    <w:p w14:paraId="000000C2" w14:textId="77777777" w:rsidR="0058765B" w:rsidRDefault="0058765B" w:rsidP="0033651A">
      <w:pPr>
        <w:numPr>
          <w:ilvl w:val="0"/>
          <w:numId w:val="225"/>
        </w:numPr>
        <w:pBdr>
          <w:top w:val="nil"/>
          <w:left w:val="nil"/>
          <w:bottom w:val="nil"/>
          <w:right w:val="nil"/>
          <w:between w:val="nil"/>
        </w:pBdr>
        <w:spacing w:after="0" w:line="240" w:lineRule="auto"/>
        <w:ind w:left="426" w:firstLine="0"/>
        <w:jc w:val="center"/>
        <w:rPr>
          <w:rFonts w:ascii="Times New Roman" w:eastAsia="Times New Roman" w:hAnsi="Times New Roman" w:cs="Times New Roman"/>
          <w:color w:val="000000"/>
          <w:sz w:val="24"/>
          <w:szCs w:val="24"/>
        </w:rPr>
      </w:pPr>
    </w:p>
    <w:p w14:paraId="000000C3" w14:textId="77777777" w:rsidR="0058765B" w:rsidRDefault="003911FA" w:rsidP="0033651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Klamlivé konanie </w:t>
      </w:r>
    </w:p>
    <w:p w14:paraId="000000C4" w14:textId="77777777" w:rsidR="0058765B" w:rsidRDefault="0058765B"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000000C5" w14:textId="77777777" w:rsidR="0058765B" w:rsidRDefault="003911FA" w:rsidP="0033651A">
      <w:pPr>
        <w:numPr>
          <w:ilvl w:val="0"/>
          <w:numId w:val="13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Klamlivé konanie je obchodná praktika, ktorá zapríčiňuje alebo môže zapríčiniť, že priemerný spotrebiteľ urobí rozhodnutie o obchodnej transakcii, ktoré by inak neurobil, pretože obsahuje nesprávne informácie a je preto nepravdivá, alebo akýmkoľvek spôsobom uvádza do omylu alebo môže uviesť do omylu priemerného spotrebiteľa, a to aj ak je táto informácia vecne správna vo vzťahu k</w:t>
      </w:r>
    </w:p>
    <w:p w14:paraId="000000C6" w14:textId="77777777" w:rsidR="0058765B" w:rsidRDefault="003911FA" w:rsidP="0033651A">
      <w:pPr>
        <w:numPr>
          <w:ilvl w:val="0"/>
          <w:numId w:val="192"/>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existencii produktu alebo k povahe produktu,</w:t>
      </w:r>
    </w:p>
    <w:p w14:paraId="000000C7" w14:textId="7DB07DC6" w:rsidR="0058765B" w:rsidRDefault="003911FA" w:rsidP="0033651A">
      <w:pPr>
        <w:numPr>
          <w:ilvl w:val="0"/>
          <w:numId w:val="192"/>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hlavným vlastnostiam produktu, ako sú jeho dostupnosť, výhody, riziká, vyhotovenie, zloženie, príslušenstvo, pomoci a službám poskytovaným po predaji produktu, zodpovednosti za vady, výrobnému postupu, dátumu výroby alebo dodania, spôsobu dodania, účelu použitia, možnosti využitia, množstvu, špecifikácii, zemepisnému pôvodu alebo obchodnému pôvodu, očakávaným výsledkom použitia, alebo výsledkom a podstatným ukazovateľom skúšok alebo kontrol vykonaných na produkte,</w:t>
      </w:r>
    </w:p>
    <w:p w14:paraId="000000C8" w14:textId="77777777" w:rsidR="0058765B" w:rsidRDefault="003911FA" w:rsidP="0033651A">
      <w:pPr>
        <w:numPr>
          <w:ilvl w:val="0"/>
          <w:numId w:val="192"/>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rozsahu záväzkov obchodníka, motívom pre obchodnú praktiku, charakteru procesu predaja, akémukoľvek vyhláseniu alebo symbolu týkajúcemu sa priameho alebo nepriameho sponzorstva alebo schválenia obchodníka alebo produktu,</w:t>
      </w:r>
    </w:p>
    <w:p w14:paraId="000000C9" w14:textId="77777777" w:rsidR="0058765B" w:rsidRDefault="003911FA" w:rsidP="0033651A">
      <w:pPr>
        <w:numPr>
          <w:ilvl w:val="0"/>
          <w:numId w:val="192"/>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cene, spôsobu výpočtu ceny alebo k existencii osobitnej cenovej výhody,</w:t>
      </w:r>
    </w:p>
    <w:p w14:paraId="000000CA" w14:textId="77777777" w:rsidR="0058765B" w:rsidRDefault="003911FA" w:rsidP="0033651A">
      <w:pPr>
        <w:numPr>
          <w:ilvl w:val="0"/>
          <w:numId w:val="192"/>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potrebe údržby, náhradného dielu, výmeny alebo opravy,</w:t>
      </w:r>
    </w:p>
    <w:p w14:paraId="000000CB" w14:textId="3D3AB48C" w:rsidR="0058765B" w:rsidRDefault="003911FA" w:rsidP="0033651A">
      <w:pPr>
        <w:numPr>
          <w:ilvl w:val="0"/>
          <w:numId w:val="192"/>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osobe, vlastnosti a právu obchodníka alebo jeho splnomocnenca, ako sú jeho totožnosť, majetok, kvalifikácia, postavenie, uznanie, členstvo v organizáciách, väzby, vlastníctvo práv vyplývajúcich z obchodného alebo duševného vlastníctva, ocenenia alebo vyznamenania, </w:t>
      </w:r>
    </w:p>
    <w:p w14:paraId="000000CC" w14:textId="77777777" w:rsidR="0058765B" w:rsidRDefault="003911FA" w:rsidP="0033651A">
      <w:pPr>
        <w:numPr>
          <w:ilvl w:val="0"/>
          <w:numId w:val="192"/>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právu spotrebiteľa vrátane práv zo zodpovednosti za vady produktu, alebo</w:t>
      </w:r>
    </w:p>
    <w:p w14:paraId="000000CD" w14:textId="77777777" w:rsidR="0058765B" w:rsidRDefault="003911FA" w:rsidP="0033651A">
      <w:pPr>
        <w:numPr>
          <w:ilvl w:val="0"/>
          <w:numId w:val="192"/>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rizikám, ktorým môže byť spotrebiteľ vystavený. </w:t>
      </w:r>
    </w:p>
    <w:p w14:paraId="000000CE" w14:textId="3296C3A2" w:rsidR="0058765B" w:rsidRDefault="003911FA" w:rsidP="0033651A">
      <w:pPr>
        <w:numPr>
          <w:ilvl w:val="0"/>
          <w:numId w:val="13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Klamlivé konanie je tiež obchodná praktika, ktorá s prihliadnutím na všetky jej znaky a okolnosti zapríčiňuje alebo môže zapríčiniť, že priemerný spotrebiteľ urobí rozhodnutie o obchodnej transakcii, ktoré by inak neurobil, a zahŕňa </w:t>
      </w:r>
    </w:p>
    <w:p w14:paraId="000000CF" w14:textId="77777777" w:rsidR="0058765B" w:rsidRDefault="003911FA" w:rsidP="0033651A">
      <w:pPr>
        <w:numPr>
          <w:ilvl w:val="0"/>
          <w:numId w:val="213"/>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marketing produktu vrátane porovnávacej reklamy, ktorý spôsobuje nebezpečenstvo zámeny s iným produktom, ochrannou známkou, obchodným menom alebo iným rozlišujúcim znakom účastníka hospodárskej súťaže,</w:t>
      </w:r>
    </w:p>
    <w:p w14:paraId="000000D0" w14:textId="77777777" w:rsidR="0058765B" w:rsidRDefault="003911FA" w:rsidP="0033651A">
      <w:pPr>
        <w:numPr>
          <w:ilvl w:val="0"/>
          <w:numId w:val="213"/>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neplnenie záväzkov obsiahnutých v kódexe správania, k dodržiavaniu ktorých sa obchodník zaviazal, ak nejde iba o snahu zaviazať sa, ale o jednoznačný záväzok, ktorý môže byť preverený, a obchodník v obchodnej praktike uvedie, že je viazaný kódexom správania, alebo</w:t>
      </w:r>
    </w:p>
    <w:p w14:paraId="000000D1" w14:textId="4784B3F9" w:rsidR="0058765B" w:rsidRDefault="003911FA" w:rsidP="0033651A">
      <w:pPr>
        <w:numPr>
          <w:ilvl w:val="0"/>
          <w:numId w:val="213"/>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marketing tovaru spôsobom, ktorý prezentuje tovar ako identický s tovarom uvádzaným na trh v iných členských štátoch Európskej únie alebo v štátoch, ktoré sú zmluvnou stranou Dohody o Európskom hospodárskom priestore </w:t>
      </w:r>
      <w:r w:rsidRPr="00871A53">
        <w:rPr>
          <w:rFonts w:ascii="Times New Roman" w:eastAsia="Times New Roman" w:hAnsi="Times New Roman" w:cs="Times New Roman"/>
          <w:color w:val="000000"/>
          <w:sz w:val="24"/>
          <w:szCs w:val="24"/>
          <w:highlight w:val="white"/>
        </w:rPr>
        <w:t>(ďalej len „členský štát“)</w:t>
      </w:r>
      <w:r>
        <w:rPr>
          <w:rFonts w:ascii="Times New Roman" w:eastAsia="Times New Roman" w:hAnsi="Times New Roman" w:cs="Times New Roman"/>
          <w:color w:val="000000"/>
          <w:sz w:val="24"/>
          <w:szCs w:val="24"/>
          <w:highlight w:val="white"/>
        </w:rPr>
        <w:t>,</w:t>
      </w:r>
      <w:r>
        <w:rPr>
          <w:rFonts w:ascii="Times New Roman" w:eastAsia="Times New Roman" w:hAnsi="Times New Roman" w:cs="Times New Roman"/>
          <w:color w:val="000000"/>
          <w:sz w:val="24"/>
          <w:szCs w:val="24"/>
        </w:rPr>
        <w:t xml:space="preserve"> ak tovary majú podstatne odlišné zloženie alebo vlastnosti; obchodná praktika sa nepovažuje za klamlivú, ak odlišné zloženie a vlastnosti tovarov sú odôvodnené legitímnymi alebo objektívnymi faktormi. </w:t>
      </w:r>
    </w:p>
    <w:p w14:paraId="000000D2" w14:textId="573BACDA" w:rsidR="0058765B" w:rsidRPr="00871A53" w:rsidRDefault="0058765B" w:rsidP="0033651A">
      <w:pPr>
        <w:pBdr>
          <w:top w:val="nil"/>
          <w:left w:val="nil"/>
          <w:bottom w:val="nil"/>
          <w:right w:val="nil"/>
          <w:between w:val="nil"/>
        </w:pBdr>
        <w:spacing w:after="0" w:line="240" w:lineRule="auto"/>
        <w:ind w:left="1080"/>
        <w:jc w:val="both"/>
        <w:rPr>
          <w:rFonts w:ascii="Arial" w:eastAsia="Arial" w:hAnsi="Arial" w:cs="Arial"/>
        </w:rPr>
      </w:pPr>
    </w:p>
    <w:p w14:paraId="000000D3" w14:textId="77777777" w:rsidR="0058765B" w:rsidRDefault="0058765B" w:rsidP="0033651A">
      <w:pPr>
        <w:numPr>
          <w:ilvl w:val="0"/>
          <w:numId w:val="225"/>
        </w:numPr>
        <w:pBdr>
          <w:top w:val="nil"/>
          <w:left w:val="nil"/>
          <w:bottom w:val="nil"/>
          <w:right w:val="nil"/>
          <w:between w:val="nil"/>
        </w:pBdr>
        <w:spacing w:after="0" w:line="240" w:lineRule="auto"/>
        <w:ind w:left="426"/>
        <w:jc w:val="center"/>
        <w:rPr>
          <w:rFonts w:ascii="Times New Roman" w:eastAsia="Times New Roman" w:hAnsi="Times New Roman" w:cs="Times New Roman"/>
          <w:color w:val="000000"/>
          <w:sz w:val="24"/>
          <w:szCs w:val="24"/>
        </w:rPr>
      </w:pPr>
    </w:p>
    <w:p w14:paraId="000000D4" w14:textId="77777777" w:rsidR="0058765B" w:rsidRDefault="003911FA" w:rsidP="0033651A">
      <w:pPr>
        <w:spacing w:after="0" w:line="240" w:lineRule="auto"/>
        <w:ind w:left="6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Klamlivé opomenutie konania</w:t>
      </w:r>
    </w:p>
    <w:p w14:paraId="000000D5" w14:textId="77777777" w:rsidR="0058765B" w:rsidRDefault="0058765B" w:rsidP="0033651A">
      <w:pPr>
        <w:pBdr>
          <w:top w:val="nil"/>
          <w:left w:val="nil"/>
          <w:bottom w:val="nil"/>
          <w:right w:val="nil"/>
          <w:between w:val="nil"/>
        </w:pBdr>
        <w:spacing w:after="0" w:line="240" w:lineRule="auto"/>
        <w:ind w:left="360"/>
        <w:jc w:val="center"/>
        <w:rPr>
          <w:rFonts w:ascii="Times New Roman" w:eastAsia="Times New Roman" w:hAnsi="Times New Roman" w:cs="Times New Roman"/>
          <w:color w:val="000000"/>
          <w:sz w:val="24"/>
          <w:szCs w:val="24"/>
        </w:rPr>
      </w:pPr>
    </w:p>
    <w:p w14:paraId="000000D6" w14:textId="77777777" w:rsidR="0058765B" w:rsidRDefault="003911FA" w:rsidP="0033651A">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Klamlivé opomenutie konania je obchodná praktika, ktorá s prihliadnutím na jej znaky, okolnosti a obmedzenia prostriedku komunikácie opomenie podstatnú informáciu, ktorú priemerný spotrebiteľ potrebuje v závislosti od kontextu na to, aby urobil informované rozhodnutie o obchodnej transakcii, a tým zapríčiňuje alebo môže zapríčiniť, že priemerný spotrebiteľ urobí rozhodnutie o obchodnej transakcii, ktoré by inak neurobil. </w:t>
      </w:r>
    </w:p>
    <w:p w14:paraId="000000D7" w14:textId="77777777" w:rsidR="0058765B" w:rsidRDefault="003911FA" w:rsidP="0033651A">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Klamlivé opomenutie konania je tiež obchodná praktika, pri ktorej obchodník s prihliadnutím na jej znaky, okolnosti a obmedzenia prostriedku komunikácie skrýva alebo poskytuje nejasným, nezrozumiteľným, viacvýznamovým alebo nevhodným spôsobom podstatnú informáciu, ktorú priemerný spotrebiteľ potrebuje v závislosti od kontextu na to, aby urobil informované rozhodnutie o obchodnej transakcii, alebo ak obchodník neoznámi obchodný účel obchodnej praktiky, ibaže je zrejmý z kontextu, a tým spôsobuje alebo môže spôsobiť, že priemerný spotrebiteľ urobí rozhodnutie o obchodnej transakcii, ktoré by inak neurobil. </w:t>
      </w:r>
    </w:p>
    <w:p w14:paraId="000000D8" w14:textId="2E1D6DA8" w:rsidR="0058765B" w:rsidRPr="00871A53" w:rsidRDefault="003911FA" w:rsidP="0033651A">
      <w:pPr>
        <w:widowControl w:val="0"/>
        <w:numPr>
          <w:ilvl w:val="0"/>
          <w:numId w:val="26"/>
        </w:numPr>
        <w:pBdr>
          <w:top w:val="nil"/>
          <w:left w:val="nil"/>
          <w:bottom w:val="nil"/>
          <w:right w:val="nil"/>
          <w:between w:val="nil"/>
        </w:pBdr>
        <w:spacing w:after="0" w:line="240" w:lineRule="auto"/>
        <w:ind w:left="357" w:hanging="357"/>
        <w:jc w:val="both"/>
        <w:rPr>
          <w:rFonts w:ascii="Times New Roman" w:hAnsi="Times New Roman" w:cs="Times New Roman"/>
          <w:sz w:val="24"/>
          <w:szCs w:val="24"/>
        </w:rPr>
      </w:pPr>
      <w:r w:rsidRPr="00871A53">
        <w:rPr>
          <w:rFonts w:ascii="Times New Roman" w:eastAsia="Times New Roman" w:hAnsi="Times New Roman" w:cs="Times New Roman"/>
          <w:color w:val="000000"/>
          <w:sz w:val="24"/>
          <w:szCs w:val="24"/>
        </w:rPr>
        <w:t>Ak prostriedok použitý na oznamovanie obchodnej praktiky vytvára priestorové alebo časové obmedzenia, pri rozhodovaní o</w:t>
      </w:r>
      <w:r w:rsidRPr="00871A53">
        <w:rPr>
          <w:rFonts w:ascii="Times New Roman" w:eastAsia="Times New Roman" w:hAnsi="Times New Roman" w:cs="Times New Roman"/>
          <w:sz w:val="24"/>
          <w:szCs w:val="24"/>
        </w:rPr>
        <w:t xml:space="preserve"> tom, či bolo poskytnutie informácie opomenuté, sa berú do úvahy obmedzenia, ktoré súvisia s použitým prostriedkom, a opatrenia prijaté obchodníkom na sprístupnenie informácií spotrebiteľovi inými prostriedkami.</w:t>
      </w:r>
    </w:p>
    <w:p w14:paraId="000000D9" w14:textId="77777777" w:rsidR="0058765B" w:rsidRDefault="003911FA" w:rsidP="0033651A">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 výzve na kúpu sa za podstatné informácie podľa odsekov 1 a 2, ak už nie sú zrejmé z kontextu, považujú informácie o</w:t>
      </w:r>
    </w:p>
    <w:p w14:paraId="000000DA" w14:textId="77777777" w:rsidR="0058765B" w:rsidRDefault="003911FA" w:rsidP="0033651A">
      <w:pPr>
        <w:numPr>
          <w:ilvl w:val="0"/>
          <w:numId w:val="141"/>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hlavných vlastnostiach produktu v rozsahu primeranom prostriedku komunikácie a produktu,</w:t>
      </w:r>
    </w:p>
    <w:p w14:paraId="000000DB" w14:textId="77777777" w:rsidR="0058765B" w:rsidRDefault="003911FA" w:rsidP="0033651A">
      <w:pPr>
        <w:numPr>
          <w:ilvl w:val="0"/>
          <w:numId w:val="141"/>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obchodnom mene a adrese alebo mieste podnikania obchodníka a osoby, v mene ktorej obchodník koná,</w:t>
      </w:r>
    </w:p>
    <w:p w14:paraId="000000DC" w14:textId="77777777" w:rsidR="0058765B" w:rsidRDefault="003911FA" w:rsidP="0033651A">
      <w:pPr>
        <w:numPr>
          <w:ilvl w:val="0"/>
          <w:numId w:val="141"/>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predajnej cene produktu, o spôsobe, akým sa vypočíta, ak vzhľadom na povahu produktu nemožno predajnú cenu primerane určiť vopred, o nákladoch na dopravu, dodanie alebo poštovné, alebo o skutočnosti, že do ceny môžu byť zarátané ďalšie náklady, ak ich nemožno určiť vopred, </w:t>
      </w:r>
    </w:p>
    <w:p w14:paraId="000000DD" w14:textId="77777777" w:rsidR="0058765B" w:rsidRDefault="003911FA" w:rsidP="0033651A">
      <w:pPr>
        <w:numPr>
          <w:ilvl w:val="0"/>
          <w:numId w:val="141"/>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dohode o spôsobe platby, podmienkach dodania a predvedenia, ak sa odlišujú od požiadaviek odbornej starostlivosti, </w:t>
      </w:r>
    </w:p>
    <w:p w14:paraId="000000DE" w14:textId="77777777" w:rsidR="0058765B" w:rsidRDefault="003911FA" w:rsidP="0033651A">
      <w:pPr>
        <w:numPr>
          <w:ilvl w:val="0"/>
          <w:numId w:val="141"/>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práve na odstúpenie od zmluvy alebo na vypovedanie zmluvy, ak spotrebiteľ má toto právo, </w:t>
      </w:r>
    </w:p>
    <w:p w14:paraId="000000DF" w14:textId="77777777" w:rsidR="0058765B" w:rsidRDefault="003911FA" w:rsidP="0033651A">
      <w:pPr>
        <w:numPr>
          <w:ilvl w:val="0"/>
          <w:numId w:val="141"/>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tom, či osoba, ktorá ponúka produkt na online trhu, je obchodníkom podľa vyhlásenia, ktoré poskytla prevádzkovateľovi online trhu. </w:t>
      </w:r>
    </w:p>
    <w:p w14:paraId="000000E0" w14:textId="77777777" w:rsidR="0058765B" w:rsidRDefault="003911FA" w:rsidP="0033651A">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Výzvou na kúpu podľa odseku 4 sa rozumie každá obchodná komunikácia, ktorá obsahuje opis základných znakov produktu a jeho predajnú cenu spôsobom, ktorý zodpovedá povahe použitej obchodnej komunikácie, a tým umožňuje spotrebiteľovi uskutočniť kúpu.</w:t>
      </w:r>
    </w:p>
    <w:p w14:paraId="000000E1" w14:textId="77777777" w:rsidR="0058765B" w:rsidRDefault="003911FA" w:rsidP="0033651A">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Za podstatné informácie podľa odsekov 1 a 2 sa považujú tiež informácie o</w:t>
      </w:r>
    </w:p>
    <w:p w14:paraId="000000E2" w14:textId="77777777" w:rsidR="0058765B" w:rsidRDefault="003911FA" w:rsidP="0033651A">
      <w:pPr>
        <w:numPr>
          <w:ilvl w:val="0"/>
          <w:numId w:val="248"/>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tom, či a akým spôsobom obchodník zabezpečuje, že hodnotenia produktov, ktoré predáva alebo poskytuje, pochádzajú od spotrebiteľov, ktorí produkt skutočne kúpili alebo použili, ak obchodník poskytuje spotrebiteľom prístup k hodnoteniu produktov,</w:t>
      </w:r>
    </w:p>
    <w:p w14:paraId="000000E3" w14:textId="77777777" w:rsidR="0058765B" w:rsidRDefault="003911FA" w:rsidP="0033651A">
      <w:pPr>
        <w:numPr>
          <w:ilvl w:val="0"/>
          <w:numId w:val="248"/>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hlavných parametroch, ktoré určujú poradie produktov vo výsledku vyhľadávania v online priestore, a o význame týchto parametrov vo vzťahu k iným parametrom vyhľadávania, ak spotrebitelia majú možnosť v online priestore vyhľadávať pomocou kľúčového slova, frázy alebo iného vstupu produkty v ponuke rôznych obchodníkov alebo iných osôb bez ohľadu na to, či sa zmluva uzatvára v rovnakom online priestore; informácie sa poskytujú v osobitnej časti online priestoru, ktorá je priamo a ľahko dostupná z online priestoru, v ktorom sú prezentované výsledky vyhľadávania. </w:t>
      </w:r>
    </w:p>
    <w:p w14:paraId="000000E4" w14:textId="77777777" w:rsidR="0058765B" w:rsidRDefault="003911FA" w:rsidP="0033651A">
      <w:pPr>
        <w:numPr>
          <w:ilvl w:val="0"/>
          <w:numId w:val="1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Poradím podľa odseku 6 písm. b) sa rozumie relatívna prednosť priznaná produktom prezentovaná, organizovaná alebo oznamovaná obchodníkom bez ohľadu na technologické prostriedky použité na takúto prezentáciu, organizáciu alebo oznámenie.</w:t>
      </w:r>
    </w:p>
    <w:p w14:paraId="000000E5" w14:textId="77777777" w:rsidR="0058765B" w:rsidRDefault="003911FA" w:rsidP="0033651A">
      <w:pPr>
        <w:numPr>
          <w:ilvl w:val="0"/>
          <w:numId w:val="1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Odsek 6 písm. b) sa neuplatňuje na poskytovateľa internetového vyhľadávača.</w:t>
      </w:r>
      <w:r>
        <w:rPr>
          <w:rFonts w:ascii="Times New Roman" w:eastAsia="Times New Roman" w:hAnsi="Times New Roman" w:cs="Times New Roman"/>
          <w:color w:val="000000"/>
          <w:sz w:val="24"/>
          <w:szCs w:val="24"/>
          <w:vertAlign w:val="superscript"/>
        </w:rPr>
        <w:footnoteReference w:id="44"/>
      </w:r>
      <w:r>
        <w:rPr>
          <w:rFonts w:ascii="Times New Roman" w:eastAsia="Times New Roman" w:hAnsi="Times New Roman" w:cs="Times New Roman"/>
          <w:color w:val="000000"/>
          <w:sz w:val="24"/>
          <w:szCs w:val="24"/>
        </w:rPr>
        <w:t xml:space="preserve">) </w:t>
      </w:r>
    </w:p>
    <w:p w14:paraId="000000E6" w14:textId="10EB8B4F" w:rsidR="0058765B" w:rsidRPr="00871A53" w:rsidRDefault="003911FA" w:rsidP="0033651A">
      <w:pPr>
        <w:numPr>
          <w:ilvl w:val="0"/>
          <w:numId w:val="1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871A53">
        <w:rPr>
          <w:rFonts w:ascii="Times New Roman" w:eastAsia="Times New Roman" w:hAnsi="Times New Roman" w:cs="Times New Roman"/>
          <w:color w:val="000000"/>
          <w:sz w:val="24"/>
          <w:szCs w:val="24"/>
        </w:rPr>
        <w:t>Za podstatné požiadavky na informácie vo vzťahu k obchodnej komunikácii vrátane reklamy alebo marketingu sa považujú požiadavky na informácie podľa § 5 ods. 1, § 15 ods. 1 a podľa osobitných predpisov.</w:t>
      </w:r>
      <w:r w:rsidRPr="00871A53">
        <w:rPr>
          <w:rFonts w:ascii="Times New Roman" w:eastAsia="Times New Roman" w:hAnsi="Times New Roman" w:cs="Times New Roman"/>
          <w:color w:val="000000"/>
          <w:sz w:val="24"/>
          <w:szCs w:val="24"/>
          <w:vertAlign w:val="superscript"/>
        </w:rPr>
        <w:footnoteReference w:id="45"/>
      </w:r>
      <w:r w:rsidRPr="00871A53">
        <w:rPr>
          <w:rFonts w:ascii="Times New Roman" w:eastAsia="Times New Roman" w:hAnsi="Times New Roman" w:cs="Times New Roman"/>
          <w:color w:val="000000"/>
          <w:sz w:val="24"/>
          <w:szCs w:val="24"/>
        </w:rPr>
        <w:t xml:space="preserve">) </w:t>
      </w:r>
    </w:p>
    <w:p w14:paraId="000000E8" w14:textId="77777777" w:rsidR="0058765B" w:rsidRDefault="0058765B" w:rsidP="0033651A">
      <w:pPr>
        <w:numPr>
          <w:ilvl w:val="0"/>
          <w:numId w:val="225"/>
        </w:numPr>
        <w:pBdr>
          <w:top w:val="nil"/>
          <w:left w:val="nil"/>
          <w:bottom w:val="nil"/>
          <w:right w:val="nil"/>
          <w:between w:val="nil"/>
        </w:pBdr>
        <w:spacing w:after="0" w:line="240" w:lineRule="auto"/>
        <w:ind w:left="426"/>
        <w:jc w:val="center"/>
        <w:rPr>
          <w:rFonts w:ascii="Times New Roman" w:eastAsia="Times New Roman" w:hAnsi="Times New Roman" w:cs="Times New Roman"/>
          <w:color w:val="000000"/>
          <w:sz w:val="24"/>
          <w:szCs w:val="24"/>
        </w:rPr>
      </w:pPr>
    </w:p>
    <w:p w14:paraId="000000E9" w14:textId="77777777" w:rsidR="0058765B" w:rsidRDefault="003911FA" w:rsidP="0033651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Agresívna obchodná praktika</w:t>
      </w:r>
    </w:p>
    <w:p w14:paraId="000000EA" w14:textId="77777777" w:rsidR="0058765B" w:rsidRDefault="0058765B"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000000EB" w14:textId="7517C420" w:rsidR="0058765B" w:rsidRDefault="003911FA" w:rsidP="0033651A">
      <w:pPr>
        <w:numPr>
          <w:ilvl w:val="0"/>
          <w:numId w:val="1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Agresívna obchodná praktika je obchodná praktika, ktorá obťažovaním, nátlakom vrátane použitia fyzickej sily alebo neprimeraným vplyvom s prihliadnutím na všetky jej znaky a okolnosti podstatne zhoršuje alebo je spôsobilá významne zhoršiť slobodu voľby alebo správanie priemerného spotrebiteľa vo vzťahu k produktu, a tým zapríčiňuje alebo môže zapríčiniť, že spotrebiteľ urobí rozhodnutie o obchodnej transakcii, ktoré by inak neurobil.</w:t>
      </w:r>
    </w:p>
    <w:p w14:paraId="000000EC" w14:textId="77777777" w:rsidR="0058765B" w:rsidRDefault="003911FA" w:rsidP="0033651A">
      <w:pPr>
        <w:numPr>
          <w:ilvl w:val="0"/>
          <w:numId w:val="1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Pri posúdení použitia obťažovania, nátlaku vrátane použitia fyzickej sily alebo neprimeraného vplyvu v agresívnej obchodnej praktike sa berú do úvahy </w:t>
      </w:r>
    </w:p>
    <w:p w14:paraId="000000ED" w14:textId="77777777" w:rsidR="0058765B" w:rsidRDefault="003911FA" w:rsidP="0033651A">
      <w:pPr>
        <w:numPr>
          <w:ilvl w:val="0"/>
          <w:numId w:val="31"/>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jej načasovanie, miesto, povaha a dĺžka trvania,</w:t>
      </w:r>
    </w:p>
    <w:p w14:paraId="000000EE" w14:textId="77777777" w:rsidR="0058765B" w:rsidRDefault="003911FA" w:rsidP="0033651A">
      <w:pPr>
        <w:numPr>
          <w:ilvl w:val="0"/>
          <w:numId w:val="31"/>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použitie hrozby alebo hanlivého jazyka alebo správania,</w:t>
      </w:r>
    </w:p>
    <w:p w14:paraId="000000EF" w14:textId="77777777" w:rsidR="0058765B" w:rsidRDefault="003911FA" w:rsidP="0033651A">
      <w:pPr>
        <w:numPr>
          <w:ilvl w:val="0"/>
          <w:numId w:val="31"/>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vedomé zneužitie nešťastia alebo okolnosti, ktoré sú také vážne, že môžu zhoršiť úsudok spotrebiteľa, na ovplyvnenie rozhodnutia spotrebiteľa vo vzťahu k produktu,</w:t>
      </w:r>
    </w:p>
    <w:p w14:paraId="000000F0" w14:textId="6392712D" w:rsidR="0058765B" w:rsidRDefault="003911FA" w:rsidP="0033651A">
      <w:pPr>
        <w:numPr>
          <w:ilvl w:val="0"/>
          <w:numId w:val="31"/>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sťažujúce alebo neprimerané mimozmluvné prekážky od obchodníka, ak spotrebiteľ chce uplatniť právo podľa zmluvy vrátane práva ukončiť zmluvu alebo práva zmeniť produkt alebo obchodníka, alebo</w:t>
      </w:r>
    </w:p>
    <w:p w14:paraId="000000F1" w14:textId="77777777" w:rsidR="0058765B" w:rsidRDefault="003911FA" w:rsidP="0033651A">
      <w:pPr>
        <w:numPr>
          <w:ilvl w:val="0"/>
          <w:numId w:val="31"/>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hrozba, že obchodník podnikne kroky, ktoré nemožno podniknúť legálne.</w:t>
      </w:r>
    </w:p>
    <w:p w14:paraId="000000F2" w14:textId="77777777" w:rsidR="0058765B" w:rsidRDefault="003911FA" w:rsidP="0033651A">
      <w:pPr>
        <w:numPr>
          <w:ilvl w:val="0"/>
          <w:numId w:val="1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Neprimeraným vplyvom podľa odsekov 1 a 2 sa rozumie využívanie silnejšieho postavenia vo vzťahu k spotrebiteľovi, aby sa vyvinul nátlak aj bez použitia alebo hrozby použitia fyzickej sily spôsobom, ktorý významne obmedzuje schopnosť spotrebiteľa urobiť informované rozhodnutie.</w:t>
      </w:r>
    </w:p>
    <w:p w14:paraId="000000F3" w14:textId="77777777" w:rsidR="0058765B" w:rsidRDefault="0058765B"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000000F4" w14:textId="77777777" w:rsidR="0058765B" w:rsidRDefault="0058765B" w:rsidP="0033651A">
      <w:pPr>
        <w:numPr>
          <w:ilvl w:val="0"/>
          <w:numId w:val="225"/>
        </w:numPr>
        <w:pBdr>
          <w:top w:val="nil"/>
          <w:left w:val="nil"/>
          <w:bottom w:val="nil"/>
          <w:right w:val="nil"/>
          <w:between w:val="nil"/>
        </w:pBdr>
        <w:spacing w:after="0" w:line="240" w:lineRule="auto"/>
        <w:ind w:hanging="2629"/>
        <w:jc w:val="center"/>
        <w:rPr>
          <w:rFonts w:ascii="Times New Roman" w:eastAsia="Times New Roman" w:hAnsi="Times New Roman" w:cs="Times New Roman"/>
          <w:color w:val="000000"/>
          <w:sz w:val="24"/>
          <w:szCs w:val="24"/>
        </w:rPr>
      </w:pPr>
    </w:p>
    <w:p w14:paraId="000000F5" w14:textId="77777777" w:rsidR="0058765B" w:rsidRDefault="003911FA" w:rsidP="0033651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Zakázané praktiky pri vymáhaní pohľadávok</w:t>
      </w:r>
    </w:p>
    <w:p w14:paraId="000000F6" w14:textId="77777777" w:rsidR="0058765B" w:rsidRDefault="0058765B" w:rsidP="0033651A">
      <w:pPr>
        <w:spacing w:after="0" w:line="240" w:lineRule="auto"/>
        <w:jc w:val="center"/>
        <w:rPr>
          <w:rFonts w:ascii="Times New Roman" w:eastAsia="Times New Roman" w:hAnsi="Times New Roman" w:cs="Times New Roman"/>
          <w:b/>
          <w:sz w:val="24"/>
          <w:szCs w:val="24"/>
        </w:rPr>
      </w:pPr>
    </w:p>
    <w:p w14:paraId="000000F7" w14:textId="09869879" w:rsidR="0058765B" w:rsidRDefault="003911FA" w:rsidP="0033651A">
      <w:pPr>
        <w:numPr>
          <w:ilvl w:val="0"/>
          <w:numId w:val="132"/>
        </w:numPr>
        <w:pBdr>
          <w:top w:val="nil"/>
          <w:left w:val="nil"/>
          <w:bottom w:val="nil"/>
          <w:right w:val="nil"/>
          <w:between w:val="nil"/>
        </w:pBdr>
        <w:spacing w:after="0" w:line="240" w:lineRule="auto"/>
        <w:ind w:left="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Osoba, ktorá vo vlastnom mene alebo v mene veriteľa vymáha pohľadávku zo zmluvy, nesmie v súvislosti s uplatňovaním alebo vymáhaním pohľadávky osobne navštevovať spotrebiteľa alebo jemu blízke osoby</w:t>
      </w:r>
      <w:r>
        <w:rPr>
          <w:rFonts w:ascii="Times New Roman" w:eastAsia="Times New Roman" w:hAnsi="Times New Roman" w:cs="Times New Roman"/>
          <w:color w:val="000000"/>
          <w:sz w:val="24"/>
          <w:szCs w:val="24"/>
          <w:vertAlign w:val="superscript"/>
        </w:rPr>
        <w:footnoteReference w:id="46"/>
      </w:r>
      <w:r>
        <w:rPr>
          <w:rFonts w:ascii="Times New Roman" w:eastAsia="Times New Roman" w:hAnsi="Times New Roman" w:cs="Times New Roman"/>
          <w:color w:val="000000"/>
          <w:sz w:val="24"/>
          <w:szCs w:val="24"/>
        </w:rPr>
        <w:t>) v domácnosti alebo na pracovisku bez predchádzajúceho výslovného súhlasu spotrebiteľa a kontaktovať alebo akýmkoľvek spôsobom obťažovať spotrebiteľa alebo jemu blízke osoby počas sobôt, dní pracovného pokoja</w:t>
      </w:r>
      <w:r>
        <w:rPr>
          <w:rFonts w:ascii="Times New Roman" w:eastAsia="Times New Roman" w:hAnsi="Times New Roman" w:cs="Times New Roman"/>
          <w:color w:val="000000"/>
          <w:sz w:val="24"/>
          <w:szCs w:val="24"/>
          <w:vertAlign w:val="superscript"/>
        </w:rPr>
        <w:footnoteReference w:id="47"/>
      </w:r>
      <w:r>
        <w:rPr>
          <w:rFonts w:ascii="Times New Roman" w:eastAsia="Times New Roman" w:hAnsi="Times New Roman" w:cs="Times New Roman"/>
          <w:color w:val="000000"/>
          <w:sz w:val="24"/>
          <w:szCs w:val="24"/>
        </w:rPr>
        <w:t xml:space="preserve">) a ostatné dni v čase medzi osemnástou hodinou až ôsmou hodinou nasledujúceho dňa. </w:t>
      </w:r>
    </w:p>
    <w:p w14:paraId="000000F8" w14:textId="39204FEB" w:rsidR="0058765B" w:rsidRDefault="003911FA" w:rsidP="0033651A">
      <w:pPr>
        <w:numPr>
          <w:ilvl w:val="0"/>
          <w:numId w:val="132"/>
        </w:numPr>
        <w:pBdr>
          <w:top w:val="nil"/>
          <w:left w:val="nil"/>
          <w:bottom w:val="nil"/>
          <w:right w:val="nil"/>
          <w:between w:val="nil"/>
        </w:pBdr>
        <w:spacing w:after="0" w:line="240" w:lineRule="auto"/>
        <w:ind w:left="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 osobu podľa odseku 1 sa vzťahujú povinnosti podľa § 4 ods. 2 písm. a) až c) a  f) až </w:t>
      </w:r>
      <w:r>
        <w:rPr>
          <w:rFonts w:ascii="Times New Roman" w:eastAsia="Times New Roman" w:hAnsi="Times New Roman" w:cs="Times New Roman"/>
          <w:sz w:val="24"/>
          <w:szCs w:val="24"/>
        </w:rPr>
        <w:t>g</w:t>
      </w:r>
      <w:r>
        <w:rPr>
          <w:rFonts w:ascii="Times New Roman" w:eastAsia="Times New Roman" w:hAnsi="Times New Roman" w:cs="Times New Roman"/>
          <w:color w:val="000000"/>
          <w:sz w:val="24"/>
          <w:szCs w:val="24"/>
        </w:rPr>
        <w:t>).</w:t>
      </w:r>
    </w:p>
    <w:p w14:paraId="000000FA" w14:textId="5AD6FBC3" w:rsidR="0058765B" w:rsidRPr="00871A53" w:rsidRDefault="003911FA" w:rsidP="0033651A">
      <w:pPr>
        <w:numPr>
          <w:ilvl w:val="0"/>
          <w:numId w:val="132"/>
        </w:numPr>
        <w:pBdr>
          <w:top w:val="nil"/>
          <w:left w:val="nil"/>
          <w:bottom w:val="nil"/>
          <w:right w:val="nil"/>
          <w:between w:val="nil"/>
        </w:pBdr>
        <w:spacing w:after="0" w:line="240" w:lineRule="auto"/>
        <w:ind w:left="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Osoba podľa odseku 1 môže od spotrebiteľa požadovať úhradu nákladov len do výšky účelne vynaložených nákladov, ktoré jej vznikli pri uplatnení alebo vymáhaní pohľadávky. Osoba podľa odseku 1 bezplatne poskytne spotrebiteľovi vyčíslenie nákladov a na žiadosť spotrebiteľa odôvodní spôsob ich výpočtu. </w:t>
      </w:r>
    </w:p>
    <w:p w14:paraId="000000FB" w14:textId="76A18175" w:rsidR="0058765B" w:rsidRDefault="003911FA" w:rsidP="0033651A">
      <w:pPr>
        <w:numPr>
          <w:ilvl w:val="0"/>
          <w:numId w:val="132"/>
        </w:num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Odseky 1 až 3 sa nevzťahujú na výkon činnosti súdneho exekútora podľa osobitného predpisu,</w:t>
      </w:r>
      <w:r>
        <w:rPr>
          <w:rFonts w:ascii="Times New Roman" w:eastAsia="Times New Roman" w:hAnsi="Times New Roman" w:cs="Times New Roman"/>
          <w:color w:val="000000"/>
          <w:sz w:val="24"/>
          <w:szCs w:val="24"/>
          <w:vertAlign w:val="superscript"/>
        </w:rPr>
        <w:footnoteReference w:id="48"/>
      </w:r>
      <w:r>
        <w:rPr>
          <w:rFonts w:ascii="Times New Roman" w:eastAsia="Times New Roman" w:hAnsi="Times New Roman" w:cs="Times New Roman"/>
          <w:color w:val="000000"/>
          <w:sz w:val="24"/>
          <w:szCs w:val="24"/>
        </w:rPr>
        <w:t>)</w:t>
      </w:r>
      <w:r w:rsidRPr="00871A53">
        <w:rPr>
          <w:rFonts w:ascii="Times New Roman" w:eastAsia="Times New Roman" w:hAnsi="Times New Roman" w:cs="Times New Roman"/>
          <w:sz w:val="24"/>
          <w:szCs w:val="24"/>
        </w:rPr>
        <w:t xml:space="preserve"> výkon činnosti advokáta podľa osobitného predpisu,</w:t>
      </w:r>
      <w:r>
        <w:rPr>
          <w:rFonts w:ascii="Times New Roman" w:eastAsia="Times New Roman" w:hAnsi="Times New Roman" w:cs="Times New Roman"/>
          <w:color w:val="000000"/>
          <w:sz w:val="24"/>
          <w:szCs w:val="24"/>
          <w:vertAlign w:val="superscript"/>
        </w:rPr>
        <w:footnoteReference w:id="49"/>
      </w:r>
      <w:r w:rsidRPr="00871A53">
        <w:rPr>
          <w:rFonts w:ascii="Times New Roman" w:eastAsia="Times New Roman" w:hAnsi="Times New Roman" w:cs="Times New Roman"/>
          <w:sz w:val="24"/>
          <w:szCs w:val="24"/>
        </w:rPr>
        <w:t>) a výkon činnosti notára- podľa osobitného predpisu.</w:t>
      </w:r>
      <w:r>
        <w:rPr>
          <w:rFonts w:ascii="Times New Roman" w:eastAsia="Times New Roman" w:hAnsi="Times New Roman" w:cs="Times New Roman"/>
          <w:color w:val="000000"/>
          <w:sz w:val="24"/>
          <w:szCs w:val="24"/>
          <w:vertAlign w:val="superscript"/>
        </w:rPr>
        <w:footnoteReference w:id="50"/>
      </w:r>
      <w:r w:rsidRPr="00871A53">
        <w:rPr>
          <w:rFonts w:ascii="Times New Roman" w:eastAsia="Times New Roman" w:hAnsi="Times New Roman" w:cs="Times New Roman"/>
          <w:sz w:val="24"/>
          <w:szCs w:val="24"/>
        </w:rPr>
        <w:t>)</w:t>
      </w:r>
    </w:p>
    <w:p w14:paraId="000000FC" w14:textId="4506D31E" w:rsidR="0058765B" w:rsidRDefault="0058765B" w:rsidP="0033651A">
      <w:pPr>
        <w:spacing w:after="0" w:line="240" w:lineRule="auto"/>
        <w:jc w:val="both"/>
        <w:rPr>
          <w:rFonts w:ascii="Times New Roman" w:eastAsia="Times New Roman" w:hAnsi="Times New Roman" w:cs="Times New Roman"/>
          <w:sz w:val="24"/>
          <w:szCs w:val="24"/>
        </w:rPr>
      </w:pPr>
    </w:p>
    <w:p w14:paraId="31DDF373" w14:textId="77777777" w:rsidR="00871A53" w:rsidRDefault="00871A53" w:rsidP="0033651A">
      <w:pPr>
        <w:spacing w:after="0" w:line="240" w:lineRule="auto"/>
        <w:jc w:val="both"/>
        <w:rPr>
          <w:rFonts w:ascii="Times New Roman" w:eastAsia="Times New Roman" w:hAnsi="Times New Roman" w:cs="Times New Roman"/>
          <w:sz w:val="24"/>
          <w:szCs w:val="24"/>
        </w:rPr>
      </w:pPr>
    </w:p>
    <w:p w14:paraId="000000FD" w14:textId="77777777" w:rsidR="0058765B" w:rsidRDefault="003911FA" w:rsidP="00336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DRUHÁ ČASŤ</w:t>
      </w:r>
    </w:p>
    <w:p w14:paraId="000000FE" w14:textId="77777777" w:rsidR="0058765B" w:rsidRDefault="003911FA" w:rsidP="0033651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OSOBITNÉ USTANOVENIA O ZMLUVE UZAVRETEJ NA DIAĽKU ALEBO MIMO PREVÁDZKOVÝCH PRIESTOROV OBCHODNÍKA</w:t>
      </w:r>
    </w:p>
    <w:p w14:paraId="000000FF" w14:textId="77777777" w:rsidR="0058765B" w:rsidRDefault="0058765B" w:rsidP="0033651A">
      <w:pPr>
        <w:spacing w:after="0" w:line="240" w:lineRule="auto"/>
        <w:jc w:val="both"/>
        <w:rPr>
          <w:rFonts w:ascii="Times New Roman" w:eastAsia="Times New Roman" w:hAnsi="Times New Roman" w:cs="Times New Roman"/>
          <w:sz w:val="24"/>
          <w:szCs w:val="24"/>
        </w:rPr>
      </w:pPr>
    </w:p>
    <w:p w14:paraId="00000100" w14:textId="77777777" w:rsidR="0058765B" w:rsidRDefault="0058765B" w:rsidP="0033651A">
      <w:pPr>
        <w:numPr>
          <w:ilvl w:val="0"/>
          <w:numId w:val="225"/>
        </w:numPr>
        <w:pBdr>
          <w:top w:val="nil"/>
          <w:left w:val="nil"/>
          <w:bottom w:val="nil"/>
          <w:right w:val="nil"/>
          <w:between w:val="nil"/>
        </w:pBdr>
        <w:spacing w:after="0" w:line="240" w:lineRule="auto"/>
        <w:ind w:left="426"/>
        <w:jc w:val="center"/>
        <w:rPr>
          <w:rFonts w:ascii="Times New Roman" w:eastAsia="Times New Roman" w:hAnsi="Times New Roman" w:cs="Times New Roman"/>
          <w:color w:val="000000"/>
          <w:sz w:val="24"/>
          <w:szCs w:val="24"/>
        </w:rPr>
      </w:pPr>
    </w:p>
    <w:p w14:paraId="00000101" w14:textId="77777777" w:rsidR="0058765B" w:rsidRDefault="003911FA" w:rsidP="0033651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Zmluva uzavretá na diaľku a zmluva uzavretá mimo prevádzkových priestorov obchodníka</w:t>
      </w:r>
    </w:p>
    <w:p w14:paraId="00000102" w14:textId="77777777" w:rsidR="0058765B" w:rsidRDefault="0058765B" w:rsidP="0033651A">
      <w:pPr>
        <w:spacing w:after="0" w:line="240" w:lineRule="auto"/>
        <w:jc w:val="both"/>
        <w:rPr>
          <w:rFonts w:ascii="Times New Roman" w:eastAsia="Times New Roman" w:hAnsi="Times New Roman" w:cs="Times New Roman"/>
          <w:sz w:val="24"/>
          <w:szCs w:val="24"/>
        </w:rPr>
      </w:pPr>
    </w:p>
    <w:p w14:paraId="00000103" w14:textId="77777777" w:rsidR="0058765B" w:rsidRDefault="003911FA" w:rsidP="0033651A">
      <w:pPr>
        <w:numPr>
          <w:ilvl w:val="0"/>
          <w:numId w:val="12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Zmluvou uzavretou na diaľku je zmluva medzi obchodníkom a spotrebiteľom dohodnutá a uzavretá výlučne prostredníctvom jedného alebo viacerých prostriedkov diaľkovej komunikácie bez súčasnej fyzickej prítomnosti obchodníka a spotrebiteľa, najmä využitím online priestoru, elektronickej pošty, telefónu, faxu, adresného listu alebo ponukového katalógu.</w:t>
      </w:r>
    </w:p>
    <w:p w14:paraId="00000104" w14:textId="77777777" w:rsidR="0058765B" w:rsidRDefault="003911FA" w:rsidP="0033651A">
      <w:pPr>
        <w:numPr>
          <w:ilvl w:val="0"/>
          <w:numId w:val="12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Zmluvou uzavretou mimo prevádzkových priestorov obchodníka je zmluva medzi obchodníkom a spotrebiteľom</w:t>
      </w:r>
    </w:p>
    <w:p w14:paraId="00000105" w14:textId="77777777" w:rsidR="0058765B" w:rsidRDefault="003911FA" w:rsidP="0033651A">
      <w:pPr>
        <w:numPr>
          <w:ilvl w:val="0"/>
          <w:numId w:val="254"/>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uzavretá za súčasnej fyzickej prítomnosti obchodníka a spotrebiteľa na mieste, ktoré nie je prevádzkovým priestorom obchodníka,</w:t>
      </w:r>
    </w:p>
    <w:p w14:paraId="00000106" w14:textId="77777777" w:rsidR="0058765B" w:rsidRDefault="003911FA" w:rsidP="0033651A">
      <w:pPr>
        <w:numPr>
          <w:ilvl w:val="0"/>
          <w:numId w:val="254"/>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 ktorej uzavretie dal návrh spotrebiteľ obchodníkovi na mieste, ktoré nie je prevádzkovým priestorom obchodníka,</w:t>
      </w:r>
    </w:p>
    <w:p w14:paraId="00000107" w14:textId="77777777" w:rsidR="0058765B" w:rsidRDefault="003911FA" w:rsidP="0033651A">
      <w:pPr>
        <w:numPr>
          <w:ilvl w:val="0"/>
          <w:numId w:val="254"/>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uzavretá v prevádzkových priestoroch obchodníka alebo prostredníctvom prostriedkov diaľkovej komunikácie bezprostredne po individuálnom a osobnom oslovení spotrebiteľa obchodníkom na mieste, ktoré nie je prevádzkovým priestorom obchodníka, alebo</w:t>
      </w:r>
    </w:p>
    <w:p w14:paraId="00000108" w14:textId="77777777" w:rsidR="0058765B" w:rsidRDefault="003911FA" w:rsidP="0033651A">
      <w:pPr>
        <w:numPr>
          <w:ilvl w:val="0"/>
          <w:numId w:val="254"/>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uzavretá počas predajnej akcie alebo v súvislosti s ňou.</w:t>
      </w:r>
    </w:p>
    <w:p w14:paraId="00000109" w14:textId="77777777" w:rsidR="0058765B" w:rsidRDefault="003911FA" w:rsidP="0033651A">
      <w:pPr>
        <w:numPr>
          <w:ilvl w:val="0"/>
          <w:numId w:val="12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Prevádzkovými priestormi podľa odseku 2 sa rozumie prevádzkareň alebo iný priestor, kde obchodník alebo osoba, ktorá koná v mene alebo na účet obchodníka, zvyčajne vykonáva svoju podnikateľskú činnosť alebo povolanie. Za prevádzkareň sa nepovažujú prevádzkové priestory využívané obchodníkmi a organizátormi predajných akcií na organizovanie a uskutočňovanie jednorazových predajných a prezentačných obchodných aktivít.</w:t>
      </w:r>
    </w:p>
    <w:p w14:paraId="0000010A" w14:textId="77777777" w:rsidR="0058765B" w:rsidRDefault="003911FA" w:rsidP="0033651A">
      <w:pPr>
        <w:numPr>
          <w:ilvl w:val="0"/>
          <w:numId w:val="12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Predajnou akciou sa rozumie podujatie, ktoré sa koná mimo prevádzkových priestorov obchodníka a domácnosti spotrebiteľa, je určené pre obmedzený počet spotrebiteľov s prístupom na základe adresovaného oznámenia, z ktorého je zrejmé, že ide o pozvanie (ďalej len „pozvánka“), a ktorého predmetom je najmä prezentácia, ponuka, predaj alebo poskytnutie produktu, ak obchodník počas podujatia alebo do 15 pracovných dní po uskutočnení podujatia uzavrie so spotrebiteľom zmluvu. Za predajnú akciu sa nepovažuje predaj na verejnej dražbe alebo podujatie, ktorého predmetom je výlučne ochutnávka a konzumácia potravín spojená s ich predajom alebo predvedenie a predaj kozmetických výrobkov, ak nie sú predvádzané, ponúkané a predávané aj iné produkty.</w:t>
      </w:r>
    </w:p>
    <w:p w14:paraId="0000010B" w14:textId="193972B2" w:rsidR="0058765B" w:rsidRDefault="003911FA" w:rsidP="0033651A">
      <w:pPr>
        <w:numPr>
          <w:ilvl w:val="0"/>
          <w:numId w:val="12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Ustanovenia § 14 až 22 sa vzťahujú na </w:t>
      </w:r>
    </w:p>
    <w:p w14:paraId="0000010C" w14:textId="77777777" w:rsidR="0058765B" w:rsidRDefault="003911FA" w:rsidP="0033651A">
      <w:pPr>
        <w:numPr>
          <w:ilvl w:val="0"/>
          <w:numId w:val="8"/>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spotrebiteľskú kúpnu zmluvu,</w:t>
      </w:r>
      <w:r>
        <w:rPr>
          <w:rFonts w:ascii="Times New Roman" w:eastAsia="Times New Roman" w:hAnsi="Times New Roman" w:cs="Times New Roman"/>
          <w:color w:val="000000"/>
          <w:sz w:val="24"/>
          <w:szCs w:val="24"/>
          <w:vertAlign w:val="superscript"/>
        </w:rPr>
        <w:footnoteReference w:id="51"/>
      </w:r>
      <w:r>
        <w:rPr>
          <w:rFonts w:ascii="Times New Roman" w:eastAsia="Times New Roman" w:hAnsi="Times New Roman" w:cs="Times New Roman"/>
          <w:color w:val="000000"/>
          <w:sz w:val="24"/>
          <w:szCs w:val="24"/>
        </w:rPr>
        <w:t xml:space="preserve">) </w:t>
      </w:r>
    </w:p>
    <w:p w14:paraId="0000010D" w14:textId="77777777" w:rsidR="0058765B" w:rsidRDefault="003911FA" w:rsidP="0033651A">
      <w:pPr>
        <w:numPr>
          <w:ilvl w:val="0"/>
          <w:numId w:val="8"/>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spotrebiteľskú zmluvu o zhotov</w:t>
      </w:r>
      <w:r>
        <w:rPr>
          <w:rFonts w:ascii="Times New Roman" w:eastAsia="Times New Roman" w:hAnsi="Times New Roman" w:cs="Times New Roman"/>
          <w:sz w:val="24"/>
          <w:szCs w:val="24"/>
        </w:rPr>
        <w:t>e</w:t>
      </w:r>
      <w:r>
        <w:rPr>
          <w:rFonts w:ascii="Times New Roman" w:eastAsia="Times New Roman" w:hAnsi="Times New Roman" w:cs="Times New Roman"/>
          <w:color w:val="000000"/>
          <w:sz w:val="24"/>
          <w:szCs w:val="24"/>
        </w:rPr>
        <w:t>ní veci na zákazku,</w:t>
      </w:r>
      <w:r>
        <w:rPr>
          <w:rFonts w:ascii="Times New Roman" w:eastAsia="Times New Roman" w:hAnsi="Times New Roman" w:cs="Times New Roman"/>
          <w:color w:val="000000"/>
          <w:sz w:val="24"/>
          <w:szCs w:val="24"/>
          <w:vertAlign w:val="superscript"/>
        </w:rPr>
        <w:footnoteReference w:id="52"/>
      </w:r>
      <w:r>
        <w:rPr>
          <w:rFonts w:ascii="Times New Roman" w:eastAsia="Times New Roman" w:hAnsi="Times New Roman" w:cs="Times New Roman"/>
          <w:color w:val="000000"/>
          <w:sz w:val="24"/>
          <w:szCs w:val="24"/>
        </w:rPr>
        <w:t>)</w:t>
      </w:r>
    </w:p>
    <w:p w14:paraId="0000010E" w14:textId="77777777" w:rsidR="0058765B" w:rsidRDefault="003911FA" w:rsidP="0033651A">
      <w:pPr>
        <w:numPr>
          <w:ilvl w:val="0"/>
          <w:numId w:val="8"/>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zmluvu s digitálnym plnením,</w:t>
      </w:r>
      <w:r>
        <w:rPr>
          <w:rFonts w:ascii="Times New Roman" w:eastAsia="Times New Roman" w:hAnsi="Times New Roman" w:cs="Times New Roman"/>
          <w:color w:val="000000"/>
          <w:sz w:val="24"/>
          <w:szCs w:val="24"/>
          <w:vertAlign w:val="superscript"/>
        </w:rPr>
        <w:footnoteReference w:id="53"/>
      </w:r>
      <w:r>
        <w:rPr>
          <w:rFonts w:ascii="Times New Roman" w:eastAsia="Times New Roman" w:hAnsi="Times New Roman" w:cs="Times New Roman"/>
          <w:color w:val="000000"/>
          <w:sz w:val="24"/>
          <w:szCs w:val="24"/>
        </w:rPr>
        <w:t>)</w:t>
      </w:r>
    </w:p>
    <w:p w14:paraId="0000010F" w14:textId="03DDDEDA" w:rsidR="0058765B" w:rsidRDefault="003911FA" w:rsidP="0033651A">
      <w:pPr>
        <w:numPr>
          <w:ilvl w:val="0"/>
          <w:numId w:val="8"/>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zmluvu, na základe ktorej obchodník poskytuje alebo sa zaviaže poskytnúť spotrebiteľovi službu za odplatu,</w:t>
      </w:r>
    </w:p>
    <w:p w14:paraId="00000110" w14:textId="48C064DD" w:rsidR="0058765B" w:rsidRDefault="003911FA" w:rsidP="0033651A">
      <w:pPr>
        <w:numPr>
          <w:ilvl w:val="0"/>
          <w:numId w:val="8"/>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zmluvu o dodávaní vody, ktorá nie je na predaj v obmedzenom objeme alebo v určenom množstve, a zmluvu o dodávke a odbere tepla,</w:t>
      </w:r>
    </w:p>
    <w:p w14:paraId="00000111" w14:textId="6275C621" w:rsidR="0058765B" w:rsidRDefault="003911FA" w:rsidP="0033651A">
      <w:pPr>
        <w:numPr>
          <w:ilvl w:val="0"/>
          <w:numId w:val="8"/>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zmluvu o dodávaní elektriny alebo plynu, ktoré nie sú na predaj v obmedzenom objeme alebo v určenom množstve, okrem § 15 ods. 1 písm. c), f) až i), § 19 až 22.</w:t>
      </w:r>
    </w:p>
    <w:p w14:paraId="00000112" w14:textId="02231B04" w:rsidR="0058765B" w:rsidRDefault="003911FA" w:rsidP="0033651A">
      <w:pPr>
        <w:numPr>
          <w:ilvl w:val="0"/>
          <w:numId w:val="12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Ustanovenia § 14 až 22 sa nevzťahujú na </w:t>
      </w:r>
    </w:p>
    <w:p w14:paraId="00000113" w14:textId="3F21C870" w:rsidR="0058765B" w:rsidRDefault="003911FA" w:rsidP="0033651A">
      <w:pPr>
        <w:numPr>
          <w:ilvl w:val="0"/>
          <w:numId w:val="255"/>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poskytovanie sociálnej služby a vykonávanie opatrení sociálnoprávnej ochrany detí a sociálnej kurately,</w:t>
      </w:r>
    </w:p>
    <w:p w14:paraId="00000114" w14:textId="2A4DD87B" w:rsidR="0058765B" w:rsidRDefault="003911FA" w:rsidP="0033651A">
      <w:pPr>
        <w:numPr>
          <w:ilvl w:val="0"/>
          <w:numId w:val="255"/>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poskytovanie zdravotnej starostlivosti a služby súvisiacej s poskytovaním zdravotnej starostlivosti,</w:t>
      </w:r>
    </w:p>
    <w:p w14:paraId="00000115" w14:textId="08593749" w:rsidR="0058765B" w:rsidRDefault="003911FA" w:rsidP="0033651A">
      <w:pPr>
        <w:numPr>
          <w:ilvl w:val="0"/>
          <w:numId w:val="255"/>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poskytovanie finančnej služby,</w:t>
      </w:r>
    </w:p>
    <w:p w14:paraId="00000116" w14:textId="77777777" w:rsidR="0058765B" w:rsidRDefault="003911FA" w:rsidP="0033651A">
      <w:pPr>
        <w:numPr>
          <w:ilvl w:val="0"/>
          <w:numId w:val="255"/>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prevod vlastníckeho práva k nehnuteľnosti,</w:t>
      </w:r>
    </w:p>
    <w:p w14:paraId="00000117" w14:textId="77777777" w:rsidR="0058765B" w:rsidRDefault="003911FA" w:rsidP="0033651A">
      <w:pPr>
        <w:numPr>
          <w:ilvl w:val="0"/>
          <w:numId w:val="255"/>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nájom nehnuteľnosti na účel bývania,</w:t>
      </w:r>
    </w:p>
    <w:p w14:paraId="00000118" w14:textId="77777777" w:rsidR="0058765B" w:rsidRDefault="003911FA" w:rsidP="0033651A">
      <w:pPr>
        <w:numPr>
          <w:ilvl w:val="0"/>
          <w:numId w:val="255"/>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zhotovenie stavby alebo podstatnú zmenu stavby, na ktorú sa vyžaduje stavebné povolenie,</w:t>
      </w:r>
    </w:p>
    <w:p w14:paraId="00000119" w14:textId="4779FA20" w:rsidR="0058765B" w:rsidRDefault="003911FA" w:rsidP="0033651A">
      <w:pPr>
        <w:numPr>
          <w:ilvl w:val="0"/>
          <w:numId w:val="255"/>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časovo obmedzené užívanie ubytovacích zariadení, poskytovanie dlhodobých rekreačných služieb, ich výmenu a sprostredkovanie ich ďalšieho predaja,</w:t>
      </w:r>
    </w:p>
    <w:p w14:paraId="0000011A" w14:textId="76E32BF7" w:rsidR="0058765B" w:rsidRDefault="003911FA" w:rsidP="0033651A">
      <w:pPr>
        <w:numPr>
          <w:ilvl w:val="0"/>
          <w:numId w:val="255"/>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ambulantný predaj potravín a nápojov alebo iného tovaru určeného na bežnú spotrebu v domácnosti, ak ich obchodník dodáva spotrebiteľovi pravidelne domov alebo na pracovisko,</w:t>
      </w:r>
    </w:p>
    <w:p w14:paraId="0000011B" w14:textId="77777777" w:rsidR="0058765B" w:rsidRDefault="003911FA" w:rsidP="0033651A">
      <w:pPr>
        <w:numPr>
          <w:ilvl w:val="0"/>
          <w:numId w:val="255"/>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zmluvu uzavretú prostredníctvom predajných automatov alebo prevádzkových priestorov s automatizovaným systémom predaja,</w:t>
      </w:r>
    </w:p>
    <w:p w14:paraId="0000011C" w14:textId="6A980EF3" w:rsidR="0058765B" w:rsidRPr="00C820BD" w:rsidRDefault="003911FA" w:rsidP="0033651A">
      <w:pPr>
        <w:numPr>
          <w:ilvl w:val="0"/>
          <w:numId w:val="255"/>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zmluvu uzavretú s podnikom </w:t>
      </w:r>
      <w:r w:rsidRPr="00C820BD">
        <w:rPr>
          <w:rFonts w:ascii="Times New Roman" w:eastAsia="Times New Roman" w:hAnsi="Times New Roman" w:cs="Times New Roman"/>
          <w:color w:val="000000"/>
          <w:sz w:val="24"/>
          <w:szCs w:val="24"/>
        </w:rPr>
        <w:t>podľa osobitného predpisu</w:t>
      </w:r>
      <w:r w:rsidRPr="00C820BD">
        <w:rPr>
          <w:rFonts w:ascii="Times New Roman" w:eastAsia="Times New Roman" w:hAnsi="Times New Roman" w:cs="Times New Roman"/>
          <w:sz w:val="24"/>
          <w:szCs w:val="24"/>
          <w:vertAlign w:val="superscript"/>
        </w:rPr>
        <w:t>3</w:t>
      </w:r>
      <w:r w:rsidR="000F15C1" w:rsidRPr="00C820BD">
        <w:rPr>
          <w:rFonts w:ascii="Times New Roman" w:eastAsia="Times New Roman" w:hAnsi="Times New Roman" w:cs="Times New Roman"/>
          <w:sz w:val="24"/>
          <w:szCs w:val="24"/>
          <w:vertAlign w:val="superscript"/>
        </w:rPr>
        <w:t>1</w:t>
      </w:r>
      <w:r w:rsidRPr="00C820BD">
        <w:rPr>
          <w:rFonts w:ascii="Times New Roman" w:eastAsia="Times New Roman" w:hAnsi="Times New Roman" w:cs="Times New Roman"/>
          <w:color w:val="000000"/>
          <w:sz w:val="24"/>
          <w:szCs w:val="24"/>
        </w:rPr>
        <w:t xml:space="preserve">) </w:t>
      </w:r>
    </w:p>
    <w:p w14:paraId="0000011D" w14:textId="77777777" w:rsidR="0058765B" w:rsidRDefault="003911FA" w:rsidP="0033651A">
      <w:pPr>
        <w:numPr>
          <w:ilvl w:val="0"/>
          <w:numId w:val="5"/>
        </w:numPr>
        <w:pBdr>
          <w:top w:val="nil"/>
          <w:left w:val="nil"/>
          <w:bottom w:val="nil"/>
          <w:right w:val="nil"/>
          <w:between w:val="nil"/>
        </w:pBdr>
        <w:spacing w:after="0" w:line="240" w:lineRule="auto"/>
        <w:ind w:left="1797" w:hanging="3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prostredníctvom verejných telefónnych automatov na účely ich použitia, alebo </w:t>
      </w:r>
    </w:p>
    <w:p w14:paraId="0000011E" w14:textId="77777777" w:rsidR="0058765B" w:rsidRDefault="003911FA" w:rsidP="0033651A">
      <w:pPr>
        <w:numPr>
          <w:ilvl w:val="0"/>
          <w:numId w:val="5"/>
        </w:numPr>
        <w:pBdr>
          <w:top w:val="nil"/>
          <w:left w:val="nil"/>
          <w:bottom w:val="nil"/>
          <w:right w:val="nil"/>
          <w:between w:val="nil"/>
        </w:pBdr>
        <w:spacing w:after="0" w:line="240" w:lineRule="auto"/>
        <w:ind w:left="1797" w:hanging="3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ktorej predmetom je jedno volanie, jednorazové pripojenie na internet alebo odoslanie jednej faxovej správy,</w:t>
      </w:r>
    </w:p>
    <w:p w14:paraId="0000011F" w14:textId="13A5138E" w:rsidR="0058765B" w:rsidRDefault="003911FA" w:rsidP="0033651A">
      <w:pPr>
        <w:numPr>
          <w:ilvl w:val="0"/>
          <w:numId w:val="255"/>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zmluvu o hazardných hrách,</w:t>
      </w:r>
    </w:p>
    <w:p w14:paraId="00000120" w14:textId="77777777" w:rsidR="0058765B" w:rsidRDefault="003911FA" w:rsidP="0033651A">
      <w:pPr>
        <w:numPr>
          <w:ilvl w:val="0"/>
          <w:numId w:val="255"/>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predaj tovaru pri výkone exekúcie alebo na základe núteného výkonu rozhodnutia orgánu verejnej moci,</w:t>
      </w:r>
    </w:p>
    <w:p w14:paraId="00000121" w14:textId="3EEBF2C5" w:rsidR="0058765B" w:rsidRDefault="003911FA" w:rsidP="0033651A">
      <w:pPr>
        <w:numPr>
          <w:ilvl w:val="0"/>
          <w:numId w:val="255"/>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zmluvu o preprave osôb, okrem § 17 ods. 3 až 6,</w:t>
      </w:r>
    </w:p>
    <w:p w14:paraId="00000122" w14:textId="7218573D" w:rsidR="0058765B" w:rsidRDefault="003911FA" w:rsidP="0033651A">
      <w:pPr>
        <w:numPr>
          <w:ilvl w:val="0"/>
          <w:numId w:val="255"/>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zmluvu o</w:t>
      </w:r>
      <w:r w:rsidR="00871A53">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zájazde</w:t>
      </w:r>
      <w:r w:rsidR="00871A5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okrem § 17 ods. 1 druhej vety, </w:t>
      </w:r>
      <w:r w:rsidR="0033651A">
        <w:rPr>
          <w:rFonts w:ascii="Times New Roman" w:eastAsia="Times New Roman" w:hAnsi="Times New Roman" w:cs="Times New Roman"/>
          <w:color w:val="000000"/>
          <w:sz w:val="24"/>
          <w:szCs w:val="24"/>
        </w:rPr>
        <w:t xml:space="preserve">ods. </w:t>
      </w:r>
      <w:r>
        <w:rPr>
          <w:rFonts w:ascii="Times New Roman" w:eastAsia="Times New Roman" w:hAnsi="Times New Roman" w:cs="Times New Roman"/>
          <w:color w:val="000000"/>
          <w:sz w:val="24"/>
          <w:szCs w:val="24"/>
        </w:rPr>
        <w:t>3 až 6,</w:t>
      </w:r>
    </w:p>
    <w:p w14:paraId="00000123" w14:textId="21672924" w:rsidR="0058765B" w:rsidRDefault="003911FA" w:rsidP="0033651A">
      <w:pPr>
        <w:numPr>
          <w:ilvl w:val="0"/>
          <w:numId w:val="255"/>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zmluvu o pripojení do distribučnej sústavy</w:t>
      </w:r>
      <w:r>
        <w:rPr>
          <w:rFonts w:ascii="Times New Roman" w:eastAsia="Times New Roman" w:hAnsi="Times New Roman" w:cs="Times New Roman"/>
          <w:color w:val="000000"/>
          <w:sz w:val="24"/>
          <w:szCs w:val="24"/>
          <w:vertAlign w:val="superscript"/>
        </w:rPr>
        <w:footnoteReference w:id="54"/>
      </w:r>
      <w:r>
        <w:rPr>
          <w:rFonts w:ascii="Times New Roman" w:eastAsia="Times New Roman" w:hAnsi="Times New Roman" w:cs="Times New Roman"/>
          <w:color w:val="000000"/>
          <w:sz w:val="24"/>
          <w:szCs w:val="24"/>
        </w:rPr>
        <w:t>) a zmluvu o pripojení do distribučnej siete.</w:t>
      </w:r>
      <w:r>
        <w:rPr>
          <w:rFonts w:ascii="Times New Roman" w:eastAsia="Times New Roman" w:hAnsi="Times New Roman" w:cs="Times New Roman"/>
          <w:color w:val="000000"/>
          <w:sz w:val="24"/>
          <w:szCs w:val="24"/>
          <w:vertAlign w:val="superscript"/>
        </w:rPr>
        <w:footnoteReference w:id="55"/>
      </w:r>
      <w:r>
        <w:rPr>
          <w:rFonts w:ascii="Times New Roman" w:eastAsia="Times New Roman" w:hAnsi="Times New Roman" w:cs="Times New Roman"/>
          <w:color w:val="000000"/>
          <w:sz w:val="24"/>
          <w:szCs w:val="24"/>
        </w:rPr>
        <w:t>)</w:t>
      </w:r>
    </w:p>
    <w:p w14:paraId="00000124" w14:textId="15C6F91D" w:rsidR="0058765B" w:rsidRDefault="003911FA" w:rsidP="0033651A">
      <w:pPr>
        <w:numPr>
          <w:ilvl w:val="0"/>
          <w:numId w:val="26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 zmluvu uzavretú mimo prevádzkových priestorov obchodníka sa nevzťahuje § 5 ods. 1 písm. c), f) až k), § 15, § 17, § 19 až 22, ak celková cena vrátane nákladov na dopravu, dodanie, poštovné a iných nákladov a poplatkov, ktoré má spotrebiteľ podľa zmluvy zaplatiť, nepresiahne 25 eur a obchodník o tom pred uzavretím zmluvy informuje spotrebiteľa. Do celkovej ceny sa zarátavajú všetky plnenia spotrebiteľa podľa závislých zmlúv</w:t>
      </w:r>
      <w:r>
        <w:rPr>
          <w:rFonts w:ascii="Times New Roman" w:eastAsia="Times New Roman" w:hAnsi="Times New Roman" w:cs="Times New Roman"/>
          <w:color w:val="000000"/>
          <w:sz w:val="24"/>
          <w:szCs w:val="24"/>
          <w:vertAlign w:val="superscript"/>
        </w:rPr>
        <w:footnoteReference w:id="56"/>
      </w:r>
      <w:r>
        <w:rPr>
          <w:rFonts w:ascii="Times New Roman" w:eastAsia="Times New Roman" w:hAnsi="Times New Roman" w:cs="Times New Roman"/>
          <w:color w:val="000000"/>
          <w:sz w:val="24"/>
          <w:szCs w:val="24"/>
        </w:rPr>
        <w:t>) a všetkých zmlúv, ktoré spotrebiteľ a obchodník uzavreli súčasne.</w:t>
      </w:r>
    </w:p>
    <w:p w14:paraId="00000125" w14:textId="77777777" w:rsidR="0058765B" w:rsidRDefault="0058765B" w:rsidP="0033651A">
      <w:pPr>
        <w:spacing w:after="0" w:line="240" w:lineRule="auto"/>
        <w:rPr>
          <w:rFonts w:ascii="Times New Roman" w:eastAsia="Times New Roman" w:hAnsi="Times New Roman" w:cs="Times New Roman"/>
          <w:b/>
          <w:sz w:val="24"/>
          <w:szCs w:val="24"/>
        </w:rPr>
      </w:pPr>
    </w:p>
    <w:p w14:paraId="00000126" w14:textId="77777777" w:rsidR="0058765B" w:rsidRDefault="0058765B" w:rsidP="0033651A">
      <w:pPr>
        <w:numPr>
          <w:ilvl w:val="0"/>
          <w:numId w:val="225"/>
        </w:numPr>
        <w:pBdr>
          <w:top w:val="nil"/>
          <w:left w:val="nil"/>
          <w:bottom w:val="nil"/>
          <w:right w:val="nil"/>
          <w:between w:val="nil"/>
        </w:pBdr>
        <w:spacing w:after="0" w:line="240" w:lineRule="auto"/>
        <w:ind w:left="426" w:firstLine="0"/>
        <w:jc w:val="center"/>
        <w:rPr>
          <w:rFonts w:ascii="Times New Roman" w:eastAsia="Times New Roman" w:hAnsi="Times New Roman" w:cs="Times New Roman"/>
          <w:color w:val="000000"/>
          <w:sz w:val="24"/>
          <w:szCs w:val="24"/>
        </w:rPr>
      </w:pPr>
    </w:p>
    <w:p w14:paraId="00000127" w14:textId="77777777" w:rsidR="0058765B" w:rsidRDefault="003911FA" w:rsidP="0033651A">
      <w:pPr>
        <w:spacing w:after="0" w:line="240" w:lineRule="auto"/>
        <w:ind w:left="3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Osobitné informačné povinnosti obchodníka pri zmluve uzavretej na diaľku a zmluve uzavretej mimo prevádzkových priestorov obchodníka</w:t>
      </w:r>
    </w:p>
    <w:p w14:paraId="00000128" w14:textId="77777777" w:rsidR="0058765B" w:rsidRDefault="0058765B" w:rsidP="0033651A">
      <w:pPr>
        <w:spacing w:after="0" w:line="240" w:lineRule="auto"/>
        <w:jc w:val="both"/>
        <w:rPr>
          <w:rFonts w:ascii="Times New Roman" w:eastAsia="Times New Roman" w:hAnsi="Times New Roman" w:cs="Times New Roman"/>
          <w:sz w:val="24"/>
          <w:szCs w:val="24"/>
        </w:rPr>
      </w:pPr>
    </w:p>
    <w:p w14:paraId="00000129" w14:textId="77777777" w:rsidR="0058765B" w:rsidRDefault="003911FA" w:rsidP="0033651A">
      <w:pPr>
        <w:numPr>
          <w:ilvl w:val="0"/>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Obchodník je povinný pred uzavretím zmluvy uzavretej na diaľku alebo zmluvy uzavretej mimo prevádzkových priestorov obchodníka alebo pred tým, ako spotrebiteľ odošle objednávku, ak sa zmluva uzatvára na základe objednávky spotrebiteľa, okrem informácií podľa § 5 spotrebiteľovi jasne a zrozumiteľne oznámiť </w:t>
      </w:r>
    </w:p>
    <w:p w14:paraId="0000012A" w14:textId="77777777" w:rsidR="0058765B" w:rsidRDefault="003911FA" w:rsidP="0033651A">
      <w:pPr>
        <w:numPr>
          <w:ilvl w:val="0"/>
          <w:numId w:val="140"/>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adresu elektronickej pošty obchodníka,</w:t>
      </w:r>
    </w:p>
    <w:p w14:paraId="0000012B" w14:textId="73396CC4" w:rsidR="0058765B" w:rsidRDefault="003911FA" w:rsidP="0033651A">
      <w:pPr>
        <w:numPr>
          <w:ilvl w:val="0"/>
          <w:numId w:val="140"/>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iný prostriedok online komunikácie, ktorý umožňuje spotrebiteľovi uchovávať na trvanlivom médiu obsah písomnej komunikácie s obchodníkom vrátane dátumu a času komunikácie, ak ho obchodník využíva na komunikáciu so spotrebiteľom,</w:t>
      </w:r>
    </w:p>
    <w:p w14:paraId="0000012C" w14:textId="77777777" w:rsidR="0058765B" w:rsidRDefault="003911FA" w:rsidP="0033651A">
      <w:pPr>
        <w:numPr>
          <w:ilvl w:val="0"/>
          <w:numId w:val="140"/>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adresu obchodníka alebo osoby, v mene ktorej obchodník koná, na ktorej môže spotrebiteľ uplatniť práva zo zodpovednosti za vady produktu, odstúpenie od zmluvy, žiadosť o nápravu alebo podať iný podnet, ak ide o adresu odlišnú od adresy podľa § 5 ods. 1 písm. b),</w:t>
      </w:r>
    </w:p>
    <w:p w14:paraId="0000012D" w14:textId="302867AC" w:rsidR="0058765B" w:rsidRDefault="003911FA" w:rsidP="0033651A">
      <w:pPr>
        <w:numPr>
          <w:ilvl w:val="0"/>
          <w:numId w:val="140"/>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informáciu, že predajná cena je pre konkrétneho spotrebiteľa alebo pre skupinu spotrebiteľov určená na základe automatizovaného rozhodovania vrátane profilovania,</w:t>
      </w:r>
      <w:r>
        <w:rPr>
          <w:rFonts w:ascii="Times New Roman" w:eastAsia="Times New Roman" w:hAnsi="Times New Roman" w:cs="Times New Roman"/>
          <w:color w:val="000000"/>
          <w:sz w:val="24"/>
          <w:szCs w:val="24"/>
          <w:vertAlign w:val="superscript"/>
        </w:rPr>
        <w:footnoteReference w:id="57"/>
      </w:r>
      <w:r>
        <w:rPr>
          <w:rFonts w:ascii="Times New Roman" w:eastAsia="Times New Roman" w:hAnsi="Times New Roman" w:cs="Times New Roman"/>
          <w:color w:val="000000"/>
          <w:sz w:val="24"/>
          <w:szCs w:val="24"/>
        </w:rPr>
        <w:t xml:space="preserve">) </w:t>
      </w:r>
    </w:p>
    <w:p w14:paraId="0000012E" w14:textId="77777777" w:rsidR="0058765B" w:rsidRDefault="003911FA" w:rsidP="0033651A">
      <w:pPr>
        <w:numPr>
          <w:ilvl w:val="0"/>
          <w:numId w:val="140"/>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cenu za použitie prostriedkov diaľkovej komunikácie, ktoré je možné použiť pri uzavretí zmluvy, ak sa cena počíta na základe zvýšenej sadzby,</w:t>
      </w:r>
    </w:p>
    <w:p w14:paraId="0000012F" w14:textId="69F380E7" w:rsidR="0058765B" w:rsidRDefault="003911FA" w:rsidP="0033651A">
      <w:pPr>
        <w:numPr>
          <w:ilvl w:val="0"/>
          <w:numId w:val="140"/>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poučenie o práve spotrebiteľa odstúpiť od zmluvy podľa § 19 ods. 1, podmienkach, lehote a postupe pri uplatňovaní práva na odstúpenie od zmluvy; obchodník zároveň poskytne spotrebiteľovi vzorový formulár na odstúpenie od zmluvy podľa prílohy č. 3,</w:t>
      </w:r>
    </w:p>
    <w:p w14:paraId="00000130" w14:textId="1EA4B0E0" w:rsidR="0058765B" w:rsidRDefault="003911FA" w:rsidP="0033651A">
      <w:pPr>
        <w:numPr>
          <w:ilvl w:val="0"/>
          <w:numId w:val="140"/>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poučenie o povinnosti spotrebiteľa znášať náklady na vrátenie tovaru po odstúpení od zmluvy podľa § 19 ods. 1, a ak spotrebiteľ odstúpi od zmluvy uzavretej na diaľku, aj náklady na vrátenie tovaru, ktorý vzhľadom na jeho povahu nie je možné vrátiť prostredníctvom pošty,</w:t>
      </w:r>
    </w:p>
    <w:p w14:paraId="00000131" w14:textId="2FD10630" w:rsidR="0058765B" w:rsidRDefault="003911FA" w:rsidP="0033651A">
      <w:pPr>
        <w:numPr>
          <w:ilvl w:val="0"/>
          <w:numId w:val="140"/>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poučenie o povinnosti spotrebiteľa uhradiť obchodníkovi cenu za skutočne poskytnuté plnenie podľa § 21 ods. 5, ak spotrebiteľ odstúpi od zmluvy podľa § 19 ods. 1, ktorej predmetom je poskytnutie služby, po udelení výslovného súhlasu obchodníkovi podľa § 17 ods. 10 písm. c),</w:t>
      </w:r>
    </w:p>
    <w:p w14:paraId="00000132" w14:textId="158926B4" w:rsidR="0058765B" w:rsidRDefault="003911FA" w:rsidP="0033651A">
      <w:pPr>
        <w:numPr>
          <w:ilvl w:val="0"/>
          <w:numId w:val="140"/>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poučenie o tom, že spotrebiteľ nie je oprávnený odstúpiť od zmluvy podľa § 19 ods. 1, alebo poučenie o okolnostiach, za ktorých spotrebiteľ stráca právo na odstúpenie od zmluvy,</w:t>
      </w:r>
    </w:p>
    <w:p w14:paraId="00000133" w14:textId="77777777" w:rsidR="0058765B" w:rsidRDefault="003911FA" w:rsidP="0033651A">
      <w:pPr>
        <w:numPr>
          <w:ilvl w:val="0"/>
          <w:numId w:val="140"/>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minimálnu dĺžku trvania záväzku spotrebiteľa, ak zo zmluvy vyplýva pre spotrebiteľa záväzok,</w:t>
      </w:r>
    </w:p>
    <w:p w14:paraId="00000134" w14:textId="77777777" w:rsidR="0058765B" w:rsidRDefault="003911FA" w:rsidP="0033651A">
      <w:pPr>
        <w:numPr>
          <w:ilvl w:val="0"/>
          <w:numId w:val="140"/>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poučenie o povinnosti spotrebiteľa zaplatiť preddavok alebo poskytnúť inú finančnú zábezpeku na žiadosť obchodníka a o podmienkach ich poskytnutia, ak zo zmluvy vyplýva pre spotrebiteľa táto povinnosť.</w:t>
      </w:r>
    </w:p>
    <w:p w14:paraId="00000135" w14:textId="77777777" w:rsidR="0058765B" w:rsidRDefault="003911FA" w:rsidP="0033651A">
      <w:pPr>
        <w:numPr>
          <w:ilvl w:val="0"/>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 predaji na verejnej dražbe možno údaje o obchodníkovi podľa odseku 1 písm. a) až c) a podľa § 5 ods. 1 písm. b) a c) nahradiť údajmi o dražobníkovi.</w:t>
      </w:r>
    </w:p>
    <w:p w14:paraId="00000136" w14:textId="77777777" w:rsidR="0058765B" w:rsidRDefault="003911FA" w:rsidP="0033651A">
      <w:pPr>
        <w:numPr>
          <w:ilvl w:val="0"/>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Obchodník, ktorý ponúka, predáva alebo poskytuje produkty na diaľku alebo mimo prevádzkových priestorov, je povinný poskytnúť spotrebiteľovi kontaktné údaje podľa </w:t>
      </w:r>
      <w:r>
        <w:rPr>
          <w:rFonts w:ascii="Times New Roman" w:eastAsia="Times New Roman" w:hAnsi="Times New Roman" w:cs="Times New Roman"/>
          <w:color w:val="000000"/>
          <w:sz w:val="24"/>
          <w:szCs w:val="24"/>
        </w:rPr>
        <w:lastRenderedPageBreak/>
        <w:t xml:space="preserve">odseku 1 písm. a) a b) a podľa § 5 ods. 1 písm. b) a c) na komunikačné prostriedky, ktoré umožňujú spotrebiteľovi rýchlo kontaktovať obchodníka a účinne s ním komunikovať. </w:t>
      </w:r>
    </w:p>
    <w:p w14:paraId="00000137" w14:textId="77777777" w:rsidR="0058765B" w:rsidRDefault="003911FA" w:rsidP="0033651A">
      <w:pPr>
        <w:numPr>
          <w:ilvl w:val="0"/>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Obchodník je povinný poskytnúť informácie podľa odseku 1</w:t>
      </w:r>
    </w:p>
    <w:p w14:paraId="00000138" w14:textId="551BAB19" w:rsidR="0058765B" w:rsidRDefault="003911FA" w:rsidP="0033651A">
      <w:pPr>
        <w:numPr>
          <w:ilvl w:val="0"/>
          <w:numId w:val="9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spôsobom primeraným prostriedku diaľkovej komunikácie, ak ide o zmluvu uzavretú na diaľku; ak obchodník poskytne informácie na trvanlivom médiu, musia byť pre spotrebiteľa čitateľné,</w:t>
      </w:r>
    </w:p>
    <w:p w14:paraId="00000139" w14:textId="217FCACE" w:rsidR="0058765B" w:rsidRDefault="003911FA" w:rsidP="0033651A">
      <w:pPr>
        <w:numPr>
          <w:ilvl w:val="0"/>
          <w:numId w:val="9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čitateľne v listinnej podobe alebo so súhlasom spotrebiteľa na inom trvanlivom médiu, ak ide o zmluvu uzavretú mimo prevádzkových priestorov obchodníka.</w:t>
      </w:r>
    </w:p>
    <w:p w14:paraId="0000013A" w14:textId="3218ECA8" w:rsidR="0058765B" w:rsidRPr="00C820BD" w:rsidRDefault="003911FA" w:rsidP="0033651A">
      <w:pPr>
        <w:numPr>
          <w:ilvl w:val="0"/>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Obchodník poskytne spotrebiteľovi pred uzavretím zmluvy aspoň informácie podľa odseku 1 písm. f) alebo podľa osobitného predpisu,</w:t>
      </w:r>
      <w:r>
        <w:rPr>
          <w:rFonts w:ascii="Times New Roman" w:eastAsia="Times New Roman" w:hAnsi="Times New Roman" w:cs="Times New Roman"/>
          <w:color w:val="000000"/>
          <w:sz w:val="24"/>
          <w:szCs w:val="24"/>
          <w:vertAlign w:val="superscript"/>
        </w:rPr>
        <w:footnoteReference w:id="58"/>
      </w:r>
      <w:r>
        <w:rPr>
          <w:rFonts w:ascii="Times New Roman" w:eastAsia="Times New Roman" w:hAnsi="Times New Roman" w:cs="Times New Roman"/>
          <w:color w:val="000000"/>
          <w:sz w:val="24"/>
          <w:szCs w:val="24"/>
        </w:rPr>
        <w:t>) okrem vzorového formulára na odstúpenie od zmluvy podľa prílohy č. 3 alebo podľa osobitného predpisu,</w:t>
      </w:r>
      <w:r>
        <w:rPr>
          <w:rFonts w:ascii="Times New Roman" w:eastAsia="Times New Roman" w:hAnsi="Times New Roman" w:cs="Times New Roman"/>
          <w:color w:val="000000"/>
          <w:sz w:val="24"/>
          <w:szCs w:val="24"/>
          <w:vertAlign w:val="superscript"/>
        </w:rPr>
        <w:footnoteReference w:id="59"/>
      </w:r>
      <w:r>
        <w:rPr>
          <w:rFonts w:ascii="Times New Roman" w:eastAsia="Times New Roman" w:hAnsi="Times New Roman" w:cs="Times New Roman"/>
          <w:color w:val="000000"/>
          <w:sz w:val="24"/>
          <w:szCs w:val="24"/>
        </w:rPr>
        <w:t>) a informácie podľa § 5 ods. 1 písm. a), b), d) a i), ak obchodník so spotrebiteľom uzatvárajú zmluvu prostredníctvom prostriedku diaľkovej komunikácie s obmedzeným časom alebo priestorom na poskytnutie všetkých informácií podľa odseku 1 a podľa § 5 ods. 1, najmä telefonicky alebo textovou správou. Obchodník poskytne informácie podľa predchádzajúcej vety prostredníctvom použitého prostriedku diaľkovej komunikácie. Ďalšie informácie podľa odseku 1, podľa § 5 ods. 1 a podľa osobitného predpisu,</w:t>
      </w:r>
      <w:r>
        <w:rPr>
          <w:rFonts w:ascii="Times New Roman" w:eastAsia="Times New Roman" w:hAnsi="Times New Roman" w:cs="Times New Roman"/>
          <w:color w:val="000000"/>
          <w:sz w:val="24"/>
          <w:szCs w:val="24"/>
          <w:vertAlign w:val="superscript"/>
        </w:rPr>
        <w:footnoteReference w:id="60"/>
      </w:r>
      <w:r>
        <w:rPr>
          <w:rFonts w:ascii="Times New Roman" w:eastAsia="Times New Roman" w:hAnsi="Times New Roman" w:cs="Times New Roman"/>
          <w:color w:val="000000"/>
          <w:sz w:val="24"/>
          <w:szCs w:val="24"/>
        </w:rPr>
        <w:t xml:space="preserve">) vrátane vzorového formulára na odstúpenie od zmluvy podľa prílohy č. 3 </w:t>
      </w:r>
      <w:r w:rsidRPr="00C820BD">
        <w:rPr>
          <w:rFonts w:ascii="Times New Roman" w:eastAsia="Times New Roman" w:hAnsi="Times New Roman" w:cs="Times New Roman"/>
          <w:color w:val="000000"/>
          <w:sz w:val="24"/>
          <w:szCs w:val="24"/>
        </w:rPr>
        <w:t>alebo podľa osobitného predpisu,</w:t>
      </w:r>
      <w:r w:rsidR="000F6670" w:rsidRPr="00C820BD">
        <w:rPr>
          <w:rFonts w:ascii="Times New Roman" w:eastAsia="Times New Roman" w:hAnsi="Times New Roman" w:cs="Times New Roman"/>
          <w:color w:val="000000"/>
          <w:sz w:val="24"/>
          <w:szCs w:val="24"/>
          <w:vertAlign w:val="superscript"/>
        </w:rPr>
        <w:t>59</w:t>
      </w:r>
      <w:r w:rsidRPr="00C820BD">
        <w:rPr>
          <w:rFonts w:ascii="Times New Roman" w:eastAsia="Times New Roman" w:hAnsi="Times New Roman" w:cs="Times New Roman"/>
          <w:color w:val="000000"/>
          <w:sz w:val="24"/>
          <w:szCs w:val="24"/>
        </w:rPr>
        <w:t xml:space="preserve">) poskytne obchodník podľa odseku 4 písm. a). </w:t>
      </w:r>
    </w:p>
    <w:p w14:paraId="0000013B" w14:textId="77777777" w:rsidR="0058765B" w:rsidRDefault="003911FA" w:rsidP="0033651A">
      <w:pPr>
        <w:numPr>
          <w:ilvl w:val="0"/>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Informačná povinnosť podľa odseku 1 písm. f) až h) sa považuje za splnenú, ak obchodník poskytne spotrebiteľovi riadne vyplnené poučenie o uplatnení práva na odstúpenie od zmluvy podľa prílohy č. 4. Požiadavka na jasnosť a zrozumiteľnosť informácií podľa odseku 1 tým nie je dotknutá.</w:t>
      </w:r>
    </w:p>
    <w:p w14:paraId="0000013C" w14:textId="0E151E7F" w:rsidR="0058765B" w:rsidRDefault="003911FA" w:rsidP="0033651A">
      <w:pPr>
        <w:numPr>
          <w:ilvl w:val="0"/>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Ak obchodník nesplnil informačnú povinnosť o úhrade nákladov na dopravu, dodanie, poštovné alebo iných nákladov alebo poplatkov podľa § 5 ods. 1 písm. d) alebo informačnú povinnosť o úhrade nákladov na vrátenie tovaru podľa odseku 1 písm. g), spotrebiteľ nie je povinný tieto náklady alebo poplatky uhradiť a obchodník nemôže od spotrebiteľa požadovať úhradu týchto nákladov alebo poplatkov.</w:t>
      </w:r>
    </w:p>
    <w:p w14:paraId="0000013D" w14:textId="77777777" w:rsidR="0058765B" w:rsidRDefault="003911FA" w:rsidP="0033651A">
      <w:pPr>
        <w:numPr>
          <w:ilvl w:val="0"/>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Informácie uvedené v odseku 1 a v § 5 ods. 1 tvoria neoddeliteľnú súčasť zmluvy uzavretej na diaľku alebo zmluvy uzavretej mimo prevádzkových priestorov obchodníka a môžu byť zmenené iba s výslovným súhlasom oboch strán.</w:t>
      </w:r>
    </w:p>
    <w:p w14:paraId="0000013E" w14:textId="77777777" w:rsidR="0058765B" w:rsidRDefault="003911FA" w:rsidP="0033651A">
      <w:pPr>
        <w:numPr>
          <w:ilvl w:val="0"/>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Dôkazné bremeno preukázania splnenia informačných povinností podľa odsekov 1 a 5 znáša obchodník.</w:t>
      </w:r>
    </w:p>
    <w:p w14:paraId="0000013F" w14:textId="5340179D" w:rsidR="0058765B" w:rsidRDefault="0058765B" w:rsidP="0033651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140" w14:textId="77777777" w:rsidR="0058765B" w:rsidRDefault="0058765B" w:rsidP="0033651A">
      <w:pPr>
        <w:numPr>
          <w:ilvl w:val="0"/>
          <w:numId w:val="225"/>
        </w:numPr>
        <w:pBdr>
          <w:top w:val="nil"/>
          <w:left w:val="nil"/>
          <w:bottom w:val="nil"/>
          <w:right w:val="nil"/>
          <w:between w:val="nil"/>
        </w:pBdr>
        <w:spacing w:after="0" w:line="240" w:lineRule="auto"/>
        <w:ind w:left="426"/>
        <w:jc w:val="center"/>
        <w:rPr>
          <w:rFonts w:ascii="Times New Roman" w:eastAsia="Times New Roman" w:hAnsi="Times New Roman" w:cs="Times New Roman"/>
          <w:color w:val="000000"/>
          <w:sz w:val="24"/>
          <w:szCs w:val="24"/>
        </w:rPr>
      </w:pPr>
    </w:p>
    <w:p w14:paraId="00000141" w14:textId="77777777" w:rsidR="0058765B" w:rsidRDefault="003911FA" w:rsidP="0033651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Informačné povinnosti prevádzkovateľa online trhu</w:t>
      </w:r>
    </w:p>
    <w:p w14:paraId="00000142" w14:textId="77777777" w:rsidR="0058765B" w:rsidRDefault="0058765B" w:rsidP="0033651A">
      <w:pPr>
        <w:spacing w:after="0" w:line="240" w:lineRule="auto"/>
        <w:jc w:val="center"/>
        <w:rPr>
          <w:rFonts w:ascii="Times New Roman" w:eastAsia="Times New Roman" w:hAnsi="Times New Roman" w:cs="Times New Roman"/>
          <w:b/>
          <w:sz w:val="24"/>
          <w:szCs w:val="24"/>
        </w:rPr>
      </w:pPr>
    </w:p>
    <w:p w14:paraId="00000143" w14:textId="77777777" w:rsidR="0058765B" w:rsidRDefault="003911FA" w:rsidP="0033651A">
      <w:pPr>
        <w:numPr>
          <w:ilvl w:val="0"/>
          <w:numId w:val="23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Prevádzkovateľ online trhu je povinný pred uzavretím zmluvy na online trhu alebo pred tým, ako sa ponuka na online trhu stane pre spotrebiteľa záväznou, spotrebiteľovi jasne, zrozumiteľne a spôsobom primeraným prostriedku diaľkovej komunikácie oznámiť</w:t>
      </w:r>
    </w:p>
    <w:p w14:paraId="00000144" w14:textId="2E7BC432" w:rsidR="0058765B" w:rsidRDefault="003911FA" w:rsidP="0033651A">
      <w:pPr>
        <w:numPr>
          <w:ilvl w:val="0"/>
          <w:numId w:val="9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hlavné parametre, ktoré určujú poradie ponúk podľa § 11 ods. 7 vo výsledku vyhľadávania spotrebiteľa na online trhu, a význam týchto parametrov vo vzťahu k iným parametrom vyhľadávania, </w:t>
      </w:r>
    </w:p>
    <w:p w14:paraId="00000145" w14:textId="77777777" w:rsidR="0058765B" w:rsidRDefault="003911FA" w:rsidP="0033651A">
      <w:pPr>
        <w:numPr>
          <w:ilvl w:val="0"/>
          <w:numId w:val="9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skutočnosť, či osoba, ktorá ponúka produkt na online trhu, je obchodníkom podľa vyhlásenia, ktoré poskytla prevádzkovateľovi online trhu,</w:t>
      </w:r>
    </w:p>
    <w:p w14:paraId="00000146" w14:textId="77777777" w:rsidR="0058765B" w:rsidRDefault="003911FA" w:rsidP="0033651A">
      <w:pPr>
        <w:numPr>
          <w:ilvl w:val="0"/>
          <w:numId w:val="9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poučenie, že sa na zmluvu nebudú vzťahovať právne predpisy na ochranu spotrebiteľa, ak osoba podľa písmena b) nie je obchodníkom,</w:t>
      </w:r>
    </w:p>
    <w:p w14:paraId="00000147" w14:textId="77777777" w:rsidR="0058765B" w:rsidRDefault="003911FA" w:rsidP="0033651A">
      <w:pPr>
        <w:numPr>
          <w:ilvl w:val="0"/>
          <w:numId w:val="9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deľbu povinností, ktoré súvisia so zmluvou uzavretou na online trhu, ak sa prevádzkovateľ online trhu a osoba podľa písmena b) podieľajú na ich plnení.</w:t>
      </w:r>
    </w:p>
    <w:p w14:paraId="00000148" w14:textId="77777777" w:rsidR="0058765B" w:rsidRDefault="003911FA" w:rsidP="0033651A">
      <w:pPr>
        <w:numPr>
          <w:ilvl w:val="0"/>
          <w:numId w:val="23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Prevádzkovateľ online trhu poskytuje informácie podľa odseku 1 písm. a) v osobitnej časti online priestoru, ktorá je priamo a ľahko dostupná z online priestoru, v ktorom sú prezentované ponuky.</w:t>
      </w:r>
    </w:p>
    <w:p w14:paraId="00000149" w14:textId="5D228ED9" w:rsidR="0058765B" w:rsidRDefault="003911FA" w:rsidP="0033651A">
      <w:pPr>
        <w:numPr>
          <w:ilvl w:val="0"/>
          <w:numId w:val="23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Odsekom 1 nie sú dotknuté informačné povinnosti obchodníka podľa § 5 ods. 1 a § 15 ods. 1 a 5, ak obchodník ponúka produkt na online trhu.</w:t>
      </w:r>
    </w:p>
    <w:p w14:paraId="0000014A" w14:textId="77777777" w:rsidR="0058765B" w:rsidRDefault="0058765B"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0000014B" w14:textId="77777777" w:rsidR="0058765B" w:rsidRDefault="0058765B" w:rsidP="0033651A">
      <w:pPr>
        <w:numPr>
          <w:ilvl w:val="0"/>
          <w:numId w:val="225"/>
        </w:numPr>
        <w:pBdr>
          <w:top w:val="nil"/>
          <w:left w:val="nil"/>
          <w:bottom w:val="nil"/>
          <w:right w:val="nil"/>
          <w:between w:val="nil"/>
        </w:pBdr>
        <w:spacing w:after="0" w:line="240" w:lineRule="auto"/>
        <w:ind w:left="426" w:firstLine="0"/>
        <w:jc w:val="center"/>
        <w:rPr>
          <w:rFonts w:ascii="Times New Roman" w:eastAsia="Times New Roman" w:hAnsi="Times New Roman" w:cs="Times New Roman"/>
          <w:color w:val="000000"/>
          <w:sz w:val="24"/>
          <w:szCs w:val="24"/>
        </w:rPr>
      </w:pPr>
    </w:p>
    <w:p w14:paraId="0000014C" w14:textId="77777777" w:rsidR="0058765B" w:rsidRDefault="003911FA" w:rsidP="0033651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Ďalšie povinnosti pri zmluve uzavretej na diaľku a zmluve uzavretej mimo prevádzkových priestorov obchodníka</w:t>
      </w:r>
    </w:p>
    <w:p w14:paraId="0000014D" w14:textId="77777777" w:rsidR="0058765B" w:rsidRDefault="0058765B" w:rsidP="0033651A">
      <w:pPr>
        <w:spacing w:after="0" w:line="240" w:lineRule="auto"/>
        <w:jc w:val="center"/>
        <w:rPr>
          <w:rFonts w:ascii="Times New Roman" w:eastAsia="Times New Roman" w:hAnsi="Times New Roman" w:cs="Times New Roman"/>
          <w:b/>
          <w:sz w:val="24"/>
          <w:szCs w:val="24"/>
        </w:rPr>
      </w:pPr>
    </w:p>
    <w:p w14:paraId="0000014E" w14:textId="0DF755DB" w:rsidR="0058765B" w:rsidRDefault="003911FA" w:rsidP="0033651A">
      <w:pPr>
        <w:numPr>
          <w:ilvl w:val="0"/>
          <w:numId w:val="14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Obchodník alebo osoba, ktorá koná v mene alebo na účet obchodníka, sú povinní na začiatku telefonického hovoru so zámerom predložiť ponuku na uzavretie alebo zmenu zmluvy oznámiť spotrebiteľovi identifikačné údaje obchodníka podľa § 5 ods. 1 písm. b), obchodný zámer telefonického hovoru a povinnosť spotrebiteľa uhradiť cenu a iné náklady a poplatky za dodanie alebo poskytnutie produktu. Zmluva uzavretá na diaľku podľa predchádzajúcej vety vznikne doručením súhlasu spotrebiteľa s obsahom ponuky obchodníkovi na trvanlivom médiu.</w:t>
      </w:r>
    </w:p>
    <w:p w14:paraId="0000014F" w14:textId="77777777" w:rsidR="0058765B" w:rsidRDefault="003911FA" w:rsidP="0033651A">
      <w:pPr>
        <w:numPr>
          <w:ilvl w:val="0"/>
          <w:numId w:val="14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Obchodník je povinný zabezpečiť najneskôr na začiatku postupu vytvárania objednávky spotrebiteľom označenie online priestoru jasnými a čitateľnými informáciami o prípadných obmedzeniach dodávky alebo poskytnutia produktu a informáciami o spôsoboch platby, ktoré spotrebiteľ môže použiť na úhradu ceny.</w:t>
      </w:r>
    </w:p>
    <w:p w14:paraId="00000150" w14:textId="37794241" w:rsidR="0058765B" w:rsidRDefault="003911FA" w:rsidP="0033651A">
      <w:pPr>
        <w:numPr>
          <w:ilvl w:val="0"/>
          <w:numId w:val="14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Obchodník je povinný pri zmluve uzavretej na diaľku prostredníctvom elektronických prostriedkov bezprostredne pred odoslaním objednávky spotrebiteľom výslovne, jednoznačne a zrozumiteľne uviesť informácie podľa § 5 ods. 1 písm. a), d) a i) a § 15 ods. 1 písm. j), ak sa spotrebiteľ podľa zmluvy zaväzuje zaplatiť cenu. Tým nie sú dotknuté informačné povinnosti obchodníka podľa § 5 ods. 1 a § 15 ods. 1.</w:t>
      </w:r>
    </w:p>
    <w:p w14:paraId="00000151" w14:textId="77777777" w:rsidR="0058765B" w:rsidRDefault="003911FA" w:rsidP="0033651A">
      <w:pPr>
        <w:numPr>
          <w:ilvl w:val="0"/>
          <w:numId w:val="14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Obchodník je povinný zabezpečiť, aby spotrebiteľ pri odoslaní objednávky výslovne potvrdil, že bol oboznámený s povinnosťou zaplatiť cenu. Ak je pre odoslanie objednávky potrebné stlačenie tlačidla alebo aktivovanie podobnej funkcie v online prostredí, tlačidlo alebo funkcia musia byť označené ľahko čitateľným spôsobom slovným spojením „objednávka s povinnosťou platby“ alebo obdobnou formuláciou, ktorá jednoznačne vyjadruje, že odoslanie objednávky zahŕňa povinnosť spotrebiteľa zaplatiť cenu. </w:t>
      </w:r>
    </w:p>
    <w:p w14:paraId="00000152" w14:textId="77777777" w:rsidR="0058765B" w:rsidRDefault="003911FA" w:rsidP="0033651A">
      <w:pPr>
        <w:numPr>
          <w:ilvl w:val="0"/>
          <w:numId w:val="14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Povinnosti podľa odsekov 2 až 4 sa vzťahujú tiež na prevádzkovateľa online trhu, ak spotrebiteľ odosiela objednávku alebo uzatvára zmluvu s obchodníkom priamo na online trhu.</w:t>
      </w:r>
    </w:p>
    <w:p w14:paraId="00000153" w14:textId="77777777" w:rsidR="0058765B" w:rsidRDefault="003911FA" w:rsidP="0033651A">
      <w:pPr>
        <w:numPr>
          <w:ilvl w:val="0"/>
          <w:numId w:val="14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Spotrebiteľovi nevzniknú zo zmluvy alebo v súvislosti s odoslaním objednávky žiadne záväzky, ak obchodník alebo prevádzkovateľ online trhu porušili povinnosť podľa odseku 4.</w:t>
      </w:r>
    </w:p>
    <w:p w14:paraId="00000154" w14:textId="44C92464" w:rsidR="0058765B" w:rsidRDefault="003911FA" w:rsidP="0033651A">
      <w:pPr>
        <w:numPr>
          <w:ilvl w:val="0"/>
          <w:numId w:val="14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Obchodník alebo osoba, ktorá koná v mene alebo na účet obchodníka, sú povinní na začiatku návštevy u spotrebiteľa oznámiť spotrebiteľovi identifikačné údaje obchodníka podľa § 5 ods. 1 písm. b), obchodný zámer návštevy, povinnosť spotrebiteľa uhradiť cenu a iné náklady a poplatky za dodanie alebo poskytnutie produktu a podľa povahy návštevy tiež lehotu na odstúpenie od zmluvy podľa § 20 ods. 1 alebo </w:t>
      </w:r>
      <w:r w:rsidRPr="00C820BD">
        <w:rPr>
          <w:rFonts w:ascii="Times New Roman" w:eastAsia="Times New Roman" w:hAnsi="Times New Roman" w:cs="Times New Roman"/>
          <w:color w:val="000000"/>
          <w:sz w:val="24"/>
          <w:szCs w:val="24"/>
        </w:rPr>
        <w:t>podľa osobitného predpisu,</w:t>
      </w:r>
      <w:r w:rsidR="000F6670" w:rsidRPr="00C820BD">
        <w:rPr>
          <w:rFonts w:ascii="Times New Roman" w:eastAsia="Times New Roman" w:hAnsi="Times New Roman" w:cs="Times New Roman"/>
          <w:color w:val="000000"/>
          <w:sz w:val="24"/>
          <w:szCs w:val="24"/>
          <w:vertAlign w:val="superscript"/>
        </w:rPr>
        <w:t>58</w:t>
      </w:r>
      <w:r w:rsidRPr="00C820B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ak predmetom návštevy je uzavretie zmluvy alebo návrh na uzavretie alebo zmenu zmluvy. </w:t>
      </w:r>
    </w:p>
    <w:p w14:paraId="00000155" w14:textId="20D56823" w:rsidR="0058765B" w:rsidRDefault="003911FA" w:rsidP="0033651A">
      <w:pPr>
        <w:numPr>
          <w:ilvl w:val="0"/>
          <w:numId w:val="14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Obchodník alebo osoba, ktorá koná v mene alebo na účet obchodníka, nemôžu pri návšteve obchodníka u spotrebiteľa, o ktorú spotrebiteľ vopred obchodníka nepožiadal alebo s ňou </w:t>
      </w:r>
      <w:r>
        <w:rPr>
          <w:rFonts w:ascii="Times New Roman" w:eastAsia="Times New Roman" w:hAnsi="Times New Roman" w:cs="Times New Roman"/>
          <w:color w:val="000000"/>
          <w:sz w:val="24"/>
          <w:szCs w:val="24"/>
        </w:rPr>
        <w:lastRenderedPageBreak/>
        <w:t xml:space="preserve">vopred výslovne nesúhlasil (ďalej len „nevyžiadaná návšteva“), a pred uplynutím lehoty na odstúpenie od zmluvy podľa § 20 ods. 1 písm. b) </w:t>
      </w:r>
      <w:r w:rsidRPr="00C820BD">
        <w:rPr>
          <w:rFonts w:ascii="Times New Roman" w:eastAsia="Times New Roman" w:hAnsi="Times New Roman" w:cs="Times New Roman"/>
          <w:color w:val="000000"/>
          <w:sz w:val="24"/>
          <w:szCs w:val="24"/>
        </w:rPr>
        <w:t>alebo podľa osobitného predpisu</w:t>
      </w:r>
      <w:r w:rsidR="00DE134D" w:rsidRPr="00C820BD">
        <w:rPr>
          <w:rFonts w:ascii="Times New Roman" w:eastAsia="Times New Roman" w:hAnsi="Times New Roman" w:cs="Times New Roman"/>
          <w:color w:val="000000"/>
          <w:sz w:val="24"/>
          <w:szCs w:val="24"/>
          <w:vertAlign w:val="superscript"/>
        </w:rPr>
        <w:t>58</w:t>
      </w:r>
      <w:r w:rsidRPr="00C820B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požadovať alebo prijať od spotrebiteľa akékoľvek peňažné plnenie súvisiace so zmluvou.</w:t>
      </w:r>
    </w:p>
    <w:p w14:paraId="00000156" w14:textId="77777777" w:rsidR="0058765B" w:rsidRDefault="003911FA" w:rsidP="0033651A">
      <w:pPr>
        <w:numPr>
          <w:ilvl w:val="0"/>
          <w:numId w:val="14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Dôkazné bremeno o preukázaní predchádzajúcej žiadosti spotrebiteľa alebo o udelení predchádzajúceho výslovného súhlasu spotrebiteľa s návštevou obchodníka znáša obchodník.</w:t>
      </w:r>
    </w:p>
    <w:p w14:paraId="00000157" w14:textId="2FF56045" w:rsidR="0058765B" w:rsidRDefault="003911FA" w:rsidP="0033651A">
      <w:pPr>
        <w:numPr>
          <w:ilvl w:val="0"/>
          <w:numId w:val="142"/>
        </w:numPr>
        <w:pBdr>
          <w:top w:val="nil"/>
          <w:left w:val="nil"/>
          <w:bottom w:val="nil"/>
          <w:right w:val="nil"/>
          <w:between w:val="nil"/>
        </w:pBdr>
        <w:spacing w:after="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Pred začatím poskytovania služby, dodávania vody, ktorá nie je na predaj v obmedzenom objeme alebo v určenom množstve, dodávania tepla alebo pred začatím dodávania digitálneho obsahu, ktorý obchodník dodáva inak ako na hmotnom nosiči, na základe zmluvy uzavretej na diaľku alebo zmluvy uzavretej mimo prevádzkových priestorov obchodníka, ktorou sa spotrebiteľ zaväzuje zaplatiť cenu, pred uplynutím lehoty na odstúpenie od zmluvy podľa § 20 ods. 1 je obchodník povinný </w:t>
      </w:r>
    </w:p>
    <w:p w14:paraId="00000158" w14:textId="77777777" w:rsidR="0058765B" w:rsidRDefault="003911FA" w:rsidP="0033651A">
      <w:pPr>
        <w:numPr>
          <w:ilvl w:val="0"/>
          <w:numId w:val="138"/>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osobitne poučiť spotrebiteľa o tom, že udelením súhlasu so začatím</w:t>
      </w:r>
    </w:p>
    <w:p w14:paraId="00000159" w14:textId="77777777" w:rsidR="0058765B" w:rsidRDefault="003911FA" w:rsidP="0033651A">
      <w:pPr>
        <w:numPr>
          <w:ilvl w:val="0"/>
          <w:numId w:val="94"/>
        </w:numPr>
        <w:pBdr>
          <w:top w:val="nil"/>
          <w:left w:val="nil"/>
          <w:bottom w:val="nil"/>
          <w:right w:val="nil"/>
          <w:between w:val="nil"/>
        </w:pBdr>
        <w:spacing w:after="0" w:line="240" w:lineRule="auto"/>
        <w:ind w:left="1797" w:hanging="3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poskytovania služby pred uplynutím lehoty na odstúpenie od zmluvy stráca po úplnom poskytnutí služby právo na odstúpenie od zmluvy, alebo</w:t>
      </w:r>
    </w:p>
    <w:p w14:paraId="0000015A" w14:textId="77777777" w:rsidR="0058765B" w:rsidRDefault="003911FA" w:rsidP="0033651A">
      <w:pPr>
        <w:numPr>
          <w:ilvl w:val="0"/>
          <w:numId w:val="94"/>
        </w:numPr>
        <w:pBdr>
          <w:top w:val="nil"/>
          <w:left w:val="nil"/>
          <w:bottom w:val="nil"/>
          <w:right w:val="nil"/>
          <w:between w:val="nil"/>
        </w:pBdr>
        <w:spacing w:after="0" w:line="240" w:lineRule="auto"/>
        <w:ind w:left="1797" w:hanging="3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dodávania digitálneho obsahu, ktorý obchodník dodáva inak ako na hmotnom nosiči, pred uplynutím lehoty na odstúpenie od zmluvy stráca právo na odstúpenie od zmluvy, </w:t>
      </w:r>
    </w:p>
    <w:p w14:paraId="0000015B" w14:textId="77777777" w:rsidR="0058765B" w:rsidRDefault="003911FA" w:rsidP="0033651A">
      <w:pPr>
        <w:numPr>
          <w:ilvl w:val="0"/>
          <w:numId w:val="138"/>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vyžiadať vyhlásenie spotrebiteľa, že bol poučený podľa písmena a), a</w:t>
      </w:r>
    </w:p>
    <w:p w14:paraId="0000015C" w14:textId="50FCE035" w:rsidR="0058765B" w:rsidRDefault="003911FA" w:rsidP="0033651A">
      <w:pPr>
        <w:numPr>
          <w:ilvl w:val="0"/>
          <w:numId w:val="138"/>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vyžiadať od spotrebiteľa výslovný súhlas so začatím poskytovania služby alebo so začatím dodávania vody, tepla alebo digitálneho obsahu pred uplynutím lehoty na odstúpenie od zmluvy.</w:t>
      </w:r>
    </w:p>
    <w:p w14:paraId="0000015D" w14:textId="1032234E" w:rsidR="0058765B" w:rsidRPr="000F15C1" w:rsidRDefault="003911FA" w:rsidP="0033651A">
      <w:pPr>
        <w:numPr>
          <w:ilvl w:val="0"/>
          <w:numId w:val="142"/>
        </w:numPr>
        <w:pBdr>
          <w:top w:val="nil"/>
          <w:left w:val="nil"/>
          <w:bottom w:val="nil"/>
          <w:right w:val="nil"/>
          <w:between w:val="nil"/>
        </w:pBdr>
        <w:spacing w:after="0" w:line="240" w:lineRule="auto"/>
        <w:ind w:left="357" w:hanging="357"/>
        <w:jc w:val="both"/>
        <w:rPr>
          <w:rFonts w:ascii="Times New Roman" w:eastAsia="Times New Roman" w:hAnsi="Times New Roman" w:cs="Times New Roman"/>
          <w:color w:val="000000"/>
          <w:sz w:val="24"/>
          <w:szCs w:val="24"/>
        </w:rPr>
      </w:pPr>
      <w:r w:rsidRPr="000F15C1">
        <w:rPr>
          <w:rFonts w:ascii="Times New Roman" w:eastAsia="Times New Roman" w:hAnsi="Times New Roman" w:cs="Times New Roman"/>
          <w:color w:val="000000"/>
          <w:sz w:val="24"/>
          <w:szCs w:val="24"/>
        </w:rPr>
        <w:t xml:space="preserve">Pri zmluve uzavretej mimo prevádzkových priestorov obchodníka musia byť vyhlásenie spotrebiteľa podľa odseku 10 písm. b) a súhlas spotrebiteľa podľa odseku 10 písm. c) zaznamenané na trvanlivom médiu. </w:t>
      </w:r>
    </w:p>
    <w:p w14:paraId="0000015E" w14:textId="19AB1337" w:rsidR="0058765B" w:rsidRPr="000F15C1" w:rsidRDefault="003911FA" w:rsidP="0033651A">
      <w:pPr>
        <w:numPr>
          <w:ilvl w:val="0"/>
          <w:numId w:val="14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0F15C1">
        <w:rPr>
          <w:rFonts w:ascii="Times New Roman" w:eastAsia="Times New Roman" w:hAnsi="Times New Roman" w:cs="Times New Roman"/>
          <w:color w:val="000000"/>
          <w:sz w:val="24"/>
          <w:szCs w:val="24"/>
        </w:rPr>
        <w:t>Obchodník je povinný najneskôr pri dodaní produktu alebo pri začatí poskytovania služby doručiť spotrebiteľovi potvrdenie o uzavretí zmluvy na diaľku na trvanlivom médiu. Potvrdenie musí obsahovať</w:t>
      </w:r>
    </w:p>
    <w:p w14:paraId="0000015F" w14:textId="530CDC0D" w:rsidR="0058765B" w:rsidRPr="000F15C1" w:rsidRDefault="003911FA" w:rsidP="0033651A">
      <w:pPr>
        <w:numPr>
          <w:ilvl w:val="0"/>
          <w:numId w:val="48"/>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sidRPr="000F15C1">
        <w:rPr>
          <w:rFonts w:ascii="Times New Roman" w:eastAsia="Times New Roman" w:hAnsi="Times New Roman" w:cs="Times New Roman"/>
          <w:color w:val="000000"/>
          <w:sz w:val="24"/>
          <w:szCs w:val="24"/>
        </w:rPr>
        <w:t>informácie podľa § 5 ods. 1 a § 15 ods. 1, ak ich obchodník neposkytol spotrebiteľovi pred uzavretím zmluvy,</w:t>
      </w:r>
    </w:p>
    <w:p w14:paraId="00000160" w14:textId="5EFA8A51" w:rsidR="0058765B" w:rsidRPr="000F15C1" w:rsidRDefault="003911FA" w:rsidP="0033651A">
      <w:pPr>
        <w:numPr>
          <w:ilvl w:val="0"/>
          <w:numId w:val="48"/>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sidRPr="000F15C1">
        <w:rPr>
          <w:rFonts w:ascii="Times New Roman" w:eastAsia="Times New Roman" w:hAnsi="Times New Roman" w:cs="Times New Roman"/>
          <w:color w:val="000000"/>
          <w:sz w:val="24"/>
          <w:szCs w:val="24"/>
        </w:rPr>
        <w:t>potvrdenie o vyhlásení spotrebiteľa podľa odseku 10 písm. b) a potvrdenie o výslovnom súhlase spotrebiteľa podľa odseku 10 písm. c) alebo podľa osobitného predpisu,</w:t>
      </w:r>
      <w:r w:rsidRPr="000F15C1">
        <w:rPr>
          <w:rFonts w:ascii="Times New Roman" w:eastAsia="Times New Roman" w:hAnsi="Times New Roman" w:cs="Times New Roman"/>
          <w:color w:val="000000"/>
          <w:sz w:val="24"/>
          <w:szCs w:val="24"/>
          <w:vertAlign w:val="superscript"/>
        </w:rPr>
        <w:footnoteReference w:id="61"/>
      </w:r>
      <w:r w:rsidRPr="000F15C1">
        <w:rPr>
          <w:rFonts w:ascii="Times New Roman" w:eastAsia="Times New Roman" w:hAnsi="Times New Roman" w:cs="Times New Roman"/>
          <w:color w:val="000000"/>
          <w:sz w:val="24"/>
          <w:szCs w:val="24"/>
        </w:rPr>
        <w:t>) ak ich spotrebiteľ poskytol.</w:t>
      </w:r>
    </w:p>
    <w:p w14:paraId="00000161" w14:textId="012A5BB0" w:rsidR="0058765B" w:rsidRPr="000F15C1" w:rsidRDefault="003911FA" w:rsidP="0033651A">
      <w:pPr>
        <w:numPr>
          <w:ilvl w:val="0"/>
          <w:numId w:val="14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0F15C1">
        <w:rPr>
          <w:rFonts w:ascii="Times New Roman" w:eastAsia="Times New Roman" w:hAnsi="Times New Roman" w:cs="Times New Roman"/>
          <w:color w:val="000000"/>
          <w:sz w:val="24"/>
          <w:szCs w:val="24"/>
        </w:rPr>
        <w:t>Obchodník bezodkladne po uzavretí zmluvy mimo prevádzkových priestorov obchodníka doručí spotrebiteľovi v listinnej podobe alebo so súhlasom spotrebiteľa na inom trvanlivom médiu</w:t>
      </w:r>
    </w:p>
    <w:p w14:paraId="00000162" w14:textId="77777777" w:rsidR="0058765B" w:rsidRPr="000F15C1" w:rsidRDefault="003911FA" w:rsidP="0033651A">
      <w:pPr>
        <w:numPr>
          <w:ilvl w:val="0"/>
          <w:numId w:val="115"/>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sidRPr="000F15C1">
        <w:rPr>
          <w:rFonts w:ascii="Times New Roman" w:eastAsia="Times New Roman" w:hAnsi="Times New Roman" w:cs="Times New Roman"/>
          <w:color w:val="000000"/>
          <w:sz w:val="24"/>
          <w:szCs w:val="24"/>
        </w:rPr>
        <w:t>vyhotovenie zmluvy alebo potvrdenie o uzavretí zmluvy, a</w:t>
      </w:r>
    </w:p>
    <w:p w14:paraId="00000163" w14:textId="7E7FFDEE" w:rsidR="0058765B" w:rsidRPr="00C820BD" w:rsidRDefault="003911FA" w:rsidP="0033651A">
      <w:pPr>
        <w:numPr>
          <w:ilvl w:val="0"/>
          <w:numId w:val="115"/>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sidRPr="000F15C1">
        <w:rPr>
          <w:rFonts w:ascii="Times New Roman" w:eastAsia="Times New Roman" w:hAnsi="Times New Roman" w:cs="Times New Roman"/>
          <w:color w:val="000000"/>
          <w:sz w:val="24"/>
          <w:szCs w:val="24"/>
        </w:rPr>
        <w:t xml:space="preserve">potvrdenie o vyhlásení spotrebiteľa podľa </w:t>
      </w:r>
      <w:r w:rsidRPr="00C820BD">
        <w:rPr>
          <w:rFonts w:ascii="Times New Roman" w:eastAsia="Times New Roman" w:hAnsi="Times New Roman" w:cs="Times New Roman"/>
          <w:color w:val="000000"/>
          <w:sz w:val="24"/>
          <w:szCs w:val="24"/>
        </w:rPr>
        <w:t>odseku 10 písm. b) a potvrdenie o výslovnom súhlase spotrebiteľa podľa odseku 10 písm. c) alebo podľa osobitného predpisu,</w:t>
      </w:r>
      <w:r w:rsidR="00DE134D" w:rsidRPr="00C820BD">
        <w:rPr>
          <w:rFonts w:ascii="Times New Roman" w:eastAsia="Times New Roman" w:hAnsi="Times New Roman" w:cs="Times New Roman"/>
          <w:color w:val="000000"/>
          <w:sz w:val="24"/>
          <w:szCs w:val="24"/>
          <w:vertAlign w:val="superscript"/>
        </w:rPr>
        <w:t>61</w:t>
      </w:r>
      <w:r w:rsidRPr="00C820BD">
        <w:rPr>
          <w:rFonts w:ascii="Times New Roman" w:eastAsia="Times New Roman" w:hAnsi="Times New Roman" w:cs="Times New Roman"/>
          <w:color w:val="000000"/>
          <w:sz w:val="24"/>
          <w:szCs w:val="24"/>
        </w:rPr>
        <w:t>) ak ich spotrebiteľ poskytol.</w:t>
      </w:r>
    </w:p>
    <w:p w14:paraId="00000164" w14:textId="77777777" w:rsidR="0058765B" w:rsidRDefault="0058765B" w:rsidP="0033651A">
      <w:pPr>
        <w:spacing w:after="0" w:line="240" w:lineRule="auto"/>
        <w:jc w:val="center"/>
        <w:rPr>
          <w:rFonts w:ascii="Times New Roman" w:eastAsia="Times New Roman" w:hAnsi="Times New Roman" w:cs="Times New Roman"/>
          <w:b/>
          <w:sz w:val="24"/>
          <w:szCs w:val="24"/>
        </w:rPr>
      </w:pPr>
    </w:p>
    <w:p w14:paraId="00000165" w14:textId="77777777" w:rsidR="0058765B" w:rsidRDefault="0058765B" w:rsidP="0033651A">
      <w:pPr>
        <w:numPr>
          <w:ilvl w:val="0"/>
          <w:numId w:val="225"/>
        </w:numPr>
        <w:pBdr>
          <w:top w:val="nil"/>
          <w:left w:val="nil"/>
          <w:bottom w:val="nil"/>
          <w:right w:val="nil"/>
          <w:between w:val="nil"/>
        </w:pBdr>
        <w:spacing w:after="0" w:line="240" w:lineRule="auto"/>
        <w:ind w:left="426" w:firstLine="0"/>
        <w:jc w:val="center"/>
        <w:rPr>
          <w:rFonts w:ascii="Times New Roman" w:eastAsia="Times New Roman" w:hAnsi="Times New Roman" w:cs="Times New Roman"/>
          <w:color w:val="000000"/>
          <w:sz w:val="24"/>
          <w:szCs w:val="24"/>
        </w:rPr>
      </w:pPr>
    </w:p>
    <w:p w14:paraId="00000166" w14:textId="77777777" w:rsidR="0058765B" w:rsidRDefault="003911FA" w:rsidP="0033651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Práva a povinnosti pri predajnej akcii</w:t>
      </w:r>
    </w:p>
    <w:p w14:paraId="00000167" w14:textId="77777777" w:rsidR="0058765B" w:rsidRDefault="0058765B" w:rsidP="0033651A">
      <w:pPr>
        <w:spacing w:after="0" w:line="240" w:lineRule="auto"/>
        <w:jc w:val="center"/>
        <w:rPr>
          <w:rFonts w:ascii="Times New Roman" w:eastAsia="Times New Roman" w:hAnsi="Times New Roman" w:cs="Times New Roman"/>
          <w:b/>
          <w:sz w:val="24"/>
          <w:szCs w:val="24"/>
        </w:rPr>
      </w:pPr>
    </w:p>
    <w:p w14:paraId="00000168" w14:textId="77777777" w:rsidR="0058765B" w:rsidRDefault="003911FA" w:rsidP="0033651A">
      <w:pPr>
        <w:numPr>
          <w:ilvl w:val="0"/>
          <w:numId w:val="12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Organizátor predajnej akcie je povinný v pozvánke na predajnú akciu uviesť</w:t>
      </w:r>
    </w:p>
    <w:p w14:paraId="00000169" w14:textId="77777777" w:rsidR="0058765B" w:rsidRDefault="003911FA" w:rsidP="0033651A">
      <w:pPr>
        <w:numPr>
          <w:ilvl w:val="0"/>
          <w:numId w:val="6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obchodné meno a sídlo alebo miesto podnikania organizátora predajnej akcie,</w:t>
      </w:r>
    </w:p>
    <w:p w14:paraId="0000016A" w14:textId="77777777" w:rsidR="0058765B" w:rsidRDefault="003911FA" w:rsidP="0033651A">
      <w:pPr>
        <w:numPr>
          <w:ilvl w:val="0"/>
          <w:numId w:val="6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miesto a čas konania predajnej akcie,</w:t>
      </w:r>
    </w:p>
    <w:p w14:paraId="0000016B" w14:textId="77777777" w:rsidR="0058765B" w:rsidRDefault="003911FA" w:rsidP="0033651A">
      <w:pPr>
        <w:numPr>
          <w:ilvl w:val="0"/>
          <w:numId w:val="6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zameranie predajnej akcie vrátane označenia produktov, ktoré budú na predajnej akcii predvádzané alebo predávané, a uvedenia ceny, za ktorú budú ponúkané spotrebiteľom,</w:t>
      </w:r>
    </w:p>
    <w:p w14:paraId="0000016C" w14:textId="36E74355" w:rsidR="0058765B" w:rsidRDefault="003911FA" w:rsidP="0033651A">
      <w:pPr>
        <w:numPr>
          <w:ilvl w:val="0"/>
          <w:numId w:val="6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obchodné meno a sídlo alebo miesto podnikania všetkých obchodníkov, ktorí budú predvádzať alebo predávať produkty na predajnej akcii, ak organizátor predajnej akcie nie je jediným obchodníkom,</w:t>
      </w:r>
    </w:p>
    <w:p w14:paraId="0000016D" w14:textId="77777777" w:rsidR="0058765B" w:rsidRDefault="003911FA" w:rsidP="0033651A">
      <w:pPr>
        <w:numPr>
          <w:ilvl w:val="0"/>
          <w:numId w:val="6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vymedzenie okruhu účastníkov, ak je predajná akcia určená pre určitú skupinu spotrebiteľov,</w:t>
      </w:r>
    </w:p>
    <w:p w14:paraId="0000016E" w14:textId="77777777" w:rsidR="0058765B" w:rsidRDefault="003911FA" w:rsidP="0033651A">
      <w:pPr>
        <w:numPr>
          <w:ilvl w:val="0"/>
          <w:numId w:val="6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miesto, dátum a čas nástupu, druh a podmienky dopravy, ak súčasťou predajnej akcie je doprava spotrebiteľov na miesto konania predajnej akcie.</w:t>
      </w:r>
    </w:p>
    <w:p w14:paraId="0000016F" w14:textId="77777777" w:rsidR="0058765B" w:rsidRDefault="003911FA" w:rsidP="0033651A">
      <w:pPr>
        <w:numPr>
          <w:ilvl w:val="0"/>
          <w:numId w:val="12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Organizátor predajnej akcie je povinný najneskôr 14 dní pred konaním predajnej akcie oznámiť údaje podľa odseku 1 písm. a) a b) Slovenskej obchodnej inšpekcii prostredníctvom jej webového sídla. Organizátor predajnej akcie je povinný k oznámeniu priložiť vyhotovenie pozvánky a návrhy všetkých zmlúv, ktoré budú môcť spotrebitelia uzavrieť na predajnej akcii alebo v súvislosti s ňou.</w:t>
      </w:r>
    </w:p>
    <w:p w14:paraId="00000170" w14:textId="77777777" w:rsidR="0058765B" w:rsidRDefault="003911FA" w:rsidP="0033651A">
      <w:pPr>
        <w:numPr>
          <w:ilvl w:val="0"/>
          <w:numId w:val="12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Slovenská obchodná inšpekcia zverejní oznámenie s prílohami podľa odseku 2 na svojom webovom sídle najneskôr tri dni pred konaním predajnej akcie. Slovenská obchodná inšpekcia oznámenie s prílohami nezverejní, ak </w:t>
      </w:r>
    </w:p>
    <w:p w14:paraId="00000171" w14:textId="77777777" w:rsidR="0058765B" w:rsidRDefault="003911FA" w:rsidP="0033651A">
      <w:pPr>
        <w:numPr>
          <w:ilvl w:val="0"/>
          <w:numId w:val="18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organizátor predajnej akcie nedoručí včas oznámenie s prílohami podľa odseku 2, </w:t>
      </w:r>
    </w:p>
    <w:p w14:paraId="00000172" w14:textId="77777777" w:rsidR="0058765B" w:rsidRDefault="003911FA" w:rsidP="0033651A">
      <w:pPr>
        <w:numPr>
          <w:ilvl w:val="0"/>
          <w:numId w:val="18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pozvánka nemá náležitosti podľa odseku 1,</w:t>
      </w:r>
    </w:p>
    <w:p w14:paraId="00000173" w14:textId="77777777" w:rsidR="0058765B" w:rsidRDefault="003911FA" w:rsidP="0033651A">
      <w:pPr>
        <w:numPr>
          <w:ilvl w:val="0"/>
          <w:numId w:val="18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má vedomosť, že štatutárnym orgánom, členom štatutárneho orgánu alebo spoločníkom v spoločnosti, ktorá je organizátorom predajnej akcie alebo obchodníkom podľa odseku 1 písm. d), je nedôveryhodná osoba; za nedôveryhodnú osobu sa považuje osoba, ktorá bola štatutárnym orgánom, členom štatutárneho orgánu alebo spoločníkom v spoločnosti, ktorá organizovala predajnú akciu alebo na nej vystupovala ako obchodník v čase konania predajnej akcie, na ktorej došlo k osobitne závažnému porušeniu zákona, za ktoré bolo organizátorovi predajnej akcie alebo obchodníkovi zrušené živnostenské oprávnenie.</w:t>
      </w:r>
    </w:p>
    <w:p w14:paraId="00000174" w14:textId="77777777" w:rsidR="0058765B" w:rsidRDefault="003911FA" w:rsidP="0033651A">
      <w:pPr>
        <w:numPr>
          <w:ilvl w:val="0"/>
          <w:numId w:val="12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Organizátor predajnej akcie nesmie odmietnuť účasť na predajnej akcii osobe, ktorá sa preukáže pozvánkou; to neplatí, ak účasť nie je možná z dôvodu naplnenia počtu účastníkov predajnej akcie. Organizátor predajnej akcie nemôže odmietnuť účasť na predajnej akcii osobe, ktorej prepravu na miesto konania predajnej akcie zabezpečil organizátor predajnej akcie alebo obchodník podľa odseku 1 písm. d).</w:t>
      </w:r>
    </w:p>
    <w:p w14:paraId="00000175" w14:textId="77777777" w:rsidR="0058765B" w:rsidRDefault="003911FA" w:rsidP="0033651A">
      <w:pPr>
        <w:numPr>
          <w:ilvl w:val="0"/>
          <w:numId w:val="12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Organizátor predajnej akcie zodpovedá, že na predajnej akcii predvádzajú, ponúkajú, predávajú alebo poskytujú produkty podľa pozvánky výlučne obchodníci uvedení v pozvánke, a to za predajnú cenu neprevyšujúcu cenu uvedenú v pozvánke.</w:t>
      </w:r>
    </w:p>
    <w:p w14:paraId="00000176" w14:textId="77777777" w:rsidR="0058765B" w:rsidRDefault="003911FA" w:rsidP="0033651A">
      <w:pPr>
        <w:numPr>
          <w:ilvl w:val="0"/>
          <w:numId w:val="12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Organizátor predajnej akcie alebo obchodník podľa odseku 1 písm. d) nesmie spotrebiteľa počas predajnej akcie vrátane sprievodných činností, napríklad počas zlosovania, hry o ceny alebo počas darovania produktu, oddeľovať od ostatných účastníkov predajnej akcie alebo vystavovať spotrebiteľa ďalším okolnostiam alebo konaniu, ktoré by mohli mať za následok neprimerané ovplyvnenie rozhodnutia spotrebiteľa o uzavretí alebo o plnení zmluvy.</w:t>
      </w:r>
    </w:p>
    <w:p w14:paraId="00000177" w14:textId="504723EB" w:rsidR="0058765B" w:rsidRDefault="003911FA" w:rsidP="0033651A">
      <w:pPr>
        <w:numPr>
          <w:ilvl w:val="0"/>
          <w:numId w:val="12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Organizátor predajnej akcie alebo obchodník podľa odseku 1 písm. d) nemôžu počas predajnej akcie alebo pred uplynutím lehoty na odstúpenie od zmluvy podľa § 20 ods. 1 písm. b) alebo </w:t>
      </w:r>
      <w:r w:rsidRPr="00C820BD">
        <w:rPr>
          <w:rFonts w:ascii="Times New Roman" w:eastAsia="Times New Roman" w:hAnsi="Times New Roman" w:cs="Times New Roman"/>
          <w:color w:val="000000"/>
          <w:sz w:val="24"/>
          <w:szCs w:val="24"/>
        </w:rPr>
        <w:t>podľa osobitného predpisu</w:t>
      </w:r>
      <w:r w:rsidR="00DE134D" w:rsidRPr="00C820BD">
        <w:rPr>
          <w:rFonts w:ascii="Times New Roman" w:eastAsia="Times New Roman" w:hAnsi="Times New Roman" w:cs="Times New Roman"/>
          <w:color w:val="000000"/>
          <w:sz w:val="24"/>
          <w:szCs w:val="24"/>
          <w:vertAlign w:val="superscript"/>
        </w:rPr>
        <w:t>58</w:t>
      </w:r>
      <w:r w:rsidRPr="00C820BD">
        <w:rPr>
          <w:rFonts w:ascii="Times New Roman" w:eastAsia="Times New Roman" w:hAnsi="Times New Roman" w:cs="Times New Roman"/>
          <w:color w:val="000000"/>
          <w:sz w:val="24"/>
          <w:szCs w:val="24"/>
        </w:rPr>
        <w:t>) požadovať</w:t>
      </w:r>
      <w:r>
        <w:rPr>
          <w:rFonts w:ascii="Times New Roman" w:eastAsia="Times New Roman" w:hAnsi="Times New Roman" w:cs="Times New Roman"/>
          <w:color w:val="000000"/>
          <w:sz w:val="24"/>
          <w:szCs w:val="24"/>
        </w:rPr>
        <w:t xml:space="preserve"> alebo prijať od spotrebiteľa akékoľvek peňažné plnenie súvisiace so zmluvou.</w:t>
      </w:r>
    </w:p>
    <w:p w14:paraId="00000178" w14:textId="77777777" w:rsidR="0058765B" w:rsidRDefault="003911FA" w:rsidP="0033651A">
      <w:pPr>
        <w:numPr>
          <w:ilvl w:val="0"/>
          <w:numId w:val="12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Organizátor predajnej akcie alebo obchodník podľa odseku 1 písm. d) sú povinní zabezpečiť dopravu spotrebiteľa z miesta konania predajnej akcie do miesta nástupu podľa pozvánky alebo so súhlasom spotrebiteľa aj do iného miesta bez ohľadu na rozhodnutie spotrebiteľa o uzavretí zmluvy na predajnej akcii alebo v súvislosti s ňou, ak organizátor predajnej akcie </w:t>
      </w:r>
      <w:r>
        <w:rPr>
          <w:rFonts w:ascii="Times New Roman" w:eastAsia="Times New Roman" w:hAnsi="Times New Roman" w:cs="Times New Roman"/>
          <w:color w:val="000000"/>
          <w:sz w:val="24"/>
          <w:szCs w:val="24"/>
        </w:rPr>
        <w:lastRenderedPageBreak/>
        <w:t>alebo obchodník podľa odseku 1 písm. d) zabezpečili dopravu spotrebiteľa na miesto konania predajnej akcie.</w:t>
      </w:r>
    </w:p>
    <w:p w14:paraId="00000179" w14:textId="77777777" w:rsidR="0058765B" w:rsidRDefault="003911FA" w:rsidP="0033651A">
      <w:pPr>
        <w:numPr>
          <w:ilvl w:val="0"/>
          <w:numId w:val="12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Odseky 2, 3 a 7 sa nevzťahujú na predajnú akciu, počas ktorej dochádza k ponuke, predaju alebo poskytnutiu produktu na základe ponukového katalógu, ak </w:t>
      </w:r>
    </w:p>
    <w:p w14:paraId="0000017A" w14:textId="77777777" w:rsidR="0058765B" w:rsidRDefault="003911FA" w:rsidP="0033651A">
      <w:pPr>
        <w:numPr>
          <w:ilvl w:val="0"/>
          <w:numId w:val="100"/>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spotrebiteľ mal možnosť oboznámiť sa s ponukovým katalógom vopred v neprítomnosti obchodníka,</w:t>
      </w:r>
    </w:p>
    <w:p w14:paraId="0000017B" w14:textId="2FD01987" w:rsidR="0058765B" w:rsidRDefault="003911FA" w:rsidP="0033651A">
      <w:pPr>
        <w:numPr>
          <w:ilvl w:val="0"/>
          <w:numId w:val="100"/>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 ponukovom katalógu alebo v zmluve je uvedená informácia o práve spotrebiteľa odstúpiť od zmluvy uzavretej na predajnej akcii alebo v súvislosti s ňou podľa § 19 ods. 1 v lehote podľa § 20 ods. 1 písm. b), a</w:t>
      </w:r>
    </w:p>
    <w:p w14:paraId="0000017C" w14:textId="77777777" w:rsidR="0058765B" w:rsidRDefault="003911FA" w:rsidP="0033651A">
      <w:pPr>
        <w:numPr>
          <w:ilvl w:val="0"/>
          <w:numId w:val="100"/>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počas predajnej akcie sú spotrebiteľom predvádzané a ponúkané výlučne produkty uvedené v ponukovom katalógu.</w:t>
      </w:r>
    </w:p>
    <w:p w14:paraId="0000017D" w14:textId="77777777" w:rsidR="0058765B" w:rsidRDefault="003911FA" w:rsidP="0033651A">
      <w:pPr>
        <w:numPr>
          <w:ilvl w:val="0"/>
          <w:numId w:val="120"/>
        </w:numPr>
        <w:pBdr>
          <w:top w:val="nil"/>
          <w:left w:val="nil"/>
          <w:bottom w:val="nil"/>
          <w:right w:val="nil"/>
          <w:between w:val="nil"/>
        </w:pBdr>
        <w:spacing w:after="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Zmluva uzavretá na predajnej akcii alebo v súvislosti s ňou nevznikne, ak</w:t>
      </w:r>
    </w:p>
    <w:p w14:paraId="0000017E" w14:textId="77777777" w:rsidR="0058765B" w:rsidRDefault="003911FA" w:rsidP="0033651A">
      <w:pPr>
        <w:numPr>
          <w:ilvl w:val="0"/>
          <w:numId w:val="99"/>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organizátor predajnej akcie nesplní povinnosť podľa odseku 2,</w:t>
      </w:r>
    </w:p>
    <w:p w14:paraId="0000017F" w14:textId="77777777" w:rsidR="0058765B" w:rsidRDefault="003911FA" w:rsidP="0033651A">
      <w:pPr>
        <w:numPr>
          <w:ilvl w:val="0"/>
          <w:numId w:val="99"/>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Slovenská obchodná inšpekcia nezverejní oznámenie s prílohami podľa odseku 2 z dôvodov podľa odseku 3,</w:t>
      </w:r>
    </w:p>
    <w:p w14:paraId="00000180" w14:textId="77777777" w:rsidR="0058765B" w:rsidRDefault="003911FA" w:rsidP="0033651A">
      <w:pPr>
        <w:numPr>
          <w:ilvl w:val="0"/>
          <w:numId w:val="99"/>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organizátor predajnej akcie uskutoční predajnú akciu v zjavnom rozpore s oznámením alebo jeho prílohami podľa odseku 2, alebo</w:t>
      </w:r>
    </w:p>
    <w:p w14:paraId="00000181" w14:textId="77777777" w:rsidR="0058765B" w:rsidRDefault="003911FA" w:rsidP="0033651A">
      <w:pPr>
        <w:numPr>
          <w:ilvl w:val="0"/>
          <w:numId w:val="99"/>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ide o predaj alebo poskytnutie produktu v rozpore s odsekom 5 alebo s odsekom 9 písm. c).</w:t>
      </w:r>
    </w:p>
    <w:p w14:paraId="00000182" w14:textId="77777777" w:rsidR="0058765B" w:rsidRDefault="0058765B" w:rsidP="0033651A">
      <w:pPr>
        <w:spacing w:after="0" w:line="240" w:lineRule="auto"/>
        <w:jc w:val="center"/>
        <w:rPr>
          <w:rFonts w:ascii="Times New Roman" w:eastAsia="Times New Roman" w:hAnsi="Times New Roman" w:cs="Times New Roman"/>
          <w:b/>
          <w:sz w:val="24"/>
          <w:szCs w:val="24"/>
        </w:rPr>
      </w:pPr>
    </w:p>
    <w:p w14:paraId="00000183" w14:textId="77777777" w:rsidR="0058765B" w:rsidRDefault="0058765B" w:rsidP="0033651A">
      <w:pPr>
        <w:numPr>
          <w:ilvl w:val="0"/>
          <w:numId w:val="225"/>
        </w:numPr>
        <w:pBdr>
          <w:top w:val="nil"/>
          <w:left w:val="nil"/>
          <w:bottom w:val="nil"/>
          <w:right w:val="nil"/>
          <w:between w:val="nil"/>
        </w:pBdr>
        <w:spacing w:after="0" w:line="240" w:lineRule="auto"/>
        <w:ind w:left="426" w:firstLine="0"/>
        <w:jc w:val="center"/>
        <w:rPr>
          <w:rFonts w:ascii="Times New Roman" w:eastAsia="Times New Roman" w:hAnsi="Times New Roman" w:cs="Times New Roman"/>
          <w:color w:val="000000"/>
          <w:sz w:val="24"/>
          <w:szCs w:val="24"/>
        </w:rPr>
      </w:pPr>
    </w:p>
    <w:p w14:paraId="00000184" w14:textId="77777777" w:rsidR="0058765B" w:rsidRDefault="003911FA" w:rsidP="0033651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Právo na odstúpenie od zmluvy uzavretej na diaľku a zmluvy uzavretej mimo prevádzkových priestorov obchodníka</w:t>
      </w:r>
    </w:p>
    <w:p w14:paraId="00000185" w14:textId="77777777" w:rsidR="0058765B" w:rsidRDefault="0058765B" w:rsidP="0033651A">
      <w:pPr>
        <w:spacing w:after="0" w:line="240" w:lineRule="auto"/>
        <w:jc w:val="center"/>
        <w:rPr>
          <w:rFonts w:ascii="Times New Roman" w:eastAsia="Times New Roman" w:hAnsi="Times New Roman" w:cs="Times New Roman"/>
          <w:b/>
          <w:sz w:val="24"/>
          <w:szCs w:val="24"/>
        </w:rPr>
      </w:pPr>
    </w:p>
    <w:p w14:paraId="00000186" w14:textId="37171CCA" w:rsidR="0058765B" w:rsidRDefault="003911FA" w:rsidP="0033651A">
      <w:pPr>
        <w:numPr>
          <w:ilvl w:val="0"/>
          <w:numId w:val="9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Spotrebiteľ má právo odstúpiť od zmluvy uzavretej na diaľku a od zmluvy uzavretej mimo prevádzkových priestorov obchodníka aj bez uvedenia dôvodu v lehote podľa § 20 ods. 1 až 3 okrem zmluvy, ktorej predmetom je</w:t>
      </w:r>
    </w:p>
    <w:p w14:paraId="00000187" w14:textId="77777777" w:rsidR="0058765B" w:rsidRDefault="003911FA" w:rsidP="0033651A">
      <w:pPr>
        <w:numPr>
          <w:ilvl w:val="0"/>
          <w:numId w:val="180"/>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poskytnutie služby, ak </w:t>
      </w:r>
    </w:p>
    <w:p w14:paraId="00000188" w14:textId="77777777" w:rsidR="0058765B" w:rsidRDefault="003911FA" w:rsidP="0033651A">
      <w:pPr>
        <w:numPr>
          <w:ilvl w:val="0"/>
          <w:numId w:val="110"/>
        </w:numPr>
        <w:pBdr>
          <w:top w:val="nil"/>
          <w:left w:val="nil"/>
          <w:bottom w:val="nil"/>
          <w:right w:val="nil"/>
          <w:between w:val="nil"/>
        </w:pBdr>
        <w:spacing w:after="0" w:line="240" w:lineRule="auto"/>
        <w:ind w:left="1797" w:hanging="3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došlo k úplnému poskytnutiu služby a </w:t>
      </w:r>
    </w:p>
    <w:p w14:paraId="00000189" w14:textId="77777777" w:rsidR="0058765B" w:rsidRDefault="003911FA" w:rsidP="0033651A">
      <w:pPr>
        <w:numPr>
          <w:ilvl w:val="0"/>
          <w:numId w:val="110"/>
        </w:numPr>
        <w:pBdr>
          <w:top w:val="nil"/>
          <w:left w:val="nil"/>
          <w:bottom w:val="nil"/>
          <w:right w:val="nil"/>
          <w:between w:val="nil"/>
        </w:pBdr>
        <w:spacing w:after="0" w:line="240" w:lineRule="auto"/>
        <w:ind w:left="1797" w:hanging="3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poskytovanie služby začalo pred uplynutím lehoty na odstúpenie od zmluvy s výslovným súhlasom spotrebiteľa a spotrebiteľ vyhlásil, že bol riadne poučený o tom, že vyjadrením súhlasu stráca právo na odstúpenie od zmluvy po úplnom poskytnutí služby, ak je podľa zmluvy spotrebiteľ povinný zaplatiť cenu, </w:t>
      </w:r>
    </w:p>
    <w:p w14:paraId="0000018A" w14:textId="77777777" w:rsidR="0058765B" w:rsidRDefault="003911FA" w:rsidP="0033651A">
      <w:pPr>
        <w:numPr>
          <w:ilvl w:val="0"/>
          <w:numId w:val="180"/>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dodanie alebo poskytnutie produktu, ktorého cena závisí od pohybu cien na finančnom trhu, ktorý obchodník nemôže ovplyvniť a ku ktorému môže dôjsť počas plynutia lehoty na odstúpenie od zmluvy,</w:t>
      </w:r>
    </w:p>
    <w:p w14:paraId="0000018B" w14:textId="77777777" w:rsidR="0058765B" w:rsidRDefault="003911FA" w:rsidP="0033651A">
      <w:pPr>
        <w:numPr>
          <w:ilvl w:val="0"/>
          <w:numId w:val="180"/>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dodanie tovaru vyrobeného podľa špecifikácií spotrebiteľa alebo tovaru vyrobeného na mieru,</w:t>
      </w:r>
    </w:p>
    <w:p w14:paraId="0000018C" w14:textId="77777777" w:rsidR="0058765B" w:rsidRDefault="003911FA" w:rsidP="0033651A">
      <w:pPr>
        <w:numPr>
          <w:ilvl w:val="0"/>
          <w:numId w:val="180"/>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dodanie tovaru, ktorý podlieha rýchlemu zníženiu kvality alebo skaze,</w:t>
      </w:r>
    </w:p>
    <w:p w14:paraId="0000018D" w14:textId="77777777" w:rsidR="0058765B" w:rsidRDefault="003911FA" w:rsidP="0033651A">
      <w:pPr>
        <w:numPr>
          <w:ilvl w:val="0"/>
          <w:numId w:val="180"/>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dodanie tovaru uzavretého v ochrannom obale, ktorý nie je vhodné vrátiť z dôvodu ochrany zdravia alebo z hygienických dôvodov, ak ochranný obal bol po dodaní porušený,</w:t>
      </w:r>
    </w:p>
    <w:p w14:paraId="0000018E" w14:textId="77777777" w:rsidR="0058765B" w:rsidRDefault="003911FA" w:rsidP="0033651A">
      <w:pPr>
        <w:numPr>
          <w:ilvl w:val="0"/>
          <w:numId w:val="180"/>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dodanie tovaru, ktorý vzhľadom na svoju povahu môže byť po dodaní neoddeliteľne zmiešaný s iným tovarom,</w:t>
      </w:r>
    </w:p>
    <w:p w14:paraId="0000018F" w14:textId="77777777" w:rsidR="0058765B" w:rsidRDefault="003911FA" w:rsidP="0033651A">
      <w:pPr>
        <w:numPr>
          <w:ilvl w:val="0"/>
          <w:numId w:val="180"/>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dodanie alkoholických nápojov, ktorých cena bola dohodnutá v čase uzavretia zmluvy, pričom ich dodanie je možné uskutočniť najskôr po 30 dňoch a ich cena závisí od pohybu cien na trhu, ktoré obchodník nemôže ovplyvniť,</w:t>
      </w:r>
    </w:p>
    <w:p w14:paraId="00000190" w14:textId="77777777" w:rsidR="0058765B" w:rsidRDefault="003911FA" w:rsidP="0033651A">
      <w:pPr>
        <w:numPr>
          <w:ilvl w:val="0"/>
          <w:numId w:val="180"/>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vykonanie naliehavých opráv alebo údržby počas návštevy u spotrebiteľa, o ktorú spotrebiteľ výslovne požiadal obchodníka; to neplatí pre zmluvu, ktorej predmetom </w:t>
      </w:r>
      <w:r>
        <w:rPr>
          <w:rFonts w:ascii="Times New Roman" w:eastAsia="Times New Roman" w:hAnsi="Times New Roman" w:cs="Times New Roman"/>
          <w:color w:val="000000"/>
          <w:sz w:val="24"/>
          <w:szCs w:val="24"/>
        </w:rPr>
        <w:lastRenderedPageBreak/>
        <w:t>je poskytnutie inej služby ako oprava alebo údržba, a pre zmluvu, ktorej predmetom je dodanie iného tovaru ako náhradného dielu potrebného na vykonanie opravy alebo údržby, ak boli zmluvy uzavreté počas návštevy obchodníka u spotrebiteľa a spotrebiteľ si tieto tovary alebo služby vopred neobjednal,</w:t>
      </w:r>
    </w:p>
    <w:p w14:paraId="00000191" w14:textId="070A5239" w:rsidR="0058765B" w:rsidRDefault="003911FA" w:rsidP="0033651A">
      <w:pPr>
        <w:numPr>
          <w:ilvl w:val="0"/>
          <w:numId w:val="180"/>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dodanie zvukových záznamov, obrazových záznamov, audiovizuálnych záznamov alebo softvéru v ochrannom obale, ktorý bol po dodaní porušený,</w:t>
      </w:r>
    </w:p>
    <w:p w14:paraId="00000192" w14:textId="77777777" w:rsidR="0058765B" w:rsidRDefault="003911FA" w:rsidP="0033651A">
      <w:pPr>
        <w:numPr>
          <w:ilvl w:val="0"/>
          <w:numId w:val="180"/>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dodanie periodickej tlače okrem jej dodávania na základe zmluvy o predplatnom,</w:t>
      </w:r>
    </w:p>
    <w:p w14:paraId="00000193" w14:textId="77777777" w:rsidR="0058765B" w:rsidRDefault="003911FA" w:rsidP="0033651A">
      <w:pPr>
        <w:numPr>
          <w:ilvl w:val="0"/>
          <w:numId w:val="180"/>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tovar zakúpený na verejnej dražbe,</w:t>
      </w:r>
    </w:p>
    <w:p w14:paraId="00000194" w14:textId="77777777" w:rsidR="0058765B" w:rsidRDefault="003911FA" w:rsidP="0033651A">
      <w:pPr>
        <w:numPr>
          <w:ilvl w:val="0"/>
          <w:numId w:val="180"/>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poskytnutie ubytovacích služieb na iný účel ako na účel bývania, preprava tovaru, nájom automobilov, poskytnutie stravovacích služieb alebo poskytnutie služieb súvisiacich s činnosťami v rámci voľného času, ak podľa zmluvy má obchodník poskytnúť tieto služby v presne dohodnutom čase alebo v presne dohodnutej lehote,</w:t>
      </w:r>
    </w:p>
    <w:p w14:paraId="00000195" w14:textId="77777777" w:rsidR="0058765B" w:rsidRDefault="003911FA" w:rsidP="0033651A">
      <w:pPr>
        <w:numPr>
          <w:ilvl w:val="0"/>
          <w:numId w:val="180"/>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dodanie digitálneho obsahu, ktorý obchodník dodáva inak ako na hmotnom nosiči, ak </w:t>
      </w:r>
    </w:p>
    <w:p w14:paraId="00000196" w14:textId="77777777" w:rsidR="0058765B" w:rsidRDefault="003911FA" w:rsidP="0033651A">
      <w:pPr>
        <w:numPr>
          <w:ilvl w:val="0"/>
          <w:numId w:val="219"/>
        </w:numPr>
        <w:pBdr>
          <w:top w:val="nil"/>
          <w:left w:val="nil"/>
          <w:bottom w:val="nil"/>
          <w:right w:val="nil"/>
          <w:between w:val="nil"/>
        </w:pBdr>
        <w:spacing w:after="0" w:line="240" w:lineRule="auto"/>
        <w:ind w:left="1797" w:hanging="3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dodávanie digitálneho obsahu začalo a </w:t>
      </w:r>
    </w:p>
    <w:p w14:paraId="00000197" w14:textId="31329150" w:rsidR="0058765B" w:rsidRDefault="003911FA" w:rsidP="0033651A">
      <w:pPr>
        <w:numPr>
          <w:ilvl w:val="0"/>
          <w:numId w:val="219"/>
        </w:numPr>
        <w:pBdr>
          <w:top w:val="nil"/>
          <w:left w:val="nil"/>
          <w:bottom w:val="nil"/>
          <w:right w:val="nil"/>
          <w:between w:val="nil"/>
        </w:pBdr>
        <w:spacing w:after="0" w:line="240" w:lineRule="auto"/>
        <w:ind w:left="1797" w:hanging="3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spotrebiteľ udelil výslovný súhlas so začatím dodávania digitálneho obsahu pred uplynutím lehoty na odstúpenie od zmluvy, vyhlásil, že bol riadne poučený o tom, že vyjadrením súhlasu stráca právo na odstúpenie od zmluvy začatím dodávania digitálneho obsahu, a obchodník poskytol spotrebiteľovi potvrdenie podľa § 17 ods. 12 písm. b) alebo ods. 13 písm. b), ak je podľa zmluvy spotrebiteľ povinný zaplatiť cenu.</w:t>
      </w:r>
    </w:p>
    <w:p w14:paraId="00000198" w14:textId="05716EDD" w:rsidR="0058765B" w:rsidRDefault="003911FA" w:rsidP="0033651A">
      <w:pPr>
        <w:numPr>
          <w:ilvl w:val="0"/>
          <w:numId w:val="9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Spotrebiteľ má právo na odstúpenie od zmluvy aj bez uvedenia dôvodu v lehote podľa § 20 ods. 1 písm. b)</w:t>
      </w:r>
      <w:r w:rsidR="00CC6779">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ods. </w:t>
      </w:r>
      <w:r w:rsidR="00CC6779">
        <w:rPr>
          <w:rFonts w:ascii="Times New Roman" w:eastAsia="Times New Roman" w:hAnsi="Times New Roman" w:cs="Times New Roman"/>
          <w:color w:val="000000"/>
          <w:sz w:val="24"/>
          <w:szCs w:val="24"/>
        </w:rPr>
        <w:t xml:space="preserve">2 </w:t>
      </w:r>
      <w:r w:rsidR="00160B10">
        <w:rPr>
          <w:rFonts w:ascii="Times New Roman" w:eastAsia="Times New Roman" w:hAnsi="Times New Roman" w:cs="Times New Roman"/>
          <w:color w:val="000000"/>
          <w:sz w:val="24"/>
          <w:szCs w:val="24"/>
        </w:rPr>
        <w:t xml:space="preserve">písm. b) </w:t>
      </w:r>
      <w:r w:rsidR="00CC6779">
        <w:rPr>
          <w:rFonts w:ascii="Times New Roman" w:eastAsia="Times New Roman" w:hAnsi="Times New Roman" w:cs="Times New Roman"/>
          <w:color w:val="000000"/>
          <w:sz w:val="24"/>
          <w:szCs w:val="24"/>
        </w:rPr>
        <w:t>a</w:t>
      </w:r>
      <w:r w:rsidR="00160B10">
        <w:rPr>
          <w:rFonts w:ascii="Times New Roman" w:eastAsia="Times New Roman" w:hAnsi="Times New Roman" w:cs="Times New Roman"/>
          <w:color w:val="000000"/>
          <w:sz w:val="24"/>
          <w:szCs w:val="24"/>
        </w:rPr>
        <w:t xml:space="preserve"> ods. </w:t>
      </w:r>
      <w:r>
        <w:rPr>
          <w:rFonts w:ascii="Times New Roman" w:eastAsia="Times New Roman" w:hAnsi="Times New Roman" w:cs="Times New Roman"/>
          <w:color w:val="000000"/>
          <w:sz w:val="24"/>
          <w:szCs w:val="24"/>
        </w:rPr>
        <w:t xml:space="preserve">3, ak spotrebiteľ a obchodník uzavreli zmluvu podľa odseku 1 písm. a) až c) alebo písm. e) na predajnej akcii alebo pri nevyžiadanej návšteve. </w:t>
      </w:r>
    </w:p>
    <w:p w14:paraId="00000199" w14:textId="77777777" w:rsidR="0058765B" w:rsidRDefault="003911FA" w:rsidP="0033651A">
      <w:pPr>
        <w:numPr>
          <w:ilvl w:val="0"/>
          <w:numId w:val="9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Spotrebiteľ stráca okamihom úplného poskytnutia služby právo na odstúpenie od zmluvy uzavretej na diaľku alebo mimo prevádzkových priestorov obchodníka, ktorej predmetom je vykonanie opravy, ak spotrebiteľ výslovne požiadal obchodníka o návštevu na účely vykonania opravy a plnenie sa začalo s predchádzajúcim výslovným súhlasom spotrebiteľa.</w:t>
      </w:r>
    </w:p>
    <w:p w14:paraId="0000019A" w14:textId="77777777" w:rsidR="0058765B" w:rsidRDefault="0058765B" w:rsidP="0033651A">
      <w:pPr>
        <w:spacing w:after="0" w:line="240" w:lineRule="auto"/>
        <w:jc w:val="center"/>
        <w:rPr>
          <w:rFonts w:ascii="Times New Roman" w:eastAsia="Times New Roman" w:hAnsi="Times New Roman" w:cs="Times New Roman"/>
          <w:b/>
          <w:sz w:val="24"/>
          <w:szCs w:val="24"/>
        </w:rPr>
      </w:pPr>
    </w:p>
    <w:p w14:paraId="0000019B" w14:textId="77777777" w:rsidR="0058765B" w:rsidRDefault="0058765B" w:rsidP="0033651A">
      <w:pPr>
        <w:numPr>
          <w:ilvl w:val="0"/>
          <w:numId w:val="225"/>
        </w:numPr>
        <w:pBdr>
          <w:top w:val="nil"/>
          <w:left w:val="nil"/>
          <w:bottom w:val="nil"/>
          <w:right w:val="nil"/>
          <w:between w:val="nil"/>
        </w:pBdr>
        <w:spacing w:after="0" w:line="240" w:lineRule="auto"/>
        <w:ind w:left="426" w:firstLine="0"/>
        <w:jc w:val="center"/>
        <w:rPr>
          <w:rFonts w:ascii="Times New Roman" w:eastAsia="Times New Roman" w:hAnsi="Times New Roman" w:cs="Times New Roman"/>
          <w:color w:val="000000"/>
          <w:sz w:val="24"/>
          <w:szCs w:val="24"/>
        </w:rPr>
      </w:pPr>
    </w:p>
    <w:p w14:paraId="0000019C" w14:textId="77777777" w:rsidR="0058765B" w:rsidRDefault="003911FA" w:rsidP="0033651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Uplatnenie práva na odstúpenie od zmluvy uzavretej na diaľku a zmluvy uzavretej mimo prevádzkových priestorov obchodníka</w:t>
      </w:r>
    </w:p>
    <w:p w14:paraId="0000019D" w14:textId="77777777" w:rsidR="0058765B" w:rsidRDefault="0058765B" w:rsidP="0033651A">
      <w:pPr>
        <w:spacing w:after="0" w:line="240" w:lineRule="auto"/>
        <w:jc w:val="center"/>
        <w:rPr>
          <w:rFonts w:ascii="Times New Roman" w:eastAsia="Times New Roman" w:hAnsi="Times New Roman" w:cs="Times New Roman"/>
          <w:b/>
          <w:sz w:val="24"/>
          <w:szCs w:val="24"/>
        </w:rPr>
      </w:pPr>
    </w:p>
    <w:p w14:paraId="0000019E" w14:textId="77777777" w:rsidR="0058765B" w:rsidRDefault="003911FA" w:rsidP="0033651A">
      <w:pPr>
        <w:numPr>
          <w:ilvl w:val="0"/>
          <w:numId w:val="4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Spotrebiteľ môže odstúpiť od zmluvy uzavretej na diaľku alebo od zmluvy uzavretej mimo prevádzkových priestorov obchodníka do</w:t>
      </w:r>
    </w:p>
    <w:p w14:paraId="0000019F" w14:textId="77777777" w:rsidR="0058765B" w:rsidRDefault="003911FA" w:rsidP="0033651A">
      <w:pPr>
        <w:numPr>
          <w:ilvl w:val="0"/>
          <w:numId w:val="33"/>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 dní odo dňa</w:t>
      </w:r>
    </w:p>
    <w:p w14:paraId="000001A0" w14:textId="77777777" w:rsidR="0058765B" w:rsidRDefault="003911FA" w:rsidP="0033651A">
      <w:pPr>
        <w:numPr>
          <w:ilvl w:val="0"/>
          <w:numId w:val="258"/>
        </w:numPr>
        <w:pBdr>
          <w:top w:val="nil"/>
          <w:left w:val="nil"/>
          <w:bottom w:val="nil"/>
          <w:right w:val="nil"/>
          <w:between w:val="nil"/>
        </w:pBdr>
        <w:spacing w:after="0" w:line="240" w:lineRule="auto"/>
        <w:ind w:left="1797" w:hanging="3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prevzatia tovaru spotrebiteľom podľa odseku 4,</w:t>
      </w:r>
    </w:p>
    <w:p w14:paraId="000001A1" w14:textId="77777777" w:rsidR="0058765B" w:rsidRDefault="003911FA" w:rsidP="0033651A">
      <w:pPr>
        <w:numPr>
          <w:ilvl w:val="0"/>
          <w:numId w:val="258"/>
        </w:numPr>
        <w:pBdr>
          <w:top w:val="nil"/>
          <w:left w:val="nil"/>
          <w:bottom w:val="nil"/>
          <w:right w:val="nil"/>
          <w:between w:val="nil"/>
        </w:pBdr>
        <w:spacing w:after="0" w:line="240" w:lineRule="auto"/>
        <w:ind w:left="1797" w:hanging="3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uzavretia zmluvy, ktorej predmetom je poskytnutie služby, </w:t>
      </w:r>
    </w:p>
    <w:p w14:paraId="000001A2" w14:textId="17E0DDB9" w:rsidR="0058765B" w:rsidRDefault="003911FA" w:rsidP="0033651A">
      <w:pPr>
        <w:numPr>
          <w:ilvl w:val="0"/>
          <w:numId w:val="258"/>
        </w:numPr>
        <w:pBdr>
          <w:top w:val="nil"/>
          <w:left w:val="nil"/>
          <w:bottom w:val="nil"/>
          <w:right w:val="nil"/>
          <w:between w:val="nil"/>
        </w:pBdr>
        <w:spacing w:after="0" w:line="240" w:lineRule="auto"/>
        <w:ind w:left="1797" w:hanging="3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uzavretia zmluvy o dodávaní vody, ktorá nie je na predaj v obmedzenom objeme alebo v určenom množstve, a zmluvy o dodávke a odbere tepla,</w:t>
      </w:r>
    </w:p>
    <w:p w14:paraId="000001A3" w14:textId="77777777" w:rsidR="0058765B" w:rsidRDefault="003911FA" w:rsidP="0033651A">
      <w:pPr>
        <w:numPr>
          <w:ilvl w:val="0"/>
          <w:numId w:val="258"/>
        </w:numPr>
        <w:pBdr>
          <w:top w:val="nil"/>
          <w:left w:val="nil"/>
          <w:bottom w:val="nil"/>
          <w:right w:val="nil"/>
          <w:between w:val="nil"/>
        </w:pBdr>
        <w:spacing w:after="0" w:line="240" w:lineRule="auto"/>
        <w:ind w:left="1797" w:hanging="3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uzavretia zmluvy o dodaní digitálneho obsahu, ktorý obchodník dodáva inak ako na hmotnom nosiči,</w:t>
      </w:r>
    </w:p>
    <w:p w14:paraId="000001A4" w14:textId="77777777" w:rsidR="0058765B" w:rsidRDefault="003911FA" w:rsidP="0033651A">
      <w:pPr>
        <w:numPr>
          <w:ilvl w:val="0"/>
          <w:numId w:val="33"/>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30 dní odo dňa uzavretia zmluvy pri nevyžiadanej návšteve alebo v súvislosti s ňou alebo na predajnej akcii alebo v súvislosti s ňou. </w:t>
      </w:r>
    </w:p>
    <w:p w14:paraId="000001A5" w14:textId="28A6BE73" w:rsidR="0058765B" w:rsidRDefault="003911FA" w:rsidP="0033651A">
      <w:pPr>
        <w:numPr>
          <w:ilvl w:val="0"/>
          <w:numId w:val="4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Ak obchodník poskytol spotrebiteľovi informácie podľa § 15 ods. 1 písm. f) až dodatočne, najneskôr však do 12 mesiacov od začatia plynutia lehoty na odstúpenie od zmluvy podľa odseku 1, môže spotrebiteľ odstúpiť od zmluvy uzavretej na diaľku alebo od zmluvy uzavretej mimo prevádzkových priestorov obchodníka do </w:t>
      </w:r>
    </w:p>
    <w:p w14:paraId="000001A6" w14:textId="77777777" w:rsidR="0058765B" w:rsidRDefault="003911FA" w:rsidP="0033651A">
      <w:pPr>
        <w:numPr>
          <w:ilvl w:val="0"/>
          <w:numId w:val="233"/>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14 dní odo dňa, keď obchodník dodatočne splnil informačnú povinnosť, ak ide o plynutie lehoty podľa odseku 1 písm. a), alebo </w:t>
      </w:r>
    </w:p>
    <w:p w14:paraId="000001A7" w14:textId="77777777" w:rsidR="0058765B" w:rsidRDefault="003911FA" w:rsidP="0033651A">
      <w:pPr>
        <w:numPr>
          <w:ilvl w:val="0"/>
          <w:numId w:val="233"/>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30 dní odo dňa, keď obchodník dodatočne splnil informačnú povinnosť, ak ide o plynutie lehoty podľa odseku 1 písm. b).</w:t>
      </w:r>
    </w:p>
    <w:p w14:paraId="000001A8" w14:textId="339ACB7C" w:rsidR="0058765B" w:rsidRDefault="003911FA" w:rsidP="0033651A">
      <w:pPr>
        <w:numPr>
          <w:ilvl w:val="0"/>
          <w:numId w:val="4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Ak obchodník neposkytol spotrebiteľovi informácie podľa § 15 ods. 1 písm. f) ani podľa odseku 2, spotrebiteľ môže odstúpiť od zmluvy uzavretej na diaľku alebo od zmluvy uzavretej mimo prevádzkových priestorov obchodníka do 12 mesiacov od uplynutia lehoty podľa odseku 1. </w:t>
      </w:r>
    </w:p>
    <w:p w14:paraId="000001A9" w14:textId="77777777" w:rsidR="0058765B" w:rsidRDefault="003911FA" w:rsidP="0033651A">
      <w:pPr>
        <w:numPr>
          <w:ilvl w:val="0"/>
          <w:numId w:val="4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Tovar sa považuje za prevzatý spotrebiteľom okamihom, keď spotrebiteľ alebo ním určená tretia osoba okrem dopravcu prevezme všetky časti objednaného tovaru, alebo ak sa</w:t>
      </w:r>
    </w:p>
    <w:p w14:paraId="000001AA" w14:textId="77777777" w:rsidR="0058765B" w:rsidRDefault="003911FA" w:rsidP="0033651A">
      <w:pPr>
        <w:numPr>
          <w:ilvl w:val="0"/>
          <w:numId w:val="195"/>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tovary objednané spotrebiteľom v jednej objednávke dodávajú oddelene, okamihom prevzatia tovaru, ktorý bol dodaný ako posledný,</w:t>
      </w:r>
    </w:p>
    <w:p w14:paraId="000001AB" w14:textId="77777777" w:rsidR="0058765B" w:rsidRDefault="003911FA" w:rsidP="0033651A">
      <w:pPr>
        <w:numPr>
          <w:ilvl w:val="0"/>
          <w:numId w:val="195"/>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dodáva tovar pozostávajúci z viacerých dielov alebo kusov, okamihom prevzatia posledného dielu alebo posledného kusu,</w:t>
      </w:r>
    </w:p>
    <w:p w14:paraId="000001AC" w14:textId="77777777" w:rsidR="0058765B" w:rsidRDefault="003911FA" w:rsidP="0033651A">
      <w:pPr>
        <w:numPr>
          <w:ilvl w:val="0"/>
          <w:numId w:val="195"/>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tovar dodáva opakovane počas určitej doby, okamihom prevzatia prvého tovaru.</w:t>
      </w:r>
    </w:p>
    <w:p w14:paraId="000001AD" w14:textId="77777777" w:rsidR="0058765B" w:rsidRDefault="003911FA" w:rsidP="0033651A">
      <w:pPr>
        <w:numPr>
          <w:ilvl w:val="0"/>
          <w:numId w:val="4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Spotrebiteľ môže odstúpiť od zmluvy uzavretej na diaľku alebo od zmluvy uzavretej mimo prevádzkových priestorov obchodníka, ktorých predmetom je dodanie tovaru, aj pred začatím plynutia lehoty na odstúpenie od zmluvy.</w:t>
      </w:r>
    </w:p>
    <w:p w14:paraId="000001AE" w14:textId="547D27BE" w:rsidR="0058765B" w:rsidRDefault="003911FA" w:rsidP="0033651A">
      <w:pPr>
        <w:numPr>
          <w:ilvl w:val="0"/>
          <w:numId w:val="4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Spotrebiteľ môže uplatniť právo na odstúpenie od zmluvy uzavretej na diaľku alebo od zmluvy uzavretej mimo prevádzkových priestorov obchodníka v listinnej podobe alebo v podobe zápisu na inom trvanlivom médiu a ak bola zmluva uzavretá ústne, na uplatnenie práva spotrebiteľa na odstúpenie od zmluvy postačuje akékoľvek jednoznačne formulované vyhlásenie, ktoré vyjadruje vôľu spotrebiteľa odstúpiť od zmluvy (ďalej len „oznámenie o odstúpení od zmluvy“). Spotrebiteľ môže použiť vzorový formulár na odstúpenie od zmluvy podľa prílohy č. 3.</w:t>
      </w:r>
    </w:p>
    <w:p w14:paraId="000001AF" w14:textId="77777777" w:rsidR="0058765B" w:rsidRDefault="003911FA" w:rsidP="0033651A">
      <w:pPr>
        <w:numPr>
          <w:ilvl w:val="0"/>
          <w:numId w:val="4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Lehota na odstúpenie od zmluvy podľa odsekov 1 až 3 sa považuje za zachovanú, ak spotrebiteľ najneskôr posledný deň lehoty odošle oznámenie o odstúpení od zmluvy obchodníkovi.</w:t>
      </w:r>
    </w:p>
    <w:p w14:paraId="000001B0" w14:textId="606A79BD" w:rsidR="0058765B" w:rsidRDefault="003911FA" w:rsidP="0033651A">
      <w:pPr>
        <w:numPr>
          <w:ilvl w:val="0"/>
          <w:numId w:val="4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 pochybnostiach o doručení sa spotrebiteľom odoslané oznámenie o odstúpení od zmluvy považuje za doručené uplynutím času primeraného použitému spôsobu doručovania, ak spotrebiteľ vie preukázať odoslanie oznámenia o odstúpení od zmluvy na adresu, ktorú obchodník oznámil spotrebiteľovi podľa § 5 ods. 1 písm. b) alebo § 15 ods. 1 písm. a) až c), alebo na inú adresu, ktorú obchodník oznámil spotrebiteľovi po uzavretí zmluvy. Oznámenie o odstúpení od zmluvy sa považuje za doručené dňom jeho odoslania obchodníkovi na adresu podľa prvej vety, ak poštovú zásielku, ktorej obsahom je oznámenie o odstúpení od zmluvy, nemožno dodať obchodníkovi z dôvodov podľa osobitného predpisu.</w:t>
      </w:r>
      <w:r>
        <w:rPr>
          <w:rFonts w:ascii="Times New Roman" w:eastAsia="Times New Roman" w:hAnsi="Times New Roman" w:cs="Times New Roman"/>
          <w:color w:val="000000"/>
          <w:sz w:val="24"/>
          <w:szCs w:val="24"/>
          <w:vertAlign w:val="superscript"/>
        </w:rPr>
        <w:footnoteReference w:id="62"/>
      </w:r>
      <w:r>
        <w:rPr>
          <w:rFonts w:ascii="Times New Roman" w:eastAsia="Times New Roman" w:hAnsi="Times New Roman" w:cs="Times New Roman"/>
          <w:color w:val="000000"/>
          <w:sz w:val="24"/>
          <w:szCs w:val="24"/>
        </w:rPr>
        <w:t>)</w:t>
      </w:r>
    </w:p>
    <w:p w14:paraId="000001B1" w14:textId="6FCD4011" w:rsidR="0058765B" w:rsidRDefault="003911FA" w:rsidP="0033651A">
      <w:pPr>
        <w:numPr>
          <w:ilvl w:val="0"/>
          <w:numId w:val="4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Obchodník je povinný bezodkladne po doručení oznámenia o odstúpení od zmluvy poskytnúť spotrebiteľovi potvrdenie o jeho doručení na trvanlivom médiu, ak spotrebiteľ odstúpil od zmluvy použitím osobitnej funkcie alebo formulára na odstúpenie od zmluvy, ktoré sú dostupné v online prostredí obchodníka.</w:t>
      </w:r>
    </w:p>
    <w:p w14:paraId="000001B2" w14:textId="77777777" w:rsidR="0058765B" w:rsidRDefault="003911FA" w:rsidP="0033651A">
      <w:pPr>
        <w:numPr>
          <w:ilvl w:val="0"/>
          <w:numId w:val="4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Spotrebiteľ môže odstúpiť od zmluvy len vo vzťahu ku konkrétnemu produktu alebo produktom, ak obchodník na základe zmluvy uzavretej na diaľku alebo zmluvy uzavretej mimo prevádzkových priestorov obchodníka dodal alebo poskytol viacero produktov.</w:t>
      </w:r>
    </w:p>
    <w:p w14:paraId="000001B3" w14:textId="77777777" w:rsidR="0058765B" w:rsidRDefault="003911FA" w:rsidP="0033651A">
      <w:pPr>
        <w:numPr>
          <w:ilvl w:val="0"/>
          <w:numId w:val="4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Účinky odstúpenia od zmluvy uzavretej na diaľku alebo zmluvy uzavretej mimo prevádzkových priestorov obchodníka sa vzťahujú aj na každú doplnkovú zmluvu k zmluve, od ktorej spotrebiteľ odstúpil. To neplatí, ak sa strany výslovne dohodnú na ďalšom trvaní doplnkovej zmluvy.</w:t>
      </w:r>
    </w:p>
    <w:p w14:paraId="000001B4" w14:textId="77777777" w:rsidR="0058765B" w:rsidRDefault="003911FA" w:rsidP="0033651A">
      <w:pPr>
        <w:numPr>
          <w:ilvl w:val="0"/>
          <w:numId w:val="4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Doplnkovou zmluvou podľa odseku 11 sa rozumie akákoľvek zmluva o dodaní alebo poskytnutí ďalšieho produktu, ktorý súvisí s predmetom zmluvy uzavretej na diaľku alebo zmluvy uzavretej mimo prevádzkových priestorov obchodníka bez ohľadu na to, či produkt dodá alebo poskytne obchodník alebo iná osoba na základe dohody s obchodníkom.</w:t>
      </w:r>
    </w:p>
    <w:p w14:paraId="000001B5" w14:textId="4E581DEA" w:rsidR="0058765B" w:rsidRDefault="003911FA" w:rsidP="0033651A">
      <w:pPr>
        <w:numPr>
          <w:ilvl w:val="0"/>
          <w:numId w:val="4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Obchodník alebo iná osoba môžu v súvislosti so zánikom doplnkovej zmluvy podľa odseku 11 prvej vety požadovať od spotrebiteľa iba úhradu nákladov podľa § 21 ods. 3 a 5 a § 22 ods. 3. </w:t>
      </w:r>
    </w:p>
    <w:p w14:paraId="000001B6" w14:textId="77777777" w:rsidR="0058765B" w:rsidRDefault="003911FA" w:rsidP="0033651A">
      <w:pPr>
        <w:numPr>
          <w:ilvl w:val="0"/>
          <w:numId w:val="4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Odsekom 11 nie je dotknutá zmluva o viazanom spotrebiteľskom úvere.</w:t>
      </w:r>
      <w:r>
        <w:rPr>
          <w:rFonts w:ascii="Times New Roman" w:eastAsia="Times New Roman" w:hAnsi="Times New Roman" w:cs="Times New Roman"/>
          <w:color w:val="000000"/>
          <w:sz w:val="24"/>
          <w:szCs w:val="24"/>
          <w:vertAlign w:val="superscript"/>
        </w:rPr>
        <w:footnoteReference w:id="63"/>
      </w:r>
      <w:r>
        <w:rPr>
          <w:rFonts w:ascii="Times New Roman" w:eastAsia="Times New Roman" w:hAnsi="Times New Roman" w:cs="Times New Roman"/>
          <w:color w:val="000000"/>
          <w:sz w:val="24"/>
          <w:szCs w:val="24"/>
        </w:rPr>
        <w:t>)</w:t>
      </w:r>
    </w:p>
    <w:p w14:paraId="000001B7" w14:textId="77777777" w:rsidR="0058765B" w:rsidRDefault="003911FA" w:rsidP="0033651A">
      <w:pPr>
        <w:numPr>
          <w:ilvl w:val="0"/>
          <w:numId w:val="41"/>
        </w:numPr>
        <w:pBdr>
          <w:top w:val="nil"/>
          <w:left w:val="nil"/>
          <w:bottom w:val="nil"/>
          <w:right w:val="nil"/>
          <w:between w:val="nil"/>
        </w:pBdr>
        <w:spacing w:after="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Dôkazné bremeno o uplatnení práva na odstúpenie od zmluvy znáša spotrebiteľ. </w:t>
      </w:r>
    </w:p>
    <w:p w14:paraId="000001B8" w14:textId="77777777" w:rsidR="0058765B" w:rsidRDefault="0058765B" w:rsidP="0033651A">
      <w:pPr>
        <w:spacing w:after="0" w:line="240" w:lineRule="auto"/>
        <w:jc w:val="both"/>
        <w:rPr>
          <w:rFonts w:ascii="Times New Roman" w:eastAsia="Times New Roman" w:hAnsi="Times New Roman" w:cs="Times New Roman"/>
          <w:sz w:val="24"/>
          <w:szCs w:val="24"/>
        </w:rPr>
      </w:pPr>
    </w:p>
    <w:p w14:paraId="000001B9" w14:textId="77777777" w:rsidR="0058765B" w:rsidRDefault="0058765B" w:rsidP="0033651A">
      <w:pPr>
        <w:numPr>
          <w:ilvl w:val="0"/>
          <w:numId w:val="225"/>
        </w:numPr>
        <w:pBdr>
          <w:top w:val="nil"/>
          <w:left w:val="nil"/>
          <w:bottom w:val="nil"/>
          <w:right w:val="nil"/>
          <w:between w:val="nil"/>
        </w:pBdr>
        <w:spacing w:after="0" w:line="240" w:lineRule="auto"/>
        <w:ind w:left="426"/>
        <w:jc w:val="center"/>
        <w:rPr>
          <w:rFonts w:ascii="Times New Roman" w:eastAsia="Times New Roman" w:hAnsi="Times New Roman" w:cs="Times New Roman"/>
          <w:color w:val="000000"/>
          <w:sz w:val="24"/>
          <w:szCs w:val="24"/>
        </w:rPr>
      </w:pPr>
    </w:p>
    <w:p w14:paraId="000001BA" w14:textId="77777777" w:rsidR="0058765B" w:rsidRDefault="003911FA" w:rsidP="0033651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Práva a povinnosti spotrebiteľa po odstúpení od zmluvy uzavretej na diaľku a zmluvy uzavretej mimo prevádzkových priestorov obchodníka</w:t>
      </w:r>
    </w:p>
    <w:p w14:paraId="000001BB" w14:textId="77777777" w:rsidR="0058765B" w:rsidRDefault="0058765B" w:rsidP="0033651A">
      <w:pPr>
        <w:spacing w:after="0" w:line="240" w:lineRule="auto"/>
        <w:jc w:val="center"/>
        <w:rPr>
          <w:rFonts w:ascii="Times New Roman" w:eastAsia="Times New Roman" w:hAnsi="Times New Roman" w:cs="Times New Roman"/>
          <w:b/>
          <w:sz w:val="24"/>
          <w:szCs w:val="24"/>
        </w:rPr>
      </w:pPr>
    </w:p>
    <w:p w14:paraId="000001BC" w14:textId="174153E9" w:rsidR="0058765B" w:rsidRDefault="003911FA" w:rsidP="0033651A">
      <w:pPr>
        <w:numPr>
          <w:ilvl w:val="0"/>
          <w:numId w:val="2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Spotrebiteľ je povinný do 14 dní odo dňa odstúpenia od zmluvy uzavretej na diaľku alebo od zmluvy uzavretej mimo prevádzkových priestorov obchodníka podľa § 19 ods. 1 zaslať tovar späť alebo odovzdať tovar obchodníkovi alebo osobe určenej obchodníkom na prevzatie tovaru. To neplatí, ak obchodník navrhne, že si tovar vyzdvihne osobne alebo prostredníctvom ním určenej osoby. Lehota podľa prvej vety sa považuje za zachovanú, ak spotrebiteľ odošle tovar obchodníkovi najneskôr v posledný deň lehoty.</w:t>
      </w:r>
    </w:p>
    <w:p w14:paraId="000001BD" w14:textId="77777777" w:rsidR="0058765B" w:rsidRDefault="003911FA" w:rsidP="0033651A">
      <w:pPr>
        <w:numPr>
          <w:ilvl w:val="0"/>
          <w:numId w:val="2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Spotrebiteľ je oprávnený odoprieť vrátenie tovaru, ktorý nadobudol na základe zmluvy uzavretej pri nevyžiadanej návšteve, na predajnej akcii alebo v súvislosti s ňou, kým obchodník spotrebiteľovi vráti zaplatenú cenu.</w:t>
      </w:r>
    </w:p>
    <w:p w14:paraId="000001BE" w14:textId="769C8558" w:rsidR="0058765B" w:rsidRDefault="003911FA" w:rsidP="0033651A">
      <w:pPr>
        <w:numPr>
          <w:ilvl w:val="0"/>
          <w:numId w:val="2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 odstúpení od zmluvy uzavretej na diaľku alebo od zmluvy uzavretej mimo prevádzkových priestorov obchodníka podľa § 19 ods. 1 znáša spotrebiteľ iba náklady na vrátenie tovaru obchodníkovi alebo osobe určenej obchodníkom na prevzatie tovaru. To neplatí, ak obchodník súhlasil, že náklady bude znášať sám, alebo ak obchodník nesplnil informačnú povinnosť podľa § 15 ods. 1 písm. g).</w:t>
      </w:r>
    </w:p>
    <w:p w14:paraId="000001BF" w14:textId="6DB47B06" w:rsidR="0058765B" w:rsidRDefault="003911FA" w:rsidP="0033651A">
      <w:pPr>
        <w:numPr>
          <w:ilvl w:val="0"/>
          <w:numId w:val="2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Spotrebiteľ zodpovedá za zníženie hodnoty tovaru, ktoré vzniklo v dôsledku zaobchádzania s tovarom, ktoré je nad rámec zaobchádzania potrebného na zistenie vlastností a funkčnosti tovaru. To neplatí, ak obchodník nesplnil informačnú povinnosť podľa § 15 ods. 1 písm. f).</w:t>
      </w:r>
    </w:p>
    <w:p w14:paraId="000001C0" w14:textId="6816B91F" w:rsidR="0058765B" w:rsidRDefault="003911FA" w:rsidP="0033651A">
      <w:pPr>
        <w:numPr>
          <w:ilvl w:val="0"/>
          <w:numId w:val="2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Spotrebiteľ je povinný uhradiť obchodníkovi cenu za skutočne poskytnuté plnenie do dňa doručenia oznámenia o odstúpení od zmluvy, ak spotrebiteľ podľa § 19 ods. 1 odstúpi od zmluvy uzavretej na diaľku alebo od zmluvy uzavretej mimo prevádzkových priestorov obchodníka, ktorých predmetom je poskytnutie služby, dodávanie vody, ktorá nie je na predaj v obmedzenom objeme alebo v určenom množstve, alebo dodanie tepla, a pred začatím poskytovania plnenia udelil výslovný súhlas podľa § 17 ods. 10 písm. c). Cena za skutočne poskytnuté plnenie sa vypočíta pomerne na základe celkovej ceny dohodnutej v zmluve. Cena za skutočne poskytnuté plnenie sa vypočíta na základe trhovej ceny poskytnutého plnenia, ak je celková cena dohodnutá v zmluve nadhodnotená.</w:t>
      </w:r>
    </w:p>
    <w:p w14:paraId="000001C1" w14:textId="13753B4E" w:rsidR="0058765B" w:rsidRDefault="003911FA" w:rsidP="0033651A">
      <w:pPr>
        <w:numPr>
          <w:ilvl w:val="0"/>
          <w:numId w:val="2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Spotrebiteľovi z uplatnenia práva na odstúpenie od zmluvy uzavretej na diaľku alebo od zmluvy uzavretej mimo prevádzkových priestorov obchodníka podľa § 19 ods. 1 nevznikajú okrem povinností podľa odsekov 1, 3 až 5 a povinnosti uhradiť dodatočné náklady podľa § 22 ods. 3 žiadne ďalšie povinnosti alebo náklady.</w:t>
      </w:r>
    </w:p>
    <w:p w14:paraId="000001C2" w14:textId="37981D2E" w:rsidR="0058765B" w:rsidRDefault="0058765B" w:rsidP="0033651A">
      <w:pPr>
        <w:spacing w:after="0" w:line="240" w:lineRule="auto"/>
        <w:jc w:val="center"/>
        <w:rPr>
          <w:rFonts w:ascii="Times New Roman" w:eastAsia="Times New Roman" w:hAnsi="Times New Roman" w:cs="Times New Roman"/>
          <w:b/>
          <w:sz w:val="24"/>
          <w:szCs w:val="24"/>
        </w:rPr>
      </w:pPr>
    </w:p>
    <w:p w14:paraId="61A4441A" w14:textId="77777777" w:rsidR="00272103" w:rsidRDefault="00272103" w:rsidP="0033651A">
      <w:pPr>
        <w:spacing w:after="0" w:line="240" w:lineRule="auto"/>
        <w:jc w:val="center"/>
        <w:rPr>
          <w:rFonts w:ascii="Times New Roman" w:eastAsia="Times New Roman" w:hAnsi="Times New Roman" w:cs="Times New Roman"/>
          <w:b/>
          <w:sz w:val="24"/>
          <w:szCs w:val="24"/>
        </w:rPr>
      </w:pPr>
    </w:p>
    <w:p w14:paraId="000001C3" w14:textId="77777777" w:rsidR="0058765B" w:rsidRDefault="0058765B" w:rsidP="0033651A">
      <w:pPr>
        <w:numPr>
          <w:ilvl w:val="0"/>
          <w:numId w:val="225"/>
        </w:numPr>
        <w:pBdr>
          <w:top w:val="nil"/>
          <w:left w:val="nil"/>
          <w:bottom w:val="nil"/>
          <w:right w:val="nil"/>
          <w:between w:val="nil"/>
        </w:pBdr>
        <w:spacing w:after="0" w:line="240" w:lineRule="auto"/>
        <w:ind w:left="426"/>
        <w:jc w:val="center"/>
        <w:rPr>
          <w:rFonts w:ascii="Times New Roman" w:eastAsia="Times New Roman" w:hAnsi="Times New Roman" w:cs="Times New Roman"/>
          <w:color w:val="000000"/>
          <w:sz w:val="24"/>
          <w:szCs w:val="24"/>
        </w:rPr>
      </w:pPr>
    </w:p>
    <w:p w14:paraId="000001C4" w14:textId="3218F090" w:rsidR="0058765B" w:rsidRDefault="003911FA" w:rsidP="0033651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Práva a povinnosti obchodníka po odstúpení spotrebiteľa od zmluvy uzavretej na diaľku alebo od zmluvy uzavretej mimo prevádzkových priestorov obchodníka</w:t>
      </w:r>
    </w:p>
    <w:p w14:paraId="000001C5" w14:textId="77777777" w:rsidR="0058765B" w:rsidRDefault="0058765B" w:rsidP="0033651A">
      <w:pPr>
        <w:spacing w:after="0" w:line="240" w:lineRule="auto"/>
        <w:jc w:val="both"/>
        <w:rPr>
          <w:rFonts w:ascii="Times New Roman" w:eastAsia="Times New Roman" w:hAnsi="Times New Roman" w:cs="Times New Roman"/>
          <w:sz w:val="24"/>
          <w:szCs w:val="24"/>
        </w:rPr>
      </w:pPr>
    </w:p>
    <w:p w14:paraId="000001C6" w14:textId="77777777" w:rsidR="0058765B" w:rsidRDefault="003911FA" w:rsidP="0033651A">
      <w:pPr>
        <w:numPr>
          <w:ilvl w:val="0"/>
          <w:numId w:val="7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Obchodník je povinný do 14 dní odo dňa doručenia oznámenia o odstúpení od zmluvy vrátiť spotrebiteľovi všetky platby, ktoré od neho prijal na základe alebo v súvislosti so zmluvou uzavretou na diaľku, zmluvou uzavretou mimo prevádzkových priestorov obchodníka alebo s doplnkovou zmluvou vrátane nákladov na dopravu, dodanie, poštovné a iných nákladov a poplatkov. </w:t>
      </w:r>
    </w:p>
    <w:p w14:paraId="000001C7" w14:textId="77777777" w:rsidR="0058765B" w:rsidRDefault="003911FA" w:rsidP="0033651A">
      <w:pPr>
        <w:numPr>
          <w:ilvl w:val="0"/>
          <w:numId w:val="7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Obchodník je povinný vrátiť spotrebiteľovi všetky platby podľa odseku 1 v rozsahu zodpovedajúcom odstúpeniu od zmluvy, ak spotrebiteľ neodstúpil od celej zmluvy uzavretej na diaľku alebo od celej zmluvy uzavretej mimo prevádzkových priestorov obchodníka. Obchodník nemôže účtovať spotrebiteľovi dodatočné náklady za dopravu, dodanie, poštovné a iné náklady a poplatky.</w:t>
      </w:r>
    </w:p>
    <w:p w14:paraId="000001C8" w14:textId="77777777" w:rsidR="0058765B" w:rsidRDefault="003911FA" w:rsidP="0033651A">
      <w:pPr>
        <w:numPr>
          <w:ilvl w:val="0"/>
          <w:numId w:val="7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Obchodník nie je povinný uhradiť spotrebiteľovi dodatočné náklady, ak si spotrebiteľ výslovne zvolil iný spôsob dodania, ako je najlacnejší bežný spôsob dodania ponúkaný obchodníkom. Dodatočnými nákladmi sa rozumie rozdiel medzi nákladmi na dodanie, ktoré si zvolil spotrebiteľ, a nákladmi na najlacnejší bežný spôsob dodania ponúkaný obchodníkom.</w:t>
      </w:r>
    </w:p>
    <w:p w14:paraId="000001C9" w14:textId="77777777" w:rsidR="0058765B" w:rsidRDefault="003911FA" w:rsidP="0033651A">
      <w:pPr>
        <w:numPr>
          <w:ilvl w:val="0"/>
          <w:numId w:val="7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Obchodník nemôže požadovať od spotrebiteľa úhradu nákladov za </w:t>
      </w:r>
    </w:p>
    <w:p w14:paraId="000001CA" w14:textId="534FC1D7" w:rsidR="0058765B" w:rsidRDefault="003911FA" w:rsidP="0033651A">
      <w:pPr>
        <w:numPr>
          <w:ilvl w:val="0"/>
          <w:numId w:val="25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poskytnutie služby, dodanie vody, ktorá nie je na predaj v obmedzenom objeme alebo v určenom množstve, alebo za dodanie tepla počas plynutia lehoty na odstúpenie od zmluvy podľa § 20 ods. 1 až 3 bez ohľadu na rozsah poskytnutého plnenia, ak</w:t>
      </w:r>
    </w:p>
    <w:p w14:paraId="000001CB" w14:textId="35CC414E" w:rsidR="0058765B" w:rsidRDefault="003911FA" w:rsidP="0033651A">
      <w:pPr>
        <w:numPr>
          <w:ilvl w:val="0"/>
          <w:numId w:val="43"/>
        </w:numPr>
        <w:pBdr>
          <w:top w:val="nil"/>
          <w:left w:val="nil"/>
          <w:bottom w:val="nil"/>
          <w:right w:val="nil"/>
          <w:between w:val="nil"/>
        </w:pBdr>
        <w:spacing w:after="0" w:line="240" w:lineRule="auto"/>
        <w:ind w:left="1797" w:hanging="3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obchodník neposkytol spotrebiteľovi informácie podľa § 15 ods. 1 písm. f) alebo písm. h), alebo</w:t>
      </w:r>
    </w:p>
    <w:p w14:paraId="000001CC" w14:textId="1955F828" w:rsidR="0058765B" w:rsidRDefault="003911FA" w:rsidP="0033651A">
      <w:pPr>
        <w:numPr>
          <w:ilvl w:val="0"/>
          <w:numId w:val="43"/>
        </w:numPr>
        <w:pBdr>
          <w:top w:val="nil"/>
          <w:left w:val="nil"/>
          <w:bottom w:val="nil"/>
          <w:right w:val="nil"/>
          <w:between w:val="nil"/>
        </w:pBdr>
        <w:spacing w:after="0" w:line="240" w:lineRule="auto"/>
        <w:ind w:left="1797" w:hanging="3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spotrebiteľ neudelil obchodníkovi výslovný súhlas so začatím poskytovania služby alebo dodávania vody alebo tepla podľa § 17 ods. 10 písm. c),</w:t>
      </w:r>
    </w:p>
    <w:p w14:paraId="000001CD" w14:textId="77777777" w:rsidR="0058765B" w:rsidRDefault="003911FA" w:rsidP="0033651A">
      <w:pPr>
        <w:numPr>
          <w:ilvl w:val="0"/>
          <w:numId w:val="25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úplné alebo čiastočné dodanie digitálneho obsahu, ktorý obchodník dodáva inak ako na hmotnom nosiči, ak</w:t>
      </w:r>
    </w:p>
    <w:p w14:paraId="000001CE" w14:textId="121DDD6B" w:rsidR="0058765B" w:rsidRDefault="003911FA" w:rsidP="0033651A">
      <w:pPr>
        <w:numPr>
          <w:ilvl w:val="0"/>
          <w:numId w:val="24"/>
        </w:numPr>
        <w:pBdr>
          <w:top w:val="nil"/>
          <w:left w:val="nil"/>
          <w:bottom w:val="nil"/>
          <w:right w:val="nil"/>
          <w:between w:val="nil"/>
        </w:pBdr>
        <w:spacing w:after="0" w:line="240" w:lineRule="auto"/>
        <w:ind w:left="1797" w:hanging="3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spotrebiteľ neudelil obchodníkovi výslovný súhlas so začatím dodávania digitálneho obsahu podľa § 17 ods. 10 písm. c),</w:t>
      </w:r>
    </w:p>
    <w:p w14:paraId="000001CF" w14:textId="77777777" w:rsidR="0058765B" w:rsidRDefault="003911FA" w:rsidP="0033651A">
      <w:pPr>
        <w:numPr>
          <w:ilvl w:val="0"/>
          <w:numId w:val="24"/>
        </w:numPr>
        <w:pBdr>
          <w:top w:val="nil"/>
          <w:left w:val="nil"/>
          <w:bottom w:val="nil"/>
          <w:right w:val="nil"/>
          <w:between w:val="nil"/>
        </w:pBdr>
        <w:spacing w:after="0" w:line="240" w:lineRule="auto"/>
        <w:ind w:left="1797" w:hanging="3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spotrebiteľ nevyhlásil, že bol riadne poučený o tom, že vyjadrením súhlasu podľa prvého bodu stráca právo na odstúpenie od zmluvy, alebo</w:t>
      </w:r>
    </w:p>
    <w:p w14:paraId="000001D0" w14:textId="1EC3FEE8" w:rsidR="0058765B" w:rsidRDefault="003911FA" w:rsidP="0033651A">
      <w:pPr>
        <w:numPr>
          <w:ilvl w:val="0"/>
          <w:numId w:val="24"/>
        </w:numPr>
        <w:pBdr>
          <w:top w:val="nil"/>
          <w:left w:val="nil"/>
          <w:bottom w:val="nil"/>
          <w:right w:val="nil"/>
          <w:between w:val="nil"/>
        </w:pBdr>
        <w:spacing w:after="0" w:line="240" w:lineRule="auto"/>
        <w:ind w:left="1797" w:hanging="3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obchodník neposkytol spotrebiteľovi potvrdenie podľa § 17 ods. 12 písm. b) alebo ods. 13 písm. b).</w:t>
      </w:r>
    </w:p>
    <w:p w14:paraId="000001D1" w14:textId="77777777" w:rsidR="0058765B" w:rsidRDefault="003911FA" w:rsidP="0033651A">
      <w:pPr>
        <w:numPr>
          <w:ilvl w:val="0"/>
          <w:numId w:val="7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Obchodník nie je povinný pri odstúpení od zmluvy uzavretej na diaľku alebo od zmluvy uzavretej mimo prevádzkových priestorov obchodníka, ktorých predmetom je dodanie tovaru, vrátiť spotrebiteľovi platby podľa odseku 1 pred tým, ako mu je tovar doručený alebo kým spotrebiteľ nepreukáže zaslanie tovaru späť obchodníkovi, ibaže obchodník navrhne, že tovar vyzdvihne osobne alebo prostredníctvom ním určenej osoby.</w:t>
      </w:r>
    </w:p>
    <w:p w14:paraId="000001D2" w14:textId="77777777" w:rsidR="0058765B" w:rsidRDefault="003911FA" w:rsidP="0033651A">
      <w:pPr>
        <w:numPr>
          <w:ilvl w:val="0"/>
          <w:numId w:val="7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Obchodník je povinný vrátiť spotrebiteľovi platby podľa odseku 1 rovnakým spôsobom, aký použil spotrebiteľ pri ich úhrade. Tým nie je dotknuté právo obchodníka dohodnúť sa so spotrebiteľom na inom spôsobe úhrady, ak spotrebiteľovi nebudú v súvislosti s úhradou účtované žiadne poplatky.</w:t>
      </w:r>
    </w:p>
    <w:p w14:paraId="000001D3" w14:textId="77777777" w:rsidR="0058765B" w:rsidRDefault="003911FA" w:rsidP="0033651A">
      <w:pPr>
        <w:numPr>
          <w:ilvl w:val="0"/>
          <w:numId w:val="7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Obchodník je povinný zabezpečiť vyzdvihnutie tovaru na vlastné náklady v lehote podľa odseku 1, ak na základe zmluvy uzavretej mimo prevádzkových priestorov obchodníka bol tovar dodaný spotrebiteľovi domov v čase uzavretia zmluvy a s prihliadnutím na povahu tovaru nie je možné tovar odoslať späť obchodníkovi poštou. </w:t>
      </w:r>
    </w:p>
    <w:p w14:paraId="000001D4" w14:textId="646EE227" w:rsidR="0058765B" w:rsidRDefault="003911FA" w:rsidP="0033651A">
      <w:pPr>
        <w:numPr>
          <w:ilvl w:val="0"/>
          <w:numId w:val="7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Jednostranné započítanie pohľadávok obchodníka a spotrebiteľa, ktoré vzniknú odstúpením od zmluvy podľa § 19 ods. 1, sa zakazuje.</w:t>
      </w:r>
    </w:p>
    <w:p w14:paraId="000001D5" w14:textId="0CE6ECE7" w:rsidR="0058765B" w:rsidRDefault="003911FA" w:rsidP="0033651A">
      <w:pPr>
        <w:numPr>
          <w:ilvl w:val="0"/>
          <w:numId w:val="7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Na odstúpenie od zmluvy uzavretej na diaľku alebo od zmluvy uzavretej mimo prevádzkových priestorov obchodníka, ktorej predmetom je digitálny obsah alebo digitálna služba, sa vzťahuje § 852m ods. 3, 5 až 8 Občianskeho zákonníka.</w:t>
      </w:r>
    </w:p>
    <w:p w14:paraId="000001D6" w14:textId="77777777" w:rsidR="0058765B" w:rsidRDefault="0058765B" w:rsidP="0033651A">
      <w:pPr>
        <w:spacing w:after="0" w:line="240" w:lineRule="auto"/>
        <w:jc w:val="both"/>
        <w:rPr>
          <w:rFonts w:ascii="Times New Roman" w:eastAsia="Times New Roman" w:hAnsi="Times New Roman" w:cs="Times New Roman"/>
          <w:b/>
          <w:sz w:val="24"/>
          <w:szCs w:val="24"/>
        </w:rPr>
      </w:pPr>
    </w:p>
    <w:p w14:paraId="000001D7" w14:textId="77777777" w:rsidR="0058765B" w:rsidRDefault="003911FA" w:rsidP="00336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TRETIA ČASŤ</w:t>
      </w:r>
    </w:p>
    <w:p w14:paraId="000001D8" w14:textId="77777777" w:rsidR="0058765B" w:rsidRDefault="003911FA" w:rsidP="0033651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ALTERNATÍVNE RIEŠENIE SPOROV A SPOTREBITEĽSKÉ ORGANIZÁCIE</w:t>
      </w:r>
    </w:p>
    <w:p w14:paraId="000001D9" w14:textId="77777777" w:rsidR="0058765B" w:rsidRDefault="0058765B" w:rsidP="0033651A">
      <w:pPr>
        <w:spacing w:after="0" w:line="240" w:lineRule="auto"/>
        <w:jc w:val="center"/>
        <w:rPr>
          <w:rFonts w:ascii="Times New Roman" w:eastAsia="Times New Roman" w:hAnsi="Times New Roman" w:cs="Times New Roman"/>
          <w:b/>
          <w:sz w:val="24"/>
          <w:szCs w:val="24"/>
        </w:rPr>
      </w:pPr>
    </w:p>
    <w:p w14:paraId="000001DA" w14:textId="77777777" w:rsidR="0058765B" w:rsidRDefault="0058765B" w:rsidP="0033651A">
      <w:pPr>
        <w:numPr>
          <w:ilvl w:val="0"/>
          <w:numId w:val="225"/>
        </w:numPr>
        <w:pBdr>
          <w:top w:val="nil"/>
          <w:left w:val="nil"/>
          <w:bottom w:val="nil"/>
          <w:right w:val="nil"/>
          <w:between w:val="nil"/>
        </w:pBdr>
        <w:spacing w:after="0" w:line="240" w:lineRule="auto"/>
        <w:ind w:left="426"/>
        <w:jc w:val="center"/>
        <w:rPr>
          <w:rFonts w:ascii="Times New Roman" w:eastAsia="Times New Roman" w:hAnsi="Times New Roman" w:cs="Times New Roman"/>
          <w:color w:val="000000"/>
          <w:sz w:val="24"/>
          <w:szCs w:val="24"/>
        </w:rPr>
      </w:pPr>
    </w:p>
    <w:p w14:paraId="000001DB" w14:textId="77777777" w:rsidR="0058765B" w:rsidRDefault="003911FA" w:rsidP="0033651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Alternatívne riešenie sporov</w:t>
      </w:r>
    </w:p>
    <w:p w14:paraId="000001DC" w14:textId="77777777" w:rsidR="0058765B" w:rsidRDefault="0058765B" w:rsidP="0033651A">
      <w:pPr>
        <w:spacing w:after="0" w:line="240" w:lineRule="auto"/>
        <w:jc w:val="center"/>
        <w:rPr>
          <w:rFonts w:ascii="Times New Roman" w:eastAsia="Times New Roman" w:hAnsi="Times New Roman" w:cs="Times New Roman"/>
          <w:b/>
          <w:sz w:val="24"/>
          <w:szCs w:val="24"/>
        </w:rPr>
      </w:pPr>
    </w:p>
    <w:p w14:paraId="000001DD" w14:textId="77777777" w:rsidR="0058765B" w:rsidRDefault="003911FA" w:rsidP="0033651A">
      <w:pPr>
        <w:numPr>
          <w:ilvl w:val="0"/>
          <w:numId w:val="6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Alternatívnym riešením sporov je postup subjektu alternatívneho riešenia sporov, ktorého cieľom je dosiahnutie zmierlivého vyriešenia sporu medzi stranami sporu.</w:t>
      </w:r>
    </w:p>
    <w:p w14:paraId="3E7856C5" w14:textId="77777777" w:rsidR="00DE134D" w:rsidRDefault="003911FA" w:rsidP="0033651A">
      <w:pPr>
        <w:numPr>
          <w:ilvl w:val="0"/>
          <w:numId w:val="6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Stranami sporu sú spotrebiteľ, ktorý podal návrh na začatie alternatívneho riešenia sporu, a obchodník, proti ktorému návrh smeruje.</w:t>
      </w:r>
    </w:p>
    <w:p w14:paraId="000001E1" w14:textId="4F385095" w:rsidR="0058765B" w:rsidRPr="00DE134D" w:rsidRDefault="003911FA" w:rsidP="0033651A">
      <w:pPr>
        <w:numPr>
          <w:ilvl w:val="0"/>
          <w:numId w:val="6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DE134D">
        <w:rPr>
          <w:rFonts w:ascii="Times New Roman" w:eastAsia="Times New Roman" w:hAnsi="Times New Roman" w:cs="Times New Roman"/>
          <w:color w:val="000000"/>
          <w:sz w:val="24"/>
          <w:szCs w:val="24"/>
        </w:rPr>
        <w:t xml:space="preserve">Alternatívne riešenie sporov možno uplatniť na spory medzi obchodníkom, ktorý mal ku dňu uzavretia zmluvy alebo ak ide o zmluvu uzavretú na diaľku, ku dňu odoslania objednávky spotrebiteľa, miesto podnikania alebo sídlo v Slovenskej republike, a spotrebiteľom, ktorý mal ku dňu uzavretia zmluvy alebo ak ide o zmluvu uzavretú na diaľku, ku dňu odoslania objednávky, bydlisko alebo miesto obvyklého pobytu v </w:t>
      </w:r>
      <w:r w:rsidRPr="00DE134D">
        <w:rPr>
          <w:rFonts w:ascii="Times New Roman" w:eastAsia="Times New Roman" w:hAnsi="Times New Roman" w:cs="Times New Roman"/>
          <w:color w:val="000000"/>
          <w:sz w:val="24"/>
          <w:szCs w:val="24"/>
          <w:highlight w:val="white"/>
        </w:rPr>
        <w:t>členskom štáte</w:t>
      </w:r>
      <w:r w:rsidRPr="00DE134D">
        <w:rPr>
          <w:rFonts w:ascii="Times New Roman" w:eastAsia="Times New Roman" w:hAnsi="Times New Roman" w:cs="Times New Roman"/>
          <w:sz w:val="24"/>
          <w:szCs w:val="24"/>
          <w:highlight w:val="white"/>
        </w:rPr>
        <w:t>.</w:t>
      </w:r>
    </w:p>
    <w:p w14:paraId="000001E2" w14:textId="77777777" w:rsidR="0058765B" w:rsidRDefault="003911FA" w:rsidP="0033651A">
      <w:pPr>
        <w:numPr>
          <w:ilvl w:val="0"/>
          <w:numId w:val="6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Alternatívne riešenie sporov sa nevzťahuje na</w:t>
      </w:r>
    </w:p>
    <w:p w14:paraId="000001E3" w14:textId="77777777" w:rsidR="0058765B" w:rsidRDefault="003911FA" w:rsidP="0033651A">
      <w:pPr>
        <w:numPr>
          <w:ilvl w:val="0"/>
          <w:numId w:val="86"/>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spory o uplatnení práva obchodníka voči spotrebiteľovi,</w:t>
      </w:r>
    </w:p>
    <w:p w14:paraId="000001E4" w14:textId="77777777" w:rsidR="0058765B" w:rsidRDefault="003911FA" w:rsidP="0033651A">
      <w:pPr>
        <w:numPr>
          <w:ilvl w:val="0"/>
          <w:numId w:val="86"/>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komunikáciu medzi spotrebiteľom a obchodníkom o uplatnení práva spotrebiteľa a vyriešení sporu pred podaním žiadosti o nápravu, </w:t>
      </w:r>
    </w:p>
    <w:p w14:paraId="000001E5" w14:textId="3EE51FB5" w:rsidR="0058765B" w:rsidRDefault="003911FA" w:rsidP="0033651A">
      <w:pPr>
        <w:numPr>
          <w:ilvl w:val="0"/>
          <w:numId w:val="86"/>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postup riešenia sporov obchodníkom alebo treťou osobou, ktorá je s obchodníkom v pracovnoprávnom vzťahu alebo v inom právnom vzťahu, </w:t>
      </w:r>
    </w:p>
    <w:p w14:paraId="000001E6" w14:textId="77777777" w:rsidR="0058765B" w:rsidRDefault="003911FA" w:rsidP="0033651A">
      <w:pPr>
        <w:numPr>
          <w:ilvl w:val="0"/>
          <w:numId w:val="86"/>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spory súvisiace so službami všeobecného záujmu poskytovanými bezodplatne,</w:t>
      </w:r>
    </w:p>
    <w:p w14:paraId="000001E7" w14:textId="139C6707" w:rsidR="0058765B" w:rsidRDefault="003911FA" w:rsidP="0033651A">
      <w:pPr>
        <w:numPr>
          <w:ilvl w:val="0"/>
          <w:numId w:val="86"/>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spory súvisiace s poskytovaním zdravotnej starostlivosti alebo so službou súvisiacou s poskytovaním zdravotnej starostlivosti,</w:t>
      </w:r>
    </w:p>
    <w:p w14:paraId="000001E8" w14:textId="77777777" w:rsidR="0058765B" w:rsidRDefault="003911FA" w:rsidP="0033651A">
      <w:pPr>
        <w:numPr>
          <w:ilvl w:val="0"/>
          <w:numId w:val="86"/>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spory súvisiace s poskytovaním vysokoškolského vzdelávania alebo ďalšieho vzdelávania verejnou vysokou školou alebo štátnou vysokou školou.</w:t>
      </w:r>
      <w:r>
        <w:rPr>
          <w:rFonts w:ascii="Times New Roman" w:eastAsia="Times New Roman" w:hAnsi="Times New Roman" w:cs="Times New Roman"/>
          <w:color w:val="000000"/>
          <w:sz w:val="24"/>
          <w:szCs w:val="24"/>
          <w:vertAlign w:val="superscript"/>
        </w:rPr>
        <w:footnoteReference w:id="64"/>
      </w:r>
      <w:r>
        <w:rPr>
          <w:rFonts w:ascii="Times New Roman" w:eastAsia="Times New Roman" w:hAnsi="Times New Roman" w:cs="Times New Roman"/>
          <w:color w:val="000000"/>
          <w:sz w:val="24"/>
          <w:szCs w:val="24"/>
        </w:rPr>
        <w:t>)</w:t>
      </w:r>
    </w:p>
    <w:p w14:paraId="000001E9" w14:textId="77777777" w:rsidR="0058765B" w:rsidRDefault="003911FA" w:rsidP="0033651A">
      <w:pPr>
        <w:numPr>
          <w:ilvl w:val="0"/>
          <w:numId w:val="6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Ustanovenia o alternatívnom riešení sporov sa vzťahujú tiež na riešenie sporov online podľa osobitného predpisu.</w:t>
      </w:r>
      <w:r>
        <w:rPr>
          <w:rFonts w:ascii="Times New Roman" w:eastAsia="Times New Roman" w:hAnsi="Times New Roman" w:cs="Times New Roman"/>
          <w:color w:val="000000"/>
          <w:sz w:val="24"/>
          <w:szCs w:val="24"/>
          <w:vertAlign w:val="superscript"/>
        </w:rPr>
        <w:footnoteReference w:id="65"/>
      </w:r>
      <w:r>
        <w:rPr>
          <w:rFonts w:ascii="Times New Roman" w:eastAsia="Times New Roman" w:hAnsi="Times New Roman" w:cs="Times New Roman"/>
          <w:color w:val="000000"/>
          <w:sz w:val="24"/>
          <w:szCs w:val="24"/>
        </w:rPr>
        <w:t>)</w:t>
      </w:r>
    </w:p>
    <w:p w14:paraId="000001EA" w14:textId="200D24F7" w:rsidR="0058765B" w:rsidRDefault="003911FA" w:rsidP="0033651A">
      <w:pPr>
        <w:numPr>
          <w:ilvl w:val="0"/>
          <w:numId w:val="6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Ustanovenia o alternatívnom riešení sporov sa vzťahujú aj na riešenie sporov súvisiacich s poskytovaním platobných služieb a presunom platobného účtu podľa osobitného predpisu</w:t>
      </w:r>
      <w:r>
        <w:rPr>
          <w:rFonts w:ascii="Times New Roman" w:eastAsia="Times New Roman" w:hAnsi="Times New Roman" w:cs="Times New Roman"/>
          <w:color w:val="000000"/>
          <w:sz w:val="24"/>
          <w:szCs w:val="24"/>
          <w:vertAlign w:val="superscript"/>
        </w:rPr>
        <w:footnoteReference w:id="66"/>
      </w:r>
      <w:r>
        <w:rPr>
          <w:rFonts w:ascii="Times New Roman" w:eastAsia="Times New Roman" w:hAnsi="Times New Roman" w:cs="Times New Roman"/>
          <w:color w:val="000000"/>
          <w:sz w:val="24"/>
          <w:szCs w:val="24"/>
        </w:rPr>
        <w:t>) pred subjektom alternatívneho riešenia sporov podľa osobitného predpisu,</w:t>
      </w:r>
      <w:r>
        <w:rPr>
          <w:rFonts w:ascii="Times New Roman" w:eastAsia="Times New Roman" w:hAnsi="Times New Roman" w:cs="Times New Roman"/>
          <w:color w:val="000000"/>
          <w:sz w:val="24"/>
          <w:szCs w:val="24"/>
          <w:vertAlign w:val="superscript"/>
        </w:rPr>
        <w:footnoteReference w:id="67"/>
      </w:r>
      <w:r>
        <w:rPr>
          <w:rFonts w:ascii="Times New Roman" w:eastAsia="Times New Roman" w:hAnsi="Times New Roman" w:cs="Times New Roman"/>
          <w:color w:val="000000"/>
          <w:sz w:val="24"/>
          <w:szCs w:val="24"/>
        </w:rPr>
        <w:t>) a to aj pri podaní návrhu na začatie alternatívneho riešenia sporu osobou podľa osobitného predpisu.</w:t>
      </w:r>
      <w:r>
        <w:rPr>
          <w:rFonts w:ascii="Times New Roman" w:eastAsia="Times New Roman" w:hAnsi="Times New Roman" w:cs="Times New Roman"/>
          <w:color w:val="000000"/>
          <w:sz w:val="24"/>
          <w:szCs w:val="24"/>
          <w:vertAlign w:val="superscript"/>
        </w:rPr>
        <w:footnoteReference w:id="68"/>
      </w:r>
      <w:r>
        <w:rPr>
          <w:rFonts w:ascii="Times New Roman" w:eastAsia="Times New Roman" w:hAnsi="Times New Roman" w:cs="Times New Roman"/>
          <w:color w:val="000000"/>
          <w:sz w:val="24"/>
          <w:szCs w:val="24"/>
        </w:rPr>
        <w:t>)</w:t>
      </w:r>
    </w:p>
    <w:p w14:paraId="000001EB" w14:textId="77777777" w:rsidR="0058765B" w:rsidRDefault="003911FA" w:rsidP="0033651A">
      <w:pPr>
        <w:numPr>
          <w:ilvl w:val="0"/>
          <w:numId w:val="6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Ustanoveniami o alternatívnom riešení sporov nie sú dotknuté postupy mimosúdneho riešenia sporov podľa osobitných predpisov.</w:t>
      </w:r>
      <w:r>
        <w:rPr>
          <w:rFonts w:ascii="Times New Roman" w:eastAsia="Times New Roman" w:hAnsi="Times New Roman" w:cs="Times New Roman"/>
          <w:color w:val="000000"/>
          <w:sz w:val="24"/>
          <w:szCs w:val="24"/>
          <w:vertAlign w:val="superscript"/>
        </w:rPr>
        <w:footnoteReference w:id="69"/>
      </w:r>
      <w:r>
        <w:rPr>
          <w:rFonts w:ascii="Times New Roman" w:eastAsia="Times New Roman" w:hAnsi="Times New Roman" w:cs="Times New Roman"/>
          <w:color w:val="000000"/>
          <w:sz w:val="24"/>
          <w:szCs w:val="24"/>
        </w:rPr>
        <w:t xml:space="preserve">) </w:t>
      </w:r>
    </w:p>
    <w:p w14:paraId="000001EC" w14:textId="77777777" w:rsidR="0058765B" w:rsidRDefault="0058765B" w:rsidP="0033651A">
      <w:pPr>
        <w:spacing w:after="0" w:line="240" w:lineRule="auto"/>
        <w:jc w:val="both"/>
        <w:rPr>
          <w:rFonts w:ascii="Times New Roman" w:eastAsia="Times New Roman" w:hAnsi="Times New Roman" w:cs="Times New Roman"/>
          <w:sz w:val="24"/>
          <w:szCs w:val="24"/>
        </w:rPr>
      </w:pPr>
    </w:p>
    <w:p w14:paraId="000001ED" w14:textId="77777777" w:rsidR="0058765B" w:rsidRDefault="0058765B" w:rsidP="0033651A">
      <w:pPr>
        <w:numPr>
          <w:ilvl w:val="0"/>
          <w:numId w:val="225"/>
        </w:numPr>
        <w:pBdr>
          <w:top w:val="nil"/>
          <w:left w:val="nil"/>
          <w:bottom w:val="nil"/>
          <w:right w:val="nil"/>
          <w:between w:val="nil"/>
        </w:pBdr>
        <w:spacing w:after="0" w:line="240" w:lineRule="auto"/>
        <w:ind w:left="426"/>
        <w:jc w:val="center"/>
        <w:rPr>
          <w:rFonts w:ascii="Times New Roman" w:eastAsia="Times New Roman" w:hAnsi="Times New Roman" w:cs="Times New Roman"/>
          <w:color w:val="000000"/>
          <w:sz w:val="24"/>
          <w:szCs w:val="24"/>
        </w:rPr>
      </w:pPr>
    </w:p>
    <w:p w14:paraId="000001EE" w14:textId="77777777" w:rsidR="0058765B" w:rsidRDefault="003911FA" w:rsidP="0033651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Subjekt alternatívneho riešenia sporov</w:t>
      </w:r>
    </w:p>
    <w:p w14:paraId="000001EF" w14:textId="77777777" w:rsidR="0058765B" w:rsidRDefault="0058765B" w:rsidP="0033651A">
      <w:pPr>
        <w:spacing w:after="0" w:line="240" w:lineRule="auto"/>
        <w:jc w:val="center"/>
        <w:rPr>
          <w:rFonts w:ascii="Times New Roman" w:eastAsia="Times New Roman" w:hAnsi="Times New Roman" w:cs="Times New Roman"/>
          <w:sz w:val="24"/>
          <w:szCs w:val="24"/>
        </w:rPr>
      </w:pPr>
    </w:p>
    <w:p w14:paraId="000001F0" w14:textId="77777777" w:rsidR="0058765B" w:rsidRDefault="003911FA" w:rsidP="0033651A">
      <w:pPr>
        <w:numPr>
          <w:ilvl w:val="0"/>
          <w:numId w:val="21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Subjektom alternatívneho riešenia sporov je orgán alternatívneho riešenia sporov a oprávnená právnická osoba.</w:t>
      </w:r>
    </w:p>
    <w:p w14:paraId="000001F1" w14:textId="77777777" w:rsidR="0058765B" w:rsidRDefault="003911FA" w:rsidP="0033651A">
      <w:pPr>
        <w:numPr>
          <w:ilvl w:val="0"/>
          <w:numId w:val="21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Orgánmi alternatívneho riešenia sporov sú:</w:t>
      </w:r>
    </w:p>
    <w:p w14:paraId="000001F2" w14:textId="372A5754" w:rsidR="0058765B" w:rsidRPr="00DE134D" w:rsidRDefault="003911FA" w:rsidP="0033651A">
      <w:pPr>
        <w:numPr>
          <w:ilvl w:val="0"/>
          <w:numId w:val="179"/>
        </w:numPr>
        <w:pBdr>
          <w:top w:val="nil"/>
          <w:left w:val="nil"/>
          <w:bottom w:val="nil"/>
          <w:right w:val="nil"/>
          <w:between w:val="nil"/>
        </w:pBdr>
        <w:spacing w:after="0" w:line="240" w:lineRule="auto"/>
        <w:jc w:val="both"/>
      </w:pPr>
      <w:r w:rsidRPr="00DE134D">
        <w:rPr>
          <w:rFonts w:ascii="Times New Roman" w:eastAsia="Times New Roman" w:hAnsi="Times New Roman" w:cs="Times New Roman"/>
          <w:sz w:val="24"/>
          <w:szCs w:val="24"/>
        </w:rPr>
        <w:t>Úrad pre reguláciu elektronických komunikácií a poštových služieb</w:t>
      </w:r>
      <w:r>
        <w:rPr>
          <w:rFonts w:ascii="Times New Roman" w:eastAsia="Times New Roman" w:hAnsi="Times New Roman" w:cs="Times New Roman"/>
          <w:color w:val="000000"/>
          <w:sz w:val="24"/>
          <w:szCs w:val="24"/>
          <w:vertAlign w:val="superscript"/>
        </w:rPr>
        <w:footnoteReference w:id="70"/>
      </w:r>
      <w:r w:rsidRPr="00DE134D">
        <w:rPr>
          <w:rFonts w:ascii="Times New Roman" w:eastAsia="Times New Roman" w:hAnsi="Times New Roman" w:cs="Times New Roman"/>
          <w:sz w:val="24"/>
          <w:szCs w:val="24"/>
        </w:rPr>
        <w:t>) pre spory vyplývajúce zo zmluvy o poskytovaní verejne dostupných služieb,</w:t>
      </w:r>
      <w:r>
        <w:rPr>
          <w:rFonts w:ascii="Times New Roman" w:eastAsia="Times New Roman" w:hAnsi="Times New Roman" w:cs="Times New Roman"/>
          <w:color w:val="000000"/>
          <w:sz w:val="24"/>
          <w:szCs w:val="24"/>
          <w:vertAlign w:val="superscript"/>
        </w:rPr>
        <w:footnoteReference w:id="71"/>
      </w:r>
      <w:r w:rsidRPr="00DE134D">
        <w:rPr>
          <w:rFonts w:ascii="Times New Roman" w:eastAsia="Times New Roman" w:hAnsi="Times New Roman" w:cs="Times New Roman"/>
          <w:sz w:val="24"/>
          <w:szCs w:val="24"/>
        </w:rPr>
        <w:t>)</w:t>
      </w:r>
      <w:r w:rsidRPr="00DE134D">
        <w:rPr>
          <w:rFonts w:ascii="Times New Roman" w:eastAsia="Times New Roman" w:hAnsi="Times New Roman" w:cs="Times New Roman"/>
          <w:sz w:val="24"/>
          <w:szCs w:val="24"/>
          <w:highlight w:val="white"/>
        </w:rPr>
        <w:t xml:space="preserve"> ktoré sa týkajú kvality alebo ceny služieb</w:t>
      </w:r>
      <w:r w:rsidRPr="00DE134D">
        <w:rPr>
          <w:rFonts w:ascii="Times New Roman" w:eastAsia="Times New Roman" w:hAnsi="Times New Roman" w:cs="Times New Roman"/>
          <w:sz w:val="24"/>
          <w:szCs w:val="24"/>
        </w:rPr>
        <w:t>, a zo zmluvy o poskytovaní poštových služieb, ktoré sa týkajú poštových služieb alebo poštového platobného styku,</w:t>
      </w:r>
      <w:r>
        <w:rPr>
          <w:rFonts w:ascii="Times New Roman" w:eastAsia="Times New Roman" w:hAnsi="Times New Roman" w:cs="Times New Roman"/>
          <w:color w:val="000000"/>
          <w:sz w:val="24"/>
          <w:szCs w:val="24"/>
          <w:vertAlign w:val="superscript"/>
        </w:rPr>
        <w:footnoteReference w:id="72"/>
      </w:r>
      <w:r w:rsidRPr="00DE134D">
        <w:rPr>
          <w:rFonts w:ascii="Times New Roman" w:eastAsia="Times New Roman" w:hAnsi="Times New Roman" w:cs="Times New Roman"/>
          <w:sz w:val="24"/>
          <w:szCs w:val="24"/>
        </w:rPr>
        <w:t>)</w:t>
      </w:r>
    </w:p>
    <w:p w14:paraId="000001F3" w14:textId="3166A24A" w:rsidR="0058765B" w:rsidRDefault="003911FA" w:rsidP="0033651A">
      <w:pPr>
        <w:numPr>
          <w:ilvl w:val="0"/>
          <w:numId w:val="17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Úrad pre reguláciu sieťových odvetví</w:t>
      </w:r>
      <w:r>
        <w:rPr>
          <w:rFonts w:ascii="Times New Roman" w:eastAsia="Times New Roman" w:hAnsi="Times New Roman" w:cs="Times New Roman"/>
          <w:color w:val="000000"/>
          <w:sz w:val="24"/>
          <w:szCs w:val="24"/>
          <w:vertAlign w:val="superscript"/>
        </w:rPr>
        <w:footnoteReference w:id="73"/>
      </w:r>
      <w:r>
        <w:rPr>
          <w:rFonts w:ascii="Times New Roman" w:eastAsia="Times New Roman" w:hAnsi="Times New Roman" w:cs="Times New Roman"/>
          <w:color w:val="000000"/>
          <w:sz w:val="24"/>
          <w:szCs w:val="24"/>
        </w:rPr>
        <w:t>) pre spory vyplývajúce zo zmluvy o pripojení do distribučnej sústavy, zmluvy o pripojení do distribučnej siete, zmluvy o združenej dodávke elektriny, zmluvy o združenej dodávke plynu, zmluvy o dodávke a odbere tepla, zmluvy o dodávke pitnej vody a zmluvy o odvádzaní odpadovej vody, ktorú uzavrel spotrebiteľ s osobou, ktorá vykonáva regulovanú činnosť podľa osobitného predpisu,</w:t>
      </w:r>
      <w:r>
        <w:rPr>
          <w:rFonts w:ascii="Times New Roman" w:eastAsia="Times New Roman" w:hAnsi="Times New Roman" w:cs="Times New Roman"/>
          <w:color w:val="000000"/>
          <w:sz w:val="24"/>
          <w:szCs w:val="24"/>
          <w:vertAlign w:val="superscript"/>
        </w:rPr>
        <w:footnoteReference w:id="74"/>
      </w:r>
      <w:r>
        <w:rPr>
          <w:rFonts w:ascii="Times New Roman" w:eastAsia="Times New Roman" w:hAnsi="Times New Roman" w:cs="Times New Roman"/>
          <w:color w:val="000000"/>
          <w:sz w:val="24"/>
          <w:szCs w:val="24"/>
        </w:rPr>
        <w:t>) a pre spory, ktoré súvisia s týmito zmluvami, a</w:t>
      </w:r>
    </w:p>
    <w:p w14:paraId="000001F4" w14:textId="6BBB831F" w:rsidR="0058765B" w:rsidRDefault="003911FA" w:rsidP="0033651A">
      <w:pPr>
        <w:numPr>
          <w:ilvl w:val="0"/>
          <w:numId w:val="17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Slovenská obchodná inšpekcia</w:t>
      </w:r>
      <w:r>
        <w:rPr>
          <w:rFonts w:ascii="Times New Roman" w:eastAsia="Times New Roman" w:hAnsi="Times New Roman" w:cs="Times New Roman"/>
          <w:color w:val="000000"/>
          <w:sz w:val="24"/>
          <w:szCs w:val="24"/>
          <w:vertAlign w:val="superscript"/>
        </w:rPr>
        <w:footnoteReference w:id="75"/>
      </w:r>
      <w:r>
        <w:rPr>
          <w:rFonts w:ascii="Times New Roman" w:eastAsia="Times New Roman" w:hAnsi="Times New Roman" w:cs="Times New Roman"/>
          <w:color w:val="000000"/>
          <w:sz w:val="24"/>
          <w:szCs w:val="24"/>
        </w:rPr>
        <w:t>) pre iné druhy sporov, ako sú spory podľa písmen a) a b), okrem sporov vyplývajúcich zo zmluvy o poskytovaní finančných služieb alebo s ňou súvisiacich.</w:t>
      </w:r>
    </w:p>
    <w:p w14:paraId="000001F5" w14:textId="77777777" w:rsidR="0058765B" w:rsidRDefault="003911FA" w:rsidP="0033651A">
      <w:pPr>
        <w:numPr>
          <w:ilvl w:val="0"/>
          <w:numId w:val="21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Oprávnenou právnickou osobou je osoba zapísaná v zozname subjektov alternatívneho riešenia sporov.</w:t>
      </w:r>
    </w:p>
    <w:p w14:paraId="000001F6" w14:textId="77777777" w:rsidR="0058765B" w:rsidRDefault="003911FA" w:rsidP="0033651A">
      <w:pPr>
        <w:numPr>
          <w:ilvl w:val="0"/>
          <w:numId w:val="21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Postupy a vnútorné predpisy subjektu alternatívneho riešenia sporov, ktoré sa vzťahujú na alternatívne riešenie sporov (ďalej len „pravidlá alternatívneho riešenia sporov“), musia zabezpečovať rovnosť strán sporu a právo každej strany sporu domáhať sa svojich práv v rámci alternatívneho riešenia sporu a nemôžu byť v rozpore so všeobecne záväznými právnymi predpismi.</w:t>
      </w:r>
    </w:p>
    <w:p w14:paraId="000001F8" w14:textId="77777777" w:rsidR="0058765B" w:rsidRDefault="0058765B" w:rsidP="0033651A">
      <w:pPr>
        <w:numPr>
          <w:ilvl w:val="0"/>
          <w:numId w:val="225"/>
        </w:numPr>
        <w:pBdr>
          <w:top w:val="nil"/>
          <w:left w:val="nil"/>
          <w:bottom w:val="nil"/>
          <w:right w:val="nil"/>
          <w:between w:val="nil"/>
        </w:pBdr>
        <w:spacing w:after="0" w:line="240" w:lineRule="auto"/>
        <w:ind w:left="426"/>
        <w:jc w:val="center"/>
        <w:rPr>
          <w:rFonts w:ascii="Times New Roman" w:eastAsia="Times New Roman" w:hAnsi="Times New Roman" w:cs="Times New Roman"/>
          <w:color w:val="000000"/>
          <w:sz w:val="24"/>
          <w:szCs w:val="24"/>
        </w:rPr>
      </w:pPr>
    </w:p>
    <w:p w14:paraId="000001F9" w14:textId="77777777" w:rsidR="0058765B" w:rsidRDefault="003911FA" w:rsidP="0033651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Zoznam subjektov alternatívneho riešenia sporov</w:t>
      </w:r>
    </w:p>
    <w:p w14:paraId="000001FA" w14:textId="77777777" w:rsidR="0058765B" w:rsidRDefault="0058765B" w:rsidP="0033651A">
      <w:pPr>
        <w:spacing w:after="0" w:line="240" w:lineRule="auto"/>
        <w:jc w:val="both"/>
        <w:rPr>
          <w:rFonts w:ascii="Times New Roman" w:eastAsia="Times New Roman" w:hAnsi="Times New Roman" w:cs="Times New Roman"/>
          <w:sz w:val="24"/>
          <w:szCs w:val="24"/>
        </w:rPr>
      </w:pPr>
    </w:p>
    <w:p w14:paraId="000001FB" w14:textId="77777777" w:rsidR="0058765B" w:rsidRDefault="003911FA" w:rsidP="0033651A">
      <w:pPr>
        <w:numPr>
          <w:ilvl w:val="0"/>
          <w:numId w:val="26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Ministerstvo hospodárstva vedie a na svojom webovom sídle zverejňuje zoznam subjektov alternatívneho riešenia sporov v rozsahu</w:t>
      </w:r>
    </w:p>
    <w:p w14:paraId="000001FC" w14:textId="255C0ED7" w:rsidR="0058765B" w:rsidRDefault="003911FA" w:rsidP="0033651A">
      <w:pPr>
        <w:numPr>
          <w:ilvl w:val="0"/>
          <w:numId w:val="256"/>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názov, sídlo a webové sídlo subjektu alternatívneho riešenia sporov a identifikačné číslo organizácie, ak mu bolo pridelené,</w:t>
      </w:r>
    </w:p>
    <w:p w14:paraId="000001FD" w14:textId="77777777" w:rsidR="0058765B" w:rsidRDefault="003911FA" w:rsidP="0033651A">
      <w:pPr>
        <w:numPr>
          <w:ilvl w:val="0"/>
          <w:numId w:val="256"/>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kontaktné údaje na podanie návrhu na začatie alternatívneho riešenia sporu, </w:t>
      </w:r>
    </w:p>
    <w:p w14:paraId="000001FE" w14:textId="77777777" w:rsidR="0058765B" w:rsidRDefault="003911FA" w:rsidP="0033651A">
      <w:pPr>
        <w:numPr>
          <w:ilvl w:val="0"/>
          <w:numId w:val="256"/>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druhy sporov, ktoré subjekt alternatívneho riešenia sporov rieši,</w:t>
      </w:r>
    </w:p>
    <w:p w14:paraId="000001FF" w14:textId="77777777" w:rsidR="0058765B" w:rsidRDefault="003911FA" w:rsidP="0033651A">
      <w:pPr>
        <w:numPr>
          <w:ilvl w:val="0"/>
          <w:numId w:val="256"/>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informácia o poplatku za začatie alternatívneho riešenia sporu, ktorý subjekt alternatívneho riešenia sporov účtuje spotrebiteľovi, </w:t>
      </w:r>
    </w:p>
    <w:p w14:paraId="00000200" w14:textId="77777777" w:rsidR="0058765B" w:rsidRDefault="003911FA" w:rsidP="0033651A">
      <w:pPr>
        <w:numPr>
          <w:ilvl w:val="0"/>
          <w:numId w:val="256"/>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informácia o jazyku, v ktorom možno podať návrh na začatie alternatívneho riešenia sporu a viesť alternatívne riešenie sporu, </w:t>
      </w:r>
    </w:p>
    <w:p w14:paraId="00000201" w14:textId="423748C9" w:rsidR="0058765B" w:rsidRDefault="003911FA" w:rsidP="0033651A">
      <w:pPr>
        <w:numPr>
          <w:ilvl w:val="0"/>
          <w:numId w:val="256"/>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dôvody odmietnutia riešenia sporu podľa § 33 ods. 1 a 4. </w:t>
      </w:r>
    </w:p>
    <w:p w14:paraId="00000202" w14:textId="77777777" w:rsidR="0058765B" w:rsidRDefault="003911FA" w:rsidP="0033651A">
      <w:pPr>
        <w:numPr>
          <w:ilvl w:val="0"/>
          <w:numId w:val="26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O zápise orgánu alternatívneho riešenia sporov do zoznamu subjektov alternatívneho riešenia sporov sa rozhodnutie nevydáva. </w:t>
      </w:r>
    </w:p>
    <w:p w14:paraId="00000203" w14:textId="77777777" w:rsidR="0058765B" w:rsidRDefault="003911FA" w:rsidP="0033651A">
      <w:pPr>
        <w:numPr>
          <w:ilvl w:val="0"/>
          <w:numId w:val="26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Ministerstvo hospodárstva zapíše do zoznamu subjektov alternatívneho riešenia sporov osobu, ktorá nie je orgánom alternatívneho riešenia sporov, bezodkladne po nadobudnutí právoplatnosti rozhodnutia o zápise do zoznamu subjektov alternatívneho riešenia sporov. Dňom vykonania zápisu do zoznamu subjektov alternatívneho riešenia sporov sa osoba stáva oprávnenou právnickou osobou.</w:t>
      </w:r>
    </w:p>
    <w:p w14:paraId="00000204" w14:textId="77777777" w:rsidR="0058765B" w:rsidRDefault="0058765B"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00000205" w14:textId="77777777" w:rsidR="0058765B" w:rsidRDefault="0058765B" w:rsidP="0033651A">
      <w:pPr>
        <w:numPr>
          <w:ilvl w:val="0"/>
          <w:numId w:val="225"/>
        </w:numPr>
        <w:pBdr>
          <w:top w:val="nil"/>
          <w:left w:val="nil"/>
          <w:bottom w:val="nil"/>
          <w:right w:val="nil"/>
          <w:between w:val="nil"/>
        </w:pBdr>
        <w:spacing w:after="0" w:line="240" w:lineRule="auto"/>
        <w:ind w:left="426"/>
        <w:jc w:val="center"/>
        <w:rPr>
          <w:rFonts w:ascii="Times New Roman" w:eastAsia="Times New Roman" w:hAnsi="Times New Roman" w:cs="Times New Roman"/>
          <w:color w:val="000000"/>
          <w:sz w:val="24"/>
          <w:szCs w:val="24"/>
        </w:rPr>
      </w:pPr>
    </w:p>
    <w:p w14:paraId="00000206" w14:textId="77777777" w:rsidR="0058765B" w:rsidRDefault="003911FA" w:rsidP="0033651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Zápis do zoznamu subjektov alternatívneho riešenia sporov</w:t>
      </w:r>
    </w:p>
    <w:p w14:paraId="00000207" w14:textId="77777777" w:rsidR="0058765B" w:rsidRDefault="0058765B" w:rsidP="0033651A">
      <w:pPr>
        <w:spacing w:after="0" w:line="240" w:lineRule="auto"/>
        <w:jc w:val="center"/>
        <w:rPr>
          <w:rFonts w:ascii="Times New Roman" w:eastAsia="Times New Roman" w:hAnsi="Times New Roman" w:cs="Times New Roman"/>
          <w:b/>
          <w:sz w:val="24"/>
          <w:szCs w:val="24"/>
        </w:rPr>
      </w:pPr>
    </w:p>
    <w:p w14:paraId="00000208" w14:textId="77F0810F" w:rsidR="0058765B" w:rsidRDefault="003911FA" w:rsidP="0033651A">
      <w:pPr>
        <w:numPr>
          <w:ilvl w:val="0"/>
          <w:numId w:val="5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Ministerstvo hospodárstva zapíše do zoznamu subjektov alternatívneho riešenia sporov spotrebiteľskú organizáciu alebo záujmové združenie najmenej desiatich právnických osôb, ktoré sú zapísané v príslušnom registri,</w:t>
      </w:r>
      <w:r>
        <w:rPr>
          <w:rFonts w:ascii="Times New Roman" w:eastAsia="Times New Roman" w:hAnsi="Times New Roman" w:cs="Times New Roman"/>
          <w:color w:val="000000"/>
          <w:sz w:val="24"/>
          <w:szCs w:val="24"/>
          <w:vertAlign w:val="superscript"/>
        </w:rPr>
        <w:footnoteReference w:id="76"/>
      </w:r>
      <w:r>
        <w:rPr>
          <w:rFonts w:ascii="Times New Roman" w:eastAsia="Times New Roman" w:hAnsi="Times New Roman" w:cs="Times New Roman"/>
          <w:color w:val="000000"/>
          <w:sz w:val="24"/>
          <w:szCs w:val="24"/>
        </w:rPr>
        <w:t>) alebo komoru zriadenú zákonom</w:t>
      </w:r>
      <w:r>
        <w:rPr>
          <w:rFonts w:ascii="Times New Roman" w:eastAsia="Times New Roman" w:hAnsi="Times New Roman" w:cs="Times New Roman"/>
          <w:color w:val="000000"/>
          <w:sz w:val="24"/>
          <w:szCs w:val="24"/>
          <w:vertAlign w:val="superscript"/>
        </w:rPr>
        <w:footnoteReference w:id="77"/>
      </w:r>
      <w:r>
        <w:rPr>
          <w:rFonts w:ascii="Times New Roman" w:eastAsia="Times New Roman" w:hAnsi="Times New Roman" w:cs="Times New Roman"/>
          <w:color w:val="000000"/>
          <w:sz w:val="24"/>
          <w:szCs w:val="24"/>
        </w:rPr>
        <w:t xml:space="preserve">) (ďalej len „žiadateľ”) na základe žiadosti o zápis do zoznamu subjektov alternatívneho riešenia sporov (ďalej len „žiadosť o zápis“), ak žiadateľ preukáže, že </w:t>
      </w:r>
    </w:p>
    <w:p w14:paraId="00000209" w14:textId="77777777" w:rsidR="0058765B" w:rsidRDefault="003911FA" w:rsidP="0033651A">
      <w:pPr>
        <w:numPr>
          <w:ilvl w:val="0"/>
          <w:numId w:val="52"/>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je organizačne a personálne spôsobilý zabezpečiť alternatívne riešenie vnútroštátnych sporov a cezhraničných sporov a všetky úkony a činnosti s tým spojené, </w:t>
      </w:r>
    </w:p>
    <w:p w14:paraId="0000020A" w14:textId="77777777" w:rsidR="0058765B" w:rsidRDefault="003911FA" w:rsidP="0033651A">
      <w:pPr>
        <w:numPr>
          <w:ilvl w:val="0"/>
          <w:numId w:val="52"/>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má zabezpečené financovanie alternatívneho riešenia sporov spôsobom, ktorý zabezpečí nezávislosť jeho výkonu, </w:t>
      </w:r>
    </w:p>
    <w:p w14:paraId="0000020B" w14:textId="67414EBE" w:rsidR="0058765B" w:rsidRDefault="003911FA" w:rsidP="0033651A">
      <w:pPr>
        <w:numPr>
          <w:ilvl w:val="0"/>
          <w:numId w:val="52"/>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má zabezpečené aspoň dve fyzické osoby, ktoré budú v mene subjektu alternatívneho riešenia sporov riešiť spory a spĺňajú požiadavky podľa § 29 ods. 2 a 3 (ďalej len „poverená fyzická osoba“), </w:t>
      </w:r>
    </w:p>
    <w:p w14:paraId="0000020C" w14:textId="77777777" w:rsidR="0058765B" w:rsidRDefault="003911FA" w:rsidP="0033651A">
      <w:pPr>
        <w:numPr>
          <w:ilvl w:val="0"/>
          <w:numId w:val="52"/>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má zriadené webové sídlo, ktoré bude slúžiť na zverejňovanie informácií o alternatívnom riešení sporov.</w:t>
      </w:r>
    </w:p>
    <w:p w14:paraId="0000020D" w14:textId="77777777" w:rsidR="0058765B" w:rsidRDefault="003911FA" w:rsidP="0033651A">
      <w:pPr>
        <w:numPr>
          <w:ilvl w:val="0"/>
          <w:numId w:val="5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Žiadosť o zápis obsahuje</w:t>
      </w:r>
    </w:p>
    <w:p w14:paraId="0000020E" w14:textId="42970858" w:rsidR="0058765B" w:rsidRDefault="003911FA" w:rsidP="0033651A">
      <w:pPr>
        <w:numPr>
          <w:ilvl w:val="0"/>
          <w:numId w:val="232"/>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názov a sídlo žiadateľa a identifikačné číslo organizácie, ak bolo žiadateľovi pridelené, </w:t>
      </w:r>
    </w:p>
    <w:p w14:paraId="0000020F" w14:textId="77777777" w:rsidR="0058765B" w:rsidRDefault="003911FA" w:rsidP="0033651A">
      <w:pPr>
        <w:numPr>
          <w:ilvl w:val="0"/>
          <w:numId w:val="232"/>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kontaktné údaje na podanie návrhu na začatie alternatívneho riešenia sporu,</w:t>
      </w:r>
    </w:p>
    <w:p w14:paraId="00000210" w14:textId="77777777" w:rsidR="0058765B" w:rsidRDefault="003911FA" w:rsidP="0033651A">
      <w:pPr>
        <w:numPr>
          <w:ilvl w:val="0"/>
          <w:numId w:val="232"/>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informáciu o druhoch sporov, ktoré bude žiadateľ riešiť, ak má byť jeho príslušnosť obmedzená na určité druhy sporov, </w:t>
      </w:r>
    </w:p>
    <w:p w14:paraId="00000211" w14:textId="178948D4" w:rsidR="0058765B" w:rsidRDefault="003911FA" w:rsidP="0033651A">
      <w:pPr>
        <w:numPr>
          <w:ilvl w:val="0"/>
          <w:numId w:val="232"/>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dôvody, pre ktoré si žiadateľ vyhradzuje právo odmietnuť návrh na začatie alternatívneho riešenia sporu podľa § 33 ods. 4, </w:t>
      </w:r>
    </w:p>
    <w:p w14:paraId="00000212" w14:textId="77777777" w:rsidR="0058765B" w:rsidRDefault="003911FA" w:rsidP="0033651A">
      <w:pPr>
        <w:numPr>
          <w:ilvl w:val="0"/>
          <w:numId w:val="232"/>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meno, priezvisko a akademický titul poverených fyzických osôb,</w:t>
      </w:r>
    </w:p>
    <w:p w14:paraId="00000213" w14:textId="77777777" w:rsidR="0058765B" w:rsidRDefault="003911FA" w:rsidP="0033651A">
      <w:pPr>
        <w:numPr>
          <w:ilvl w:val="0"/>
          <w:numId w:val="232"/>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poplatok za začatie alternatívneho riešenia sporu, ktorý bude žiadateľ účtovať spotrebiteľovi, </w:t>
      </w:r>
    </w:p>
    <w:p w14:paraId="00000214" w14:textId="77777777" w:rsidR="0058765B" w:rsidRDefault="003911FA" w:rsidP="0033651A">
      <w:pPr>
        <w:numPr>
          <w:ilvl w:val="0"/>
          <w:numId w:val="232"/>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jazyky, v ktorých bude možné podať návrh na začatie alternatívneho riešenia sporu a viesť alternatívne riešenie sporu.</w:t>
      </w:r>
    </w:p>
    <w:p w14:paraId="00000215" w14:textId="77777777" w:rsidR="0058765B" w:rsidRDefault="003911FA" w:rsidP="0033651A">
      <w:pPr>
        <w:numPr>
          <w:ilvl w:val="0"/>
          <w:numId w:val="5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Prílohami žiadosti o zápis sú</w:t>
      </w:r>
    </w:p>
    <w:p w14:paraId="00000216" w14:textId="77777777" w:rsidR="0058765B" w:rsidRDefault="003911FA" w:rsidP="0033651A">
      <w:pPr>
        <w:numPr>
          <w:ilvl w:val="0"/>
          <w:numId w:val="199"/>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popis organizačnej štruktúry žiadateľa a ďalšie dokumenty na preukázanie splnenia požiadaviek podľa odseku 1 a</w:t>
      </w:r>
    </w:p>
    <w:p w14:paraId="00000217" w14:textId="08BBB09B" w:rsidR="0058765B" w:rsidRDefault="003911FA" w:rsidP="0033651A">
      <w:pPr>
        <w:numPr>
          <w:ilvl w:val="0"/>
          <w:numId w:val="199"/>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doklady na preukázanie splnenia požiadaviek podľa § 29 ods. 2 a 3. </w:t>
      </w:r>
    </w:p>
    <w:p w14:paraId="00000218" w14:textId="77777777" w:rsidR="0058765B" w:rsidRDefault="003911FA" w:rsidP="0033651A">
      <w:pPr>
        <w:numPr>
          <w:ilvl w:val="0"/>
          <w:numId w:val="5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Ak žiadosť o zápis neobsahuje náležitosti podľa odseku 2 alebo odseku 3 alebo ak žiadateľ dostatočne nepreukázal splnenie požiadaviek podľa odseku 1, ministerstvo hospodárstva žiadateľa vyzve na doplnenie žiadosti o zápis alebo na odstránenie nedostatkov v lehote, </w:t>
      </w:r>
      <w:r>
        <w:rPr>
          <w:rFonts w:ascii="Times New Roman" w:eastAsia="Times New Roman" w:hAnsi="Times New Roman" w:cs="Times New Roman"/>
          <w:color w:val="000000"/>
          <w:sz w:val="24"/>
          <w:szCs w:val="24"/>
        </w:rPr>
        <w:lastRenderedPageBreak/>
        <w:t xml:space="preserve">ktorá nesmie byť kratšia ako 15 dní odo dňa doručenia výzvy žiadateľovi. Ministerstvo hospodárstva konanie o zápise do zoznamu subjektov alternatívneho riešenia sporov zastaví, ak žiadateľ napriek výzve ministerstva hospodárstva žiadosť o zápis v určenej lehote nedoplní alebo jej nedostatky neodstráni. </w:t>
      </w:r>
    </w:p>
    <w:p w14:paraId="00000219" w14:textId="77777777" w:rsidR="0058765B" w:rsidRDefault="003911FA" w:rsidP="0033651A">
      <w:pPr>
        <w:numPr>
          <w:ilvl w:val="0"/>
          <w:numId w:val="5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Ministerstvo hospodárstva vydá do 30 dní odo dňa doručenia úplnej žiadosti o zápis rozhodnutie o zápise do zoznamu subjektov alternatívneho riešenia sporov, ak žiadateľ dostatočne preukáže splnenie požiadaviek podľa odseku 1. Rozhodnutie o zápise do zoznamu subjektov alternatívneho riešenia sporov neobsahuje odôvodnenie. Proti rozhodnutiu o zápise do zoznamu subjektov alternatívneho riešenia sporov nie je prípustný opravný prostriedok. Rozhodnutie o zápise do zoznamu subjektov alternatívneho riešenia sporov nadobúda právoplatnosť dňom jeho doručenia žiadateľovi. </w:t>
      </w:r>
    </w:p>
    <w:p w14:paraId="0000021A" w14:textId="07C7844D" w:rsidR="0058765B" w:rsidRDefault="003911FA" w:rsidP="0033651A">
      <w:pPr>
        <w:numPr>
          <w:ilvl w:val="0"/>
          <w:numId w:val="5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Oprávnená právnická osoba je povinná bezodkladne oznámiť ministerstvu hospodárstva, že prestala spĺňať požiadavky podľa odseku 1. Oprávnená právnická osoba je povinná odstrániť nedostatok do 30 dní odo dňa, keď sa dozvedela o skutočnosti, pre ktorú prestala spĺňať požiadavku podľa odseku 1. Lehotu podľa predchádzajúcej vety je možné so súhlasom ministerstva hospodárstva predĺžiť, a to aj opakovane, ak oprávnená právnická osoba prejaví aktívny záujem o odstránenie nedostatku. </w:t>
      </w:r>
    </w:p>
    <w:p w14:paraId="0000021B" w14:textId="77777777" w:rsidR="0058765B" w:rsidRDefault="0058765B" w:rsidP="0033651A">
      <w:pPr>
        <w:spacing w:after="0" w:line="240" w:lineRule="auto"/>
        <w:jc w:val="both"/>
        <w:rPr>
          <w:rFonts w:ascii="Times New Roman" w:eastAsia="Times New Roman" w:hAnsi="Times New Roman" w:cs="Times New Roman"/>
          <w:sz w:val="24"/>
          <w:szCs w:val="24"/>
        </w:rPr>
      </w:pPr>
    </w:p>
    <w:p w14:paraId="0000021C" w14:textId="77777777" w:rsidR="0058765B" w:rsidRDefault="0058765B" w:rsidP="0033651A">
      <w:pPr>
        <w:numPr>
          <w:ilvl w:val="0"/>
          <w:numId w:val="225"/>
        </w:numPr>
        <w:pBdr>
          <w:top w:val="nil"/>
          <w:left w:val="nil"/>
          <w:bottom w:val="nil"/>
          <w:right w:val="nil"/>
          <w:between w:val="nil"/>
        </w:pBdr>
        <w:spacing w:after="0" w:line="240" w:lineRule="auto"/>
        <w:ind w:left="426"/>
        <w:jc w:val="center"/>
        <w:rPr>
          <w:rFonts w:ascii="Times New Roman" w:eastAsia="Times New Roman" w:hAnsi="Times New Roman" w:cs="Times New Roman"/>
          <w:color w:val="000000"/>
          <w:sz w:val="24"/>
          <w:szCs w:val="24"/>
        </w:rPr>
      </w:pPr>
    </w:p>
    <w:p w14:paraId="0000021D" w14:textId="77777777" w:rsidR="0058765B" w:rsidRDefault="003911FA" w:rsidP="0033651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Zmena údajov v zozname subjektov alternatívneho riešenia sporov</w:t>
      </w:r>
    </w:p>
    <w:p w14:paraId="0000021E" w14:textId="77777777" w:rsidR="0058765B" w:rsidRDefault="0058765B" w:rsidP="0033651A">
      <w:pPr>
        <w:spacing w:after="0" w:line="240" w:lineRule="auto"/>
        <w:jc w:val="both"/>
        <w:rPr>
          <w:rFonts w:ascii="Times New Roman" w:eastAsia="Times New Roman" w:hAnsi="Times New Roman" w:cs="Times New Roman"/>
          <w:sz w:val="24"/>
          <w:szCs w:val="24"/>
        </w:rPr>
      </w:pPr>
    </w:p>
    <w:p w14:paraId="0000021F" w14:textId="77777777" w:rsidR="0058765B" w:rsidRDefault="003911FA" w:rsidP="0033651A">
      <w:pPr>
        <w:numPr>
          <w:ilvl w:val="0"/>
          <w:numId w:val="26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Ministerstvo hospodárstva aktualizuje zoznam subjektov alternatívneho riešenia sporov na základe každej zmeny, ktorá je mu oznámená subjektom alternatívneho riešenia sporov alebo ktorá je ministerstvu hospodárstva známa z úradnej činnosti. O zmene údajov v zozname subjektov alternatívneho riešenia sporov sa rozhodnutie nevydáva.</w:t>
      </w:r>
    </w:p>
    <w:p w14:paraId="00000220" w14:textId="77777777" w:rsidR="0058765B" w:rsidRDefault="003911FA" w:rsidP="0033651A">
      <w:pPr>
        <w:numPr>
          <w:ilvl w:val="0"/>
          <w:numId w:val="26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Subjekty alternatívneho riešenia sporov sú povinné poskytnúť ministerstvu hospodárstva súčinnosť potrebnú na overenie správnosti a úplnosti údajov v zozname subjektov alternatívneho riešenia sporov. </w:t>
      </w:r>
    </w:p>
    <w:p w14:paraId="00000221" w14:textId="77777777" w:rsidR="0058765B" w:rsidRDefault="003911FA" w:rsidP="0033651A">
      <w:pPr>
        <w:numPr>
          <w:ilvl w:val="0"/>
          <w:numId w:val="26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Subjekt alternatívneho riešenia sporov je povinný oznámiť ministerstvu hospodárstva zmenu údajov, ktoré sa zapisujú do zoznamu subjektov alternatívneho riešenia sporov, do 15 dní odo dňa, keď k zmene došlo. </w:t>
      </w:r>
    </w:p>
    <w:p w14:paraId="00000222" w14:textId="77777777" w:rsidR="0058765B" w:rsidRDefault="0058765B" w:rsidP="0033651A">
      <w:pPr>
        <w:spacing w:after="0" w:line="240" w:lineRule="auto"/>
        <w:jc w:val="both"/>
        <w:rPr>
          <w:rFonts w:ascii="Times New Roman" w:eastAsia="Times New Roman" w:hAnsi="Times New Roman" w:cs="Times New Roman"/>
          <w:sz w:val="24"/>
          <w:szCs w:val="24"/>
        </w:rPr>
      </w:pPr>
    </w:p>
    <w:p w14:paraId="00000223" w14:textId="77777777" w:rsidR="0058765B" w:rsidRDefault="0058765B" w:rsidP="0033651A">
      <w:pPr>
        <w:numPr>
          <w:ilvl w:val="0"/>
          <w:numId w:val="225"/>
        </w:numPr>
        <w:pBdr>
          <w:top w:val="nil"/>
          <w:left w:val="nil"/>
          <w:bottom w:val="nil"/>
          <w:right w:val="nil"/>
          <w:between w:val="nil"/>
        </w:pBdr>
        <w:spacing w:after="0" w:line="240" w:lineRule="auto"/>
        <w:ind w:left="426" w:firstLine="0"/>
        <w:jc w:val="center"/>
        <w:rPr>
          <w:rFonts w:ascii="Times New Roman" w:eastAsia="Times New Roman" w:hAnsi="Times New Roman" w:cs="Times New Roman"/>
          <w:color w:val="000000"/>
          <w:sz w:val="24"/>
          <w:szCs w:val="24"/>
        </w:rPr>
      </w:pPr>
    </w:p>
    <w:p w14:paraId="00000224" w14:textId="77777777" w:rsidR="0058765B" w:rsidRDefault="003911FA" w:rsidP="0033651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Vyčiarknutie zo zoznamu subjektov alternatívneho riešenia sporov</w:t>
      </w:r>
    </w:p>
    <w:p w14:paraId="00000225" w14:textId="77777777" w:rsidR="0058765B" w:rsidRDefault="0058765B" w:rsidP="0033651A">
      <w:pPr>
        <w:spacing w:after="0" w:line="240" w:lineRule="auto"/>
        <w:jc w:val="both"/>
        <w:rPr>
          <w:rFonts w:ascii="Times New Roman" w:eastAsia="Times New Roman" w:hAnsi="Times New Roman" w:cs="Times New Roman"/>
          <w:sz w:val="24"/>
          <w:szCs w:val="24"/>
        </w:rPr>
      </w:pPr>
    </w:p>
    <w:p w14:paraId="00000226" w14:textId="77777777" w:rsidR="0058765B" w:rsidRDefault="003911FA" w:rsidP="0033651A">
      <w:pPr>
        <w:numPr>
          <w:ilvl w:val="0"/>
          <w:numId w:val="24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Ministerstvo hospodárstva vyčiarkne oprávnenú právnickú osobu zo zoznamu subjektov alternatívneho riešenia sporov, ak oprávnená právnická osoba</w:t>
      </w:r>
    </w:p>
    <w:p w14:paraId="00000227" w14:textId="77777777" w:rsidR="0058765B" w:rsidRDefault="003911FA" w:rsidP="0033651A">
      <w:pPr>
        <w:numPr>
          <w:ilvl w:val="0"/>
          <w:numId w:val="193"/>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písomne požiada o vyčiarknutie zo zoznamu subjektov alternatívneho riešenia sporov,</w:t>
      </w:r>
    </w:p>
    <w:p w14:paraId="00000228" w14:textId="77777777" w:rsidR="0058765B" w:rsidRDefault="003911FA" w:rsidP="0033651A">
      <w:pPr>
        <w:numPr>
          <w:ilvl w:val="0"/>
          <w:numId w:val="193"/>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bola do zoznamu subjektov alternatívneho riešenia sporov zapísaná na základe nepravdivých alebo nesprávnych údajov uvedených v žiadosti o zápis alebo jej prílohách, </w:t>
      </w:r>
    </w:p>
    <w:p w14:paraId="00000229" w14:textId="69BF4F4C" w:rsidR="0058765B" w:rsidRDefault="003911FA" w:rsidP="0033651A">
      <w:pPr>
        <w:numPr>
          <w:ilvl w:val="0"/>
          <w:numId w:val="193"/>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prestane spĺňať požiadavky podľa § 26 ods. 1 a neoznámi zmenu skutočnosti alebo neodstráni nedostatok podľa § 26 ods. 6, </w:t>
      </w:r>
    </w:p>
    <w:p w14:paraId="0000022A" w14:textId="6B520BA5" w:rsidR="0058765B" w:rsidRDefault="003911FA" w:rsidP="0033651A">
      <w:pPr>
        <w:numPr>
          <w:ilvl w:val="0"/>
          <w:numId w:val="193"/>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poruší povinnosť podľa § 29 ods. 1 alebo ods. 6, </w:t>
      </w:r>
    </w:p>
    <w:p w14:paraId="0000022B" w14:textId="77777777" w:rsidR="0058765B" w:rsidRDefault="003911FA" w:rsidP="0033651A">
      <w:pPr>
        <w:numPr>
          <w:ilvl w:val="0"/>
          <w:numId w:val="193"/>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preukázateľne nepostupuje pri alternatívnom riešení sporov nezávisle, nestranne alebo s náležitou odbornou starostlivosťou,</w:t>
      </w:r>
    </w:p>
    <w:p w14:paraId="0000022C" w14:textId="77777777" w:rsidR="0058765B" w:rsidRDefault="003911FA" w:rsidP="0033651A">
      <w:pPr>
        <w:numPr>
          <w:ilvl w:val="0"/>
          <w:numId w:val="193"/>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opakovane alebo sústavne porušuje povinnosti podľa tohto zákona, alebo závažne narúša alebo ohrozuje fungovanie systému alternatívneho riešenia sporov alebo dôveru strán sporu v prínos alternatívneho riešenia sporov, alebo</w:t>
      </w:r>
    </w:p>
    <w:p w14:paraId="0000022D" w14:textId="77777777" w:rsidR="0058765B" w:rsidRDefault="003911FA" w:rsidP="0033651A">
      <w:pPr>
        <w:numPr>
          <w:ilvl w:val="0"/>
          <w:numId w:val="193"/>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zanikla.</w:t>
      </w:r>
    </w:p>
    <w:p w14:paraId="0000022E" w14:textId="77777777" w:rsidR="0058765B" w:rsidRDefault="003911FA" w:rsidP="0033651A">
      <w:pPr>
        <w:numPr>
          <w:ilvl w:val="0"/>
          <w:numId w:val="24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Ministerstvo hospodárstva vyčiarkne oprávnenú právnickú osobu zo zoznamu subjektov alternatívneho riešenia sporov ku dňu uvedenému v žiadosti podľa odseku 1 písm. a), najskôr po uplynutí troch mesiacov odo dňa doručenia žiadosti. Skoršie vyčiarknutie zo zoznamu subjektov alternatívneho riešenia sporov je možné, ak oprávnená právnická osoba neeviduje ku dňu doručenia žiadosti podľa odseku 1 písm. a) žiadny nevybavený návrh na začatie alternatívneho riešenia sporu. Rozhodnutie o vyčiarknutí oprávnenej právnickej osoby zo zoznamu subjektov alternatívneho riešenia sporov podľa odseku 1 písm. a) sa nevydáva.</w:t>
      </w:r>
    </w:p>
    <w:p w14:paraId="0000022F" w14:textId="77777777" w:rsidR="0058765B" w:rsidRDefault="003911FA" w:rsidP="0033651A">
      <w:pPr>
        <w:numPr>
          <w:ilvl w:val="0"/>
          <w:numId w:val="24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Ministerstvo hospodárstva určí v rozhodnutí o vyčiarknutí oprávnenej právnickej osoby zo zoznamu subjektov alternatívneho riešenia sporov podľa odseku 1 písm. b) až f) dátum vyčiarknutia oprávnenej právnickej osoby zo zoznamu subjektov alternatívneho riešenia sporov. </w:t>
      </w:r>
    </w:p>
    <w:p w14:paraId="00000230" w14:textId="77777777" w:rsidR="0058765B" w:rsidRDefault="003911FA" w:rsidP="0033651A">
      <w:pPr>
        <w:numPr>
          <w:ilvl w:val="0"/>
          <w:numId w:val="24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Rozhodnutie o vyčiarknutí oprávnenej právnickej osoby zo zoznamu subjektov alternatívneho riešenia sporov podľa odseku 1 písm. g) sa nevydáva. Ministerstvo hospodárstva informuje o vyčiarknutí oprávnenej právnickej osoby zo zoznamu subjektov alternatívneho riešenia sporov podľa odseku 1 písm. g) na svojom webovom sídle počas aspoň troch mesiacov odo dňa jej vyčiarknutia.</w:t>
      </w:r>
    </w:p>
    <w:p w14:paraId="00000231" w14:textId="1728798E" w:rsidR="0058765B" w:rsidRDefault="003911FA" w:rsidP="0033651A">
      <w:pPr>
        <w:numPr>
          <w:ilvl w:val="0"/>
          <w:numId w:val="24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Oprávnená právnická osoba je povinná vyvinúť úsilie potrebné na riadne ukončenie začatých alternatívnych riešení sporov do dňa vyčiarknutia zo zoznamu subjektov alternatívneho riešenia sporov. </w:t>
      </w:r>
    </w:p>
    <w:p w14:paraId="06CBEE7E" w14:textId="77777777" w:rsidR="00CC6779" w:rsidRDefault="00CC6779" w:rsidP="00CC6779">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00000233" w14:textId="77777777" w:rsidR="0058765B" w:rsidRDefault="0058765B" w:rsidP="0033651A">
      <w:pPr>
        <w:numPr>
          <w:ilvl w:val="0"/>
          <w:numId w:val="225"/>
        </w:numPr>
        <w:pBdr>
          <w:top w:val="nil"/>
          <w:left w:val="nil"/>
          <w:bottom w:val="nil"/>
          <w:right w:val="nil"/>
          <w:between w:val="nil"/>
        </w:pBdr>
        <w:spacing w:after="0" w:line="240" w:lineRule="auto"/>
        <w:ind w:left="426"/>
        <w:jc w:val="center"/>
        <w:rPr>
          <w:rFonts w:ascii="Times New Roman" w:eastAsia="Times New Roman" w:hAnsi="Times New Roman" w:cs="Times New Roman"/>
          <w:color w:val="000000"/>
          <w:sz w:val="24"/>
          <w:szCs w:val="24"/>
        </w:rPr>
      </w:pPr>
    </w:p>
    <w:p w14:paraId="00000234" w14:textId="77777777" w:rsidR="0058765B" w:rsidRDefault="003911FA" w:rsidP="0033651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Poverená fyzická osoba</w:t>
      </w:r>
    </w:p>
    <w:p w14:paraId="00000235" w14:textId="77777777" w:rsidR="0058765B" w:rsidRDefault="0058765B" w:rsidP="0033651A">
      <w:pPr>
        <w:spacing w:after="0" w:line="240" w:lineRule="auto"/>
        <w:jc w:val="both"/>
        <w:rPr>
          <w:rFonts w:ascii="Times New Roman" w:eastAsia="Times New Roman" w:hAnsi="Times New Roman" w:cs="Times New Roman"/>
          <w:sz w:val="24"/>
          <w:szCs w:val="24"/>
        </w:rPr>
      </w:pPr>
    </w:p>
    <w:p w14:paraId="00000236" w14:textId="700DE4FC" w:rsidR="0058765B" w:rsidRDefault="003911FA" w:rsidP="0033651A">
      <w:pPr>
        <w:numPr>
          <w:ilvl w:val="0"/>
          <w:numId w:val="12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Subjekt alternatívneho riešenia sporov je povinný zabezpečiť, aby alternatívne riešenie sporov v jeho mene viedla len poverená fyzická osoba, ktorá spĺňa požiadavky podľa odsekov 2 a 3. Subjekt alternatívneho riešenia sporov je povinný preukázať splnenie povinnosti podľa predchádzajúcej vety na žiadosť ministerstvu hospodárstva.</w:t>
      </w:r>
    </w:p>
    <w:p w14:paraId="00000237" w14:textId="77777777" w:rsidR="0058765B" w:rsidRDefault="003911FA" w:rsidP="0033651A">
      <w:pPr>
        <w:numPr>
          <w:ilvl w:val="0"/>
          <w:numId w:val="12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Požiadavkami na výkon činnosti poverenej fyzickej osoby sú</w:t>
      </w:r>
    </w:p>
    <w:p w14:paraId="00000238" w14:textId="77777777" w:rsidR="0058765B" w:rsidRDefault="003911FA" w:rsidP="0033651A">
      <w:pPr>
        <w:numPr>
          <w:ilvl w:val="0"/>
          <w:numId w:val="29"/>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spôsobilosť na právne úkony v plnom rozsahu,</w:t>
      </w:r>
    </w:p>
    <w:p w14:paraId="00000239" w14:textId="77777777" w:rsidR="0058765B" w:rsidRDefault="003911FA" w:rsidP="0033651A">
      <w:pPr>
        <w:numPr>
          <w:ilvl w:val="0"/>
          <w:numId w:val="29"/>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bezúhonnosť,</w:t>
      </w:r>
    </w:p>
    <w:p w14:paraId="0000023A" w14:textId="77777777" w:rsidR="0058765B" w:rsidRDefault="003911FA" w:rsidP="0033651A">
      <w:pPr>
        <w:numPr>
          <w:ilvl w:val="0"/>
          <w:numId w:val="29"/>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dôveryhodnosť, a </w:t>
      </w:r>
    </w:p>
    <w:p w14:paraId="0000023B" w14:textId="77777777" w:rsidR="0058765B" w:rsidRDefault="003911FA" w:rsidP="0033651A">
      <w:pPr>
        <w:numPr>
          <w:ilvl w:val="0"/>
          <w:numId w:val="29"/>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vysokoškolské vzdelanie druhého stupňa v študijnom odbore právo alebo vysokoškolské vzdelanie druhého stupňa a odborná prax v oblasti riešenia sporov v trvaní aspoň dvoch rokov.</w:t>
      </w:r>
    </w:p>
    <w:p w14:paraId="0000023C" w14:textId="77777777" w:rsidR="0058765B" w:rsidRDefault="003911FA" w:rsidP="0033651A">
      <w:pPr>
        <w:numPr>
          <w:ilvl w:val="0"/>
          <w:numId w:val="12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Poverená fyzická osoba musí byť so subjektom alternatívneho riešenia sporov v pracovnoprávnom vzťahu alebo v štátnozamestnaneckom pomere alebo musí byť jeho členom, štatutárnym orgánom alebo členom jeho štatutárneho orgánu. </w:t>
      </w:r>
    </w:p>
    <w:p w14:paraId="0000023D" w14:textId="5E18EEE0" w:rsidR="0058765B" w:rsidRDefault="003911FA" w:rsidP="0033651A">
      <w:pPr>
        <w:numPr>
          <w:ilvl w:val="0"/>
          <w:numId w:val="12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Za bezúhonného podľa odseku 2 písm. b) sa nepovažuje ten, kto bol právoplatne odsúdený za úmyselný trestný čin a jeho odsúdenie nebolo zahladené. Bezúhonnosť sa preukazuje výpisom z registra trestov. Na účel preukázania bezúhonnosti podľa odseku 2 písm. b) fyzická osoba poskytne údaje potrebné na overenie jej totožnosti a na vyžiadanie výpisu z registra trestov.</w:t>
      </w:r>
      <w:r>
        <w:rPr>
          <w:rFonts w:ascii="Times New Roman" w:eastAsia="Times New Roman" w:hAnsi="Times New Roman" w:cs="Times New Roman"/>
          <w:color w:val="000000"/>
          <w:sz w:val="24"/>
          <w:szCs w:val="24"/>
          <w:vertAlign w:val="superscript"/>
        </w:rPr>
        <w:footnoteReference w:id="78"/>
      </w:r>
      <w:r>
        <w:rPr>
          <w:rFonts w:ascii="Times New Roman" w:eastAsia="Times New Roman" w:hAnsi="Times New Roman" w:cs="Times New Roman"/>
          <w:color w:val="000000"/>
          <w:sz w:val="24"/>
          <w:szCs w:val="24"/>
        </w:rPr>
        <w:t xml:space="preserve">) Ministerstvo hospodárstva bezodkladne zašle údaje podľa predchádzajúcej vety v elektronickej podobe prostredníctvom elektronickej komunikácie Generálnej prokuratúre Slovenskej republiky na vydanie výpisu z registra trestov. </w:t>
      </w:r>
      <w:r w:rsidRPr="00D750EA">
        <w:rPr>
          <w:rFonts w:ascii="Times New Roman" w:eastAsia="Times New Roman" w:hAnsi="Times New Roman" w:cs="Times New Roman"/>
          <w:color w:val="000000"/>
          <w:sz w:val="24"/>
          <w:szCs w:val="24"/>
          <w:highlight w:val="white"/>
        </w:rPr>
        <w:t xml:space="preserve">U fyzickej osoby, ktorá nie je štátnym občanom Slovenskej republiky alebo občana </w:t>
      </w:r>
      <w:r w:rsidRPr="00D750EA">
        <w:rPr>
          <w:rFonts w:ascii="Times New Roman" w:eastAsia="Times New Roman" w:hAnsi="Times New Roman" w:cs="Times New Roman"/>
          <w:color w:val="000000"/>
          <w:sz w:val="24"/>
          <w:szCs w:val="24"/>
          <w:highlight w:val="white"/>
        </w:rPr>
        <w:lastRenderedPageBreak/>
        <w:t>Slovenskej republiky, ktorý má trvalý alebo prechodný pobyt mimo územia Slovenskej republiky, sa bezúhonnosť preukazuje výpisom z registra trestov vydaným v príslušnom štáte, alebo ak sa taký výpis nevydáva, dokladom, ktorý obsahom zodpovedá dokladom vydaným v Slovenskej republike. Doklad podľa predchádzajúcej vety nesmie byť pri predložení starší ako tri mesiace od jeho vydania a musí byť predložený spolu s úradne osvedčeným prekladom do slovenského jazyka.</w:t>
      </w:r>
    </w:p>
    <w:p w14:paraId="0000023E" w14:textId="77777777" w:rsidR="0058765B" w:rsidRDefault="003911FA" w:rsidP="0033651A">
      <w:pPr>
        <w:numPr>
          <w:ilvl w:val="0"/>
          <w:numId w:val="12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Za dôveryhodného podľa odseku 2 písm. c) sa nepovažuje ten,</w:t>
      </w:r>
    </w:p>
    <w:p w14:paraId="0000023F" w14:textId="77777777" w:rsidR="0058765B" w:rsidRDefault="003911FA" w:rsidP="0033651A">
      <w:pPr>
        <w:numPr>
          <w:ilvl w:val="0"/>
          <w:numId w:val="19"/>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kto bol na základe disciplinárneho rozhodnutia alebo za porušenie právnych predpisov odvolaný z funkcie sudcu, odvolaný z funkcie prokurátora, zbavený výkonu funkcie súdneho exekútora, zbavený notárskeho úradu, vyčiarknutý zo zoznamu spotrebiteľských rozhodcov, zoznamu správcov, ktorí vykonávajú správcovskú činnosť, zoznamu správcov, ktorí spravujú bytové domy, zoznamu znalcov, tlmočníkov a prekladateľov, zoznamu audítorov, zoznamu daňových poradcov, zoznamu patentových zástupcov alebo zo zoznamu advokátov, </w:t>
      </w:r>
      <w:proofErr w:type="spellStart"/>
      <w:r>
        <w:rPr>
          <w:rFonts w:ascii="Times New Roman" w:eastAsia="Times New Roman" w:hAnsi="Times New Roman" w:cs="Times New Roman"/>
          <w:color w:val="000000"/>
          <w:sz w:val="24"/>
          <w:szCs w:val="24"/>
        </w:rPr>
        <w:t>euroadvokátov</w:t>
      </w:r>
      <w:proofErr w:type="spellEnd"/>
      <w:r>
        <w:rPr>
          <w:rFonts w:ascii="Times New Roman" w:eastAsia="Times New Roman" w:hAnsi="Times New Roman" w:cs="Times New Roman"/>
          <w:color w:val="000000"/>
          <w:sz w:val="24"/>
          <w:szCs w:val="24"/>
        </w:rPr>
        <w:t xml:space="preserve">, zahraničných advokátov, medzinárodných advokátov alebo vyčiarknutý zo zoznamu advokátskych koncipientov, exekútorských koncipientov, notárskych kandidátov alebo notárskych koncipientov, </w:t>
      </w:r>
    </w:p>
    <w:p w14:paraId="00000240" w14:textId="77777777" w:rsidR="0058765B" w:rsidRDefault="003911FA" w:rsidP="0033651A">
      <w:pPr>
        <w:numPr>
          <w:ilvl w:val="0"/>
          <w:numId w:val="19"/>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komu bola ako fyzickej osobe – podnikateľovi počas posledných piatich rokov právoplatne uložená sankcia za porušenie povinnosti v oblasti ochrany spotrebiteľa alebo kto počas posledných piatich rokov zastával funkciu štatutárneho orgánu alebo člena štatutárneho orgánu právnickej osoby v čase, keď bola právnickej osobe právoplatne uložená sankcia za porušenie povinnosti v oblasti ochrany spotrebiteľa, </w:t>
      </w:r>
    </w:p>
    <w:p w14:paraId="00000241" w14:textId="77777777" w:rsidR="0058765B" w:rsidRDefault="003911FA" w:rsidP="0033651A">
      <w:pPr>
        <w:numPr>
          <w:ilvl w:val="0"/>
          <w:numId w:val="19"/>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 kom sú iné dôvodné pochybnosti, že bude čestne a svedomito plniť povinnosti spojené s alternatívnym riešením sporov, alebo </w:t>
      </w:r>
    </w:p>
    <w:p w14:paraId="00000242" w14:textId="77777777" w:rsidR="0058765B" w:rsidRDefault="003911FA" w:rsidP="0033651A">
      <w:pPr>
        <w:numPr>
          <w:ilvl w:val="0"/>
          <w:numId w:val="19"/>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kto v minulosti pri alternatívnom riešení sporov preukázateľne nepostupoval nestranne alebo nezávisle. </w:t>
      </w:r>
    </w:p>
    <w:p w14:paraId="00000243" w14:textId="77777777" w:rsidR="0058765B" w:rsidRDefault="003911FA" w:rsidP="0033651A">
      <w:pPr>
        <w:numPr>
          <w:ilvl w:val="0"/>
          <w:numId w:val="12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Subjekt alternatívneho riešenia sporov je povinný zabezpečiť, aby poverená fyzická osoba, ktorá prestane spĺňať požiadavky podľa odseku 2 alebo odseku 3, ďalej nepokračovala v začatých alternatívnych riešeniach sporov a pridelí spory iným povereným fyzickým osobám. </w:t>
      </w:r>
    </w:p>
    <w:p w14:paraId="00000244" w14:textId="77777777" w:rsidR="0058765B" w:rsidRDefault="003911FA" w:rsidP="0033651A">
      <w:pPr>
        <w:numPr>
          <w:ilvl w:val="0"/>
          <w:numId w:val="12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Subjekt alternatívneho riešenia sporov je povinný odmeňovať poverenú fyzickú osobu nezávisle od výsledku riešenia sporu. Poverená fyzická osoba nesmie za riešenie sporu prijímať finančné prostriedky alebo akékoľvek výhody od inej osoby ako subjektu alternatívneho riešenia sporov, v ktorého mene spory rieši.</w:t>
      </w:r>
    </w:p>
    <w:p w14:paraId="00000245" w14:textId="77777777" w:rsidR="0058765B" w:rsidRDefault="0058765B" w:rsidP="0033651A">
      <w:pPr>
        <w:spacing w:after="0" w:line="240" w:lineRule="auto"/>
        <w:jc w:val="both"/>
        <w:rPr>
          <w:rFonts w:ascii="Times New Roman" w:eastAsia="Times New Roman" w:hAnsi="Times New Roman" w:cs="Times New Roman"/>
          <w:sz w:val="24"/>
          <w:szCs w:val="24"/>
        </w:rPr>
      </w:pPr>
    </w:p>
    <w:p w14:paraId="00000246" w14:textId="77777777" w:rsidR="0058765B" w:rsidRDefault="0058765B" w:rsidP="0033651A">
      <w:pPr>
        <w:numPr>
          <w:ilvl w:val="0"/>
          <w:numId w:val="225"/>
        </w:numPr>
        <w:pBdr>
          <w:top w:val="nil"/>
          <w:left w:val="nil"/>
          <w:bottom w:val="nil"/>
          <w:right w:val="nil"/>
          <w:between w:val="nil"/>
        </w:pBdr>
        <w:spacing w:after="0" w:line="240" w:lineRule="auto"/>
        <w:ind w:left="426"/>
        <w:jc w:val="center"/>
        <w:rPr>
          <w:rFonts w:ascii="Times New Roman" w:eastAsia="Times New Roman" w:hAnsi="Times New Roman" w:cs="Times New Roman"/>
          <w:color w:val="000000"/>
          <w:sz w:val="24"/>
          <w:szCs w:val="24"/>
        </w:rPr>
      </w:pPr>
    </w:p>
    <w:p w14:paraId="00000247" w14:textId="77777777" w:rsidR="0058765B" w:rsidRDefault="003911FA" w:rsidP="0033651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Informačné a evidenčné povinnosti subjektu alternatívneho riešenia sporov</w:t>
      </w:r>
    </w:p>
    <w:p w14:paraId="00000248" w14:textId="77777777" w:rsidR="0058765B" w:rsidRDefault="0058765B" w:rsidP="0033651A">
      <w:pPr>
        <w:spacing w:after="0" w:line="240" w:lineRule="auto"/>
        <w:jc w:val="both"/>
        <w:rPr>
          <w:rFonts w:ascii="Times New Roman" w:eastAsia="Times New Roman" w:hAnsi="Times New Roman" w:cs="Times New Roman"/>
          <w:sz w:val="24"/>
          <w:szCs w:val="24"/>
        </w:rPr>
      </w:pPr>
    </w:p>
    <w:p w14:paraId="00000249" w14:textId="77777777" w:rsidR="0058765B" w:rsidRDefault="003911FA" w:rsidP="0033651A">
      <w:pPr>
        <w:numPr>
          <w:ilvl w:val="0"/>
          <w:numId w:val="27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Subjekt alternatívneho riešenia sporov je povinný zriadiť a zabezpečovať prevádzku a aktualizáciu webového sídla, na ktorom v ľahko zrozumiteľnej a používateľsky jednoduchej forme zverejní </w:t>
      </w:r>
    </w:p>
    <w:p w14:paraId="0000024A" w14:textId="54B29719" w:rsidR="0058765B" w:rsidRDefault="003911FA" w:rsidP="0033651A">
      <w:pPr>
        <w:numPr>
          <w:ilvl w:val="0"/>
          <w:numId w:val="3"/>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názov a sídlo subjektu alternatívneho riešenia sporov a identifikačné číslo organizácie, ak mu bolo pridelené, </w:t>
      </w:r>
    </w:p>
    <w:p w14:paraId="0000024B" w14:textId="77777777" w:rsidR="0058765B" w:rsidRDefault="003911FA" w:rsidP="0033651A">
      <w:pPr>
        <w:numPr>
          <w:ilvl w:val="0"/>
          <w:numId w:val="3"/>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kontaktné údaje na podanie návrhu na začatie alternatívneho riešenia sporu,</w:t>
      </w:r>
    </w:p>
    <w:p w14:paraId="0000024C" w14:textId="16EF9FAB" w:rsidR="0058765B" w:rsidRDefault="003911FA" w:rsidP="0033651A">
      <w:pPr>
        <w:numPr>
          <w:ilvl w:val="0"/>
          <w:numId w:val="3"/>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údaj o zápise do zoznamu subjektov alternatívneho riešenia sporov s uvedením dátumu, ku ktorému je subjekt alternatívneho riešenia sporov zapísaný v zozname; ak oprávnená právnická osoba požiadala ministerstvo hospodárstva o vyčiarknutie zo zoznamu subjektov alternatívneho riešenia sporov, uvedie aj požadovaný dátum vyčiarknutia, </w:t>
      </w:r>
    </w:p>
    <w:p w14:paraId="0000024D" w14:textId="77777777" w:rsidR="0058765B" w:rsidRDefault="003911FA" w:rsidP="0033651A">
      <w:pPr>
        <w:numPr>
          <w:ilvl w:val="0"/>
          <w:numId w:val="3"/>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zoznam poverených fyzických osôb s uvedením ich mena, priezviska, akademického titulu, </w:t>
      </w:r>
    </w:p>
    <w:p w14:paraId="0000024E" w14:textId="77777777" w:rsidR="0058765B" w:rsidRDefault="003911FA" w:rsidP="0033651A">
      <w:pPr>
        <w:numPr>
          <w:ilvl w:val="0"/>
          <w:numId w:val="3"/>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členstvo v nadnárodných organizáciách, ktoré sa zaoberajú riešením cezhraničných sporov, ak je subjekt alternatívneho riešenia sporov členom takejto organizácie, </w:t>
      </w:r>
    </w:p>
    <w:p w14:paraId="0000024F" w14:textId="77777777" w:rsidR="0058765B" w:rsidRDefault="003911FA" w:rsidP="0033651A">
      <w:pPr>
        <w:numPr>
          <w:ilvl w:val="0"/>
          <w:numId w:val="3"/>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druhy sporov, ktoré subjekt alternatívneho riešenia sporov rieši, ak je jeho príslušnosť obmedzená na určité druhy sporov, </w:t>
      </w:r>
    </w:p>
    <w:p w14:paraId="00000250" w14:textId="77777777" w:rsidR="0058765B" w:rsidRDefault="003911FA" w:rsidP="0033651A">
      <w:pPr>
        <w:numPr>
          <w:ilvl w:val="0"/>
          <w:numId w:val="3"/>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právne predpisy, podľa ktorých postupuje pri riešení sporov,</w:t>
      </w:r>
    </w:p>
    <w:p w14:paraId="00000251" w14:textId="77777777" w:rsidR="0058765B" w:rsidRDefault="003911FA" w:rsidP="0033651A">
      <w:pPr>
        <w:numPr>
          <w:ilvl w:val="0"/>
          <w:numId w:val="3"/>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pravidlá alternatívneho riešenia sporov, ak ich má zavedené nad rozsah právnych predpisov podľa písmena g),</w:t>
      </w:r>
    </w:p>
    <w:p w14:paraId="00000252" w14:textId="77777777" w:rsidR="0058765B" w:rsidRDefault="003911FA" w:rsidP="0033651A">
      <w:pPr>
        <w:numPr>
          <w:ilvl w:val="0"/>
          <w:numId w:val="3"/>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výšku poplatku za začatie alternatívneho riešenia sporu, ak subjekt alternatívneho riešenie sporov účtuje spotrebiteľovi poplatok, </w:t>
      </w:r>
    </w:p>
    <w:p w14:paraId="00000253" w14:textId="77777777" w:rsidR="0058765B" w:rsidRDefault="003911FA" w:rsidP="0033651A">
      <w:pPr>
        <w:numPr>
          <w:ilvl w:val="0"/>
          <w:numId w:val="3"/>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informáciu o jazykoch, v ktorých možno podať návrh na začatie alternatívneho riešenia sporu a viesť alternatívne riešenie sporov, </w:t>
      </w:r>
    </w:p>
    <w:p w14:paraId="00000254" w14:textId="36BACDEA" w:rsidR="0058765B" w:rsidRDefault="003911FA" w:rsidP="0033651A">
      <w:pPr>
        <w:numPr>
          <w:ilvl w:val="0"/>
          <w:numId w:val="3"/>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poučenie, že spotrebiteľ má možnosť ukončiť účasť na alternatívnom riešení sporu v ktoromkoľvek jeho štádiu, </w:t>
      </w:r>
    </w:p>
    <w:p w14:paraId="00000255" w14:textId="377A4BCC" w:rsidR="0058765B" w:rsidRDefault="003911FA" w:rsidP="0033651A">
      <w:pPr>
        <w:numPr>
          <w:ilvl w:val="0"/>
          <w:numId w:val="3"/>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priemerné trvanie alternatívneho riešenia sporu, ak ide o subjekt zapísaný v zozname najmenej jeden rok, </w:t>
      </w:r>
    </w:p>
    <w:p w14:paraId="00000256" w14:textId="69BA9704" w:rsidR="0058765B" w:rsidRDefault="003911FA" w:rsidP="0033651A">
      <w:pPr>
        <w:numPr>
          <w:ilvl w:val="0"/>
          <w:numId w:val="3"/>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poučenie o záväznosti a právnych účinkoch výsledku alternatívneho riešenia sporu pre strany sporu,</w:t>
      </w:r>
    </w:p>
    <w:p w14:paraId="00000257" w14:textId="77777777" w:rsidR="0058765B" w:rsidRDefault="003911FA" w:rsidP="0033651A">
      <w:pPr>
        <w:numPr>
          <w:ilvl w:val="0"/>
          <w:numId w:val="3"/>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vzorový formulár na podanie návrhu na začatie alternatívneho riešenia sporu alebo odkaz na webové sídlo, na ktorom ministerstvo hospodárstva zverejňuje vzorový formulár na podanie návrhu na začatie alternatívneho riešenia sporu,</w:t>
      </w:r>
    </w:p>
    <w:p w14:paraId="00000258" w14:textId="7E9F26DA" w:rsidR="0058765B" w:rsidRDefault="003911FA" w:rsidP="0033651A">
      <w:pPr>
        <w:numPr>
          <w:ilvl w:val="0"/>
          <w:numId w:val="3"/>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odkaz na Európsku platformu na riešenie sporov online,</w:t>
      </w:r>
      <w:r>
        <w:rPr>
          <w:rFonts w:ascii="Times New Roman" w:eastAsia="Times New Roman" w:hAnsi="Times New Roman" w:cs="Times New Roman"/>
          <w:color w:val="000000"/>
          <w:sz w:val="24"/>
          <w:szCs w:val="24"/>
          <w:vertAlign w:val="superscript"/>
        </w:rPr>
        <w:footnoteReference w:id="79"/>
      </w:r>
      <w:r>
        <w:rPr>
          <w:rFonts w:ascii="Times New Roman" w:eastAsia="Times New Roman" w:hAnsi="Times New Roman" w:cs="Times New Roman"/>
          <w:color w:val="000000"/>
          <w:sz w:val="24"/>
          <w:szCs w:val="24"/>
        </w:rPr>
        <w:t>) prostredníctvom ktorej môže spotrebiteľ podať návrh na začatie alternatívneho riešenia sporu online, ak subjekt alternatívneho riešenia sporov je príslušný na riešenie sporov zo zmlúv uzatváraných prostredníctvom elektronických zariadení podľa osobitného predpisu.</w:t>
      </w:r>
      <w:r>
        <w:rPr>
          <w:rFonts w:ascii="Times New Roman" w:eastAsia="Times New Roman" w:hAnsi="Times New Roman" w:cs="Times New Roman"/>
          <w:color w:val="000000"/>
          <w:sz w:val="24"/>
          <w:szCs w:val="24"/>
          <w:vertAlign w:val="superscript"/>
        </w:rPr>
        <w:footnoteReference w:id="80"/>
      </w:r>
      <w:r>
        <w:rPr>
          <w:rFonts w:ascii="Times New Roman" w:eastAsia="Times New Roman" w:hAnsi="Times New Roman" w:cs="Times New Roman"/>
          <w:color w:val="000000"/>
          <w:sz w:val="24"/>
          <w:szCs w:val="24"/>
        </w:rPr>
        <w:t>)</w:t>
      </w:r>
    </w:p>
    <w:p w14:paraId="00000259" w14:textId="2AAA0B19" w:rsidR="0058765B" w:rsidRDefault="003911FA" w:rsidP="0033651A">
      <w:pPr>
        <w:numPr>
          <w:ilvl w:val="0"/>
          <w:numId w:val="27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Subjekt alternatívneho riešenia sporov zverejní na svojom webovom sídle výročnú správu o svojej činnosti za predchádzajúci kalendárny rok každoročne do 31. marca. Subjekt alternatívneho riešenia sporov zverejní prvú výročnú správu do 31. marca kalendárneho roka nasledujúceho po roku, v ktorom bol zapísaný do zoznamu subjektov alternatívneho riešenia sporov. Subjekt alternatívneho riešenia sporov zverejňuje výročnú správu na svojom webovom sídle aspoň počas piatich rokov odo dňa jej zverejnenia.</w:t>
      </w:r>
    </w:p>
    <w:p w14:paraId="0000025A" w14:textId="77777777" w:rsidR="0058765B" w:rsidRDefault="003911FA" w:rsidP="0033651A">
      <w:pPr>
        <w:numPr>
          <w:ilvl w:val="0"/>
          <w:numId w:val="27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Výročná správa o činnosti subjektu alternatívneho riešenia sporov musí obsahovať informácie o</w:t>
      </w:r>
    </w:p>
    <w:p w14:paraId="0000025B" w14:textId="77777777" w:rsidR="0058765B" w:rsidRDefault="003911FA" w:rsidP="0033651A">
      <w:pPr>
        <w:numPr>
          <w:ilvl w:val="0"/>
          <w:numId w:val="274"/>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počte prijatých návrhov na začatie alternatívneho riešenia sporov,</w:t>
      </w:r>
    </w:p>
    <w:p w14:paraId="0000025C" w14:textId="77777777" w:rsidR="0058765B" w:rsidRDefault="003911FA" w:rsidP="0033651A">
      <w:pPr>
        <w:numPr>
          <w:ilvl w:val="0"/>
          <w:numId w:val="274"/>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najčastejších nárokoch, ktorých sa spotrebitelia domáhajú a najčastejších dôvodoch, ktoré vedú k sporom,</w:t>
      </w:r>
    </w:p>
    <w:p w14:paraId="0000025D" w14:textId="21331AE8" w:rsidR="0058765B" w:rsidRDefault="003911FA" w:rsidP="0033651A">
      <w:pPr>
        <w:numPr>
          <w:ilvl w:val="0"/>
          <w:numId w:val="274"/>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počte odmietnutých návrhov na začatie alternatívneho riešenia sporov v členení podľa jednotlivých dôvodov podľa § 33 ods. 1 a 4, </w:t>
      </w:r>
    </w:p>
    <w:p w14:paraId="0000025E" w14:textId="409BF42C" w:rsidR="0058765B" w:rsidRDefault="003911FA" w:rsidP="0033651A">
      <w:pPr>
        <w:numPr>
          <w:ilvl w:val="0"/>
          <w:numId w:val="274"/>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počte ukončených alternatívnych riešení sporov v členení podľa spôsobov ukončenia podľa § 37 ods. 1,</w:t>
      </w:r>
    </w:p>
    <w:p w14:paraId="0000025F" w14:textId="77777777" w:rsidR="0058765B" w:rsidRDefault="003911FA" w:rsidP="0033651A">
      <w:pPr>
        <w:numPr>
          <w:ilvl w:val="0"/>
          <w:numId w:val="274"/>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priemernom trvaní alternatívneho riešenia sporov,</w:t>
      </w:r>
    </w:p>
    <w:p w14:paraId="00000260" w14:textId="77777777" w:rsidR="0058765B" w:rsidRDefault="003911FA" w:rsidP="0033651A">
      <w:pPr>
        <w:numPr>
          <w:ilvl w:val="0"/>
          <w:numId w:val="274"/>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podiele, v akom sú výsledky alternatívneho riešenia sporov dobrovoľne plnené, ak má subjekt alternatívneho riešenia sporov takéto údaje, </w:t>
      </w:r>
    </w:p>
    <w:p w14:paraId="00000261" w14:textId="77777777" w:rsidR="0058765B" w:rsidRDefault="003911FA" w:rsidP="0033651A">
      <w:pPr>
        <w:numPr>
          <w:ilvl w:val="0"/>
          <w:numId w:val="274"/>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členstve v nadnárodných organizáciách, ktoré sa zaoberajú riešením cezhraničných sporov, a ich činnosti, ak je subjekt alternatívneho riešenia sporov členom takejto organizácie. </w:t>
      </w:r>
    </w:p>
    <w:p w14:paraId="00000262" w14:textId="752DE892" w:rsidR="0058765B" w:rsidRDefault="003911FA" w:rsidP="0033651A">
      <w:pPr>
        <w:numPr>
          <w:ilvl w:val="0"/>
          <w:numId w:val="27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Subjekt alternatívneho riešenia sporov na základe žiadosti poskytne informácie podľa odsekov 1 a 3 aj na trvanlivom médiu. Subjekt alternatívneho riešenia sporov nemôže za poskytnutie informácií podľa predchádzajúcej vety požadovať žiadne poplatky okrem skutočných nákladov, ktoré mu vzniknú v súvislosti so zadovážením trvanlivého média, so zhotovením kópie a s odoslaním trvanlivého média. </w:t>
      </w:r>
    </w:p>
    <w:p w14:paraId="00000263" w14:textId="77777777" w:rsidR="0058765B" w:rsidRDefault="003911FA" w:rsidP="0033651A">
      <w:pPr>
        <w:numPr>
          <w:ilvl w:val="0"/>
          <w:numId w:val="27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Subjekt alternatívneho riešenia sporov je povinný poskytnúť informácie o svojej činnosti nad rozsah výročnej správy na žiadosť ministerstvu hospodárstva za účelom výmeny informácií a medzinárodnej spolupráce.</w:t>
      </w:r>
    </w:p>
    <w:p w14:paraId="00000264" w14:textId="20C029C1" w:rsidR="0058765B" w:rsidRDefault="003911FA" w:rsidP="0033651A">
      <w:pPr>
        <w:numPr>
          <w:ilvl w:val="0"/>
          <w:numId w:val="27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Subjekt alternatívneho riešenia sporov je povinný viesť v písomnej forme evidenciu o návrhoch na začatie alternatívneho riešenia sporov, ktorá obsahuje </w:t>
      </w:r>
    </w:p>
    <w:p w14:paraId="00000265" w14:textId="77777777" w:rsidR="0058765B" w:rsidRDefault="003911FA" w:rsidP="0033651A">
      <w:pPr>
        <w:numPr>
          <w:ilvl w:val="0"/>
          <w:numId w:val="236"/>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meno, priezvisko a akademický titul poverenej fyzickej osoby, ktorej bol pridelený návrh na začatie alternatívneho riešenia sporu,</w:t>
      </w:r>
    </w:p>
    <w:p w14:paraId="00000266" w14:textId="77777777" w:rsidR="0058765B" w:rsidRDefault="003911FA" w:rsidP="0033651A">
      <w:pPr>
        <w:numPr>
          <w:ilvl w:val="0"/>
          <w:numId w:val="236"/>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dátum doručenia návrhu na začatie alternatívneho riešenia sporu,</w:t>
      </w:r>
    </w:p>
    <w:p w14:paraId="00000267" w14:textId="34F80272" w:rsidR="0058765B" w:rsidRDefault="003911FA" w:rsidP="0033651A">
      <w:pPr>
        <w:numPr>
          <w:ilvl w:val="0"/>
          <w:numId w:val="236"/>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dátum zaslania výzvy a dátum doplnenia návrhu na začatie alternatívneho riešenia sporu podľa § 32 ods. 5, </w:t>
      </w:r>
    </w:p>
    <w:p w14:paraId="00000268" w14:textId="77777777" w:rsidR="0058765B" w:rsidRDefault="003911FA" w:rsidP="0033651A">
      <w:pPr>
        <w:numPr>
          <w:ilvl w:val="0"/>
          <w:numId w:val="236"/>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dátum a dôvod odmietnutia návrhu na začatie alternatívneho riešenia sporu,</w:t>
      </w:r>
    </w:p>
    <w:p w14:paraId="00000269" w14:textId="77777777" w:rsidR="0058765B" w:rsidRDefault="003911FA" w:rsidP="0033651A">
      <w:pPr>
        <w:numPr>
          <w:ilvl w:val="0"/>
          <w:numId w:val="236"/>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dátum zaslania výzvy na úhradu poplatku za začatie alternatívneho riešenia sporu, výšku poplatku a dátum jeho zaplatenia,</w:t>
      </w:r>
    </w:p>
    <w:p w14:paraId="0000026A" w14:textId="77777777" w:rsidR="0058765B" w:rsidRDefault="003911FA" w:rsidP="0033651A">
      <w:pPr>
        <w:numPr>
          <w:ilvl w:val="0"/>
          <w:numId w:val="236"/>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dátum zaslania oznámenia o začatí alternatívneho riešenia sporu, </w:t>
      </w:r>
    </w:p>
    <w:p w14:paraId="0000026B" w14:textId="77777777" w:rsidR="0058765B" w:rsidRDefault="003911FA" w:rsidP="0033651A">
      <w:pPr>
        <w:numPr>
          <w:ilvl w:val="0"/>
          <w:numId w:val="236"/>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predmet sporu,</w:t>
      </w:r>
    </w:p>
    <w:p w14:paraId="0000026C" w14:textId="29828CB5" w:rsidR="0058765B" w:rsidRDefault="003911FA" w:rsidP="0033651A">
      <w:pPr>
        <w:numPr>
          <w:ilvl w:val="0"/>
          <w:numId w:val="236"/>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informáciu o každom predĺžení lehoty podľa § 37 ods. 2, </w:t>
      </w:r>
    </w:p>
    <w:p w14:paraId="0000026D" w14:textId="1F5A1265" w:rsidR="0058765B" w:rsidRDefault="003911FA" w:rsidP="0033651A">
      <w:pPr>
        <w:numPr>
          <w:ilvl w:val="0"/>
          <w:numId w:val="236"/>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dátum a spôsob ukončenia alternatívneho riešenia sporu podľa § 37 ods. 1.</w:t>
      </w:r>
    </w:p>
    <w:p w14:paraId="0000026E" w14:textId="446713B6" w:rsidR="0058765B" w:rsidRDefault="003911FA" w:rsidP="0033651A">
      <w:pPr>
        <w:numPr>
          <w:ilvl w:val="0"/>
          <w:numId w:val="27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Subjekt alternatívneho riešenia sporov je povinný uchovávať evidenciu podľa odseku 6 počas piatich rokov odo dňa ukončenia alternatívneho riešenia sporu.</w:t>
      </w:r>
    </w:p>
    <w:p w14:paraId="0000026F" w14:textId="77777777" w:rsidR="0058765B" w:rsidRDefault="0058765B"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00000270" w14:textId="77777777" w:rsidR="0058765B" w:rsidRDefault="003911FA" w:rsidP="0033651A">
      <w:pPr>
        <w:numPr>
          <w:ilvl w:val="0"/>
          <w:numId w:val="225"/>
        </w:numPr>
        <w:pBdr>
          <w:top w:val="nil"/>
          <w:left w:val="nil"/>
          <w:bottom w:val="nil"/>
          <w:right w:val="nil"/>
          <w:between w:val="nil"/>
        </w:pBdr>
        <w:spacing w:after="0" w:line="240" w:lineRule="auto"/>
        <w:ind w:left="42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00000271" w14:textId="77777777" w:rsidR="0058765B" w:rsidRDefault="003911FA" w:rsidP="00336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Zabezpečenie priebehu alternatívneho riešenia sporov</w:t>
      </w:r>
    </w:p>
    <w:p w14:paraId="00000272" w14:textId="77777777" w:rsidR="0058765B" w:rsidRDefault="0058765B" w:rsidP="0033651A">
      <w:pPr>
        <w:spacing w:after="0" w:line="240" w:lineRule="auto"/>
        <w:jc w:val="both"/>
        <w:rPr>
          <w:rFonts w:ascii="Times New Roman" w:eastAsia="Times New Roman" w:hAnsi="Times New Roman" w:cs="Times New Roman"/>
          <w:sz w:val="24"/>
          <w:szCs w:val="24"/>
        </w:rPr>
      </w:pPr>
    </w:p>
    <w:p w14:paraId="00000273" w14:textId="77777777" w:rsidR="0058765B" w:rsidRDefault="003911FA" w:rsidP="0033651A">
      <w:pPr>
        <w:numPr>
          <w:ilvl w:val="0"/>
          <w:numId w:val="11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Subjekt alternatívneho riešenia sporov je pri alternatívnom riešení sporu povinný</w:t>
      </w:r>
    </w:p>
    <w:p w14:paraId="00000274" w14:textId="77777777" w:rsidR="0058765B" w:rsidRDefault="003911FA" w:rsidP="0033651A">
      <w:pPr>
        <w:numPr>
          <w:ilvl w:val="0"/>
          <w:numId w:val="181"/>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postupovať nezávisle, nestranne a s náležitou odbornou starostlivosťou, </w:t>
      </w:r>
    </w:p>
    <w:p w14:paraId="00000275" w14:textId="77777777" w:rsidR="0058765B" w:rsidRDefault="003911FA" w:rsidP="0033651A">
      <w:pPr>
        <w:numPr>
          <w:ilvl w:val="0"/>
          <w:numId w:val="181"/>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vyvíjať úsilie na dosiahnutie zmierlivého vyriešenia sporu, a to najmä aktívnym oslovovaním strán sporu, navrhovaním dôkazov, poskytovaním odborných stanovísk k predmetu sporu a k vyjadreniam strán sporu a navrhovaním riešení,</w:t>
      </w:r>
    </w:p>
    <w:p w14:paraId="00000276" w14:textId="77777777" w:rsidR="0058765B" w:rsidRDefault="003911FA" w:rsidP="0033651A">
      <w:pPr>
        <w:numPr>
          <w:ilvl w:val="0"/>
          <w:numId w:val="181"/>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prihliadať na ochranu práv a oprávnených záujmov strán sporu,</w:t>
      </w:r>
    </w:p>
    <w:p w14:paraId="00000277" w14:textId="77777777" w:rsidR="0058765B" w:rsidRDefault="003911FA" w:rsidP="0033651A">
      <w:pPr>
        <w:numPr>
          <w:ilvl w:val="0"/>
          <w:numId w:val="181"/>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predchádzať zbytočným prieťahom, konať hospodárne, bez zbytočného a neprimeraného zaťažovania strán sporu a iných osôb, </w:t>
      </w:r>
    </w:p>
    <w:p w14:paraId="00000278" w14:textId="77777777" w:rsidR="0058765B" w:rsidRDefault="003911FA" w:rsidP="0033651A">
      <w:pPr>
        <w:numPr>
          <w:ilvl w:val="0"/>
          <w:numId w:val="181"/>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zabezpečiť, aby sa strany sporu mohli počas celého alternatívneho riešenia sporu vyjadrovať ku všetkým skutočnostiam a k predloženým dokladom,</w:t>
      </w:r>
    </w:p>
    <w:p w14:paraId="00000279" w14:textId="77777777" w:rsidR="0058765B" w:rsidRDefault="003911FA" w:rsidP="0033651A">
      <w:pPr>
        <w:numPr>
          <w:ilvl w:val="0"/>
          <w:numId w:val="181"/>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hodnotiť zistené skutočnosti jednotlivo a vo vzájomných súvislostiach nestranne a podľa vlastnej úvahy.</w:t>
      </w:r>
    </w:p>
    <w:p w14:paraId="0000027A" w14:textId="77777777" w:rsidR="0058765B" w:rsidRDefault="003911FA" w:rsidP="0033651A">
      <w:pPr>
        <w:numPr>
          <w:ilvl w:val="0"/>
          <w:numId w:val="11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Subjekt alternatívneho riešenia sporov prideľuje návrhy na začatie alternatívneho riešenia sporov povereným fyzickým osobám náhodným výberom s cieľom zachovania nestrannosti poverených fyzických osôb. </w:t>
      </w:r>
    </w:p>
    <w:p w14:paraId="0000027B" w14:textId="77777777" w:rsidR="0058765B" w:rsidRDefault="003911FA" w:rsidP="0033651A">
      <w:pPr>
        <w:numPr>
          <w:ilvl w:val="0"/>
          <w:numId w:val="11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Poverená fyzická osoba je povinná bezodkladne informovať subjekt alternatívneho riešenia sporov o akýchkoľvek skutočnostiach, ktoré môžu mať vplyv na jej nezávislosť alebo nestrannosť vo vzťahu k predmetu sporu alebo k stranám sporu. </w:t>
      </w:r>
    </w:p>
    <w:p w14:paraId="0000027C" w14:textId="77777777" w:rsidR="0058765B" w:rsidRDefault="003911FA" w:rsidP="0033651A">
      <w:pPr>
        <w:numPr>
          <w:ilvl w:val="0"/>
          <w:numId w:val="11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Strany sporu bezodkladne informujú subjekt alternatívneho riešenia sporov, ak sa dozvedia o akýchkoľvek skutočnostiach, ktoré môžu mať vplyv na nezávislosť alebo nestrannosť poverenej fyzickej osoby, ktorá spor rieši. </w:t>
      </w:r>
    </w:p>
    <w:p w14:paraId="0000027D" w14:textId="77777777" w:rsidR="0058765B" w:rsidRDefault="003911FA" w:rsidP="0033651A">
      <w:pPr>
        <w:numPr>
          <w:ilvl w:val="0"/>
          <w:numId w:val="11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Subjekt alternatívneho riešenia sporov pridelí riešenie sporu inej poverenej fyzickej osobe na základe informácie podľa odseku 3 alebo odseku 4 alebo ak subjekt alternatívneho riešenia sporov dospeje k odôvodnenému záveru, že poverená fyzická osoba nie je nestranná alebo nezávislá pri riešení sporu. Ak subjekt alternatívneho riešenia sporov nemôže prideliť riešenie sporu žiadnej poverenej fyzickej osobe, oznámi túto skutočnosť stranám sporu súčasne s možnosťou postúpiť spor inému vecne príslušnému subjektu alternatívneho riešenia sporov. Právo voľby, ktorému subjektu alternatívneho riešenia sporov sa spor postúpi, má spotrebiteľ. Ak iný vecne príslušný subjekt alternatívneho riešenia sporov neexistuje, v riešení sporu sa pokračuje, ak boli strany sporu informované o skutočnostiach, ktoré môžu mať vplyv na nestrannosť alebo nezávislosť poverenej fyzickej osoby, ktorá spor rieši, a písomne vyjadrili súhlas s pokračovaním riešenia sporu poverenou fyzickou osobou. </w:t>
      </w:r>
    </w:p>
    <w:p w14:paraId="0000027E" w14:textId="77777777" w:rsidR="0058765B" w:rsidRDefault="003911FA" w:rsidP="0033651A">
      <w:pPr>
        <w:numPr>
          <w:ilvl w:val="0"/>
          <w:numId w:val="11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Subjekt alternatívneho riešenia sporov spracúva osobné údaje fyzických osôb v rozsahu nevyhnutnom na vedenie alternatívneho riešenia sporov a plnenie povinností podľa tohto zákona v súlade s osobitnými predpismi.</w:t>
      </w:r>
      <w:r>
        <w:rPr>
          <w:rFonts w:ascii="Times New Roman" w:eastAsia="Times New Roman" w:hAnsi="Times New Roman" w:cs="Times New Roman"/>
          <w:color w:val="000000"/>
          <w:sz w:val="24"/>
          <w:szCs w:val="24"/>
          <w:vertAlign w:val="superscript"/>
        </w:rPr>
        <w:footnoteReference w:id="81"/>
      </w:r>
      <w:r>
        <w:rPr>
          <w:rFonts w:ascii="Times New Roman" w:eastAsia="Times New Roman" w:hAnsi="Times New Roman" w:cs="Times New Roman"/>
          <w:color w:val="000000"/>
          <w:sz w:val="24"/>
          <w:szCs w:val="24"/>
        </w:rPr>
        <w:t>)</w:t>
      </w:r>
    </w:p>
    <w:p w14:paraId="0000027F" w14:textId="77777777" w:rsidR="0058765B" w:rsidRDefault="0058765B" w:rsidP="0033651A">
      <w:pPr>
        <w:spacing w:after="0" w:line="240" w:lineRule="auto"/>
        <w:jc w:val="both"/>
        <w:rPr>
          <w:rFonts w:ascii="Times New Roman" w:eastAsia="Times New Roman" w:hAnsi="Times New Roman" w:cs="Times New Roman"/>
          <w:sz w:val="24"/>
          <w:szCs w:val="24"/>
        </w:rPr>
      </w:pPr>
    </w:p>
    <w:p w14:paraId="00000280" w14:textId="77777777" w:rsidR="0058765B" w:rsidRDefault="0058765B" w:rsidP="0033651A">
      <w:pPr>
        <w:numPr>
          <w:ilvl w:val="0"/>
          <w:numId w:val="225"/>
        </w:numPr>
        <w:pBdr>
          <w:top w:val="nil"/>
          <w:left w:val="nil"/>
          <w:bottom w:val="nil"/>
          <w:right w:val="nil"/>
          <w:between w:val="nil"/>
        </w:pBdr>
        <w:spacing w:after="0" w:line="240" w:lineRule="auto"/>
        <w:ind w:left="426" w:firstLine="0"/>
        <w:jc w:val="center"/>
        <w:rPr>
          <w:rFonts w:ascii="Times New Roman" w:eastAsia="Times New Roman" w:hAnsi="Times New Roman" w:cs="Times New Roman"/>
          <w:color w:val="000000"/>
          <w:sz w:val="24"/>
          <w:szCs w:val="24"/>
        </w:rPr>
      </w:pPr>
    </w:p>
    <w:p w14:paraId="00000281" w14:textId="77777777" w:rsidR="0058765B" w:rsidRDefault="003911FA" w:rsidP="0033651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Návrh na začatie alternatívneho riešenia sporu</w:t>
      </w:r>
    </w:p>
    <w:p w14:paraId="00000282" w14:textId="77777777" w:rsidR="0058765B" w:rsidRDefault="0058765B" w:rsidP="0033651A">
      <w:pPr>
        <w:spacing w:after="0" w:line="240" w:lineRule="auto"/>
        <w:jc w:val="both"/>
        <w:rPr>
          <w:rFonts w:ascii="Times New Roman" w:eastAsia="Times New Roman" w:hAnsi="Times New Roman" w:cs="Times New Roman"/>
          <w:sz w:val="24"/>
          <w:szCs w:val="24"/>
        </w:rPr>
      </w:pPr>
    </w:p>
    <w:p w14:paraId="00000283" w14:textId="77777777" w:rsidR="0058765B" w:rsidRDefault="003911FA" w:rsidP="0033651A">
      <w:pPr>
        <w:numPr>
          <w:ilvl w:val="0"/>
          <w:numId w:val="2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Spotrebiteľ podáva návrh na začatie alternatívneho riešenia sporu ním zvolenému subjektu alternatívneho riešenia sporov, ktorý je príslušný na riešenie konkrétneho druhu sporu. Ustanovenie zmluvy, ktoré obmedzuje právo spotrebiteľa na voľbu subjektu alternatívneho riešenia sporov, je neplatné. </w:t>
      </w:r>
    </w:p>
    <w:p w14:paraId="00000284" w14:textId="77777777" w:rsidR="0058765B" w:rsidRDefault="003911FA" w:rsidP="0033651A">
      <w:pPr>
        <w:numPr>
          <w:ilvl w:val="0"/>
          <w:numId w:val="2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Spotrebiteľ môže podať návrh na začatie alternatívneho riešenia sporu listinne, elektronicky alebo osobne, ak pravidlá alternatívneho riešenia sporov subjektu alternatívneho riešenia sporov neustanovujú inak. Spotrebiteľ môže podať návrh na začatie alternatívneho riešenia sporu v podobe vyplneného formulára, ktorého vzor zverejňuje ministerstvo hospodárstva na svojom webovom sídle. </w:t>
      </w:r>
    </w:p>
    <w:p w14:paraId="00000285" w14:textId="77777777" w:rsidR="0058765B" w:rsidRDefault="003911FA" w:rsidP="0033651A">
      <w:pPr>
        <w:numPr>
          <w:ilvl w:val="0"/>
          <w:numId w:val="2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Návrh na začatie alternatívneho riešenia sporu musí obsahovať</w:t>
      </w:r>
    </w:p>
    <w:p w14:paraId="00000286" w14:textId="77777777" w:rsidR="0058765B" w:rsidRDefault="003911FA" w:rsidP="0033651A">
      <w:pPr>
        <w:numPr>
          <w:ilvl w:val="0"/>
          <w:numId w:val="161"/>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meno a priezvisko spotrebiteľa, adresu na doručovanie, adresu elektronickej pošty a telefonický kontakt, ak nimi disponuje, </w:t>
      </w:r>
    </w:p>
    <w:p w14:paraId="00000287" w14:textId="77777777" w:rsidR="0058765B" w:rsidRDefault="003911FA" w:rsidP="0033651A">
      <w:pPr>
        <w:numPr>
          <w:ilvl w:val="0"/>
          <w:numId w:val="161"/>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presné označenie obchodníka,</w:t>
      </w:r>
    </w:p>
    <w:p w14:paraId="00000288" w14:textId="77777777" w:rsidR="0058765B" w:rsidRDefault="003911FA" w:rsidP="0033651A">
      <w:pPr>
        <w:numPr>
          <w:ilvl w:val="0"/>
          <w:numId w:val="161"/>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úplný a zrozumiteľný opis rozhodujúcich skutočností,</w:t>
      </w:r>
    </w:p>
    <w:p w14:paraId="00000289" w14:textId="77777777" w:rsidR="0058765B" w:rsidRDefault="003911FA" w:rsidP="0033651A">
      <w:pPr>
        <w:numPr>
          <w:ilvl w:val="0"/>
          <w:numId w:val="161"/>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označenie, čoho sa spotrebiteľ domáha,</w:t>
      </w:r>
    </w:p>
    <w:p w14:paraId="0000028A" w14:textId="77777777" w:rsidR="0058765B" w:rsidRDefault="003911FA" w:rsidP="0033651A">
      <w:pPr>
        <w:numPr>
          <w:ilvl w:val="0"/>
          <w:numId w:val="161"/>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dátum, kedy sa spotrebiteľ obrátil na obchodníka so žiadosťou o nápravu a informáciu, že pokus o vyriešenie sporu priamo s obchodníkom bol bezvýsledný, </w:t>
      </w:r>
    </w:p>
    <w:p w14:paraId="0000028B" w14:textId="29B0EE9B" w:rsidR="0058765B" w:rsidRDefault="003911FA" w:rsidP="0033651A">
      <w:pPr>
        <w:numPr>
          <w:ilvl w:val="0"/>
          <w:numId w:val="161"/>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vyhlásenie o tom, že vo veci nebol zaslaný návrh inému subjektu alternatívneho riešenia sporov, nerozhodol vo veci súd alebo rozhodcovský súd, vo veci nebola uzavretá dohoda o mediácii ani nebolo vo veci ukončené alternatívne riešenie sporu podľa § 37 ods. 1 písm. a) až f).</w:t>
      </w:r>
    </w:p>
    <w:p w14:paraId="0000028C" w14:textId="77777777" w:rsidR="0058765B" w:rsidRDefault="003911FA" w:rsidP="0033651A">
      <w:pPr>
        <w:numPr>
          <w:ilvl w:val="0"/>
          <w:numId w:val="2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Prílohou návrhu na začatie alternatívneho riešenia sporu sú doklady, ktoré súvisia s predmetom sporu a preukazujú skutočnosti podľa odseku 3.</w:t>
      </w:r>
    </w:p>
    <w:p w14:paraId="0000028D" w14:textId="401721DB" w:rsidR="0058765B" w:rsidRDefault="003911FA" w:rsidP="0033651A">
      <w:pPr>
        <w:numPr>
          <w:ilvl w:val="0"/>
          <w:numId w:val="2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Ak návrh na začatie alternatívneho riešenia sporu je nezrozumiteľný, neobsahuje náležitosti podľa odseku 3 alebo ak k nemu nie sú priložené všetky relevantné doklady potrebné na jeho posúdenie, subjekt alternatívneho riešenia sporov bezodkladne informuje spotrebiteľa o nedostatkoch návrhu na začatie alternatívneho riešenia sporu, vyzve ho, aby neúplný alebo nezrozumiteľný návrh doplnil v lehote, ktorá nesmie byť kratšia ako 15 dní odo dňa doručenia výzvy, a poučí spotrebiteľa o následkoch nedoplnenia návrhu na začatie alternatívneho riešenia sporu v určenej lehote. Subjekt alternatívneho riešenia sporu neuplatní postup podľa predchádzajúcej vety, ak sú dané dôvody na odmietnutie návrhu na začatie alternatívneho riešenia sporu podľa § 33 ods. 1 písm. a) až f) alebo ods. 4</w:t>
      </w:r>
    </w:p>
    <w:p w14:paraId="0000028E" w14:textId="77777777" w:rsidR="0058765B" w:rsidRDefault="0058765B" w:rsidP="0033651A">
      <w:pPr>
        <w:spacing w:after="0" w:line="240" w:lineRule="auto"/>
        <w:jc w:val="both"/>
        <w:rPr>
          <w:rFonts w:ascii="Times New Roman" w:eastAsia="Times New Roman" w:hAnsi="Times New Roman" w:cs="Times New Roman"/>
          <w:sz w:val="24"/>
          <w:szCs w:val="24"/>
        </w:rPr>
      </w:pPr>
    </w:p>
    <w:p w14:paraId="00000293" w14:textId="77777777" w:rsidR="0058765B" w:rsidRDefault="0058765B" w:rsidP="0033651A">
      <w:pPr>
        <w:numPr>
          <w:ilvl w:val="0"/>
          <w:numId w:val="225"/>
        </w:numPr>
        <w:pBdr>
          <w:top w:val="nil"/>
          <w:left w:val="nil"/>
          <w:bottom w:val="nil"/>
          <w:right w:val="nil"/>
          <w:between w:val="nil"/>
        </w:pBdr>
        <w:spacing w:after="0" w:line="240" w:lineRule="auto"/>
        <w:ind w:left="426" w:firstLine="0"/>
        <w:jc w:val="center"/>
        <w:rPr>
          <w:rFonts w:ascii="Times New Roman" w:eastAsia="Times New Roman" w:hAnsi="Times New Roman" w:cs="Times New Roman"/>
          <w:color w:val="000000"/>
          <w:sz w:val="24"/>
          <w:szCs w:val="24"/>
        </w:rPr>
      </w:pPr>
    </w:p>
    <w:p w14:paraId="00000294" w14:textId="77777777" w:rsidR="0058765B" w:rsidRDefault="003911FA" w:rsidP="0033651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Odmietnutie návrhu na začatie alternatívneho riešenia sporu</w:t>
      </w:r>
    </w:p>
    <w:p w14:paraId="00000295" w14:textId="77777777" w:rsidR="0058765B" w:rsidRDefault="0058765B" w:rsidP="0033651A">
      <w:pPr>
        <w:spacing w:after="0" w:line="240" w:lineRule="auto"/>
        <w:jc w:val="center"/>
        <w:rPr>
          <w:rFonts w:ascii="Times New Roman" w:eastAsia="Times New Roman" w:hAnsi="Times New Roman" w:cs="Times New Roman"/>
          <w:b/>
          <w:sz w:val="24"/>
          <w:szCs w:val="24"/>
        </w:rPr>
      </w:pPr>
    </w:p>
    <w:p w14:paraId="00000296" w14:textId="77777777" w:rsidR="0058765B" w:rsidRDefault="003911FA" w:rsidP="0033651A">
      <w:pPr>
        <w:numPr>
          <w:ilvl w:val="0"/>
          <w:numId w:val="26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Subjekt alternatívneho riešenia sporov odmietne návrh na začatie alternatívneho riešenia sporu, ak</w:t>
      </w:r>
    </w:p>
    <w:p w14:paraId="00000297" w14:textId="77777777" w:rsidR="0058765B" w:rsidRDefault="003911FA" w:rsidP="0033651A">
      <w:pPr>
        <w:numPr>
          <w:ilvl w:val="0"/>
          <w:numId w:val="268"/>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nie je príslušný spor riešiť, </w:t>
      </w:r>
    </w:p>
    <w:p w14:paraId="00000298" w14:textId="58F8AC57" w:rsidR="0058765B" w:rsidRDefault="003911FA" w:rsidP="0033651A">
      <w:pPr>
        <w:numPr>
          <w:ilvl w:val="0"/>
          <w:numId w:val="268"/>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vo veci bolo skôr začaté alternatívne riešenie sporu pred iným subjektom alternatívneho riešenia sporov, vo veci už rozhodol súd alebo rozhodcovský súd, vo veci bola uzavretá dohoda o mediácii alebo bolo vo veci ukončené alternatívne riešenie sporu podľa § 37 ods. 1 písm. a) až f), </w:t>
      </w:r>
    </w:p>
    <w:p w14:paraId="00000299" w14:textId="77777777" w:rsidR="0058765B" w:rsidRDefault="003911FA" w:rsidP="0033651A">
      <w:pPr>
        <w:numPr>
          <w:ilvl w:val="0"/>
          <w:numId w:val="268"/>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je neopodstatnený,</w:t>
      </w:r>
    </w:p>
    <w:p w14:paraId="0000029A" w14:textId="77777777" w:rsidR="0058765B" w:rsidRDefault="003911FA" w:rsidP="0033651A">
      <w:pPr>
        <w:numPr>
          <w:ilvl w:val="0"/>
          <w:numId w:val="268"/>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je šikanózny,</w:t>
      </w:r>
    </w:p>
    <w:p w14:paraId="0000029B" w14:textId="77777777" w:rsidR="0058765B" w:rsidRDefault="003911FA" w:rsidP="0033651A">
      <w:pPr>
        <w:numPr>
          <w:ilvl w:val="0"/>
          <w:numId w:val="268"/>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je anonymný,</w:t>
      </w:r>
    </w:p>
    <w:p w14:paraId="0000029C" w14:textId="77777777" w:rsidR="0058765B" w:rsidRDefault="003911FA" w:rsidP="0033651A">
      <w:pPr>
        <w:numPr>
          <w:ilvl w:val="0"/>
          <w:numId w:val="268"/>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požiadal ministerstvo hospodárstva o vyčiarknutie zo zoznamu subjektov alternatívneho riešenia sporov,</w:t>
      </w:r>
    </w:p>
    <w:p w14:paraId="0000029D" w14:textId="56F8692F" w:rsidR="0058765B" w:rsidRDefault="003911FA" w:rsidP="0033651A">
      <w:pPr>
        <w:numPr>
          <w:ilvl w:val="0"/>
          <w:numId w:val="268"/>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spotrebiteľ návrh na začatie alternatívneho riešenia sporu napriek výzve podľa § 32 ods. 5 v určenej lehote nedoplnil a nedostatok návrhu na začatie alternatívneho riešenia sporu bráni v pokračovaní alternatívneho riešenia sporu.</w:t>
      </w:r>
    </w:p>
    <w:p w14:paraId="0000029E" w14:textId="63A6083C" w:rsidR="0058765B" w:rsidRDefault="003911FA" w:rsidP="0033651A">
      <w:pPr>
        <w:numPr>
          <w:ilvl w:val="0"/>
          <w:numId w:val="26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Neopodstatneným návrhom na začatie alternatívneho riešenia sporu podľa odseku 1 písm. c) je najmä podanie, z ktorého je po dôkladnom posúdení zrejmé, že ním spotrebiteľ nesleduje ochranu svojich práv a právom chránených záujmov,</w:t>
      </w:r>
      <w:r w:rsidRPr="00D750EA">
        <w:rPr>
          <w:rFonts w:ascii="Times New Roman" w:eastAsia="Times New Roman" w:hAnsi="Times New Roman" w:cs="Times New Roman"/>
          <w:color w:val="000000"/>
          <w:sz w:val="24"/>
          <w:szCs w:val="24"/>
          <w:highlight w:val="white"/>
        </w:rPr>
        <w:t xml:space="preserve"> ide o opakované podanie v tej istej veci, ktorá už je alebo bola predmetom alternatívneho riešenia sporu, pričom podanie neobsahuje žiadne nové relevantné skutočnosti</w:t>
      </w:r>
      <w:r>
        <w:rPr>
          <w:rFonts w:ascii="Times New Roman" w:eastAsia="Times New Roman" w:hAnsi="Times New Roman" w:cs="Times New Roman"/>
          <w:color w:val="000000"/>
          <w:sz w:val="24"/>
          <w:szCs w:val="24"/>
        </w:rPr>
        <w:t>, alebo ak spotrebiteľ pred začatím alternatívneho riešenia sporu vyhlási, že viac nemá záujem o alternatívne riešenie sporu.</w:t>
      </w:r>
    </w:p>
    <w:p w14:paraId="0000029F" w14:textId="77777777" w:rsidR="0058765B" w:rsidRDefault="003911FA" w:rsidP="0033651A">
      <w:pPr>
        <w:numPr>
          <w:ilvl w:val="0"/>
          <w:numId w:val="26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Šikanóznym návrhom na začatie alternatívneho riešenia sporu podľa odseku 1 písm. d) je opakované podanie, ktoré už bolo subjektom alternatívneho riešenia sporov aspoň dvakrát odmietnuté jedným zo spôsobov uvedených v odseku 1 a ktoré neobsahuje žiadne nové skutočnosti, ktoré by odôvodňovali iný postup ako odmietnutie návrhu na začatie alternatívneho riešenia sporu.</w:t>
      </w:r>
    </w:p>
    <w:p w14:paraId="000002A0" w14:textId="77777777" w:rsidR="0058765B" w:rsidRDefault="003911FA" w:rsidP="0033651A">
      <w:pPr>
        <w:numPr>
          <w:ilvl w:val="0"/>
          <w:numId w:val="26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Ak osobitný predpis</w:t>
      </w:r>
      <w:r>
        <w:rPr>
          <w:rFonts w:ascii="Times New Roman" w:eastAsia="Times New Roman" w:hAnsi="Times New Roman" w:cs="Times New Roman"/>
          <w:color w:val="000000"/>
          <w:sz w:val="24"/>
          <w:szCs w:val="24"/>
          <w:vertAlign w:val="superscript"/>
        </w:rPr>
        <w:footnoteReference w:id="82"/>
      </w:r>
      <w:r>
        <w:rPr>
          <w:rFonts w:ascii="Times New Roman" w:eastAsia="Times New Roman" w:hAnsi="Times New Roman" w:cs="Times New Roman"/>
          <w:color w:val="000000"/>
          <w:sz w:val="24"/>
          <w:szCs w:val="24"/>
        </w:rPr>
        <w:t xml:space="preserve">) neustanovuje inak alebo ak z pravidiel alternatívneho riešenia sporov nevyplýva inak, subjekt alternatívneho riešenia sporov môže odmietnuť návrh na začatie alternatívneho riešenia sporu aj vtedy, ak </w:t>
      </w:r>
    </w:p>
    <w:p w14:paraId="000002A1" w14:textId="77777777" w:rsidR="0058765B" w:rsidRDefault="003911FA" w:rsidP="0033651A">
      <w:pPr>
        <w:numPr>
          <w:ilvl w:val="0"/>
          <w:numId w:val="112"/>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spotrebiteľ podá návrh po uplynutí jedného roka odo dňa</w:t>
      </w:r>
    </w:p>
    <w:p w14:paraId="000002A2" w14:textId="77777777" w:rsidR="0058765B" w:rsidRDefault="003911FA" w:rsidP="0033651A">
      <w:pPr>
        <w:numPr>
          <w:ilvl w:val="0"/>
          <w:numId w:val="156"/>
        </w:numPr>
        <w:pBdr>
          <w:top w:val="nil"/>
          <w:left w:val="nil"/>
          <w:bottom w:val="nil"/>
          <w:right w:val="nil"/>
          <w:between w:val="nil"/>
        </w:pBdr>
        <w:spacing w:after="0" w:line="240" w:lineRule="auto"/>
        <w:ind w:left="1797" w:hanging="3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doručenia zamietavej odpovede obchodníka na žiadosť spotrebiteľa o nápravu alebo</w:t>
      </w:r>
    </w:p>
    <w:p w14:paraId="000002A3" w14:textId="77777777" w:rsidR="0058765B" w:rsidRDefault="003911FA" w:rsidP="0033651A">
      <w:pPr>
        <w:numPr>
          <w:ilvl w:val="0"/>
          <w:numId w:val="156"/>
        </w:numPr>
        <w:pBdr>
          <w:top w:val="nil"/>
          <w:left w:val="nil"/>
          <w:bottom w:val="nil"/>
          <w:right w:val="nil"/>
          <w:between w:val="nil"/>
        </w:pBdr>
        <w:spacing w:after="0" w:line="240" w:lineRule="auto"/>
        <w:ind w:left="1797" w:hanging="3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márneho uplynutia 30 dní odo dňa, keď spotrebiteľ odoslal obchodníkovi žiadosť o nápravu, </w:t>
      </w:r>
    </w:p>
    <w:p w14:paraId="000002A4" w14:textId="77777777" w:rsidR="0058765B" w:rsidRDefault="003911FA" w:rsidP="0033651A">
      <w:pPr>
        <w:numPr>
          <w:ilvl w:val="0"/>
          <w:numId w:val="112"/>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sa spotrebiteľ pred podaním návrhu na začatie alternatívneho riešenia sporu preukázateľne nepokúsil vyriešiť spor priamo s obchodníkom, </w:t>
      </w:r>
    </w:p>
    <w:p w14:paraId="000002A5" w14:textId="77777777" w:rsidR="0058765B" w:rsidRDefault="003911FA" w:rsidP="0033651A">
      <w:pPr>
        <w:numPr>
          <w:ilvl w:val="0"/>
          <w:numId w:val="112"/>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vyčísliteľná hodnota sporu nepresahuje sumu 20 eur,</w:t>
      </w:r>
    </w:p>
    <w:p w14:paraId="000002A6" w14:textId="57944688" w:rsidR="0058765B" w:rsidRDefault="003911FA" w:rsidP="0033651A">
      <w:pPr>
        <w:numPr>
          <w:ilvl w:val="0"/>
          <w:numId w:val="112"/>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sidRPr="00D750EA">
        <w:rPr>
          <w:rFonts w:ascii="Times New Roman" w:eastAsia="Times New Roman" w:hAnsi="Times New Roman" w:cs="Times New Roman"/>
          <w:color w:val="000000"/>
          <w:sz w:val="24"/>
          <w:szCs w:val="24"/>
          <w:highlight w:val="white"/>
        </w:rPr>
        <w:t>sa vecou, ktorej sa návrh na začatie alternatívneho riešenia sporu týka, už predtým zaoberal a spotrebiteľ bol informovaný o vybavení jeho podania, pričom návrh na začatie alternatívneho riešenia sporu neobsahuje žiadne nové skutočnosti a alternatívne riešenie sporu by vzhľadom na všetky okolnosti bolo zjavne neúčelné,</w:t>
      </w:r>
      <w:r>
        <w:rPr>
          <w:rFonts w:ascii="Times New Roman" w:eastAsia="Times New Roman" w:hAnsi="Times New Roman" w:cs="Times New Roman"/>
          <w:color w:val="000000"/>
          <w:sz w:val="24"/>
          <w:szCs w:val="24"/>
        </w:rPr>
        <w:t xml:space="preserve"> </w:t>
      </w:r>
    </w:p>
    <w:p w14:paraId="000002A7" w14:textId="77777777" w:rsidR="0058765B" w:rsidRDefault="003911FA" w:rsidP="0033651A">
      <w:pPr>
        <w:numPr>
          <w:ilvl w:val="0"/>
          <w:numId w:val="112"/>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je vzhľadom na všetky okolnosti zrejmé, že alternatívne riešenie sporu by bolo možné viesť len s vynaložením neprimeraného úsilia. </w:t>
      </w:r>
    </w:p>
    <w:p w14:paraId="000002A8" w14:textId="434EE330" w:rsidR="0058765B" w:rsidRDefault="003911FA" w:rsidP="0033651A">
      <w:pPr>
        <w:numPr>
          <w:ilvl w:val="0"/>
          <w:numId w:val="26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Subjekt alternatívneho riešenia sporov písomne oznámi spotrebiteľovi odmietnutie návrhu na začatie alternatívneho riešenia sporu spolu s uvedením dôvodu odmietnutia najneskôr do troch týždňov od doručenia návrhu na začatie alternatívneho riešenia sporu. To neplatí, ak ide o odmietnutie anonymného návrhu alebo šikanózneho návrhu na začatie alternatívneho riešenia sporu. </w:t>
      </w:r>
    </w:p>
    <w:p w14:paraId="000002A9" w14:textId="77777777" w:rsidR="0058765B" w:rsidRDefault="0058765B" w:rsidP="0033651A">
      <w:pPr>
        <w:spacing w:after="0" w:line="240" w:lineRule="auto"/>
        <w:jc w:val="both"/>
        <w:rPr>
          <w:rFonts w:ascii="Times New Roman" w:eastAsia="Times New Roman" w:hAnsi="Times New Roman" w:cs="Times New Roman"/>
          <w:sz w:val="24"/>
          <w:szCs w:val="24"/>
        </w:rPr>
      </w:pPr>
    </w:p>
    <w:p w14:paraId="000002AA" w14:textId="77777777" w:rsidR="0058765B" w:rsidRDefault="0058765B" w:rsidP="0033651A">
      <w:pPr>
        <w:numPr>
          <w:ilvl w:val="0"/>
          <w:numId w:val="225"/>
        </w:numPr>
        <w:pBdr>
          <w:top w:val="nil"/>
          <w:left w:val="nil"/>
          <w:bottom w:val="nil"/>
          <w:right w:val="nil"/>
          <w:between w:val="nil"/>
        </w:pBdr>
        <w:spacing w:after="0" w:line="240" w:lineRule="auto"/>
        <w:ind w:left="426" w:firstLine="0"/>
        <w:jc w:val="center"/>
        <w:rPr>
          <w:rFonts w:ascii="Times New Roman" w:eastAsia="Times New Roman" w:hAnsi="Times New Roman" w:cs="Times New Roman"/>
          <w:color w:val="000000"/>
          <w:sz w:val="24"/>
          <w:szCs w:val="24"/>
        </w:rPr>
      </w:pPr>
    </w:p>
    <w:p w14:paraId="000002AB" w14:textId="77777777" w:rsidR="0058765B" w:rsidRDefault="003911FA" w:rsidP="0033651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Výzva na úhradu poplatku za začatie alternatívneho riešenia sporu</w:t>
      </w:r>
    </w:p>
    <w:p w14:paraId="000002AC" w14:textId="77777777" w:rsidR="0058765B" w:rsidRDefault="0058765B" w:rsidP="0033651A">
      <w:pPr>
        <w:spacing w:after="0" w:line="240" w:lineRule="auto"/>
        <w:jc w:val="center"/>
        <w:rPr>
          <w:rFonts w:ascii="Times New Roman" w:eastAsia="Times New Roman" w:hAnsi="Times New Roman" w:cs="Times New Roman"/>
          <w:b/>
          <w:sz w:val="24"/>
          <w:szCs w:val="24"/>
        </w:rPr>
      </w:pPr>
    </w:p>
    <w:p w14:paraId="000002AD" w14:textId="28BACF75" w:rsidR="0058765B" w:rsidRDefault="003911FA" w:rsidP="0033651A">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Subjekt alternatívneho riešenia sporov po doručení úplného návrhu na začatie alternatívneho riešenia sporu a zistení, že nie je daný dôvod na odmietnutie návrhu na začatie alternatívneho riešenia sporu podľa § 33 ods. 1 alebo ods. 4, písomne vyzve spotrebiteľa na úhradu poplatku za začatie alternatívneho riešenia sporu, ak subjekt alternatívneho riešenia sporov účtuje spotrebiteľovi poplatok.</w:t>
      </w:r>
    </w:p>
    <w:p w14:paraId="000002AE" w14:textId="37F94FF2" w:rsidR="0058765B" w:rsidRDefault="003911FA" w:rsidP="0033651A">
      <w:pPr>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Subjekt alternatívneho riešenia sporov </w:t>
      </w:r>
      <w:r w:rsidRPr="00D750EA">
        <w:rPr>
          <w:rFonts w:ascii="Times New Roman" w:eastAsia="Times New Roman" w:hAnsi="Times New Roman" w:cs="Times New Roman"/>
          <w:color w:val="000000"/>
          <w:sz w:val="24"/>
          <w:szCs w:val="24"/>
          <w:highlight w:val="white"/>
        </w:rPr>
        <w:t xml:space="preserve">odloží </w:t>
      </w:r>
      <w:r>
        <w:rPr>
          <w:rFonts w:ascii="Times New Roman" w:eastAsia="Times New Roman" w:hAnsi="Times New Roman" w:cs="Times New Roman"/>
          <w:color w:val="000000"/>
          <w:sz w:val="24"/>
          <w:szCs w:val="24"/>
        </w:rPr>
        <w:t>návrh na začatie alternatívneho riešenia sporu, ak spotrebiteľ neuhradí poplatok za začatie alternatívneho riešenia sporu v lehote, ktorú určí subjekt alternatívneho riešenia sporov vo výzve podľa odseku 1, ktorá nesmie byť kratšia ako 15 dní odo dňa doručenia výzvy.</w:t>
      </w:r>
    </w:p>
    <w:p w14:paraId="000002AF" w14:textId="77777777" w:rsidR="0058765B" w:rsidRDefault="0058765B" w:rsidP="0033651A">
      <w:pPr>
        <w:spacing w:after="0" w:line="240" w:lineRule="auto"/>
        <w:jc w:val="both"/>
        <w:rPr>
          <w:rFonts w:ascii="Times New Roman" w:eastAsia="Times New Roman" w:hAnsi="Times New Roman" w:cs="Times New Roman"/>
          <w:sz w:val="24"/>
          <w:szCs w:val="24"/>
        </w:rPr>
      </w:pPr>
    </w:p>
    <w:p w14:paraId="000002B0" w14:textId="77777777" w:rsidR="0058765B" w:rsidRDefault="0058765B" w:rsidP="0033651A">
      <w:pPr>
        <w:numPr>
          <w:ilvl w:val="0"/>
          <w:numId w:val="225"/>
        </w:numPr>
        <w:pBdr>
          <w:top w:val="nil"/>
          <w:left w:val="nil"/>
          <w:bottom w:val="nil"/>
          <w:right w:val="nil"/>
          <w:between w:val="nil"/>
        </w:pBdr>
        <w:spacing w:after="0" w:line="240" w:lineRule="auto"/>
        <w:ind w:left="426" w:firstLine="0"/>
        <w:jc w:val="center"/>
        <w:rPr>
          <w:rFonts w:ascii="Times New Roman" w:eastAsia="Times New Roman" w:hAnsi="Times New Roman" w:cs="Times New Roman"/>
          <w:color w:val="000000"/>
          <w:sz w:val="24"/>
          <w:szCs w:val="24"/>
        </w:rPr>
      </w:pPr>
    </w:p>
    <w:p w14:paraId="000002B1" w14:textId="77777777" w:rsidR="0058765B" w:rsidRDefault="003911FA" w:rsidP="0033651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Začatie alternatívneho riešenia sporu</w:t>
      </w:r>
    </w:p>
    <w:p w14:paraId="000002B2" w14:textId="77777777" w:rsidR="0058765B" w:rsidRDefault="0058765B" w:rsidP="0033651A">
      <w:pPr>
        <w:spacing w:after="0" w:line="240" w:lineRule="auto"/>
        <w:jc w:val="center"/>
        <w:rPr>
          <w:rFonts w:ascii="Times New Roman" w:eastAsia="Times New Roman" w:hAnsi="Times New Roman" w:cs="Times New Roman"/>
          <w:b/>
          <w:sz w:val="24"/>
          <w:szCs w:val="24"/>
        </w:rPr>
      </w:pPr>
    </w:p>
    <w:p w14:paraId="000002B3" w14:textId="77777777" w:rsidR="0058765B" w:rsidRDefault="003911FA" w:rsidP="0033651A">
      <w:pPr>
        <w:numPr>
          <w:ilvl w:val="0"/>
          <w:numId w:val="22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Alternatívne riešenie sporu sa začína dňom </w:t>
      </w:r>
    </w:p>
    <w:p w14:paraId="000002B4" w14:textId="77777777" w:rsidR="0058765B" w:rsidRDefault="003911FA" w:rsidP="0033651A">
      <w:pPr>
        <w:numPr>
          <w:ilvl w:val="0"/>
          <w:numId w:val="165"/>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úhrady poplatku za začatie alternatívneho riešenia sporu, ak subjekt alternatívneho riešenia sporov účtuje poplatok spotrebiteľovi, alebo</w:t>
      </w:r>
    </w:p>
    <w:p w14:paraId="000002B5" w14:textId="4F174288" w:rsidR="0058765B" w:rsidRDefault="003911FA" w:rsidP="0033651A">
      <w:pPr>
        <w:numPr>
          <w:ilvl w:val="0"/>
          <w:numId w:val="165"/>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doručenia úplného návrhu na začatie alternatívneho riešenia sporu príslušnému subjektu alternatívneho riešenia sporov, ak nedošlo k odmietnutiu návrhu na začatie alternatívneho riešenia sporu podľa § 33 ods. 1 alebo ods. 4. </w:t>
      </w:r>
    </w:p>
    <w:p w14:paraId="000002B6" w14:textId="4A602A01" w:rsidR="0058765B" w:rsidRDefault="003911FA" w:rsidP="0033651A">
      <w:pPr>
        <w:numPr>
          <w:ilvl w:val="0"/>
          <w:numId w:val="22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Subjekt alternatívneho riešenia sporov písomne oznámi stranám sporu začatie alternatívneho riešenia sporu a zároveň obchodníkovi doručí kópiu návrhu na začatie alternatívneho riešenia sporu a jeho príloh s výzvou, aby sa vyjadril ku skutočnostiam uvedeným v návrhu na začatie alternatívneho riešenia sporu v lehote podľa § 41 ods. 2 bezodkladne po </w:t>
      </w:r>
    </w:p>
    <w:p w14:paraId="000002B7" w14:textId="77777777" w:rsidR="0058765B" w:rsidRDefault="003911FA" w:rsidP="0033651A">
      <w:pPr>
        <w:numPr>
          <w:ilvl w:val="0"/>
          <w:numId w:val="34"/>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úhrade poplatku za začatie alternatívneho riešenia sporu spotrebiteľom, alebo</w:t>
      </w:r>
    </w:p>
    <w:p w14:paraId="000002B8" w14:textId="77777777" w:rsidR="0058765B" w:rsidRDefault="003911FA" w:rsidP="0033651A">
      <w:pPr>
        <w:numPr>
          <w:ilvl w:val="0"/>
          <w:numId w:val="34"/>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posúdení dôvodov na odmietnutie návrhu na začatie alternatívneho riešenia sporu.</w:t>
      </w:r>
    </w:p>
    <w:p w14:paraId="000002B9" w14:textId="77777777" w:rsidR="0058765B" w:rsidRDefault="003911FA" w:rsidP="0033651A">
      <w:pPr>
        <w:numPr>
          <w:ilvl w:val="0"/>
          <w:numId w:val="22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Subjekt alternatívneho riešenia sporov súčasne s oznámením podľa odseku 2 strany sporu poučí, že </w:t>
      </w:r>
    </w:p>
    <w:p w14:paraId="000002BA" w14:textId="77777777" w:rsidR="0058765B" w:rsidRDefault="003911FA" w:rsidP="0033651A">
      <w:pPr>
        <w:numPr>
          <w:ilvl w:val="0"/>
          <w:numId w:val="240"/>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 alternatívnom riešení sporu nemusia byť zastúpené právnym zástupcom,</w:t>
      </w:r>
    </w:p>
    <w:p w14:paraId="000002BB" w14:textId="77777777" w:rsidR="0058765B" w:rsidRDefault="003911FA" w:rsidP="0033651A">
      <w:pPr>
        <w:numPr>
          <w:ilvl w:val="0"/>
          <w:numId w:val="240"/>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majú možnosť využiť nezávislé poradenstvo, zastupovanie alebo pomoc tretej osoby,</w:t>
      </w:r>
    </w:p>
    <w:p w14:paraId="000002BC" w14:textId="77777777" w:rsidR="0058765B" w:rsidRDefault="003911FA" w:rsidP="0033651A">
      <w:pPr>
        <w:numPr>
          <w:ilvl w:val="0"/>
          <w:numId w:val="240"/>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začatím alternatívneho riešenia sporu nie je dotknuté právo strán sporu domáhať sa ochrany svojich práv na súde, </w:t>
      </w:r>
    </w:p>
    <w:p w14:paraId="000002BD" w14:textId="77777777" w:rsidR="0058765B" w:rsidRDefault="003911FA" w:rsidP="0033651A">
      <w:pPr>
        <w:numPr>
          <w:ilvl w:val="0"/>
          <w:numId w:val="240"/>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spotrebiteľ má možnosť ukončiť účasť na alternatívnom riešení sporu v ktoromkoľvek jeho štádiu, </w:t>
      </w:r>
    </w:p>
    <w:p w14:paraId="000002BE" w14:textId="77777777" w:rsidR="0058765B" w:rsidRDefault="003911FA" w:rsidP="0033651A">
      <w:pPr>
        <w:numPr>
          <w:ilvl w:val="0"/>
          <w:numId w:val="240"/>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návrh na začatie alternatívneho riešenia sporu bude odložený, ak spotrebiteľ napriek výzve subjektu alternatívneho riešenia sporov neposkytne súčinnosť potrebnú na alternatívne riešenie sporu,</w:t>
      </w:r>
    </w:p>
    <w:p w14:paraId="000002BF" w14:textId="5F93AA1B" w:rsidR="0058765B" w:rsidRDefault="003911FA" w:rsidP="0033651A">
      <w:pPr>
        <w:numPr>
          <w:ilvl w:val="0"/>
          <w:numId w:val="240"/>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obchodník, ktorý neposkytne subjektu alternatívneho riešenia sporov súčinnosť podľa § 41 ods. 2, sa dopustí správneho deliktu a jeho obchodné meno a sídlo alebo miesto podnikania môžu byť zverejnené na webovom sídle subjektu alternatívneho riešenia sporov.</w:t>
      </w:r>
    </w:p>
    <w:p w14:paraId="000002C0" w14:textId="77777777" w:rsidR="0058765B" w:rsidRDefault="0058765B" w:rsidP="0033651A">
      <w:pPr>
        <w:spacing w:after="0" w:line="240" w:lineRule="auto"/>
        <w:jc w:val="both"/>
        <w:rPr>
          <w:rFonts w:ascii="Times New Roman" w:eastAsia="Times New Roman" w:hAnsi="Times New Roman" w:cs="Times New Roman"/>
          <w:sz w:val="24"/>
          <w:szCs w:val="24"/>
        </w:rPr>
      </w:pPr>
    </w:p>
    <w:p w14:paraId="000002C1" w14:textId="77777777" w:rsidR="0058765B" w:rsidRDefault="0058765B" w:rsidP="0033651A">
      <w:pPr>
        <w:numPr>
          <w:ilvl w:val="0"/>
          <w:numId w:val="225"/>
        </w:numPr>
        <w:pBdr>
          <w:top w:val="nil"/>
          <w:left w:val="nil"/>
          <w:bottom w:val="nil"/>
          <w:right w:val="nil"/>
          <w:between w:val="nil"/>
        </w:pBdr>
        <w:spacing w:after="0" w:line="240" w:lineRule="auto"/>
        <w:ind w:left="426"/>
        <w:jc w:val="center"/>
        <w:rPr>
          <w:rFonts w:ascii="Times New Roman" w:eastAsia="Times New Roman" w:hAnsi="Times New Roman" w:cs="Times New Roman"/>
          <w:color w:val="000000"/>
          <w:sz w:val="24"/>
          <w:szCs w:val="24"/>
        </w:rPr>
      </w:pPr>
    </w:p>
    <w:p w14:paraId="000002C2" w14:textId="77777777" w:rsidR="0058765B" w:rsidRDefault="003911FA" w:rsidP="0033651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Prerušenie alternatívneho riešenia sporov</w:t>
      </w:r>
    </w:p>
    <w:p w14:paraId="000002C3" w14:textId="77777777" w:rsidR="0058765B" w:rsidRDefault="0058765B" w:rsidP="0033651A">
      <w:pPr>
        <w:spacing w:after="0" w:line="240" w:lineRule="auto"/>
        <w:jc w:val="center"/>
        <w:rPr>
          <w:rFonts w:ascii="Times New Roman" w:eastAsia="Times New Roman" w:hAnsi="Times New Roman" w:cs="Times New Roman"/>
          <w:b/>
          <w:sz w:val="24"/>
          <w:szCs w:val="24"/>
        </w:rPr>
      </w:pPr>
    </w:p>
    <w:p w14:paraId="000002C4" w14:textId="77777777" w:rsidR="0058765B" w:rsidRDefault="003911FA" w:rsidP="0033651A">
      <w:pPr>
        <w:numPr>
          <w:ilvl w:val="0"/>
          <w:numId w:val="18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Subjekt alternatívneho riešenia sporov môže na nevyhnutný čas prerušiť alternatívne riešenie sporu, ak </w:t>
      </w:r>
    </w:p>
    <w:p w14:paraId="000002C6" w14:textId="5AE61093" w:rsidR="0058765B" w:rsidRPr="00D750EA" w:rsidRDefault="003911FA" w:rsidP="0033651A">
      <w:pPr>
        <w:numPr>
          <w:ilvl w:val="0"/>
          <w:numId w:val="57"/>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 strany sporu dohodli na zabezpečení vyjadrenia odborne spôsobilej osoby podľa § 41 ods. 7,</w:t>
      </w:r>
    </w:p>
    <w:p w14:paraId="000002C7" w14:textId="4DC6DD3F" w:rsidR="0058765B" w:rsidRDefault="003911FA" w:rsidP="0033651A">
      <w:pPr>
        <w:numPr>
          <w:ilvl w:val="0"/>
          <w:numId w:val="57"/>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má vedomosť, že obchodník pripravuje alebo podal návrh dobrovoľného opatrenia podľa § 58 ods. 1 alebo osobitného predpisu</w:t>
      </w:r>
      <w:r>
        <w:rPr>
          <w:rFonts w:ascii="Times New Roman" w:eastAsia="Times New Roman" w:hAnsi="Times New Roman" w:cs="Times New Roman"/>
          <w:color w:val="000000"/>
          <w:sz w:val="24"/>
          <w:szCs w:val="24"/>
          <w:vertAlign w:val="superscript"/>
        </w:rPr>
        <w:footnoteReference w:id="83"/>
      </w:r>
      <w:r>
        <w:rPr>
          <w:rFonts w:ascii="Times New Roman" w:eastAsia="Times New Roman" w:hAnsi="Times New Roman" w:cs="Times New Roman"/>
          <w:color w:val="000000"/>
          <w:sz w:val="24"/>
          <w:szCs w:val="24"/>
        </w:rPr>
        <w:t>) vo veci, ktorej sa alternatívne riešenie sporu týka,</w:t>
      </w:r>
    </w:p>
    <w:p w14:paraId="000002C8" w14:textId="77777777" w:rsidR="0058765B" w:rsidRDefault="003911FA" w:rsidP="0033651A">
      <w:pPr>
        <w:numPr>
          <w:ilvl w:val="0"/>
          <w:numId w:val="57"/>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má vedomosť o prebiehajúcom výkone dohľadu alebo o konaní o porušení povinnosti v oblasti ochrany spotrebiteľa vo veci, ktorej sa alternatívne riešenie sporu týka, a ktorého výsledok by mohol prispieť k zmierlivému vyriešeniu sporu.</w:t>
      </w:r>
    </w:p>
    <w:p w14:paraId="000002C9" w14:textId="7583A019" w:rsidR="0058765B" w:rsidRDefault="003911FA" w:rsidP="0033651A">
      <w:pPr>
        <w:numPr>
          <w:ilvl w:val="0"/>
          <w:numId w:val="18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Subjekt alternatívneho riešenia sporov preruší alternatívne riešenie sporu zaslaním písomného oznámenia o prerušení alternatívneho riešenia sporu stranám sporu.</w:t>
      </w:r>
    </w:p>
    <w:p w14:paraId="000002CA" w14:textId="77777777" w:rsidR="0058765B" w:rsidRDefault="003911FA" w:rsidP="0033651A">
      <w:pPr>
        <w:numPr>
          <w:ilvl w:val="0"/>
          <w:numId w:val="18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Subjekt alternatívneho riešenia sporov pokračuje v alternatívnom riešení sporu bezodkladne po odpadnutí dôvodu na prerušenie alternatívneho riešenia sporu, po oboznámení sa s novou skutočnosťou, ktorá má význam pre pokračovanie v alternatívnom riešení sporu alebo na žiadosť strany sporu. Subjekt alternatívneho riešenia sporov písomne oznámi stranám sporu pokračovanie alternatívneho riešenia sporu najneskôr pri prvom úkone, ktorý vykoná voči strane sporu po ukončení prerušenia alternatívneho riešenia sporu.</w:t>
      </w:r>
    </w:p>
    <w:p w14:paraId="000002CB" w14:textId="77777777" w:rsidR="0058765B" w:rsidRDefault="0058765B" w:rsidP="0033651A">
      <w:pPr>
        <w:spacing w:after="0" w:line="240" w:lineRule="auto"/>
        <w:jc w:val="both"/>
        <w:rPr>
          <w:rFonts w:ascii="Times New Roman" w:eastAsia="Times New Roman" w:hAnsi="Times New Roman" w:cs="Times New Roman"/>
          <w:sz w:val="24"/>
          <w:szCs w:val="24"/>
        </w:rPr>
      </w:pPr>
    </w:p>
    <w:p w14:paraId="000002CC" w14:textId="77777777" w:rsidR="0058765B" w:rsidRDefault="0058765B" w:rsidP="0033651A">
      <w:pPr>
        <w:numPr>
          <w:ilvl w:val="0"/>
          <w:numId w:val="225"/>
        </w:numPr>
        <w:pBdr>
          <w:top w:val="nil"/>
          <w:left w:val="nil"/>
          <w:bottom w:val="nil"/>
          <w:right w:val="nil"/>
          <w:between w:val="nil"/>
        </w:pBdr>
        <w:spacing w:after="0" w:line="240" w:lineRule="auto"/>
        <w:ind w:left="426"/>
        <w:jc w:val="center"/>
        <w:rPr>
          <w:rFonts w:ascii="Times New Roman" w:eastAsia="Times New Roman" w:hAnsi="Times New Roman" w:cs="Times New Roman"/>
          <w:color w:val="000000"/>
          <w:sz w:val="24"/>
          <w:szCs w:val="24"/>
        </w:rPr>
      </w:pPr>
    </w:p>
    <w:p w14:paraId="000002CD" w14:textId="77777777" w:rsidR="0058765B" w:rsidRDefault="003911FA" w:rsidP="0033651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Ukončenie alternatívneho riešenia sporov</w:t>
      </w:r>
    </w:p>
    <w:p w14:paraId="000002CE" w14:textId="77777777" w:rsidR="0058765B" w:rsidRDefault="0058765B" w:rsidP="0033651A">
      <w:pPr>
        <w:spacing w:after="0" w:line="240" w:lineRule="auto"/>
        <w:jc w:val="both"/>
        <w:rPr>
          <w:rFonts w:ascii="Times New Roman" w:eastAsia="Times New Roman" w:hAnsi="Times New Roman" w:cs="Times New Roman"/>
          <w:sz w:val="24"/>
          <w:szCs w:val="24"/>
        </w:rPr>
      </w:pPr>
    </w:p>
    <w:p w14:paraId="000002CF" w14:textId="77777777" w:rsidR="0058765B" w:rsidRDefault="003911FA" w:rsidP="0033651A">
      <w:pPr>
        <w:numPr>
          <w:ilvl w:val="0"/>
          <w:numId w:val="13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Alternatívne riešenie sporu sa ukončí dňom</w:t>
      </w:r>
    </w:p>
    <w:p w14:paraId="000002D0" w14:textId="77777777" w:rsidR="0058765B" w:rsidRDefault="003911FA" w:rsidP="0033651A">
      <w:pPr>
        <w:numPr>
          <w:ilvl w:val="0"/>
          <w:numId w:val="203"/>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uzavretia dohody o vyriešení sporu, </w:t>
      </w:r>
    </w:p>
    <w:p w14:paraId="000002D1" w14:textId="4F3CC233" w:rsidR="0058765B" w:rsidRDefault="003911FA" w:rsidP="0033651A">
      <w:pPr>
        <w:numPr>
          <w:ilvl w:val="0"/>
          <w:numId w:val="203"/>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oznámenia strany sporu o vyriešení sporu bez uzavretia dohody o vyriešení sporu, ak druhá strana na základe oznámenia podľa odseku 3 nevzniesla v lehote určenej subjektom alternatívneho riešenia sporov námietku,</w:t>
      </w:r>
    </w:p>
    <w:p w14:paraId="000002D2" w14:textId="77777777" w:rsidR="0058765B" w:rsidRDefault="003911FA" w:rsidP="0033651A">
      <w:pPr>
        <w:numPr>
          <w:ilvl w:val="0"/>
          <w:numId w:val="203"/>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vydania odôvodneného stanoviska, </w:t>
      </w:r>
    </w:p>
    <w:p w14:paraId="000002D3" w14:textId="77777777" w:rsidR="0058765B" w:rsidRDefault="003911FA" w:rsidP="0033651A">
      <w:pPr>
        <w:numPr>
          <w:ilvl w:val="0"/>
          <w:numId w:val="203"/>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odloženia návrhu na začatie alternatívneho riešenia sporu, </w:t>
      </w:r>
    </w:p>
    <w:p w14:paraId="000002D4" w14:textId="68F2EC3A" w:rsidR="0058765B" w:rsidRPr="00D750EA" w:rsidRDefault="0058765B" w:rsidP="0033651A">
      <w:pPr>
        <w:pBdr>
          <w:top w:val="nil"/>
          <w:left w:val="nil"/>
          <w:bottom w:val="nil"/>
          <w:right w:val="nil"/>
          <w:between w:val="nil"/>
        </w:pBdr>
        <w:spacing w:after="0" w:line="240" w:lineRule="auto"/>
        <w:ind w:left="1068"/>
        <w:jc w:val="both"/>
        <w:rPr>
          <w:rFonts w:ascii="Arial" w:eastAsia="Arial" w:hAnsi="Arial" w:cs="Arial"/>
          <w:color w:val="000000"/>
        </w:rPr>
      </w:pPr>
    </w:p>
    <w:p w14:paraId="000002D5" w14:textId="77777777" w:rsidR="0058765B" w:rsidRDefault="003911FA" w:rsidP="0033651A">
      <w:pPr>
        <w:numPr>
          <w:ilvl w:val="0"/>
          <w:numId w:val="203"/>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úmrtia alebo vyhlásenia za mŕtveho v prípade strany sporu, ktorá je fyzickou osobou,</w:t>
      </w:r>
    </w:p>
    <w:p w14:paraId="000002D6" w14:textId="77777777" w:rsidR="0058765B" w:rsidRDefault="003911FA" w:rsidP="0033651A">
      <w:pPr>
        <w:numPr>
          <w:ilvl w:val="0"/>
          <w:numId w:val="203"/>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zániku bez právneho nástupcu v prípade strany sporu, ktorá je právnickou osobou,</w:t>
      </w:r>
    </w:p>
    <w:p w14:paraId="000002D7" w14:textId="77777777" w:rsidR="0058765B" w:rsidRDefault="003911FA" w:rsidP="0033651A">
      <w:pPr>
        <w:numPr>
          <w:ilvl w:val="0"/>
          <w:numId w:val="203"/>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vyčiarknutia oprávnenej právnickej osoby zo zoznamu subjektov alternatívneho riešenia sporov.</w:t>
      </w:r>
    </w:p>
    <w:p w14:paraId="000002D8" w14:textId="77777777" w:rsidR="0058765B" w:rsidRDefault="003911FA" w:rsidP="0033651A">
      <w:pPr>
        <w:numPr>
          <w:ilvl w:val="0"/>
          <w:numId w:val="13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Subjekt alternatívneho riešenia sporov ukončí alternatívne riešenie sporu do 90 dní odo dňa jeho začatia. V osobitne zložitých prípadoch môže subjekt alternatívneho riešenia sporov lehotu na ukončenie alternatívneho riešenia sporu predĺžiť o 30 dní, a to aj opakovane. Subjekt alternatívneho riešenia sporov je povinný o každom predĺžení lehoty na ukončenie alternatívneho riešenia sporu vopred informovať strany sporu spolu s uvedením dôvodu jej predĺženia. Lehota na ukončenie alternatívneho riešenia sporu neplynie počas prerušenia alternatívneho riešenia sporu. </w:t>
      </w:r>
    </w:p>
    <w:p w14:paraId="000002D9" w14:textId="51E454ED" w:rsidR="0058765B" w:rsidRDefault="003911FA" w:rsidP="0033651A">
      <w:pPr>
        <w:numPr>
          <w:ilvl w:val="0"/>
          <w:numId w:val="13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Subjekt alternatívneho riešenia sporov bezodkladne písomne oznámi ukončenie a dôvod ukončenia alternatívneho riešenia sporu podľa odseku 1 písm. b), e) a f) druhej strane sporu. </w:t>
      </w:r>
    </w:p>
    <w:p w14:paraId="000002DA" w14:textId="3F9AE42F" w:rsidR="0058765B" w:rsidRDefault="003911FA" w:rsidP="0033651A">
      <w:pPr>
        <w:numPr>
          <w:ilvl w:val="0"/>
          <w:numId w:val="13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Oprávnená právnická osoba písomne oznámi ukončenie alternatívneho riešenia sporu podľa odseku 1 písm. h) stranám sporu pred vyčiarknutím zo zoznamu subjektov alternatívneho riešenia sporov a vráti im všetky doklady, ktoré jej odovzdali. Možnosť spotrebiteľa obrátiť sa so sporom, ktorý bol ukončený podľa odseku 1 písm. h), na iný subjekt alternatívneho riešenia sporov nie je dotknutá. Iný subjekt alternatívneho riešenia sporov nemôže odmietnuť návrh na začatie alternatívneho riešenia sporu podľa § 33 ods. 1 písm. b) alebo ods. 4 písm. a).</w:t>
      </w:r>
    </w:p>
    <w:p w14:paraId="000002DB" w14:textId="77777777" w:rsidR="0058765B" w:rsidRDefault="0058765B"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000002DC" w14:textId="77777777" w:rsidR="0058765B" w:rsidRDefault="0058765B" w:rsidP="0033651A">
      <w:pPr>
        <w:numPr>
          <w:ilvl w:val="0"/>
          <w:numId w:val="225"/>
        </w:numPr>
        <w:pBdr>
          <w:top w:val="nil"/>
          <w:left w:val="nil"/>
          <w:bottom w:val="nil"/>
          <w:right w:val="nil"/>
          <w:between w:val="nil"/>
        </w:pBdr>
        <w:spacing w:after="0" w:line="240" w:lineRule="auto"/>
        <w:ind w:left="426"/>
        <w:jc w:val="center"/>
        <w:rPr>
          <w:rFonts w:ascii="Times New Roman" w:eastAsia="Times New Roman" w:hAnsi="Times New Roman" w:cs="Times New Roman"/>
          <w:color w:val="000000"/>
          <w:sz w:val="24"/>
          <w:szCs w:val="24"/>
        </w:rPr>
      </w:pPr>
    </w:p>
    <w:p w14:paraId="000002DD" w14:textId="77777777" w:rsidR="0058765B" w:rsidRDefault="003911FA" w:rsidP="0033651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Dohoda o vyriešení sporu</w:t>
      </w:r>
    </w:p>
    <w:p w14:paraId="000002DE" w14:textId="77777777" w:rsidR="0058765B" w:rsidRDefault="0058765B" w:rsidP="0033651A">
      <w:pPr>
        <w:spacing w:after="0" w:line="240" w:lineRule="auto"/>
        <w:jc w:val="both"/>
        <w:rPr>
          <w:rFonts w:ascii="Times New Roman" w:eastAsia="Times New Roman" w:hAnsi="Times New Roman" w:cs="Times New Roman"/>
          <w:sz w:val="24"/>
          <w:szCs w:val="24"/>
        </w:rPr>
      </w:pPr>
    </w:p>
    <w:p w14:paraId="000002DF" w14:textId="77777777" w:rsidR="0058765B" w:rsidRDefault="003911FA" w:rsidP="0033651A">
      <w:pPr>
        <w:numPr>
          <w:ilvl w:val="0"/>
          <w:numId w:val="5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Subjekt alternatívneho riešenia sporov vypracuje písomný návrh dohody o vyriešení sporu (ďalej len „návrh dohody“), ak je po dôkladnom zhodnotení všetkých zistených skutočností a vyjadrení strán sporu zrejmé, že strany sporu majú záujem o zmierlivé vyriešenie sporu. </w:t>
      </w:r>
    </w:p>
    <w:p w14:paraId="000002E0" w14:textId="25256312" w:rsidR="0058765B" w:rsidRDefault="003911FA" w:rsidP="0033651A">
      <w:pPr>
        <w:numPr>
          <w:ilvl w:val="0"/>
          <w:numId w:val="5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Návrh dohody obsahuje aspoň</w:t>
      </w:r>
    </w:p>
    <w:p w14:paraId="000002E1" w14:textId="77777777" w:rsidR="0058765B" w:rsidRDefault="003911FA" w:rsidP="0033651A">
      <w:pPr>
        <w:numPr>
          <w:ilvl w:val="0"/>
          <w:numId w:val="150"/>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označenie subjektu alternatívneho riešenia spo</w:t>
      </w:r>
      <w:r>
        <w:rPr>
          <w:rFonts w:ascii="Times New Roman" w:eastAsia="Times New Roman" w:hAnsi="Times New Roman" w:cs="Times New Roman"/>
          <w:color w:val="000000"/>
          <w:sz w:val="24"/>
          <w:szCs w:val="24"/>
        </w:rPr>
        <w:t xml:space="preserve">rov a meno, priezvisko, akademický titul a podpis poverenej fyzickej osoby, ktorá návrh dohody vypracovala, </w:t>
      </w:r>
    </w:p>
    <w:p w14:paraId="000002E2" w14:textId="2AE8CC06" w:rsidR="0058765B" w:rsidRDefault="003911FA" w:rsidP="0033651A">
      <w:pPr>
        <w:numPr>
          <w:ilvl w:val="0"/>
          <w:numId w:val="150"/>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sidRPr="00884B76">
        <w:rPr>
          <w:rFonts w:ascii="Times New Roman" w:eastAsia="Times New Roman" w:hAnsi="Times New Roman" w:cs="Times New Roman"/>
          <w:color w:val="000000"/>
          <w:sz w:val="24"/>
          <w:szCs w:val="24"/>
          <w:highlight w:val="white"/>
        </w:rPr>
        <w:t xml:space="preserve">označenie strán sporu </w:t>
      </w:r>
      <w:r>
        <w:rPr>
          <w:rFonts w:ascii="Times New Roman" w:eastAsia="Times New Roman" w:hAnsi="Times New Roman" w:cs="Times New Roman"/>
          <w:color w:val="000000"/>
          <w:sz w:val="24"/>
          <w:szCs w:val="24"/>
        </w:rPr>
        <w:t xml:space="preserve">v rozsahu meno, priezvisko a adresa spotrebiteľa, meno a priezvisko alebo obchodné meno, miesto podnikania alebo sídlo obchodníka a identifikačné číslo organizácie, ak bolo obchodníkovi pridelené, </w:t>
      </w:r>
    </w:p>
    <w:p w14:paraId="000002E3" w14:textId="3FE7C265" w:rsidR="0058765B" w:rsidRDefault="003911FA" w:rsidP="0033651A">
      <w:pPr>
        <w:numPr>
          <w:ilvl w:val="0"/>
          <w:numId w:val="150"/>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návrh úpravy práv a povinností strán sporu, ktorý je výsledkom alternatívneho riešenia sporu, </w:t>
      </w:r>
    </w:p>
    <w:p w14:paraId="000002E4" w14:textId="77777777" w:rsidR="0058765B" w:rsidRDefault="003911FA" w:rsidP="0033651A">
      <w:pPr>
        <w:numPr>
          <w:ilvl w:val="0"/>
          <w:numId w:val="150"/>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ustanovenie o záväznosti vyjadrenia súhlasu strán sporu s návrhom dohody,</w:t>
      </w:r>
    </w:p>
    <w:p w14:paraId="000002E5" w14:textId="77777777" w:rsidR="0058765B" w:rsidRDefault="003911FA" w:rsidP="0033651A">
      <w:pPr>
        <w:numPr>
          <w:ilvl w:val="0"/>
          <w:numId w:val="150"/>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dátum vypracovania návrhu dohody.</w:t>
      </w:r>
    </w:p>
    <w:p w14:paraId="000002E6" w14:textId="77777777" w:rsidR="0058765B" w:rsidRDefault="003911FA" w:rsidP="0033651A">
      <w:pPr>
        <w:numPr>
          <w:ilvl w:val="0"/>
          <w:numId w:val="5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Subjekt alternatívneho riešenia sporov doručí návrh dohody stranám sporu a súčasne ich poučí o </w:t>
      </w:r>
    </w:p>
    <w:p w14:paraId="000002E7" w14:textId="77777777" w:rsidR="0058765B" w:rsidRDefault="003911FA" w:rsidP="0033651A">
      <w:pPr>
        <w:numPr>
          <w:ilvl w:val="0"/>
          <w:numId w:val="154"/>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možnosti rozhodnúť sa v určenej lehote, či s návrhom dohody súhlasia,</w:t>
      </w:r>
    </w:p>
    <w:p w14:paraId="000002E8" w14:textId="77777777" w:rsidR="0058765B" w:rsidRDefault="003911FA" w:rsidP="0033651A">
      <w:pPr>
        <w:numPr>
          <w:ilvl w:val="0"/>
          <w:numId w:val="154"/>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skutočnosti, že prijatím návrhu dohody nie je dotknuté uplatňovanie práv strán sporu na súde, </w:t>
      </w:r>
    </w:p>
    <w:p w14:paraId="000002E9" w14:textId="77777777" w:rsidR="0058765B" w:rsidRDefault="003911FA" w:rsidP="0033651A">
      <w:pPr>
        <w:numPr>
          <w:ilvl w:val="0"/>
          <w:numId w:val="154"/>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skutočnosti, že výsledok súdneho konania sa môže líšiť od výsledku alternatívneho riešenia sporu. </w:t>
      </w:r>
    </w:p>
    <w:p w14:paraId="000002EA" w14:textId="77777777" w:rsidR="0058765B" w:rsidRDefault="003911FA" w:rsidP="0033651A">
      <w:pPr>
        <w:numPr>
          <w:ilvl w:val="0"/>
          <w:numId w:val="5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Dohoda o vyriešení sporu sa považuje za uzavretú, ak obe strany sporu doručia písomný súhlas s návrhom dohody subjektu alternatívneho riešenia sporov. Za písomný súhlas sa tiež považuje, ak strana sporu podpíše návrh dohody v prítomnosti poverenej fyzickej osoby. Omeškanie s doručením písomného súhlasu s návrhom dohody nemá vplyv na platnosť dohody o vyriešení sporu.</w:t>
      </w:r>
    </w:p>
    <w:p w14:paraId="000002EB" w14:textId="77777777" w:rsidR="0058765B" w:rsidRDefault="003911FA" w:rsidP="0033651A">
      <w:pPr>
        <w:numPr>
          <w:ilvl w:val="0"/>
          <w:numId w:val="5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Subjekt alternatívneho riešenia sporov bezodkladne písomne oznámi stranám sporu ukončenie alternatívneho riešenia sporu uzavretím dohody o vyriešení sporu. </w:t>
      </w:r>
    </w:p>
    <w:p w14:paraId="000002EC" w14:textId="77777777" w:rsidR="0058765B" w:rsidRDefault="003911FA" w:rsidP="0033651A">
      <w:pPr>
        <w:numPr>
          <w:ilvl w:val="0"/>
          <w:numId w:val="5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Dohoda o vyriešení sporu je pre strany sporu záväzná. Možnosť strán sporu obrátiť sa v tej istej veci na súd tým nie je dotknutá. </w:t>
      </w:r>
    </w:p>
    <w:p w14:paraId="000002ED" w14:textId="2D69C11E" w:rsidR="0058765B" w:rsidRDefault="003911FA" w:rsidP="0033651A">
      <w:pPr>
        <w:numPr>
          <w:ilvl w:val="0"/>
          <w:numId w:val="5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Strana sporu môže odstúpiť od dohody o vyriešení sporu do 30 dní odo dňa vyčiarknutia oprávnenej právnickej osoby zo zoznamu subjektov alternatívneho riešenia sporov, ak strany sporu uzavreli dohodu o vyriešení sporu pred oprávnenou právnickou osobou, ktorú ministerstvo hospodárstva vyčiarklo zo zoznamu subjektov alternatívneho riešenia sporov podľa § 28 ods. 1 písm. b), pred jej vyčiarknutím zo zoznamu subjektov alternatívneho riešenia sporov. Účinky dohody o vyriešení sporu zostávajú zachované, ak žiadna strana sporu neodstúpi od dohody o vyriešení sporu podľa predchádzajúcej vety. </w:t>
      </w:r>
      <w:r w:rsidRPr="00884B76">
        <w:rPr>
          <w:rFonts w:ascii="Times New Roman" w:eastAsia="Times New Roman" w:hAnsi="Times New Roman" w:cs="Times New Roman"/>
          <w:color w:val="000000"/>
          <w:sz w:val="24"/>
          <w:szCs w:val="24"/>
          <w:highlight w:val="white"/>
        </w:rPr>
        <w:t>Spotrebiteľ má právo obrátiť sa v tej istej veci na iný subjekt alternatívneho riešenia sporov, ak niektorá zo strán sporu odstúpila od dohody o vyriešení sporu podľa prvej vety.</w:t>
      </w:r>
      <w:r>
        <w:rPr>
          <w:rFonts w:ascii="Times New Roman" w:eastAsia="Times New Roman" w:hAnsi="Times New Roman" w:cs="Times New Roman"/>
          <w:color w:val="000000"/>
          <w:sz w:val="24"/>
          <w:szCs w:val="24"/>
        </w:rPr>
        <w:t xml:space="preserve"> Iný subjekt alternatívneho riešenia sporov nemôže odmietnuť návrh na začatie alternatívneho riešenia sporu podľa § 33 ods. 1 písm. b) alebo ods. 4 písm. a).</w:t>
      </w:r>
    </w:p>
    <w:p w14:paraId="000002EE" w14:textId="77777777" w:rsidR="0058765B" w:rsidRDefault="0058765B" w:rsidP="0033651A">
      <w:pPr>
        <w:spacing w:after="0" w:line="240" w:lineRule="auto"/>
        <w:jc w:val="both"/>
        <w:rPr>
          <w:rFonts w:ascii="Times New Roman" w:eastAsia="Times New Roman" w:hAnsi="Times New Roman" w:cs="Times New Roman"/>
          <w:sz w:val="24"/>
          <w:szCs w:val="24"/>
        </w:rPr>
      </w:pPr>
    </w:p>
    <w:p w14:paraId="000002EF" w14:textId="77777777" w:rsidR="0058765B" w:rsidRDefault="0058765B" w:rsidP="0033651A">
      <w:pPr>
        <w:numPr>
          <w:ilvl w:val="0"/>
          <w:numId w:val="225"/>
        </w:numPr>
        <w:pBdr>
          <w:top w:val="nil"/>
          <w:left w:val="nil"/>
          <w:bottom w:val="nil"/>
          <w:right w:val="nil"/>
          <w:between w:val="nil"/>
        </w:pBdr>
        <w:spacing w:after="0" w:line="240" w:lineRule="auto"/>
        <w:ind w:left="426"/>
        <w:jc w:val="center"/>
        <w:rPr>
          <w:rFonts w:ascii="Times New Roman" w:eastAsia="Times New Roman" w:hAnsi="Times New Roman" w:cs="Times New Roman"/>
          <w:color w:val="000000"/>
          <w:sz w:val="24"/>
          <w:szCs w:val="24"/>
        </w:rPr>
      </w:pPr>
    </w:p>
    <w:p w14:paraId="000002F0" w14:textId="77777777" w:rsidR="0058765B" w:rsidRDefault="003911FA" w:rsidP="0033651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Odôvodnené stanovisko</w:t>
      </w:r>
    </w:p>
    <w:p w14:paraId="000002F1" w14:textId="77777777" w:rsidR="0058765B" w:rsidRDefault="0058765B" w:rsidP="0033651A">
      <w:pPr>
        <w:spacing w:after="0" w:line="240" w:lineRule="auto"/>
        <w:jc w:val="both"/>
        <w:rPr>
          <w:rFonts w:ascii="Times New Roman" w:eastAsia="Times New Roman" w:hAnsi="Times New Roman" w:cs="Times New Roman"/>
          <w:sz w:val="24"/>
          <w:szCs w:val="24"/>
        </w:rPr>
      </w:pPr>
    </w:p>
    <w:p w14:paraId="000002F2" w14:textId="77777777" w:rsidR="0058765B" w:rsidRDefault="003911FA" w:rsidP="0033651A">
      <w:pPr>
        <w:numPr>
          <w:ilvl w:val="0"/>
          <w:numId w:val="21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Subjekt alternatívneho riešenia sporov ukončí alternatívne riešenie sporu vydaním nezáväzného odôvodneného stanoviska, ak medzi stranami sporu nedôjde k uzavretiu dohody o vyriešení sporu a subjekt alternatívneho riešenia sporov na základe skutočností, ktoré zistí pri alternatívnom riešení sporu, dospeje k odôvodnenému záveru, že obchodník porušil právo spotrebiteľa.</w:t>
      </w:r>
    </w:p>
    <w:p w14:paraId="000002F3" w14:textId="77777777" w:rsidR="0058765B" w:rsidRDefault="003911FA" w:rsidP="0033651A">
      <w:pPr>
        <w:numPr>
          <w:ilvl w:val="0"/>
          <w:numId w:val="21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Odôvodnené stanovisko obsahuje</w:t>
      </w:r>
    </w:p>
    <w:p w14:paraId="000002F4" w14:textId="77777777" w:rsidR="0058765B" w:rsidRDefault="003911FA" w:rsidP="0033651A">
      <w:pPr>
        <w:numPr>
          <w:ilvl w:val="0"/>
          <w:numId w:val="8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označenie subjektu alternatívneho riešenia sporov a meno, priezvisko, akademický titul a podpis poverenej fyzickej osoby, ktorá odôvodnené stanovisko vypracovala, </w:t>
      </w:r>
    </w:p>
    <w:p w14:paraId="000002F5" w14:textId="7FDF36F8" w:rsidR="0058765B" w:rsidRPr="00884B76" w:rsidRDefault="003911FA" w:rsidP="0033651A">
      <w:pPr>
        <w:numPr>
          <w:ilvl w:val="0"/>
          <w:numId w:val="8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označenie strán sporu v rozsahu meno, priezvisko a adresa spotrebiteľa, meno a priezvisko alebo obchodné meno, miesto podnikania alebo sídlo obchodníka a identifikačné číslo organizácie, ak bolo obchodníkovi pridelené,  </w:t>
      </w:r>
    </w:p>
    <w:p w14:paraId="000002F6" w14:textId="77777777" w:rsidR="0058765B" w:rsidRDefault="003911FA" w:rsidP="0033651A">
      <w:pPr>
        <w:numPr>
          <w:ilvl w:val="0"/>
          <w:numId w:val="8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záver s uvedením ustanovenia právneho predpisu, ktorý mal obchodník podľa právneho názoru subjektu alternatívneho riešenia sporov porušiť,</w:t>
      </w:r>
    </w:p>
    <w:p w14:paraId="000002F7" w14:textId="77777777" w:rsidR="0058765B" w:rsidRDefault="003911FA" w:rsidP="0033651A">
      <w:pPr>
        <w:numPr>
          <w:ilvl w:val="0"/>
          <w:numId w:val="8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odôvodnenie,</w:t>
      </w:r>
    </w:p>
    <w:p w14:paraId="000002F8" w14:textId="77777777" w:rsidR="0058765B" w:rsidRDefault="003911FA" w:rsidP="0033651A">
      <w:pPr>
        <w:numPr>
          <w:ilvl w:val="0"/>
          <w:numId w:val="8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poučenie o nezáväznosti odôvodneného stanoviska pre strany sporu,</w:t>
      </w:r>
    </w:p>
    <w:p w14:paraId="000002F9" w14:textId="77777777" w:rsidR="0058765B" w:rsidRDefault="003911FA" w:rsidP="0033651A">
      <w:pPr>
        <w:numPr>
          <w:ilvl w:val="0"/>
          <w:numId w:val="8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dátum vydania odôvodneného stanoviska.</w:t>
      </w:r>
    </w:p>
    <w:p w14:paraId="000002FA" w14:textId="1CB2C133" w:rsidR="0058765B" w:rsidRDefault="003911FA" w:rsidP="0033651A">
      <w:pPr>
        <w:numPr>
          <w:ilvl w:val="0"/>
          <w:numId w:val="21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 odôvodnení podľa odseku 2 písm. d) subjekt alternatívneho riešenia sporov uvedie najmä opis skutkového stavu, skutočnosti, z ktorých jeho právny názor vychádza, akými úvahami bol vedený pri hodnotení zistených skutočností a vyjadrení strán sporu a iné dôležité skutočnosti pre vydanie odôvodneného stanoviska.</w:t>
      </w:r>
    </w:p>
    <w:p w14:paraId="000002FB" w14:textId="77777777" w:rsidR="0058765B" w:rsidRDefault="003911FA" w:rsidP="0033651A">
      <w:pPr>
        <w:numPr>
          <w:ilvl w:val="0"/>
          <w:numId w:val="21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Subjekt alternatívneho riešenia sporov bezodkladne doručí písomné vyhotovenie odôvodneného stanoviska stranám sporu.</w:t>
      </w:r>
    </w:p>
    <w:p w14:paraId="000002FC" w14:textId="77777777" w:rsidR="0058765B" w:rsidRDefault="0058765B" w:rsidP="0033651A">
      <w:pPr>
        <w:pBdr>
          <w:top w:val="nil"/>
          <w:left w:val="nil"/>
          <w:bottom w:val="nil"/>
          <w:right w:val="nil"/>
          <w:between w:val="nil"/>
        </w:pBdr>
        <w:spacing w:after="0" w:line="240" w:lineRule="auto"/>
        <w:ind w:left="360"/>
        <w:jc w:val="both"/>
        <w:rPr>
          <w:rFonts w:ascii="Times New Roman" w:eastAsia="Times New Roman" w:hAnsi="Times New Roman" w:cs="Times New Roman"/>
          <w:sz w:val="24"/>
          <w:szCs w:val="24"/>
        </w:rPr>
      </w:pPr>
    </w:p>
    <w:p w14:paraId="000002FD" w14:textId="77777777" w:rsidR="0058765B" w:rsidRDefault="0058765B" w:rsidP="0033651A">
      <w:pPr>
        <w:numPr>
          <w:ilvl w:val="0"/>
          <w:numId w:val="225"/>
        </w:numPr>
        <w:pBdr>
          <w:top w:val="nil"/>
          <w:left w:val="nil"/>
          <w:bottom w:val="nil"/>
          <w:right w:val="nil"/>
          <w:between w:val="nil"/>
        </w:pBdr>
        <w:spacing w:after="0" w:line="240" w:lineRule="auto"/>
        <w:ind w:left="426"/>
        <w:jc w:val="center"/>
        <w:rPr>
          <w:rFonts w:ascii="Times New Roman" w:eastAsia="Times New Roman" w:hAnsi="Times New Roman" w:cs="Times New Roman"/>
          <w:color w:val="000000"/>
          <w:sz w:val="24"/>
          <w:szCs w:val="24"/>
        </w:rPr>
      </w:pPr>
    </w:p>
    <w:p w14:paraId="000002FE" w14:textId="77777777" w:rsidR="0058765B" w:rsidRDefault="003911FA" w:rsidP="00336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Odloženie návrhu na začatie alternatívneho riešenia sporu</w:t>
      </w:r>
    </w:p>
    <w:p w14:paraId="000002FF" w14:textId="77777777" w:rsidR="0058765B" w:rsidRDefault="0058765B" w:rsidP="0033651A">
      <w:pPr>
        <w:spacing w:after="0" w:line="240" w:lineRule="auto"/>
        <w:jc w:val="both"/>
        <w:rPr>
          <w:rFonts w:ascii="Times New Roman" w:eastAsia="Times New Roman" w:hAnsi="Times New Roman" w:cs="Times New Roman"/>
          <w:sz w:val="24"/>
          <w:szCs w:val="24"/>
        </w:rPr>
      </w:pPr>
    </w:p>
    <w:p w14:paraId="00000300" w14:textId="77777777" w:rsidR="0058765B" w:rsidRDefault="003911FA" w:rsidP="0033651A">
      <w:pPr>
        <w:numPr>
          <w:ilvl w:val="0"/>
          <w:numId w:val="8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Subjekt alternatívneho riešenia sporov po začatí alternatívneho riešenia sporu návrh na začatie alternatívneho riešenia sporu odloží, ak </w:t>
      </w:r>
    </w:p>
    <w:p w14:paraId="00000301" w14:textId="09D4F4FD" w:rsidR="0058765B" w:rsidRDefault="003911FA" w:rsidP="0033651A">
      <w:pPr>
        <w:numPr>
          <w:ilvl w:val="0"/>
          <w:numId w:val="275"/>
        </w:numPr>
        <w:pBdr>
          <w:top w:val="nil"/>
          <w:left w:val="nil"/>
          <w:bottom w:val="nil"/>
          <w:right w:val="nil"/>
          <w:between w:val="nil"/>
        </w:pBdr>
        <w:spacing w:after="0" w:line="24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zistí, že vo veci</w:t>
      </w:r>
    </w:p>
    <w:p w14:paraId="00000302" w14:textId="77777777" w:rsidR="0058765B" w:rsidRPr="00884B76" w:rsidRDefault="003911FA" w:rsidP="0033651A">
      <w:pPr>
        <w:pStyle w:val="Odsekzoznamu"/>
        <w:numPr>
          <w:ilvl w:val="0"/>
          <w:numId w:val="276"/>
        </w:numPr>
        <w:pBdr>
          <w:top w:val="nil"/>
          <w:left w:val="nil"/>
          <w:bottom w:val="nil"/>
          <w:right w:val="nil"/>
          <w:between w:val="nil"/>
        </w:pBdr>
        <w:jc w:val="both"/>
        <w:rPr>
          <w:color w:val="000000"/>
        </w:rPr>
      </w:pPr>
      <w:r w:rsidRPr="00884B76">
        <w:rPr>
          <w:color w:val="000000"/>
        </w:rPr>
        <w:t xml:space="preserve">bolo skôr začaté alternatívne riešenie sporu pred iným subjektom alternatívneho riešenia sporov, </w:t>
      </w:r>
    </w:p>
    <w:p w14:paraId="419777B7" w14:textId="77777777" w:rsidR="00884B76" w:rsidRDefault="003911FA" w:rsidP="0033651A">
      <w:pPr>
        <w:pStyle w:val="Odsekzoznamu"/>
        <w:numPr>
          <w:ilvl w:val="0"/>
          <w:numId w:val="276"/>
        </w:numPr>
        <w:pBdr>
          <w:top w:val="nil"/>
          <w:left w:val="nil"/>
          <w:bottom w:val="nil"/>
          <w:right w:val="nil"/>
          <w:between w:val="nil"/>
        </w:pBdr>
        <w:jc w:val="both"/>
        <w:rPr>
          <w:color w:val="000000"/>
        </w:rPr>
      </w:pPr>
      <w:r w:rsidRPr="00884B76">
        <w:rPr>
          <w:color w:val="000000"/>
        </w:rPr>
        <w:t>rozhodol súd alebo rozhodcovský súd,</w:t>
      </w:r>
    </w:p>
    <w:p w14:paraId="35B356AC" w14:textId="77777777" w:rsidR="00884B76" w:rsidRDefault="003911FA" w:rsidP="0033651A">
      <w:pPr>
        <w:pStyle w:val="Odsekzoznamu"/>
        <w:numPr>
          <w:ilvl w:val="0"/>
          <w:numId w:val="276"/>
        </w:numPr>
        <w:pBdr>
          <w:top w:val="nil"/>
          <w:left w:val="nil"/>
          <w:bottom w:val="nil"/>
          <w:right w:val="nil"/>
          <w:between w:val="nil"/>
        </w:pBdr>
        <w:jc w:val="both"/>
        <w:rPr>
          <w:color w:val="000000"/>
        </w:rPr>
      </w:pPr>
      <w:r w:rsidRPr="00884B76">
        <w:rPr>
          <w:color w:val="000000"/>
        </w:rPr>
        <w:t>bola uzavretá dohoda o mediácii alebo</w:t>
      </w:r>
    </w:p>
    <w:p w14:paraId="00000305" w14:textId="421EE13A" w:rsidR="0058765B" w:rsidRPr="00884B76" w:rsidRDefault="003911FA" w:rsidP="0033651A">
      <w:pPr>
        <w:pStyle w:val="Odsekzoznamu"/>
        <w:numPr>
          <w:ilvl w:val="0"/>
          <w:numId w:val="276"/>
        </w:numPr>
        <w:pBdr>
          <w:top w:val="nil"/>
          <w:left w:val="nil"/>
          <w:bottom w:val="nil"/>
          <w:right w:val="nil"/>
          <w:between w:val="nil"/>
        </w:pBdr>
        <w:jc w:val="both"/>
        <w:rPr>
          <w:color w:val="000000"/>
        </w:rPr>
      </w:pPr>
      <w:r w:rsidRPr="00884B76">
        <w:rPr>
          <w:color w:val="000000"/>
        </w:rPr>
        <w:lastRenderedPageBreak/>
        <w:t xml:space="preserve">bolo ukončené alternatívne riešenie sporu podľa § 37 ods. 1 písm. a) až f), </w:t>
      </w:r>
    </w:p>
    <w:p w14:paraId="00000306" w14:textId="6020E6F8" w:rsidR="0058765B" w:rsidRDefault="003911FA" w:rsidP="0033651A">
      <w:pPr>
        <w:numPr>
          <w:ilvl w:val="0"/>
          <w:numId w:val="275"/>
        </w:numPr>
        <w:pBdr>
          <w:top w:val="nil"/>
          <w:left w:val="nil"/>
          <w:bottom w:val="nil"/>
          <w:right w:val="nil"/>
          <w:between w:val="nil"/>
        </w:pBdr>
        <w:spacing w:after="0" w:line="24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spotrebiteľ napriek výzve subjektu alternatívneho riešenia sporov neposkytne súčinnosť potrebnú na alternatívne riešenie sporu, </w:t>
      </w:r>
    </w:p>
    <w:p w14:paraId="00000307" w14:textId="114853B9" w:rsidR="0058765B" w:rsidRDefault="003911FA" w:rsidP="0033651A">
      <w:pPr>
        <w:numPr>
          <w:ilvl w:val="0"/>
          <w:numId w:val="275"/>
        </w:numPr>
        <w:pBdr>
          <w:top w:val="nil"/>
          <w:left w:val="nil"/>
          <w:bottom w:val="nil"/>
          <w:right w:val="nil"/>
          <w:between w:val="nil"/>
        </w:pBdr>
        <w:spacing w:after="0" w:line="240" w:lineRule="auto"/>
        <w:ind w:left="1134"/>
        <w:jc w:val="both"/>
        <w:rPr>
          <w:rFonts w:ascii="Times New Roman" w:eastAsia="Times New Roman" w:hAnsi="Times New Roman" w:cs="Times New Roman"/>
          <w:color w:val="000000"/>
          <w:sz w:val="24"/>
          <w:szCs w:val="24"/>
        </w:rPr>
      </w:pPr>
      <w:r w:rsidRPr="00884B76">
        <w:rPr>
          <w:rFonts w:ascii="Times New Roman" w:eastAsia="Times New Roman" w:hAnsi="Times New Roman" w:cs="Times New Roman"/>
          <w:color w:val="000000"/>
          <w:sz w:val="24"/>
          <w:szCs w:val="24"/>
          <w:highlight w:val="white"/>
        </w:rPr>
        <w:t>spotrebiteľ neuhradí poplatok za začatie alternatívneho riešenia sporu v lehote určenej vo výzve podľa § 34 ods. 1,</w:t>
      </w:r>
    </w:p>
    <w:p w14:paraId="00000308" w14:textId="63FD0FD2" w:rsidR="0058765B" w:rsidRDefault="003911FA" w:rsidP="0033651A">
      <w:pPr>
        <w:numPr>
          <w:ilvl w:val="0"/>
          <w:numId w:val="275"/>
        </w:numPr>
        <w:pBdr>
          <w:top w:val="nil"/>
          <w:left w:val="nil"/>
          <w:bottom w:val="nil"/>
          <w:right w:val="nil"/>
          <w:between w:val="nil"/>
        </w:pBdr>
        <w:spacing w:after="0" w:line="24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spotrebiteľ vyhlási, že sa rozhodol ukončiť svoju účasť na alternatívnom riešení sporu, </w:t>
      </w:r>
    </w:p>
    <w:p w14:paraId="00000309" w14:textId="32C0BB3D" w:rsidR="0058765B" w:rsidRDefault="003911FA" w:rsidP="0033651A">
      <w:pPr>
        <w:numPr>
          <w:ilvl w:val="0"/>
          <w:numId w:val="275"/>
        </w:numPr>
        <w:pBdr>
          <w:top w:val="nil"/>
          <w:left w:val="nil"/>
          <w:bottom w:val="nil"/>
          <w:right w:val="nil"/>
          <w:between w:val="nil"/>
        </w:pBdr>
        <w:spacing w:after="0" w:line="24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strany sporu nevyjadria písomný súhlas s postupom podľa § 31 ods. 5 poslednej vety a spor nemožno postúpiť inému subjektu alternatívneho riešenia sporov, </w:t>
      </w:r>
    </w:p>
    <w:p w14:paraId="0000030A" w14:textId="13E32145" w:rsidR="0058765B" w:rsidRDefault="003911FA" w:rsidP="0033651A">
      <w:pPr>
        <w:numPr>
          <w:ilvl w:val="0"/>
          <w:numId w:val="275"/>
        </w:numPr>
        <w:pBdr>
          <w:top w:val="nil"/>
          <w:left w:val="nil"/>
          <w:bottom w:val="nil"/>
          <w:right w:val="nil"/>
          <w:between w:val="nil"/>
        </w:pBdr>
        <w:spacing w:after="0" w:line="24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 základe skutočností zistených počas alternatívneho riešenia sporu nedospeje k odôvodnenému záveru, že obchodník porušil právo spotrebiteľa, </w:t>
      </w:r>
    </w:p>
    <w:p w14:paraId="0000030B" w14:textId="0D7F815A" w:rsidR="0058765B" w:rsidRPr="00884B76" w:rsidRDefault="003911FA" w:rsidP="0033651A">
      <w:pPr>
        <w:numPr>
          <w:ilvl w:val="0"/>
          <w:numId w:val="275"/>
        </w:numPr>
        <w:pBdr>
          <w:top w:val="nil"/>
          <w:left w:val="nil"/>
          <w:bottom w:val="nil"/>
          <w:right w:val="nil"/>
          <w:between w:val="nil"/>
        </w:pBdr>
        <w:spacing w:after="0" w:line="24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obchodník neposkytol súčinnosť subjektu alternatívneho riešenia podľa § 41 a subjekt </w:t>
      </w:r>
      <w:r w:rsidRPr="00884B76">
        <w:rPr>
          <w:rFonts w:ascii="Times New Roman" w:eastAsia="Times New Roman" w:hAnsi="Times New Roman" w:cs="Times New Roman"/>
          <w:color w:val="000000"/>
          <w:sz w:val="24"/>
          <w:szCs w:val="24"/>
        </w:rPr>
        <w:t xml:space="preserve">alternatívneho riešenia sporov nepovažuje skutkový stav za dostatočne zistený na ukončenie alternatívneho riešenia sporu podľa písmena </w:t>
      </w:r>
      <w:r w:rsidRPr="00884B76">
        <w:rPr>
          <w:rFonts w:ascii="Times New Roman" w:eastAsia="Times New Roman" w:hAnsi="Times New Roman" w:cs="Times New Roman"/>
          <w:color w:val="000000"/>
          <w:sz w:val="24"/>
          <w:szCs w:val="24"/>
          <w:highlight w:val="white"/>
        </w:rPr>
        <w:t>f)</w:t>
      </w:r>
      <w:r w:rsidRPr="00884B76">
        <w:rPr>
          <w:rFonts w:ascii="Times New Roman" w:eastAsia="Times New Roman" w:hAnsi="Times New Roman" w:cs="Times New Roman"/>
          <w:color w:val="000000"/>
          <w:sz w:val="24"/>
          <w:szCs w:val="24"/>
        </w:rPr>
        <w:t xml:space="preserve"> alebo podľa § 39,</w:t>
      </w:r>
    </w:p>
    <w:p w14:paraId="0000030C" w14:textId="6F9213E9" w:rsidR="0058765B" w:rsidRPr="00884B76" w:rsidRDefault="003911FA" w:rsidP="0033651A">
      <w:pPr>
        <w:numPr>
          <w:ilvl w:val="0"/>
          <w:numId w:val="275"/>
        </w:numPr>
        <w:spacing w:after="0" w:line="240" w:lineRule="auto"/>
        <w:ind w:left="1134"/>
        <w:jc w:val="both"/>
        <w:rPr>
          <w:rFonts w:ascii="Times New Roman" w:hAnsi="Times New Roman" w:cs="Times New Roman"/>
        </w:rPr>
      </w:pPr>
      <w:r w:rsidRPr="00884B76">
        <w:rPr>
          <w:rFonts w:ascii="Times New Roman" w:eastAsia="Times New Roman" w:hAnsi="Times New Roman" w:cs="Times New Roman"/>
          <w:sz w:val="24"/>
          <w:szCs w:val="24"/>
        </w:rPr>
        <w:t>dospeje k záveru, že pre pokračovanie alternatívneho riešenia sporu je potrebné vyjadrenie odborne spôsobilej osoby ku skutočnostiam zisteným počas jeho doterajšieho priebehu, pričom nejde o postup podľa § 41 ods. 7 a vo vedení alternatívneho riešenia sporu by bolo možné pokračovať len s vynaložením neprimeraného úsilia.</w:t>
      </w:r>
    </w:p>
    <w:p w14:paraId="0000030D" w14:textId="77777777" w:rsidR="0058765B" w:rsidRDefault="003911FA" w:rsidP="0033651A">
      <w:pPr>
        <w:numPr>
          <w:ilvl w:val="0"/>
          <w:numId w:val="8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Subjekt alternatívneho riešenia sporov bezodkladne písomne oznámi odloženie a dôvod odloženia návrhu na začatie alternatívneho riešenia sporu stranám sporu.</w:t>
      </w:r>
    </w:p>
    <w:p w14:paraId="0000030E" w14:textId="77777777" w:rsidR="0058765B" w:rsidRDefault="0058765B"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0000030F" w14:textId="77777777" w:rsidR="0058765B" w:rsidRDefault="0058765B" w:rsidP="0033651A">
      <w:pPr>
        <w:numPr>
          <w:ilvl w:val="0"/>
          <w:numId w:val="225"/>
        </w:numPr>
        <w:pBdr>
          <w:top w:val="nil"/>
          <w:left w:val="nil"/>
          <w:bottom w:val="nil"/>
          <w:right w:val="nil"/>
          <w:between w:val="nil"/>
        </w:pBdr>
        <w:spacing w:after="0" w:line="240" w:lineRule="auto"/>
        <w:ind w:left="426"/>
        <w:jc w:val="center"/>
        <w:rPr>
          <w:rFonts w:ascii="Times New Roman" w:eastAsia="Times New Roman" w:hAnsi="Times New Roman" w:cs="Times New Roman"/>
          <w:color w:val="000000"/>
          <w:sz w:val="24"/>
          <w:szCs w:val="24"/>
        </w:rPr>
      </w:pPr>
    </w:p>
    <w:p w14:paraId="00000310" w14:textId="77777777" w:rsidR="0058765B" w:rsidRDefault="003911FA" w:rsidP="00336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Súčinnosť pri alternatívnom riešení sporu</w:t>
      </w:r>
    </w:p>
    <w:p w14:paraId="00000311" w14:textId="77777777" w:rsidR="0058765B" w:rsidRDefault="0058765B" w:rsidP="0033651A">
      <w:pPr>
        <w:spacing w:after="0" w:line="240" w:lineRule="auto"/>
        <w:jc w:val="both"/>
        <w:rPr>
          <w:rFonts w:ascii="Times New Roman" w:eastAsia="Times New Roman" w:hAnsi="Times New Roman" w:cs="Times New Roman"/>
          <w:sz w:val="24"/>
          <w:szCs w:val="24"/>
        </w:rPr>
      </w:pPr>
    </w:p>
    <w:p w14:paraId="00000312" w14:textId="77777777" w:rsidR="0058765B" w:rsidRDefault="003911FA" w:rsidP="0033651A">
      <w:pPr>
        <w:numPr>
          <w:ilvl w:val="0"/>
          <w:numId w:val="7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Strany sporu sú povinné spolupracovať so subjektom alternatívneho riešenia sporov a poskytovať mu súčinnosť potrebnú na dosiahnutie rýchleho a efektívneho priebehu alternatívneho riešenia sporu. </w:t>
      </w:r>
    </w:p>
    <w:p w14:paraId="00000313" w14:textId="77777777" w:rsidR="0058765B" w:rsidRDefault="003911FA" w:rsidP="0033651A">
      <w:pPr>
        <w:numPr>
          <w:ilvl w:val="0"/>
          <w:numId w:val="7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Obchodník je povinný v lehote určenej subjektom alternatívneho riešenia sporov, ktorá nesmie byť kratšia ako 15 dní od doručenia, poskytnúť </w:t>
      </w:r>
    </w:p>
    <w:p w14:paraId="00000314" w14:textId="77777777" w:rsidR="0058765B" w:rsidRDefault="003911FA" w:rsidP="0033651A">
      <w:pPr>
        <w:numPr>
          <w:ilvl w:val="0"/>
          <w:numId w:val="88"/>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vyjadrenie ku skutočnostiam uvedeným v návrhu na začatie alternatívneho riešenia sporu,</w:t>
      </w:r>
    </w:p>
    <w:p w14:paraId="00000315" w14:textId="77777777" w:rsidR="0058765B" w:rsidRDefault="003911FA" w:rsidP="0033651A">
      <w:pPr>
        <w:numPr>
          <w:ilvl w:val="0"/>
          <w:numId w:val="88"/>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 základe výzvy subjektu alternatívneho riešenia sporov vysvetlenie, vyjadrenie alebo doklady týkajúce sa predmetu sporu, ktoré má k dispozícii.</w:t>
      </w:r>
    </w:p>
    <w:p w14:paraId="00000316" w14:textId="77777777" w:rsidR="0058765B" w:rsidRDefault="003911FA" w:rsidP="0033651A">
      <w:pPr>
        <w:numPr>
          <w:ilvl w:val="0"/>
          <w:numId w:val="7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Subjekt alternatívneho riešenia sporov môže počas alternatívneho riešenia sporu požiadať o súčinnosť aj tretiu osobu, ak jej vyjadrenie môže mať význam pre priebeh alebo výsledok alternatívneho riešenia sporu. Na poskytnutie súčinnosti treťou osobou sa vzťahujú odseky 1 a 2. </w:t>
      </w:r>
    </w:p>
    <w:p w14:paraId="00000317" w14:textId="77777777" w:rsidR="0058765B" w:rsidRDefault="003911FA" w:rsidP="0033651A">
      <w:pPr>
        <w:numPr>
          <w:ilvl w:val="0"/>
          <w:numId w:val="7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 odôvodnených prípadoch môže subjekt alternatívneho riešenia sporov na základe žiadosti strany sporu alebo tretej osoby, ktorú požiadal o súčinnosť, lehotu podľa odseku 2 predĺžiť, najviac o 30 dní. </w:t>
      </w:r>
    </w:p>
    <w:p w14:paraId="00000318" w14:textId="62265FE2" w:rsidR="0058765B" w:rsidRDefault="003911FA" w:rsidP="0033651A">
      <w:pPr>
        <w:numPr>
          <w:ilvl w:val="0"/>
          <w:numId w:val="7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Ak obchodník neposkytne subjektu alternatívneho riešenia sporov súčinnosť a orgán dohľadu podľa § 49 ods. 3, 4 alebo ods. 8 mu uloží sankciu, subjekt alternatívneho riešenia sporov je oprávnený obchodné meno a sídlo alebo miesto podnikania obchodníka zverejniť na svojom webovom sídle najviac na 90 dní. Slovenská obchodná inšpekcia informuje oprávnenú právnickú osobu o vyvodení zodpovednosti voči obchodníkovi za neposkytnutie súčinnosti podľa odseku 1 alebo odseku 2, ak Slovenská obchodná inšpekcia ako orgán dohľadu podľa § 49 ods. 8 písm. b) začala výkon dohľadu na základe podnetu oprávnenej právnickej osoby.</w:t>
      </w:r>
    </w:p>
    <w:p w14:paraId="00000319" w14:textId="66CCB693" w:rsidR="0058765B" w:rsidRDefault="003911FA" w:rsidP="0033651A">
      <w:pPr>
        <w:numPr>
          <w:ilvl w:val="0"/>
          <w:numId w:val="7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Povinnosťou poskytnúť súčinnosť podľa odsekov 2 a 3 nie sú dotknuté ustanovenia osobitných </w:t>
      </w:r>
      <w:r>
        <w:rPr>
          <w:rFonts w:ascii="Times New Roman" w:eastAsia="Times New Roman" w:hAnsi="Times New Roman" w:cs="Times New Roman"/>
          <w:sz w:val="24"/>
          <w:szCs w:val="24"/>
        </w:rPr>
        <w:t>predpisov</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vertAlign w:val="superscript"/>
        </w:rPr>
        <w:footnoteReference w:id="84"/>
      </w:r>
      <w:r>
        <w:rPr>
          <w:rFonts w:ascii="Times New Roman" w:eastAsia="Times New Roman" w:hAnsi="Times New Roman" w:cs="Times New Roman"/>
          <w:color w:val="000000"/>
          <w:sz w:val="24"/>
          <w:szCs w:val="24"/>
        </w:rPr>
        <w:t>)</w:t>
      </w:r>
    </w:p>
    <w:p w14:paraId="0000031A" w14:textId="77777777" w:rsidR="0058765B" w:rsidRDefault="003911FA" w:rsidP="0033651A">
      <w:pPr>
        <w:numPr>
          <w:ilvl w:val="0"/>
          <w:numId w:val="7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Pri spore zo zodpovednosti za vady môže subjekt alternatívneho riešenia sporov navrhnúť stranám sporu zabezpečenie vyjadrenia odborne spôsobilej osoby ku skutkovým otázkam sporu. </w:t>
      </w:r>
    </w:p>
    <w:p w14:paraId="0000031B" w14:textId="461649FE" w:rsidR="0058765B" w:rsidRDefault="003911FA" w:rsidP="0033651A">
      <w:pPr>
        <w:numPr>
          <w:ilvl w:val="0"/>
          <w:numId w:val="7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Subjekt alternatívneho riešenia sporu môže so súhlasom strán sporu určiť osobu podľa odseku 7, ak sa strany sporu nedohodli na konkrétnej osobe. Subjekt alternatívneho riešenia sporu pri voľbe prihliada na hospodárnosť, odbornú spôsobilosť a nezávislosť osoby podľa odseku 7. </w:t>
      </w:r>
    </w:p>
    <w:p w14:paraId="0000031C" w14:textId="60216E10" w:rsidR="0058765B" w:rsidRDefault="003911FA" w:rsidP="0033651A">
      <w:pPr>
        <w:numPr>
          <w:ilvl w:val="0"/>
          <w:numId w:val="7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Náklady na zabezpečenie vyjadrenia osoby podľa odseku 7 znáša strana sporu, v ktorej neprospech znie vyjadrenie odborne spôsobilej osoby, ak sa strany sporu nedohodli inak. </w:t>
      </w:r>
    </w:p>
    <w:p w14:paraId="0000031D" w14:textId="7D883F04" w:rsidR="0058765B" w:rsidRDefault="003911FA" w:rsidP="0033651A">
      <w:pPr>
        <w:numPr>
          <w:ilvl w:val="0"/>
          <w:numId w:val="7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Subjekt alternatívneho riešenia sporu pri ukončení alternatívneho riešenia sporu prihliadne na neopodstatnený nesúhlas niektorej zo strán sporu so zabezpečením vyjadrenia osoby podľa odseku 7.</w:t>
      </w:r>
    </w:p>
    <w:p w14:paraId="0000031E" w14:textId="77777777" w:rsidR="0058765B" w:rsidRDefault="0058765B"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0000031F" w14:textId="77777777" w:rsidR="0058765B" w:rsidRDefault="0058765B" w:rsidP="0033651A">
      <w:pPr>
        <w:numPr>
          <w:ilvl w:val="0"/>
          <w:numId w:val="225"/>
        </w:numPr>
        <w:pBdr>
          <w:top w:val="nil"/>
          <w:left w:val="nil"/>
          <w:bottom w:val="nil"/>
          <w:right w:val="nil"/>
          <w:between w:val="nil"/>
        </w:pBdr>
        <w:spacing w:after="0" w:line="240" w:lineRule="auto"/>
        <w:ind w:left="426" w:firstLine="0"/>
        <w:jc w:val="center"/>
        <w:rPr>
          <w:rFonts w:ascii="Times New Roman" w:eastAsia="Times New Roman" w:hAnsi="Times New Roman" w:cs="Times New Roman"/>
          <w:color w:val="000000"/>
          <w:sz w:val="24"/>
          <w:szCs w:val="24"/>
        </w:rPr>
      </w:pPr>
    </w:p>
    <w:p w14:paraId="00000320" w14:textId="77777777" w:rsidR="0058765B" w:rsidRDefault="003911FA" w:rsidP="0033651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Komunikácia so stranami sporu</w:t>
      </w:r>
    </w:p>
    <w:p w14:paraId="00000321" w14:textId="77777777" w:rsidR="0058765B" w:rsidRDefault="0058765B" w:rsidP="0033651A">
      <w:pPr>
        <w:spacing w:after="0" w:line="240" w:lineRule="auto"/>
        <w:jc w:val="both"/>
        <w:rPr>
          <w:rFonts w:ascii="Times New Roman" w:eastAsia="Times New Roman" w:hAnsi="Times New Roman" w:cs="Times New Roman"/>
          <w:sz w:val="24"/>
          <w:szCs w:val="24"/>
        </w:rPr>
      </w:pPr>
    </w:p>
    <w:p w14:paraId="00000322" w14:textId="77777777" w:rsidR="0058765B" w:rsidRDefault="003911FA" w:rsidP="0033651A">
      <w:pPr>
        <w:numPr>
          <w:ilvl w:val="0"/>
          <w:numId w:val="6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Subjekt alternatívneho riešenia sporov uprednostňuje pri komunikácii so stranami sporu najmä telefonický kontakt a prostriedky elektronickej komunikácie.</w:t>
      </w:r>
    </w:p>
    <w:p w14:paraId="00000323" w14:textId="77777777" w:rsidR="0058765B" w:rsidRDefault="003911FA" w:rsidP="0033651A">
      <w:pPr>
        <w:numPr>
          <w:ilvl w:val="0"/>
          <w:numId w:val="6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Subjekt alternatívneho riešenia sporov doručuje stranám sporu písomnosti doporučenou poštovou zásielkou alebo prostriedkami elektronickej komunikácie. Orgán alternatívneho riešenia sporov môže pri doručovaní písomností využívať tiež elektronickú komunikáciu podľa osobitného predpisu.</w:t>
      </w:r>
      <w:r>
        <w:rPr>
          <w:rFonts w:ascii="Times New Roman" w:eastAsia="Times New Roman" w:hAnsi="Times New Roman" w:cs="Times New Roman"/>
          <w:color w:val="000000"/>
          <w:sz w:val="24"/>
          <w:szCs w:val="24"/>
          <w:vertAlign w:val="superscript"/>
        </w:rPr>
        <w:footnoteReference w:id="85"/>
      </w:r>
      <w:r>
        <w:rPr>
          <w:rFonts w:ascii="Times New Roman" w:eastAsia="Times New Roman" w:hAnsi="Times New Roman" w:cs="Times New Roman"/>
          <w:color w:val="000000"/>
          <w:sz w:val="24"/>
          <w:szCs w:val="24"/>
        </w:rPr>
        <w:t>)</w:t>
      </w:r>
    </w:p>
    <w:p w14:paraId="00000324" w14:textId="77777777" w:rsidR="0058765B" w:rsidRDefault="003911FA" w:rsidP="0033651A">
      <w:pPr>
        <w:numPr>
          <w:ilvl w:val="0"/>
          <w:numId w:val="6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Písomnosti doručované poštovou zásielkou sa považujú za doručené, ak sú obchodníkovi doručené na adresu sídla alebo miesta podnikania a spotrebiteľovi na adresu uvedenú v návrhu na začatie alternatívneho riešenia sporu alebo na inú neskôr oznámenú adresu. Písomnosti, ktoré nemožno doručiť na žiadnu z uvedených adries, sa považujú za doručené po troch dňoch od vrátenia nedoručenej zásielky subjektu alternatívneho riešenia sporov, ak sú zaslané na poslednú známu adresu spotrebiteľa alebo na poslednú známu adresu sídla alebo miesta podnikania obchodníka doporučenou zásielkou alebo iným spôsobom, ktorý umožňuje overiť snahu doručiť písomnosť. </w:t>
      </w:r>
    </w:p>
    <w:p w14:paraId="00000325" w14:textId="77777777" w:rsidR="0058765B" w:rsidRDefault="003911FA" w:rsidP="0033651A">
      <w:pPr>
        <w:numPr>
          <w:ilvl w:val="0"/>
          <w:numId w:val="6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Subjekt alternatívneho riešenia sporov môže doručovať obchodníkovi písomnosti prostredníctvom elektronickej pošty, ak obchodník oznámi subjektu alternatívneho riešenia sporov adresu elektronickej pošty alebo ak je adresa jeho elektronickej pošty verejne dostupná a obchodník potvrdí prijatie písomnosti alebo zašle odpoveď na písomnosť doručenú prostredníctvom elektronickej pošty. Subjekt alternatívneho riešenia sporov musí obchodníkovi doručovať oznámenie o začatí alternatívneho riešenia sporu doporučenou poštovou zásielkou, ak obchodník nepotvrdil prijatie písomnosti alebo nezaslal odpoveď v určenej lehote na základe oznámenia o začatí alternatívneho riešenia sporu, ak subjekt alternatívneho riešenia sporu doručoval písomnosť podľa predchádzajúcej vety. Spotrebiteľovi možno doručovať písomnosti na adresu elektronickej pošty uvedenú v návrhu na začatie alternatívneho riešenia sporu alebo neskôr oznámenú spotrebiteľom, ak spotrebiteľ výslovne nepožiada o doručovanie poštovou zásielkou. Písomnosti doručované </w:t>
      </w:r>
      <w:r>
        <w:rPr>
          <w:rFonts w:ascii="Times New Roman" w:eastAsia="Times New Roman" w:hAnsi="Times New Roman" w:cs="Times New Roman"/>
          <w:color w:val="000000"/>
          <w:sz w:val="24"/>
          <w:szCs w:val="24"/>
        </w:rPr>
        <w:lastRenderedPageBreak/>
        <w:t xml:space="preserve">prostredníctvom elektronickej pošty sa považujú za doručené tretí deň od ich odoslania, aj keď si ich adresát neprečíta. </w:t>
      </w:r>
    </w:p>
    <w:p w14:paraId="00000326" w14:textId="77777777" w:rsidR="0058765B" w:rsidRDefault="0058765B" w:rsidP="0033651A">
      <w:pPr>
        <w:spacing w:after="0" w:line="240" w:lineRule="auto"/>
        <w:jc w:val="both"/>
        <w:rPr>
          <w:rFonts w:ascii="Times New Roman" w:eastAsia="Times New Roman" w:hAnsi="Times New Roman" w:cs="Times New Roman"/>
          <w:sz w:val="24"/>
          <w:szCs w:val="24"/>
        </w:rPr>
      </w:pPr>
    </w:p>
    <w:p w14:paraId="00000327" w14:textId="77777777" w:rsidR="0058765B" w:rsidRDefault="0058765B" w:rsidP="0033651A">
      <w:pPr>
        <w:numPr>
          <w:ilvl w:val="0"/>
          <w:numId w:val="225"/>
        </w:numPr>
        <w:pBdr>
          <w:top w:val="nil"/>
          <w:left w:val="nil"/>
          <w:bottom w:val="nil"/>
          <w:right w:val="nil"/>
          <w:between w:val="nil"/>
        </w:pBdr>
        <w:spacing w:after="0" w:line="240" w:lineRule="auto"/>
        <w:ind w:left="426" w:firstLine="0"/>
        <w:jc w:val="center"/>
        <w:rPr>
          <w:rFonts w:ascii="Times New Roman" w:eastAsia="Times New Roman" w:hAnsi="Times New Roman" w:cs="Times New Roman"/>
          <w:color w:val="000000"/>
          <w:sz w:val="24"/>
          <w:szCs w:val="24"/>
        </w:rPr>
      </w:pPr>
    </w:p>
    <w:p w14:paraId="00000328" w14:textId="77777777" w:rsidR="0058765B" w:rsidRDefault="003911FA" w:rsidP="0033651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Náklady alternatívneho riešenia sporov</w:t>
      </w:r>
    </w:p>
    <w:p w14:paraId="00000329" w14:textId="77777777" w:rsidR="0058765B" w:rsidRDefault="0058765B" w:rsidP="0033651A">
      <w:pPr>
        <w:spacing w:after="0" w:line="240" w:lineRule="auto"/>
        <w:jc w:val="center"/>
        <w:rPr>
          <w:rFonts w:ascii="Times New Roman" w:eastAsia="Times New Roman" w:hAnsi="Times New Roman" w:cs="Times New Roman"/>
          <w:b/>
          <w:sz w:val="24"/>
          <w:szCs w:val="24"/>
        </w:rPr>
      </w:pPr>
    </w:p>
    <w:p w14:paraId="0000032A" w14:textId="36921DE8" w:rsidR="0058765B" w:rsidRDefault="003911FA" w:rsidP="0033651A">
      <w:pPr>
        <w:numPr>
          <w:ilvl w:val="0"/>
          <w:numId w:val="22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Subjekt alternatívneho riešenia sporov môže v pravidlách alternatívneho riešenia sporov určiť povinnosť spotrebiteľa uhradiť poplatok za začatie alternatívneho riešenia sporu; tým nie je dotknuté ustanovenie osobitného predpisu.</w:t>
      </w:r>
      <w:r>
        <w:rPr>
          <w:rFonts w:ascii="Times New Roman" w:eastAsia="Times New Roman" w:hAnsi="Times New Roman" w:cs="Times New Roman"/>
          <w:color w:val="000000"/>
          <w:sz w:val="24"/>
          <w:szCs w:val="24"/>
          <w:vertAlign w:val="superscript"/>
        </w:rPr>
        <w:footnoteReference w:id="86"/>
      </w:r>
      <w:r>
        <w:rPr>
          <w:rFonts w:ascii="Times New Roman" w:eastAsia="Times New Roman" w:hAnsi="Times New Roman" w:cs="Times New Roman"/>
          <w:color w:val="000000"/>
          <w:sz w:val="24"/>
          <w:szCs w:val="24"/>
        </w:rPr>
        <w:t xml:space="preserve">) Poplatok za začatie alternatívneho riešenia sporu môže subjekt alternatívneho riešenia sporov určiť najviac vo výške 10 % hodnoty sporu vrátane dane z pridanej hodnoty. Poplatok za začatie alternatívneho riešenia sporu nesmie presiahnuť sumu 20 eur vrátane dane z pridanej hodnoty. </w:t>
      </w:r>
    </w:p>
    <w:p w14:paraId="0000032B" w14:textId="6402AF53" w:rsidR="0058765B" w:rsidRDefault="003911FA" w:rsidP="0033651A">
      <w:pPr>
        <w:numPr>
          <w:ilvl w:val="0"/>
          <w:numId w:val="22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Subjekt alternatívneho riešenia sporov nesmie požadovať úhradu iných platieb, ako je poplatok za začatie alternatívneho riešenia sporu, náhrada nákladov na zabezpečenie vyjadrenia odborne spôsobilej osoby podľa § 41 ods. 7, ak ich hradil subjekt alternatívneho riešenia sporov, a úhrada podľa § 30 ods. 4.</w:t>
      </w:r>
    </w:p>
    <w:p w14:paraId="0000032C" w14:textId="283C6D7E" w:rsidR="0058765B" w:rsidRDefault="003911FA" w:rsidP="0033651A">
      <w:pPr>
        <w:numPr>
          <w:ilvl w:val="0"/>
          <w:numId w:val="22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Náklady spojené s alternatívnym riešením sporu znáša každá zo strán sporu a tretia osoba podľa § 41 ods. 3 samostatne. Náhrada nákladov, ktoré vznikli v súvislosti s alternatívnym riešením sporu stranám sporu a tretej osobe podľa § 41 ods. 3, môže byť predmetom dohody o vyriešení sporu.</w:t>
      </w:r>
    </w:p>
    <w:p w14:paraId="0000032D" w14:textId="77777777" w:rsidR="0058765B" w:rsidRDefault="0058765B" w:rsidP="0033651A">
      <w:pPr>
        <w:spacing w:after="0" w:line="240" w:lineRule="auto"/>
        <w:jc w:val="both"/>
        <w:rPr>
          <w:rFonts w:ascii="Times New Roman" w:eastAsia="Times New Roman" w:hAnsi="Times New Roman" w:cs="Times New Roman"/>
          <w:sz w:val="24"/>
          <w:szCs w:val="24"/>
        </w:rPr>
      </w:pPr>
    </w:p>
    <w:p w14:paraId="0000032E" w14:textId="77777777" w:rsidR="0058765B" w:rsidRDefault="0058765B" w:rsidP="0033651A">
      <w:pPr>
        <w:numPr>
          <w:ilvl w:val="0"/>
          <w:numId w:val="225"/>
        </w:numPr>
        <w:pBdr>
          <w:top w:val="nil"/>
          <w:left w:val="nil"/>
          <w:bottom w:val="nil"/>
          <w:right w:val="nil"/>
          <w:between w:val="nil"/>
        </w:pBdr>
        <w:spacing w:after="0" w:line="240" w:lineRule="auto"/>
        <w:ind w:left="426" w:firstLine="0"/>
        <w:jc w:val="center"/>
        <w:rPr>
          <w:rFonts w:ascii="Times New Roman" w:eastAsia="Times New Roman" w:hAnsi="Times New Roman" w:cs="Times New Roman"/>
          <w:color w:val="000000"/>
          <w:sz w:val="24"/>
          <w:szCs w:val="24"/>
        </w:rPr>
      </w:pPr>
    </w:p>
    <w:p w14:paraId="0000032F" w14:textId="77777777" w:rsidR="0058765B" w:rsidRDefault="003911FA" w:rsidP="0033651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Spoločné ustanovenia o alternatívnom riešení sporu</w:t>
      </w:r>
    </w:p>
    <w:p w14:paraId="00000330" w14:textId="77777777" w:rsidR="0058765B" w:rsidRDefault="0058765B" w:rsidP="0033651A">
      <w:pPr>
        <w:spacing w:after="0" w:line="240" w:lineRule="auto"/>
        <w:jc w:val="both"/>
        <w:rPr>
          <w:rFonts w:ascii="Times New Roman" w:eastAsia="Times New Roman" w:hAnsi="Times New Roman" w:cs="Times New Roman"/>
          <w:sz w:val="24"/>
          <w:szCs w:val="24"/>
        </w:rPr>
      </w:pPr>
    </w:p>
    <w:p w14:paraId="00000331" w14:textId="77777777" w:rsidR="0058765B" w:rsidRDefault="003911FA" w:rsidP="0033651A">
      <w:pPr>
        <w:numPr>
          <w:ilvl w:val="0"/>
          <w:numId w:val="20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Začatie alternatívneho riešenia sporu a ukončenie alternatívneho riešenia sporu má pre plynutie premlčacej lehoty a zánik práva rovnaké právne účinky ako uplatnenie práva na súde. </w:t>
      </w:r>
    </w:p>
    <w:p w14:paraId="00000332" w14:textId="77777777" w:rsidR="0058765B" w:rsidRDefault="003911FA" w:rsidP="0033651A">
      <w:pPr>
        <w:numPr>
          <w:ilvl w:val="0"/>
          <w:numId w:val="20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 počítanie lehôt a právnu úpravu zastupovania pri alternatívnom riešení sporov sa použijú ustanovenia Civilného sporového poriadku. </w:t>
      </w:r>
    </w:p>
    <w:p w14:paraId="00000333" w14:textId="367C4E2D" w:rsidR="0058765B" w:rsidRDefault="003911FA" w:rsidP="0033651A">
      <w:pPr>
        <w:numPr>
          <w:ilvl w:val="0"/>
          <w:numId w:val="20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 zápis do zoznamu subjektov alternatívneho riešenia sporov a na vyčiarknutie zo zoznamu subjektov alternatívneho riešenia sporov podľa § 28 ods. 1 písm. b) až f) sa vzťahuje správny poriadok. Na postup subjektov alternatívneho riešenia sporov sa nevzťahuje správny poriadok.</w:t>
      </w:r>
    </w:p>
    <w:p w14:paraId="00000334" w14:textId="77777777" w:rsidR="0058765B" w:rsidRDefault="003911FA" w:rsidP="0033651A">
      <w:pPr>
        <w:numPr>
          <w:ilvl w:val="0"/>
          <w:numId w:val="20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Proti úkonom subjektu alternatívneho riešenia sporov nie sú prípustné opravné prostriedky. </w:t>
      </w:r>
    </w:p>
    <w:p w14:paraId="00000335" w14:textId="77777777" w:rsidR="0058765B" w:rsidRDefault="0058765B" w:rsidP="0033651A">
      <w:pPr>
        <w:pBdr>
          <w:top w:val="nil"/>
          <w:left w:val="nil"/>
          <w:bottom w:val="nil"/>
          <w:right w:val="nil"/>
          <w:between w:val="nil"/>
        </w:pBdr>
        <w:spacing w:after="0" w:line="240" w:lineRule="auto"/>
        <w:ind w:left="360"/>
        <w:jc w:val="both"/>
        <w:rPr>
          <w:rFonts w:ascii="Times New Roman" w:eastAsia="Times New Roman" w:hAnsi="Times New Roman" w:cs="Times New Roman"/>
          <w:sz w:val="24"/>
          <w:szCs w:val="24"/>
        </w:rPr>
      </w:pPr>
    </w:p>
    <w:p w14:paraId="00000336" w14:textId="77777777" w:rsidR="0058765B" w:rsidRDefault="0058765B" w:rsidP="0033651A">
      <w:pPr>
        <w:numPr>
          <w:ilvl w:val="0"/>
          <w:numId w:val="225"/>
        </w:numPr>
        <w:pBdr>
          <w:top w:val="nil"/>
          <w:left w:val="nil"/>
          <w:bottom w:val="nil"/>
          <w:right w:val="nil"/>
          <w:between w:val="nil"/>
        </w:pBdr>
        <w:spacing w:after="0" w:line="240" w:lineRule="auto"/>
        <w:ind w:left="426" w:firstLine="0"/>
        <w:jc w:val="center"/>
        <w:rPr>
          <w:rFonts w:ascii="Times New Roman" w:eastAsia="Times New Roman" w:hAnsi="Times New Roman" w:cs="Times New Roman"/>
          <w:color w:val="000000"/>
          <w:sz w:val="24"/>
          <w:szCs w:val="24"/>
        </w:rPr>
      </w:pPr>
    </w:p>
    <w:p w14:paraId="00000337" w14:textId="77777777" w:rsidR="0058765B" w:rsidRDefault="003911FA" w:rsidP="0033651A">
      <w:pPr>
        <w:spacing w:after="0" w:line="240" w:lineRule="auto"/>
        <w:ind w:left="6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Kontrola nad dodržiavaním povinností subjektov alternatívneho riešenia sporov</w:t>
      </w:r>
    </w:p>
    <w:p w14:paraId="00000338" w14:textId="77777777" w:rsidR="0058765B" w:rsidRDefault="0058765B" w:rsidP="0033651A">
      <w:pPr>
        <w:spacing w:after="0" w:line="240" w:lineRule="auto"/>
        <w:jc w:val="both"/>
        <w:rPr>
          <w:rFonts w:ascii="Times New Roman" w:eastAsia="Times New Roman" w:hAnsi="Times New Roman" w:cs="Times New Roman"/>
          <w:sz w:val="24"/>
          <w:szCs w:val="24"/>
        </w:rPr>
      </w:pPr>
    </w:p>
    <w:p w14:paraId="00000339" w14:textId="77777777" w:rsidR="0058765B" w:rsidRDefault="003911FA" w:rsidP="0033651A">
      <w:pPr>
        <w:numPr>
          <w:ilvl w:val="0"/>
          <w:numId w:val="14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Ministerstvo hospodárstva kontroluje dodržiavanie povinností subjektov alternatívneho riešenia sporov podľa tohto zákona. Ministerstvo hospodárstva postupuje pri kontrole podľa osobitného predpisu.</w:t>
      </w:r>
      <w:r>
        <w:rPr>
          <w:rFonts w:ascii="Times New Roman" w:eastAsia="Times New Roman" w:hAnsi="Times New Roman" w:cs="Times New Roman"/>
          <w:color w:val="000000"/>
          <w:sz w:val="24"/>
          <w:szCs w:val="24"/>
          <w:vertAlign w:val="superscript"/>
        </w:rPr>
        <w:footnoteReference w:id="87"/>
      </w:r>
      <w:r>
        <w:rPr>
          <w:rFonts w:ascii="Times New Roman" w:eastAsia="Times New Roman" w:hAnsi="Times New Roman" w:cs="Times New Roman"/>
          <w:color w:val="000000"/>
          <w:sz w:val="24"/>
          <w:szCs w:val="24"/>
        </w:rPr>
        <w:t>)</w:t>
      </w:r>
    </w:p>
    <w:p w14:paraId="0000033A" w14:textId="77777777" w:rsidR="0058765B" w:rsidRDefault="003911FA" w:rsidP="0033651A">
      <w:pPr>
        <w:numPr>
          <w:ilvl w:val="0"/>
          <w:numId w:val="14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Výkon kontroly podľa odseku 1 nemôže ohrozovať priebeh alternatívneho riešenia sporu.</w:t>
      </w:r>
    </w:p>
    <w:p w14:paraId="0000033B" w14:textId="77777777" w:rsidR="0058765B" w:rsidRDefault="003911FA" w:rsidP="0033651A">
      <w:pPr>
        <w:numPr>
          <w:ilvl w:val="0"/>
          <w:numId w:val="14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Výsledok alternatívneho riešenia sporu nie je predmetom kontroly podľa odseku 1.</w:t>
      </w:r>
    </w:p>
    <w:p w14:paraId="0000033C" w14:textId="77777777" w:rsidR="0058765B" w:rsidRDefault="0058765B" w:rsidP="0033651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33D" w14:textId="77777777" w:rsidR="0058765B" w:rsidRDefault="0058765B" w:rsidP="0033651A">
      <w:pPr>
        <w:numPr>
          <w:ilvl w:val="0"/>
          <w:numId w:val="225"/>
        </w:numPr>
        <w:pBdr>
          <w:top w:val="nil"/>
          <w:left w:val="nil"/>
          <w:bottom w:val="nil"/>
          <w:right w:val="nil"/>
          <w:between w:val="nil"/>
        </w:pBdr>
        <w:spacing w:after="0" w:line="240" w:lineRule="auto"/>
        <w:ind w:left="426" w:firstLine="0"/>
        <w:jc w:val="center"/>
        <w:rPr>
          <w:rFonts w:ascii="Times New Roman" w:eastAsia="Times New Roman" w:hAnsi="Times New Roman" w:cs="Times New Roman"/>
          <w:color w:val="000000"/>
          <w:sz w:val="24"/>
          <w:szCs w:val="24"/>
        </w:rPr>
      </w:pPr>
    </w:p>
    <w:p w14:paraId="0000033E" w14:textId="77777777" w:rsidR="0058765B" w:rsidRDefault="003911FA" w:rsidP="0033651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Spotrebiteľská organizácia</w:t>
      </w:r>
    </w:p>
    <w:p w14:paraId="0000033F" w14:textId="77777777" w:rsidR="0058765B" w:rsidRDefault="0058765B" w:rsidP="0033651A">
      <w:pPr>
        <w:spacing w:after="0" w:line="240" w:lineRule="auto"/>
        <w:jc w:val="center"/>
        <w:rPr>
          <w:rFonts w:ascii="Times New Roman" w:eastAsia="Times New Roman" w:hAnsi="Times New Roman" w:cs="Times New Roman"/>
          <w:b/>
          <w:sz w:val="24"/>
          <w:szCs w:val="24"/>
        </w:rPr>
      </w:pPr>
    </w:p>
    <w:p w14:paraId="00000340" w14:textId="77777777" w:rsidR="0058765B" w:rsidRDefault="003911FA" w:rsidP="0033651A">
      <w:pPr>
        <w:numPr>
          <w:ilvl w:val="0"/>
          <w:numId w:val="16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Spotrebiteľská organizácia môže na základe plnomocenstva zastupovať spotrebiteľa pri mimosúdnom riešení spotrebiteľského sporu alebo v konaní pred orgánmi verejnej moci. </w:t>
      </w:r>
    </w:p>
    <w:p w14:paraId="00000341" w14:textId="77777777" w:rsidR="0058765B" w:rsidRDefault="003911FA" w:rsidP="0033651A">
      <w:pPr>
        <w:numPr>
          <w:ilvl w:val="0"/>
          <w:numId w:val="16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Spotrebiteľská organizácia, ktorá nekoná ako subjekt alternatívneho riešenia sporov, môže so súhlasom oboch strán sporu sprostredkovať nezávislé mimosúdne riešenie spotrebiteľského sporu podľa vlastných pravidiel mimosúdneho riešenia spotrebiteľských sporov.</w:t>
      </w:r>
    </w:p>
    <w:p w14:paraId="00000342" w14:textId="77777777" w:rsidR="0058765B" w:rsidRDefault="0058765B"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00000343" w14:textId="77777777" w:rsidR="0058765B" w:rsidRDefault="003911FA" w:rsidP="00336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ŠTVRTÁ ČASŤ</w:t>
      </w:r>
    </w:p>
    <w:p w14:paraId="00000344" w14:textId="77777777" w:rsidR="0058765B" w:rsidRDefault="003911FA" w:rsidP="0033651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VEREJNÁ SPRÁVA V OBLASTI OCHRANY SPOTREBITEĽA</w:t>
      </w:r>
    </w:p>
    <w:p w14:paraId="00000345" w14:textId="77777777" w:rsidR="0058765B" w:rsidRDefault="0058765B" w:rsidP="0033651A">
      <w:pPr>
        <w:spacing w:after="0" w:line="240" w:lineRule="auto"/>
        <w:jc w:val="center"/>
        <w:rPr>
          <w:rFonts w:ascii="Times New Roman" w:eastAsia="Times New Roman" w:hAnsi="Times New Roman" w:cs="Times New Roman"/>
          <w:b/>
          <w:sz w:val="24"/>
          <w:szCs w:val="24"/>
        </w:rPr>
      </w:pPr>
    </w:p>
    <w:p w14:paraId="00000346" w14:textId="77777777" w:rsidR="0058765B" w:rsidRPr="00DD0709" w:rsidRDefault="0058765B" w:rsidP="0033651A">
      <w:pPr>
        <w:numPr>
          <w:ilvl w:val="0"/>
          <w:numId w:val="225"/>
        </w:numPr>
        <w:pBdr>
          <w:top w:val="nil"/>
          <w:left w:val="nil"/>
          <w:bottom w:val="nil"/>
          <w:right w:val="nil"/>
          <w:between w:val="nil"/>
        </w:pBdr>
        <w:spacing w:after="0" w:line="240" w:lineRule="auto"/>
        <w:ind w:left="426"/>
        <w:jc w:val="center"/>
        <w:rPr>
          <w:rFonts w:ascii="Times New Roman" w:eastAsia="Times New Roman" w:hAnsi="Times New Roman" w:cs="Times New Roman"/>
          <w:color w:val="000000"/>
          <w:sz w:val="24"/>
          <w:szCs w:val="24"/>
        </w:rPr>
      </w:pPr>
    </w:p>
    <w:p w14:paraId="00000347" w14:textId="77777777" w:rsidR="0058765B" w:rsidRPr="00DD0709" w:rsidRDefault="003911FA" w:rsidP="0033651A">
      <w:pPr>
        <w:spacing w:after="0" w:line="240" w:lineRule="auto"/>
        <w:ind w:left="360"/>
        <w:jc w:val="center"/>
        <w:rPr>
          <w:rFonts w:ascii="Times New Roman" w:eastAsia="Times New Roman" w:hAnsi="Times New Roman" w:cs="Times New Roman"/>
          <w:b/>
          <w:sz w:val="24"/>
          <w:szCs w:val="24"/>
        </w:rPr>
      </w:pPr>
      <w:r w:rsidRPr="00DD0709">
        <w:rPr>
          <w:rFonts w:ascii="Times New Roman" w:eastAsia="Times New Roman" w:hAnsi="Times New Roman" w:cs="Times New Roman"/>
          <w:b/>
          <w:sz w:val="24"/>
          <w:szCs w:val="24"/>
        </w:rPr>
        <w:t>Orgány verejnej správy v oblasti ochrany spotrebiteľa</w:t>
      </w:r>
    </w:p>
    <w:p w14:paraId="00000348" w14:textId="77777777" w:rsidR="0058765B" w:rsidRPr="00DD0709" w:rsidRDefault="0058765B" w:rsidP="0033651A">
      <w:pPr>
        <w:spacing w:after="0" w:line="240" w:lineRule="auto"/>
        <w:jc w:val="center"/>
        <w:rPr>
          <w:rFonts w:ascii="Times New Roman" w:eastAsia="Times New Roman" w:hAnsi="Times New Roman" w:cs="Times New Roman"/>
          <w:b/>
          <w:sz w:val="24"/>
          <w:szCs w:val="24"/>
        </w:rPr>
      </w:pPr>
    </w:p>
    <w:p w14:paraId="00000349" w14:textId="77777777" w:rsidR="0058765B" w:rsidRPr="00DD0709" w:rsidRDefault="003911FA" w:rsidP="0033651A">
      <w:pPr>
        <w:spacing w:after="0" w:line="240" w:lineRule="auto"/>
        <w:jc w:val="both"/>
        <w:rPr>
          <w:rFonts w:ascii="Times New Roman" w:eastAsia="Times New Roman" w:hAnsi="Times New Roman" w:cs="Times New Roman"/>
          <w:sz w:val="24"/>
          <w:szCs w:val="24"/>
        </w:rPr>
      </w:pPr>
      <w:r w:rsidRPr="00DD0709">
        <w:rPr>
          <w:rFonts w:ascii="Times New Roman" w:eastAsia="Times New Roman" w:hAnsi="Times New Roman" w:cs="Times New Roman"/>
          <w:sz w:val="24"/>
          <w:szCs w:val="24"/>
        </w:rPr>
        <w:t>Orgánmi verejnej správy v oblasti ochrany spotrebiteľa sú</w:t>
      </w:r>
    </w:p>
    <w:p w14:paraId="0000034A" w14:textId="3C9DE7F2" w:rsidR="0058765B" w:rsidRPr="00DD0709" w:rsidRDefault="003911FA" w:rsidP="0033651A">
      <w:pPr>
        <w:numPr>
          <w:ilvl w:val="0"/>
          <w:numId w:val="208"/>
        </w:numPr>
        <w:pBdr>
          <w:top w:val="nil"/>
          <w:left w:val="nil"/>
          <w:bottom w:val="nil"/>
          <w:right w:val="nil"/>
          <w:between w:val="nil"/>
        </w:pBdr>
        <w:spacing w:after="0" w:line="240" w:lineRule="auto"/>
        <w:ind w:left="1077" w:hanging="357"/>
        <w:jc w:val="both"/>
        <w:rPr>
          <w:rFonts w:ascii="Times New Roman" w:hAnsi="Times New Roman" w:cs="Times New Roman"/>
          <w:sz w:val="24"/>
          <w:szCs w:val="24"/>
        </w:rPr>
      </w:pPr>
      <w:r w:rsidRPr="00DD0709">
        <w:rPr>
          <w:rFonts w:ascii="Times New Roman" w:eastAsia="Times New Roman" w:hAnsi="Times New Roman" w:cs="Times New Roman"/>
          <w:sz w:val="24"/>
          <w:szCs w:val="24"/>
        </w:rPr>
        <w:t>m</w:t>
      </w:r>
      <w:r w:rsidRPr="00DD0709">
        <w:rPr>
          <w:rFonts w:ascii="Times New Roman" w:eastAsia="Times New Roman" w:hAnsi="Times New Roman" w:cs="Times New Roman"/>
          <w:color w:val="000000"/>
          <w:sz w:val="24"/>
          <w:szCs w:val="24"/>
        </w:rPr>
        <w:t>inisterstvo hospodárstva,</w:t>
      </w:r>
    </w:p>
    <w:p w14:paraId="0000034B" w14:textId="3C73A764" w:rsidR="0058765B" w:rsidRPr="00DD0709" w:rsidRDefault="003911FA" w:rsidP="0033651A">
      <w:pPr>
        <w:numPr>
          <w:ilvl w:val="0"/>
          <w:numId w:val="208"/>
        </w:numPr>
        <w:pBdr>
          <w:top w:val="nil"/>
          <w:left w:val="nil"/>
          <w:bottom w:val="nil"/>
          <w:right w:val="nil"/>
          <w:between w:val="nil"/>
        </w:pBdr>
        <w:spacing w:after="0" w:line="240" w:lineRule="auto"/>
        <w:ind w:left="1077" w:hanging="357"/>
        <w:jc w:val="both"/>
        <w:rPr>
          <w:rFonts w:ascii="Times New Roman" w:hAnsi="Times New Roman" w:cs="Times New Roman"/>
          <w:sz w:val="24"/>
          <w:szCs w:val="24"/>
        </w:rPr>
      </w:pPr>
      <w:r w:rsidRPr="00DD0709">
        <w:rPr>
          <w:rFonts w:ascii="Times New Roman" w:eastAsia="Times New Roman" w:hAnsi="Times New Roman" w:cs="Times New Roman"/>
          <w:color w:val="000000"/>
          <w:sz w:val="24"/>
          <w:szCs w:val="24"/>
        </w:rPr>
        <w:t>Ministerstvo financií Slovenskej republiky, ktoré zabezpečuje tvorbu a uskutočňovanie politiky finančného trhu vrátane ochrany spotrebiteľa pri poskytovaní finančných služieb,</w:t>
      </w:r>
      <w:r w:rsidRPr="00DD0709">
        <w:rPr>
          <w:rFonts w:ascii="Times New Roman" w:eastAsia="Times New Roman" w:hAnsi="Times New Roman" w:cs="Times New Roman"/>
          <w:color w:val="000000"/>
          <w:sz w:val="24"/>
          <w:szCs w:val="24"/>
          <w:vertAlign w:val="superscript"/>
        </w:rPr>
        <w:footnoteReference w:id="88"/>
      </w:r>
      <w:r w:rsidRPr="00DD0709">
        <w:rPr>
          <w:rFonts w:ascii="Times New Roman" w:eastAsia="Times New Roman" w:hAnsi="Times New Roman" w:cs="Times New Roman"/>
          <w:color w:val="000000"/>
          <w:sz w:val="24"/>
          <w:szCs w:val="24"/>
        </w:rPr>
        <w:t>)</w:t>
      </w:r>
    </w:p>
    <w:p w14:paraId="0000034C" w14:textId="3BE97687" w:rsidR="0058765B" w:rsidRPr="00DD0709" w:rsidRDefault="003911FA" w:rsidP="0033651A">
      <w:pPr>
        <w:numPr>
          <w:ilvl w:val="0"/>
          <w:numId w:val="208"/>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sidRPr="00DD0709">
        <w:rPr>
          <w:rFonts w:ascii="Times New Roman" w:eastAsia="Times New Roman" w:hAnsi="Times New Roman" w:cs="Times New Roman"/>
          <w:color w:val="000000"/>
          <w:sz w:val="24"/>
          <w:szCs w:val="24"/>
        </w:rPr>
        <w:t>orgány dohľadu podľa § 49.</w:t>
      </w:r>
    </w:p>
    <w:p w14:paraId="0000034D" w14:textId="77777777" w:rsidR="0058765B" w:rsidRDefault="0058765B" w:rsidP="0033651A">
      <w:pPr>
        <w:pBdr>
          <w:top w:val="nil"/>
          <w:left w:val="nil"/>
          <w:bottom w:val="nil"/>
          <w:right w:val="nil"/>
          <w:between w:val="nil"/>
        </w:pBdr>
        <w:spacing w:after="0" w:line="240" w:lineRule="auto"/>
        <w:ind w:left="720"/>
        <w:rPr>
          <w:rFonts w:ascii="Times New Roman" w:eastAsia="Times New Roman" w:hAnsi="Times New Roman" w:cs="Times New Roman"/>
          <w:b/>
          <w:color w:val="000000"/>
          <w:sz w:val="24"/>
          <w:szCs w:val="24"/>
        </w:rPr>
      </w:pPr>
    </w:p>
    <w:p w14:paraId="0000034E" w14:textId="77777777" w:rsidR="0058765B" w:rsidRDefault="0058765B" w:rsidP="0033651A">
      <w:pPr>
        <w:numPr>
          <w:ilvl w:val="0"/>
          <w:numId w:val="225"/>
        </w:numPr>
        <w:pBdr>
          <w:top w:val="nil"/>
          <w:left w:val="nil"/>
          <w:bottom w:val="nil"/>
          <w:right w:val="nil"/>
          <w:between w:val="nil"/>
        </w:pBdr>
        <w:spacing w:after="0" w:line="240" w:lineRule="auto"/>
        <w:ind w:left="426"/>
        <w:jc w:val="center"/>
        <w:rPr>
          <w:rFonts w:ascii="Times New Roman" w:eastAsia="Times New Roman" w:hAnsi="Times New Roman" w:cs="Times New Roman"/>
          <w:color w:val="000000"/>
          <w:sz w:val="24"/>
          <w:szCs w:val="24"/>
        </w:rPr>
      </w:pPr>
    </w:p>
    <w:p w14:paraId="0000034F" w14:textId="77777777" w:rsidR="0058765B" w:rsidRDefault="003911FA" w:rsidP="0033651A">
      <w:pPr>
        <w:spacing w:after="0" w:line="240" w:lineRule="auto"/>
        <w:ind w:left="3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Pôsobnosť ministerstva hospodárstva v oblasti ochrany spotrebiteľa</w:t>
      </w:r>
    </w:p>
    <w:p w14:paraId="00000350" w14:textId="77777777" w:rsidR="0058765B" w:rsidRDefault="0058765B" w:rsidP="0033651A">
      <w:pPr>
        <w:spacing w:after="0" w:line="240" w:lineRule="auto"/>
        <w:jc w:val="center"/>
        <w:rPr>
          <w:rFonts w:ascii="Times New Roman" w:eastAsia="Times New Roman" w:hAnsi="Times New Roman" w:cs="Times New Roman"/>
          <w:sz w:val="24"/>
          <w:szCs w:val="24"/>
        </w:rPr>
      </w:pPr>
    </w:p>
    <w:p w14:paraId="00000351" w14:textId="35524B44" w:rsidR="0058765B" w:rsidRDefault="003911FA" w:rsidP="0033651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Ministerstvo hospodárstva vo veciach ochrany spotrebiteľa </w:t>
      </w:r>
    </w:p>
    <w:p w14:paraId="00000352" w14:textId="2F756F33" w:rsidR="0058765B" w:rsidRDefault="003911FA" w:rsidP="0033651A">
      <w:pPr>
        <w:numPr>
          <w:ilvl w:val="0"/>
          <w:numId w:val="77"/>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zabezpečuje tvorbu a uskutočňovanie politiky ochrany spotrebiteľa s výni</w:t>
      </w:r>
      <w:r w:rsidR="00884B76">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 xml:space="preserve">kou ochrany spotrebiteľa pri poskytovaní finančných služieb, </w:t>
      </w:r>
    </w:p>
    <w:p w14:paraId="00000353" w14:textId="17625037" w:rsidR="0058765B" w:rsidRDefault="003911FA" w:rsidP="0033651A">
      <w:pPr>
        <w:numPr>
          <w:ilvl w:val="0"/>
          <w:numId w:val="77"/>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koordinuje výkon štátnej správy, </w:t>
      </w:r>
    </w:p>
    <w:p w14:paraId="00000354" w14:textId="77777777" w:rsidR="0058765B" w:rsidRDefault="003911FA" w:rsidP="0033651A">
      <w:pPr>
        <w:numPr>
          <w:ilvl w:val="0"/>
          <w:numId w:val="77"/>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zabezpečuje medzinárodnú spoluprácu a výmenu informácií,</w:t>
      </w:r>
    </w:p>
    <w:p w14:paraId="00000355" w14:textId="77777777" w:rsidR="0058765B" w:rsidRDefault="003911FA" w:rsidP="0033651A">
      <w:pPr>
        <w:numPr>
          <w:ilvl w:val="0"/>
          <w:numId w:val="77"/>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plní úlohy jednotného úradu pre spoluprácu,</w:t>
      </w:r>
      <w:r>
        <w:rPr>
          <w:rFonts w:ascii="Times New Roman" w:eastAsia="Times New Roman" w:hAnsi="Times New Roman" w:cs="Times New Roman"/>
          <w:color w:val="000000"/>
          <w:sz w:val="24"/>
          <w:szCs w:val="24"/>
          <w:vertAlign w:val="superscript"/>
        </w:rPr>
        <w:footnoteReference w:id="89"/>
      </w:r>
      <w:r>
        <w:rPr>
          <w:rFonts w:ascii="Times New Roman" w:eastAsia="Times New Roman" w:hAnsi="Times New Roman" w:cs="Times New Roman"/>
          <w:color w:val="000000"/>
          <w:sz w:val="24"/>
          <w:szCs w:val="24"/>
        </w:rPr>
        <w:t xml:space="preserve">) </w:t>
      </w:r>
    </w:p>
    <w:p w14:paraId="00000357" w14:textId="5E440306" w:rsidR="0058765B" w:rsidRPr="00DD0709" w:rsidRDefault="003911FA" w:rsidP="00DD0709">
      <w:pPr>
        <w:numPr>
          <w:ilvl w:val="0"/>
          <w:numId w:val="77"/>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informuje Európsku komisiu o</w:t>
      </w:r>
    </w:p>
    <w:p w14:paraId="00000358" w14:textId="77777777" w:rsidR="0058765B" w:rsidRDefault="003911FA" w:rsidP="0033651A">
      <w:pPr>
        <w:numPr>
          <w:ilvl w:val="0"/>
          <w:numId w:val="1"/>
        </w:numPr>
        <w:pBdr>
          <w:top w:val="nil"/>
          <w:left w:val="nil"/>
          <w:bottom w:val="nil"/>
          <w:right w:val="nil"/>
          <w:between w:val="nil"/>
        </w:pBdr>
        <w:spacing w:after="0" w:line="240" w:lineRule="auto"/>
        <w:ind w:left="1797" w:hanging="3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subjektoch alternatívneho riešenia sporov zapísaných v zozname subjektov alternatívneho riešenia sporov a o všetkých zmenách vykonaných v tomto zozname,</w:t>
      </w:r>
    </w:p>
    <w:p w14:paraId="00000359" w14:textId="77777777" w:rsidR="0058765B" w:rsidRDefault="003911FA" w:rsidP="0033651A">
      <w:pPr>
        <w:numPr>
          <w:ilvl w:val="0"/>
          <w:numId w:val="1"/>
        </w:numPr>
        <w:pBdr>
          <w:top w:val="nil"/>
          <w:left w:val="nil"/>
          <w:bottom w:val="nil"/>
          <w:right w:val="nil"/>
          <w:between w:val="nil"/>
        </w:pBdr>
        <w:spacing w:after="0" w:line="240" w:lineRule="auto"/>
        <w:ind w:left="1797" w:hanging="3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spotrebiteľských organizáciách oprávnených na podanie žaloby vo veciach ochrany kolektívnych </w:t>
      </w:r>
      <w:r>
        <w:rPr>
          <w:rFonts w:ascii="Times New Roman" w:eastAsia="Times New Roman" w:hAnsi="Times New Roman" w:cs="Times New Roman"/>
          <w:sz w:val="24"/>
          <w:szCs w:val="24"/>
        </w:rPr>
        <w:t>záujmov</w:t>
      </w:r>
      <w:r>
        <w:rPr>
          <w:rFonts w:ascii="Times New Roman" w:eastAsia="Times New Roman" w:hAnsi="Times New Roman" w:cs="Times New Roman"/>
          <w:color w:val="000000"/>
          <w:sz w:val="24"/>
          <w:szCs w:val="24"/>
        </w:rPr>
        <w:t xml:space="preserve"> spotrebiteľov,</w:t>
      </w:r>
    </w:p>
    <w:p w14:paraId="0000035A" w14:textId="77777777" w:rsidR="0058765B" w:rsidRDefault="003911FA" w:rsidP="0033651A">
      <w:pPr>
        <w:numPr>
          <w:ilvl w:val="0"/>
          <w:numId w:val="1"/>
        </w:numPr>
        <w:pBdr>
          <w:top w:val="nil"/>
          <w:left w:val="nil"/>
          <w:bottom w:val="nil"/>
          <w:right w:val="nil"/>
          <w:between w:val="nil"/>
        </w:pBdr>
        <w:spacing w:after="0" w:line="240" w:lineRule="auto"/>
        <w:ind w:left="1797" w:hanging="3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osobách oprávnených zasielať vonkajšie výstrahy podľa § 63,</w:t>
      </w:r>
    </w:p>
    <w:p w14:paraId="0000035B" w14:textId="77777777" w:rsidR="0058765B" w:rsidRDefault="003911FA" w:rsidP="0033651A">
      <w:pPr>
        <w:numPr>
          <w:ilvl w:val="0"/>
          <w:numId w:val="77"/>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riadi, metodicky usmerňuje a kontroluje Slovenskú obchodnú inšpekciu,</w:t>
      </w:r>
    </w:p>
    <w:p w14:paraId="0000035C" w14:textId="77777777" w:rsidR="0058765B" w:rsidRDefault="003911FA" w:rsidP="0033651A">
      <w:pPr>
        <w:numPr>
          <w:ilvl w:val="0"/>
          <w:numId w:val="77"/>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zabezpečuje štátnu správu a kontrolu nad systémom alternatívneho riešenia sporov,</w:t>
      </w:r>
    </w:p>
    <w:p w14:paraId="0000035D" w14:textId="77777777" w:rsidR="0058765B" w:rsidRDefault="003911FA" w:rsidP="0033651A">
      <w:pPr>
        <w:numPr>
          <w:ilvl w:val="0"/>
          <w:numId w:val="77"/>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informuje spotrebiteľov o ich právach a povinnostiach,</w:t>
      </w:r>
    </w:p>
    <w:p w14:paraId="0000035E" w14:textId="210828B7" w:rsidR="0058765B" w:rsidRPr="00884B76" w:rsidRDefault="003911FA" w:rsidP="0033651A">
      <w:pPr>
        <w:numPr>
          <w:ilvl w:val="0"/>
          <w:numId w:val="77"/>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poskytuje pomoc </w:t>
      </w:r>
      <w:r w:rsidRPr="00884B76">
        <w:rPr>
          <w:rFonts w:ascii="Times New Roman" w:eastAsia="Times New Roman" w:hAnsi="Times New Roman" w:cs="Times New Roman"/>
          <w:color w:val="000000"/>
          <w:sz w:val="24"/>
          <w:szCs w:val="24"/>
        </w:rPr>
        <w:t>spotrebiteľom pri sporoch, ktoré sa týkajú neodôvodneného geografického blokovania alebo iných foriem diskriminácie z dôvodu štátnej príslušnosti alebo miesta bydliska spotrebiteľa podľa osobitného predpisu,</w:t>
      </w:r>
      <w:r w:rsidRPr="00884B76">
        <w:rPr>
          <w:rFonts w:ascii="Times New Roman" w:eastAsia="Times New Roman" w:hAnsi="Times New Roman" w:cs="Times New Roman"/>
          <w:color w:val="000000"/>
          <w:sz w:val="24"/>
          <w:szCs w:val="24"/>
          <w:vertAlign w:val="superscript"/>
        </w:rPr>
        <w:footnoteReference w:id="90"/>
      </w:r>
      <w:r w:rsidRPr="00884B76">
        <w:rPr>
          <w:rFonts w:ascii="Times New Roman" w:eastAsia="Times New Roman" w:hAnsi="Times New Roman" w:cs="Times New Roman"/>
          <w:color w:val="000000"/>
          <w:sz w:val="24"/>
          <w:szCs w:val="24"/>
        </w:rPr>
        <w:t xml:space="preserve">) </w:t>
      </w:r>
    </w:p>
    <w:p w14:paraId="0000035F" w14:textId="77777777" w:rsidR="0058765B" w:rsidRPr="00884B76" w:rsidRDefault="003911FA" w:rsidP="0033651A">
      <w:pPr>
        <w:numPr>
          <w:ilvl w:val="0"/>
          <w:numId w:val="77"/>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sidRPr="00884B76">
        <w:rPr>
          <w:rFonts w:ascii="Times New Roman" w:eastAsia="Times New Roman" w:hAnsi="Times New Roman" w:cs="Times New Roman"/>
          <w:color w:val="000000"/>
          <w:sz w:val="24"/>
          <w:szCs w:val="24"/>
        </w:rPr>
        <w:lastRenderedPageBreak/>
        <w:t>poskytuje poradenstvo a asistenciu spotrebiteľom pri mimosúdnom riešení cezhraničných sporov medzi spotrebiteľmi a obchodníkmi prostredníctvom siete Európskych spotrebiteľských centier,</w:t>
      </w:r>
    </w:p>
    <w:p w14:paraId="00000360" w14:textId="510EC5A1" w:rsidR="0058765B" w:rsidRPr="00884B76" w:rsidRDefault="003911FA" w:rsidP="0033651A">
      <w:pPr>
        <w:numPr>
          <w:ilvl w:val="0"/>
          <w:numId w:val="77"/>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sidRPr="00884B76">
        <w:rPr>
          <w:rFonts w:ascii="Times New Roman" w:eastAsia="Times New Roman" w:hAnsi="Times New Roman" w:cs="Times New Roman"/>
          <w:color w:val="000000"/>
          <w:sz w:val="24"/>
          <w:szCs w:val="24"/>
        </w:rPr>
        <w:t>plní ďalšie úlohy podľa osobitného predpisu.</w:t>
      </w:r>
      <w:r w:rsidRPr="00884B76">
        <w:rPr>
          <w:rFonts w:ascii="Times New Roman" w:eastAsia="Times New Roman" w:hAnsi="Times New Roman" w:cs="Times New Roman"/>
          <w:color w:val="000000"/>
          <w:sz w:val="24"/>
          <w:szCs w:val="24"/>
          <w:vertAlign w:val="superscript"/>
        </w:rPr>
        <w:footnoteReference w:id="91"/>
      </w:r>
      <w:r w:rsidRPr="00884B76">
        <w:rPr>
          <w:rFonts w:ascii="Times New Roman" w:eastAsia="Times New Roman" w:hAnsi="Times New Roman" w:cs="Times New Roman"/>
          <w:color w:val="000000"/>
          <w:sz w:val="24"/>
          <w:szCs w:val="24"/>
        </w:rPr>
        <w:t>)</w:t>
      </w:r>
    </w:p>
    <w:p w14:paraId="00000361" w14:textId="77777777" w:rsidR="0058765B" w:rsidRDefault="0058765B" w:rsidP="0033651A">
      <w:pPr>
        <w:spacing w:after="0" w:line="240" w:lineRule="auto"/>
        <w:jc w:val="both"/>
        <w:rPr>
          <w:rFonts w:ascii="Times New Roman" w:eastAsia="Times New Roman" w:hAnsi="Times New Roman" w:cs="Times New Roman"/>
          <w:i/>
          <w:color w:val="FF0000"/>
          <w:sz w:val="24"/>
          <w:szCs w:val="24"/>
        </w:rPr>
      </w:pPr>
    </w:p>
    <w:p w14:paraId="00000362" w14:textId="77777777" w:rsidR="0058765B" w:rsidRDefault="003911FA" w:rsidP="00336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PIATA ČASŤ</w:t>
      </w:r>
    </w:p>
    <w:p w14:paraId="00000363" w14:textId="02EEF120" w:rsidR="0058765B" w:rsidRDefault="003911FA" w:rsidP="0033651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VÝKON DOHĽADU</w:t>
      </w:r>
    </w:p>
    <w:p w14:paraId="23A4FF71" w14:textId="77777777" w:rsidR="00142C57" w:rsidRDefault="00142C57" w:rsidP="0033651A">
      <w:pPr>
        <w:spacing w:after="0" w:line="240" w:lineRule="auto"/>
        <w:jc w:val="center"/>
        <w:rPr>
          <w:rFonts w:ascii="Times New Roman" w:eastAsia="Times New Roman" w:hAnsi="Times New Roman" w:cs="Times New Roman"/>
          <w:b/>
          <w:sz w:val="24"/>
          <w:szCs w:val="24"/>
        </w:rPr>
      </w:pPr>
    </w:p>
    <w:p w14:paraId="00000365" w14:textId="77777777" w:rsidR="0058765B" w:rsidRDefault="0058765B" w:rsidP="0033651A">
      <w:pPr>
        <w:numPr>
          <w:ilvl w:val="0"/>
          <w:numId w:val="225"/>
        </w:numPr>
        <w:pBdr>
          <w:top w:val="nil"/>
          <w:left w:val="nil"/>
          <w:bottom w:val="nil"/>
          <w:right w:val="nil"/>
          <w:between w:val="nil"/>
        </w:pBdr>
        <w:spacing w:after="0" w:line="240" w:lineRule="auto"/>
        <w:ind w:left="426"/>
        <w:jc w:val="center"/>
        <w:rPr>
          <w:rFonts w:ascii="Times New Roman" w:eastAsia="Times New Roman" w:hAnsi="Times New Roman" w:cs="Times New Roman"/>
          <w:color w:val="000000"/>
          <w:sz w:val="24"/>
          <w:szCs w:val="24"/>
        </w:rPr>
      </w:pPr>
    </w:p>
    <w:p w14:paraId="00000366" w14:textId="77777777" w:rsidR="0058765B" w:rsidRDefault="003911FA" w:rsidP="0033651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Pôsobnosť orgánov dohľadu </w:t>
      </w:r>
    </w:p>
    <w:p w14:paraId="00000367" w14:textId="77777777" w:rsidR="0058765B" w:rsidRDefault="0058765B" w:rsidP="0033651A">
      <w:pPr>
        <w:spacing w:after="0" w:line="240" w:lineRule="auto"/>
        <w:jc w:val="center"/>
        <w:rPr>
          <w:rFonts w:ascii="Times New Roman" w:eastAsia="Times New Roman" w:hAnsi="Times New Roman" w:cs="Times New Roman"/>
          <w:b/>
          <w:sz w:val="24"/>
          <w:szCs w:val="24"/>
        </w:rPr>
      </w:pPr>
    </w:p>
    <w:p w14:paraId="00000368" w14:textId="77777777" w:rsidR="0058765B" w:rsidRDefault="003911FA" w:rsidP="0033651A">
      <w:pPr>
        <w:numPr>
          <w:ilvl w:val="0"/>
          <w:numId w:val="10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Dohľad nad dodržiavaním povinností obchodníka, prevádzkovateľa online trhu, organizátora predajnej akcie, výrobcu, splnomocneného zástupcu výrobcu, dovozcu, distribútora, iného hospodárskeho subjektu, osoby, ktorá v mene veriteľa alebo vo vlastnom mene uplatňuje alebo vymáha pohľadávku súvisiacu so zmluvou a inej osoby, ktorej tento zákon alebo právne záväzný akt Európskej únie uvedený v prílohe č. 1 ukladá povinnosť, okrem spotrebiteľa a subjektu alternatívneho riešenia sporov (ďalej len „dohliadaná osoba“) vykonáva </w:t>
      </w:r>
    </w:p>
    <w:p w14:paraId="00000369" w14:textId="77777777" w:rsidR="0058765B" w:rsidRDefault="003911FA" w:rsidP="0033651A">
      <w:pPr>
        <w:numPr>
          <w:ilvl w:val="0"/>
          <w:numId w:val="4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Národná banka Slovenska,</w:t>
      </w:r>
      <w:r>
        <w:rPr>
          <w:rFonts w:ascii="Times New Roman" w:eastAsia="Times New Roman" w:hAnsi="Times New Roman" w:cs="Times New Roman"/>
          <w:color w:val="000000"/>
          <w:sz w:val="24"/>
          <w:szCs w:val="24"/>
          <w:vertAlign w:val="superscript"/>
        </w:rPr>
        <w:footnoteReference w:id="92"/>
      </w:r>
      <w:r>
        <w:rPr>
          <w:rFonts w:ascii="Times New Roman" w:eastAsia="Times New Roman" w:hAnsi="Times New Roman" w:cs="Times New Roman"/>
          <w:color w:val="000000"/>
          <w:sz w:val="24"/>
          <w:szCs w:val="24"/>
        </w:rPr>
        <w:t>)</w:t>
      </w:r>
    </w:p>
    <w:p w14:paraId="0000036A" w14:textId="77777777" w:rsidR="0058765B" w:rsidRDefault="003911FA" w:rsidP="0033651A">
      <w:pPr>
        <w:numPr>
          <w:ilvl w:val="0"/>
          <w:numId w:val="4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Slovenská obchodná inšpekcia,</w:t>
      </w:r>
      <w:r>
        <w:rPr>
          <w:rFonts w:ascii="Times New Roman" w:eastAsia="Times New Roman" w:hAnsi="Times New Roman" w:cs="Times New Roman"/>
          <w:color w:val="000000"/>
          <w:sz w:val="24"/>
          <w:szCs w:val="24"/>
          <w:vertAlign w:val="superscript"/>
        </w:rPr>
        <w:footnoteReference w:id="93"/>
      </w:r>
      <w:r>
        <w:rPr>
          <w:rFonts w:ascii="Times New Roman" w:eastAsia="Times New Roman" w:hAnsi="Times New Roman" w:cs="Times New Roman"/>
          <w:color w:val="000000"/>
          <w:sz w:val="24"/>
          <w:szCs w:val="24"/>
        </w:rPr>
        <w:t>)</w:t>
      </w:r>
    </w:p>
    <w:p w14:paraId="0000036B" w14:textId="77777777" w:rsidR="0058765B" w:rsidRDefault="003911FA" w:rsidP="0033651A">
      <w:pPr>
        <w:numPr>
          <w:ilvl w:val="0"/>
          <w:numId w:val="4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Štátna veterinárna a potravinová správa Slovenskej republiky a regionálne veterinárne a potravinové správy,</w:t>
      </w:r>
      <w:r>
        <w:rPr>
          <w:rFonts w:ascii="Times New Roman" w:eastAsia="Times New Roman" w:hAnsi="Times New Roman" w:cs="Times New Roman"/>
          <w:color w:val="000000"/>
          <w:sz w:val="24"/>
          <w:szCs w:val="24"/>
          <w:vertAlign w:val="superscript"/>
        </w:rPr>
        <w:footnoteReference w:id="94"/>
      </w:r>
      <w:r>
        <w:rPr>
          <w:rFonts w:ascii="Times New Roman" w:eastAsia="Times New Roman" w:hAnsi="Times New Roman" w:cs="Times New Roman"/>
          <w:color w:val="000000"/>
          <w:sz w:val="24"/>
          <w:szCs w:val="24"/>
        </w:rPr>
        <w:t>)</w:t>
      </w:r>
    </w:p>
    <w:p w14:paraId="0000036C" w14:textId="77777777" w:rsidR="0058765B" w:rsidRDefault="003911FA" w:rsidP="0033651A">
      <w:pPr>
        <w:numPr>
          <w:ilvl w:val="0"/>
          <w:numId w:val="4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Štátny ústav na kontrolu liečiv,</w:t>
      </w:r>
      <w:r>
        <w:rPr>
          <w:rFonts w:ascii="Times New Roman" w:eastAsia="Times New Roman" w:hAnsi="Times New Roman" w:cs="Times New Roman"/>
          <w:color w:val="000000"/>
          <w:sz w:val="24"/>
          <w:szCs w:val="24"/>
          <w:vertAlign w:val="superscript"/>
        </w:rPr>
        <w:footnoteReference w:id="95"/>
      </w:r>
      <w:r>
        <w:rPr>
          <w:rFonts w:ascii="Times New Roman" w:eastAsia="Times New Roman" w:hAnsi="Times New Roman" w:cs="Times New Roman"/>
          <w:color w:val="000000"/>
          <w:sz w:val="24"/>
          <w:szCs w:val="24"/>
        </w:rPr>
        <w:t>)</w:t>
      </w:r>
    </w:p>
    <w:p w14:paraId="0000036D" w14:textId="77777777" w:rsidR="0058765B" w:rsidRDefault="003911FA" w:rsidP="0033651A">
      <w:pPr>
        <w:numPr>
          <w:ilvl w:val="0"/>
          <w:numId w:val="4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Úrad pre reguláciu elektronických komunikácií a poštových služieb,</w:t>
      </w:r>
      <w:r>
        <w:rPr>
          <w:rFonts w:ascii="Times New Roman" w:eastAsia="Times New Roman" w:hAnsi="Times New Roman" w:cs="Times New Roman"/>
          <w:color w:val="000000"/>
          <w:sz w:val="24"/>
          <w:szCs w:val="24"/>
          <w:vertAlign w:val="superscript"/>
        </w:rPr>
        <w:footnoteReference w:id="96"/>
      </w:r>
      <w:r>
        <w:rPr>
          <w:rFonts w:ascii="Times New Roman" w:eastAsia="Times New Roman" w:hAnsi="Times New Roman" w:cs="Times New Roman"/>
          <w:color w:val="000000"/>
          <w:sz w:val="24"/>
          <w:szCs w:val="24"/>
        </w:rPr>
        <w:t>)</w:t>
      </w:r>
    </w:p>
    <w:p w14:paraId="0000036E" w14:textId="77777777" w:rsidR="0058765B" w:rsidRDefault="003911FA" w:rsidP="0033651A">
      <w:pPr>
        <w:numPr>
          <w:ilvl w:val="0"/>
          <w:numId w:val="4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Úrad pre reguláciu sieťových odvetví,</w:t>
      </w:r>
      <w:r>
        <w:rPr>
          <w:rFonts w:ascii="Times New Roman" w:eastAsia="Times New Roman" w:hAnsi="Times New Roman" w:cs="Times New Roman"/>
          <w:color w:val="000000"/>
          <w:sz w:val="24"/>
          <w:szCs w:val="24"/>
          <w:vertAlign w:val="superscript"/>
        </w:rPr>
        <w:footnoteReference w:id="97"/>
      </w:r>
      <w:r>
        <w:rPr>
          <w:rFonts w:ascii="Times New Roman" w:eastAsia="Times New Roman" w:hAnsi="Times New Roman" w:cs="Times New Roman"/>
          <w:color w:val="000000"/>
          <w:sz w:val="24"/>
          <w:szCs w:val="24"/>
        </w:rPr>
        <w:t>)</w:t>
      </w:r>
    </w:p>
    <w:p w14:paraId="0000036F" w14:textId="77777777" w:rsidR="0058765B" w:rsidRDefault="003911FA" w:rsidP="0033651A">
      <w:pPr>
        <w:numPr>
          <w:ilvl w:val="0"/>
          <w:numId w:val="4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Úrad verejného zdravotníctva Slovenskej republiky a regionálne úrady verejného zdravotníctva.</w:t>
      </w:r>
      <w:r>
        <w:rPr>
          <w:rFonts w:ascii="Times New Roman" w:eastAsia="Times New Roman" w:hAnsi="Times New Roman" w:cs="Times New Roman"/>
          <w:color w:val="000000"/>
          <w:sz w:val="24"/>
          <w:szCs w:val="24"/>
          <w:vertAlign w:val="superscript"/>
        </w:rPr>
        <w:footnoteReference w:id="98"/>
      </w:r>
      <w:r>
        <w:rPr>
          <w:rFonts w:ascii="Times New Roman" w:eastAsia="Times New Roman" w:hAnsi="Times New Roman" w:cs="Times New Roman"/>
          <w:color w:val="000000"/>
          <w:sz w:val="24"/>
          <w:szCs w:val="24"/>
        </w:rPr>
        <w:t>)</w:t>
      </w:r>
    </w:p>
    <w:p w14:paraId="00000370" w14:textId="413E19AC" w:rsidR="0058765B" w:rsidRDefault="003911FA" w:rsidP="0033651A">
      <w:pPr>
        <w:numPr>
          <w:ilvl w:val="0"/>
          <w:numId w:val="10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Národná banka Slovenska vykonáva dohľad nad dodržiavaním povinností podľa odseku 1 v oblasti ochrany finančných spotrebiteľov v rozsahu podľa osobitného predpisu.</w:t>
      </w:r>
      <w:r>
        <w:rPr>
          <w:rFonts w:ascii="Times New Roman" w:eastAsia="Times New Roman" w:hAnsi="Times New Roman" w:cs="Times New Roman"/>
          <w:color w:val="000000"/>
          <w:sz w:val="24"/>
          <w:szCs w:val="24"/>
          <w:vertAlign w:val="superscript"/>
        </w:rPr>
        <w:footnoteReference w:id="99"/>
      </w:r>
      <w:r>
        <w:rPr>
          <w:rFonts w:ascii="Times New Roman" w:eastAsia="Times New Roman" w:hAnsi="Times New Roman" w:cs="Times New Roman"/>
          <w:color w:val="000000"/>
          <w:sz w:val="24"/>
          <w:szCs w:val="24"/>
        </w:rPr>
        <w:t>) Ustanovenia piatej časti tohto zákona okrem § 49 a 62 a šiestej časti tohto zákona sa nevzťahujú na Národnú banku Slovenska, ktorá postupuje podľa osobitného predpisu.</w:t>
      </w:r>
      <w:r>
        <w:rPr>
          <w:rFonts w:ascii="Times New Roman" w:eastAsia="Times New Roman" w:hAnsi="Times New Roman" w:cs="Times New Roman"/>
          <w:color w:val="000000"/>
          <w:sz w:val="24"/>
          <w:szCs w:val="24"/>
          <w:vertAlign w:val="superscript"/>
        </w:rPr>
        <w:t>89</w:t>
      </w:r>
      <w:r>
        <w:rPr>
          <w:rFonts w:ascii="Times New Roman" w:eastAsia="Times New Roman" w:hAnsi="Times New Roman" w:cs="Times New Roman"/>
          <w:color w:val="000000"/>
          <w:sz w:val="24"/>
          <w:szCs w:val="24"/>
        </w:rPr>
        <w:t xml:space="preserve">) </w:t>
      </w:r>
    </w:p>
    <w:p w14:paraId="00000371" w14:textId="6750F553" w:rsidR="0058765B" w:rsidRDefault="003911FA" w:rsidP="0033651A">
      <w:pPr>
        <w:numPr>
          <w:ilvl w:val="0"/>
          <w:numId w:val="10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Úrad pre reguláciu elektronických komunikácií a poštových služieb vykonáva dohľad nad dodržiavaním povinnosti podľa § 41 ods. 2 a 3, len pokiaľ ide o porušenie povinnosti poskytnúť súčinnosť pri alternatívnom riešení sporu, ktoré vedie Úrad pre reguláciu elektronických komunikácií a poštových služieb ako orgán alternatívneho riešenia sporov. </w:t>
      </w:r>
      <w:r>
        <w:rPr>
          <w:rFonts w:ascii="Times New Roman" w:eastAsia="Times New Roman" w:hAnsi="Times New Roman" w:cs="Times New Roman"/>
          <w:color w:val="000000"/>
          <w:sz w:val="24"/>
          <w:szCs w:val="24"/>
        </w:rPr>
        <w:lastRenderedPageBreak/>
        <w:t xml:space="preserve">Ustanovenia piatej časti tohto zákona okrem § 49 a 62 a šiestej časti tohto zákona okrem § 70 sa nevzťahujú na Úrad pre reguláciu elektronických komunikácií a poštových služieb, ktorý postupuje podľa správneho poriadku. </w:t>
      </w:r>
    </w:p>
    <w:p w14:paraId="00000372" w14:textId="6EA2775E" w:rsidR="0058765B" w:rsidRDefault="003911FA" w:rsidP="0033651A">
      <w:pPr>
        <w:numPr>
          <w:ilvl w:val="0"/>
          <w:numId w:val="10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A31CF">
        <w:rPr>
          <w:rFonts w:ascii="Times New Roman" w:eastAsia="Times New Roman" w:hAnsi="Times New Roman" w:cs="Times New Roman"/>
          <w:color w:val="000000"/>
          <w:sz w:val="24"/>
          <w:szCs w:val="24"/>
        </w:rPr>
        <w:t>Úrad pre reguláciu sieťových odvetví vykonáva dohľad nad dodržiavaním povinností podľa § 4 ods. 2 písm. a)</w:t>
      </w:r>
      <w:r w:rsidRPr="007A31CF">
        <w:rPr>
          <w:rFonts w:ascii="Times New Roman" w:eastAsia="Times New Roman" w:hAnsi="Times New Roman" w:cs="Times New Roman"/>
          <w:sz w:val="24"/>
          <w:szCs w:val="24"/>
        </w:rPr>
        <w:t>, b)</w:t>
      </w:r>
      <w:r w:rsidRPr="007A31CF">
        <w:rPr>
          <w:rFonts w:ascii="Times New Roman" w:eastAsia="Times New Roman" w:hAnsi="Times New Roman" w:cs="Times New Roman"/>
          <w:color w:val="000000"/>
          <w:sz w:val="24"/>
          <w:szCs w:val="24"/>
        </w:rPr>
        <w:t>, f) až h), § 5 ods. 1 písm. c) a l) a ods. 2, § 15 ods. 1 písm. a), b), d), e), j) a k), ods. 3 až 5 a § 17, povinnosti podľa § 4 ods. 2 písm. c) v spojení s § 3 ods. 1 písm. d) až f) a ods. 2 a povinnosti</w:t>
      </w:r>
      <w:r>
        <w:rPr>
          <w:rFonts w:ascii="Times New Roman" w:eastAsia="Times New Roman" w:hAnsi="Times New Roman" w:cs="Times New Roman"/>
          <w:color w:val="000000"/>
          <w:sz w:val="24"/>
          <w:szCs w:val="24"/>
        </w:rPr>
        <w:t xml:space="preserve"> podľa právne záväzného aktu Európskej únie uvedeného v bode 7 prílohy č. 1 osobou, ktorá vykonáva </w:t>
      </w:r>
      <w:r w:rsidRPr="00C820BD">
        <w:rPr>
          <w:rFonts w:ascii="Times New Roman" w:eastAsia="Times New Roman" w:hAnsi="Times New Roman" w:cs="Times New Roman"/>
          <w:color w:val="000000"/>
          <w:sz w:val="24"/>
          <w:szCs w:val="24"/>
        </w:rPr>
        <w:t>regulovanú činnosť podľa osobitného predpisu.</w:t>
      </w:r>
      <w:r w:rsidR="00A76110" w:rsidRPr="00C820BD">
        <w:rPr>
          <w:rFonts w:ascii="Times New Roman" w:eastAsia="Times New Roman" w:hAnsi="Times New Roman" w:cs="Times New Roman"/>
          <w:color w:val="000000"/>
          <w:sz w:val="24"/>
          <w:szCs w:val="24"/>
          <w:vertAlign w:val="superscript"/>
        </w:rPr>
        <w:t>74</w:t>
      </w:r>
      <w:r w:rsidRPr="00C820BD">
        <w:rPr>
          <w:rFonts w:ascii="Times New Roman" w:eastAsia="Times New Roman" w:hAnsi="Times New Roman" w:cs="Times New Roman"/>
          <w:color w:val="000000"/>
          <w:sz w:val="24"/>
          <w:szCs w:val="24"/>
        </w:rPr>
        <w:t>) Úrad pre reguláciu sieťových odvetví vykonáva dohľad nad dodržiavaním povinnosti podľa § 41 ods. 2 a 3, len pokiaľ ide o porušenie povinnosti</w:t>
      </w:r>
      <w:r>
        <w:rPr>
          <w:rFonts w:ascii="Times New Roman" w:eastAsia="Times New Roman" w:hAnsi="Times New Roman" w:cs="Times New Roman"/>
          <w:color w:val="000000"/>
          <w:sz w:val="24"/>
          <w:szCs w:val="24"/>
        </w:rPr>
        <w:t xml:space="preserve"> poskytnúť súčinnosť pri alternatívnom riešení sporu, ktoré vedie Úrad pre reguláciu sieťových odvetví ako orgán alternatívneho riešenia sporov.</w:t>
      </w:r>
    </w:p>
    <w:p w14:paraId="00000373" w14:textId="59F4F1B9" w:rsidR="0058765B" w:rsidRDefault="003911FA" w:rsidP="0033651A">
      <w:pPr>
        <w:numPr>
          <w:ilvl w:val="0"/>
          <w:numId w:val="10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Štátna veterinárna a potravinová správa Slovenskej republiky a regionálne veterinárne a potravinové správy vykonávajú dohľad nad dodržiavaním povinností podľa § 4 ods. 2 písm. a), § 5, § 15, § 17, § 20 ods. 9 </w:t>
      </w:r>
      <w:r>
        <w:rPr>
          <w:rFonts w:ascii="Times New Roman" w:eastAsia="Times New Roman" w:hAnsi="Times New Roman" w:cs="Times New Roman"/>
          <w:sz w:val="24"/>
          <w:szCs w:val="24"/>
        </w:rPr>
        <w:t xml:space="preserve">a 13 </w:t>
      </w:r>
      <w:r>
        <w:rPr>
          <w:rFonts w:ascii="Times New Roman" w:eastAsia="Times New Roman" w:hAnsi="Times New Roman" w:cs="Times New Roman"/>
          <w:color w:val="000000"/>
          <w:sz w:val="24"/>
          <w:szCs w:val="24"/>
        </w:rPr>
        <w:t>a § 22, povinnosti podľa § 4 ods. 2 písm. c) v spojení s § 19, § 20 ods. 1 až 3, 5, 6 a 10 a § 21 a povinnosti podľa právne záväzného aktu Európskej únie uvedeného v</w:t>
      </w:r>
      <w:r w:rsidR="00C3230D">
        <w:rPr>
          <w:rFonts w:ascii="Times New Roman" w:eastAsia="Times New Roman" w:hAnsi="Times New Roman" w:cs="Times New Roman"/>
          <w:color w:val="000000"/>
          <w:sz w:val="24"/>
          <w:szCs w:val="24"/>
        </w:rPr>
        <w:t xml:space="preserve"> siedmom </w:t>
      </w:r>
      <w:r>
        <w:rPr>
          <w:rFonts w:ascii="Times New Roman" w:eastAsia="Times New Roman" w:hAnsi="Times New Roman" w:cs="Times New Roman"/>
          <w:color w:val="000000"/>
          <w:sz w:val="24"/>
          <w:szCs w:val="24"/>
        </w:rPr>
        <w:t>bode prílohy č. 1 pri ponuke a predaji potravín v rozsahu podľa osobitného predpisu.</w:t>
      </w:r>
      <w:r>
        <w:rPr>
          <w:rFonts w:ascii="Times New Roman" w:eastAsia="Times New Roman" w:hAnsi="Times New Roman" w:cs="Times New Roman"/>
          <w:color w:val="000000"/>
          <w:sz w:val="24"/>
          <w:szCs w:val="24"/>
          <w:vertAlign w:val="superscript"/>
        </w:rPr>
        <w:footnoteReference w:id="100"/>
      </w:r>
      <w:r>
        <w:rPr>
          <w:rFonts w:ascii="Times New Roman" w:eastAsia="Times New Roman" w:hAnsi="Times New Roman" w:cs="Times New Roman"/>
          <w:color w:val="000000"/>
          <w:sz w:val="24"/>
          <w:szCs w:val="24"/>
        </w:rPr>
        <w:t>)</w:t>
      </w:r>
    </w:p>
    <w:p w14:paraId="00000374" w14:textId="339B637A" w:rsidR="0058765B" w:rsidRDefault="003911FA" w:rsidP="0033651A">
      <w:pPr>
        <w:numPr>
          <w:ilvl w:val="0"/>
          <w:numId w:val="10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Úrad verejného zdravotníctva Slovenskej republiky a regionálne úrady verejného zdravotníctva vykonávajú dohľad nad dodržiavaním povinností podľa § 4 ods. 2 písm. a), § 5, § 15, § 17, § 20 ods. 9 a 13 a § 22</w:t>
      </w:r>
      <w:r w:rsidRPr="007A31CF">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povinnosti podľa § 4 ods. 2 písm. c) v spojení s § 19, § 20 ods. 1 až 3, 5, 6 a 10 a § 21 a povinnosti podľa právne záväzného aktu Európskej únie uvedeného v</w:t>
      </w:r>
      <w:r w:rsidR="00C3230D">
        <w:rPr>
          <w:rFonts w:ascii="Times New Roman" w:eastAsia="Times New Roman" w:hAnsi="Times New Roman" w:cs="Times New Roman"/>
          <w:color w:val="000000"/>
          <w:sz w:val="24"/>
          <w:szCs w:val="24"/>
        </w:rPr>
        <w:t xml:space="preserve"> siedmom </w:t>
      </w:r>
      <w:r>
        <w:rPr>
          <w:rFonts w:ascii="Times New Roman" w:eastAsia="Times New Roman" w:hAnsi="Times New Roman" w:cs="Times New Roman"/>
          <w:color w:val="000000"/>
          <w:sz w:val="24"/>
          <w:szCs w:val="24"/>
        </w:rPr>
        <w:t>bode prílohy č. 1 pri ponuke a predaji kozmetických výrobkov a potravín v rozsahu podľa osobitného predpisu.</w:t>
      </w:r>
      <w:r>
        <w:rPr>
          <w:rFonts w:ascii="Times New Roman" w:eastAsia="Times New Roman" w:hAnsi="Times New Roman" w:cs="Times New Roman"/>
          <w:color w:val="000000"/>
          <w:sz w:val="24"/>
          <w:szCs w:val="24"/>
          <w:vertAlign w:val="superscript"/>
        </w:rPr>
        <w:footnoteReference w:id="101"/>
      </w:r>
      <w:r>
        <w:rPr>
          <w:rFonts w:ascii="Times New Roman" w:eastAsia="Times New Roman" w:hAnsi="Times New Roman" w:cs="Times New Roman"/>
          <w:color w:val="000000"/>
          <w:sz w:val="24"/>
          <w:szCs w:val="24"/>
        </w:rPr>
        <w:t xml:space="preserve">) </w:t>
      </w:r>
    </w:p>
    <w:p w14:paraId="00000375" w14:textId="77777777" w:rsidR="0058765B" w:rsidRDefault="003911FA" w:rsidP="0033651A">
      <w:pPr>
        <w:numPr>
          <w:ilvl w:val="0"/>
          <w:numId w:val="10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Štátny ústav pre kontrolu liečiv vykonáva dohľad nad dodržiavaním povinnosti podľa § 4 ods. 2 písm. a) pri ponuke a predaji liekov a zdravotníckych pomôcok. </w:t>
      </w:r>
    </w:p>
    <w:p w14:paraId="00000376" w14:textId="77777777" w:rsidR="0058765B" w:rsidRDefault="003911FA" w:rsidP="0033651A">
      <w:pPr>
        <w:numPr>
          <w:ilvl w:val="0"/>
          <w:numId w:val="10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Slovenská obchodná inšpekcia vykonáva dohľad nad dodržiavaním </w:t>
      </w:r>
    </w:p>
    <w:p w14:paraId="00000377" w14:textId="77777777" w:rsidR="0058765B" w:rsidRDefault="003911FA" w:rsidP="0033651A">
      <w:pPr>
        <w:numPr>
          <w:ilvl w:val="0"/>
          <w:numId w:val="58"/>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povinností pri ponuke a predaji produktov na predajnej akcii alebo v súvislosti s predajnou akciou alebo s organizáciou predajnej akcie, </w:t>
      </w:r>
    </w:p>
    <w:p w14:paraId="00000378" w14:textId="3B7B44F3" w:rsidR="0058765B" w:rsidRDefault="003911FA" w:rsidP="0033651A">
      <w:pPr>
        <w:numPr>
          <w:ilvl w:val="0"/>
          <w:numId w:val="58"/>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povinností podľa § 4 až 8, § 13, § 15 až 17, § 20 ods. 9 a 13, § 22 a § 41 ods. 2 a 3, nad ktorými nevykonávajú dohľad orgány dohľadu podľa odsekov 2 až </w:t>
      </w:r>
      <w:r>
        <w:rPr>
          <w:rFonts w:ascii="Times New Roman" w:eastAsia="Times New Roman" w:hAnsi="Times New Roman" w:cs="Times New Roman"/>
          <w:sz w:val="24"/>
          <w:szCs w:val="24"/>
        </w:rPr>
        <w:t>7</w:t>
      </w:r>
      <w:r>
        <w:rPr>
          <w:rFonts w:ascii="Times New Roman" w:eastAsia="Times New Roman" w:hAnsi="Times New Roman" w:cs="Times New Roman"/>
          <w:color w:val="000000"/>
          <w:sz w:val="24"/>
          <w:szCs w:val="24"/>
        </w:rPr>
        <w:t>,</w:t>
      </w:r>
    </w:p>
    <w:p w14:paraId="00000379" w14:textId="61A8A759" w:rsidR="0058765B" w:rsidRPr="007A31CF" w:rsidRDefault="003911FA" w:rsidP="0033651A">
      <w:pPr>
        <w:numPr>
          <w:ilvl w:val="0"/>
          <w:numId w:val="58"/>
        </w:numPr>
        <w:pBdr>
          <w:top w:val="nil"/>
          <w:left w:val="nil"/>
          <w:bottom w:val="nil"/>
          <w:right w:val="nil"/>
          <w:between w:val="nil"/>
        </w:pBdr>
        <w:spacing w:after="0" w:line="240" w:lineRule="auto"/>
        <w:ind w:left="1077" w:hanging="35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povinností vyplývajúcich z právne záväzných aktov Európskej únie uvedených v prílohe č. 1, nad ktorými nevykonávajú dohľad orgány verejnej správy podľa </w:t>
      </w:r>
      <w:r w:rsidR="00C3230D">
        <w:rPr>
          <w:rFonts w:ascii="Times New Roman" w:eastAsia="Times New Roman" w:hAnsi="Times New Roman" w:cs="Times New Roman"/>
          <w:color w:val="000000"/>
          <w:sz w:val="24"/>
          <w:szCs w:val="24"/>
        </w:rPr>
        <w:t>osobitného predpisu</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vertAlign w:val="superscript"/>
        </w:rPr>
        <w:footnoteReference w:id="102"/>
      </w:r>
      <w:r>
        <w:rPr>
          <w:rFonts w:ascii="Times New Roman" w:eastAsia="Times New Roman" w:hAnsi="Times New Roman" w:cs="Times New Roman"/>
          <w:color w:val="000000"/>
          <w:sz w:val="24"/>
          <w:szCs w:val="24"/>
        </w:rPr>
        <w:t>)</w:t>
      </w:r>
    </w:p>
    <w:p w14:paraId="0000037A" w14:textId="6D19F639" w:rsidR="0058765B" w:rsidRPr="007A31CF" w:rsidRDefault="003911FA" w:rsidP="0033651A">
      <w:pPr>
        <w:numPr>
          <w:ilvl w:val="0"/>
          <w:numId w:val="58"/>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highlight w:val="white"/>
        </w:rPr>
      </w:pPr>
      <w:r w:rsidRPr="007A31CF">
        <w:rPr>
          <w:rFonts w:ascii="Times New Roman" w:eastAsia="Times New Roman" w:hAnsi="Times New Roman" w:cs="Times New Roman"/>
          <w:color w:val="000000"/>
          <w:sz w:val="24"/>
          <w:szCs w:val="24"/>
          <w:highlight w:val="white"/>
        </w:rPr>
        <w:t>povinností podľa odseku 1 pri ponuke a predaji zmiešaného tovaru, ak sa porušenie povinnosti vzťahuje aj na určitý druh tovaru, nad ktorým vykonáva dohľad Slovenská obchodná inšpekcia, a nevzťahuje sa výlučne na určitý druh tovaru, nad ktorým vykonáva dohľad orgán dohľadu podľa odsekov 5 až 7.</w:t>
      </w:r>
    </w:p>
    <w:p w14:paraId="0000037C" w14:textId="1E780FD5" w:rsidR="0058765B" w:rsidRDefault="0058765B" w:rsidP="0033651A">
      <w:pPr>
        <w:spacing w:after="0" w:line="240" w:lineRule="auto"/>
        <w:jc w:val="both"/>
        <w:rPr>
          <w:rFonts w:ascii="Times New Roman" w:eastAsia="Times New Roman" w:hAnsi="Times New Roman" w:cs="Times New Roman"/>
          <w:sz w:val="24"/>
          <w:szCs w:val="24"/>
        </w:rPr>
      </w:pPr>
    </w:p>
    <w:p w14:paraId="0000037D" w14:textId="77777777" w:rsidR="0058765B" w:rsidRDefault="0058765B" w:rsidP="0033651A">
      <w:pPr>
        <w:numPr>
          <w:ilvl w:val="0"/>
          <w:numId w:val="225"/>
        </w:numPr>
        <w:pBdr>
          <w:top w:val="nil"/>
          <w:left w:val="nil"/>
          <w:bottom w:val="nil"/>
          <w:right w:val="nil"/>
          <w:between w:val="nil"/>
        </w:pBdr>
        <w:spacing w:after="0" w:line="240" w:lineRule="auto"/>
        <w:ind w:left="426" w:firstLine="0"/>
        <w:jc w:val="center"/>
        <w:rPr>
          <w:rFonts w:ascii="Times New Roman" w:eastAsia="Times New Roman" w:hAnsi="Times New Roman" w:cs="Times New Roman"/>
          <w:color w:val="000000"/>
          <w:sz w:val="24"/>
          <w:szCs w:val="24"/>
        </w:rPr>
      </w:pPr>
    </w:p>
    <w:p w14:paraId="0000037E" w14:textId="77777777" w:rsidR="0058765B" w:rsidRDefault="003911FA" w:rsidP="0033651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Základné ustanovenia o výkone dohľadu</w:t>
      </w:r>
    </w:p>
    <w:p w14:paraId="0000037F" w14:textId="77777777" w:rsidR="0058765B" w:rsidRDefault="0058765B" w:rsidP="0033651A">
      <w:pPr>
        <w:pBdr>
          <w:top w:val="nil"/>
          <w:left w:val="nil"/>
          <w:bottom w:val="nil"/>
          <w:right w:val="nil"/>
          <w:between w:val="nil"/>
        </w:pBdr>
        <w:spacing w:after="0" w:line="240" w:lineRule="auto"/>
        <w:ind w:left="426"/>
        <w:rPr>
          <w:rFonts w:ascii="Times New Roman" w:eastAsia="Times New Roman" w:hAnsi="Times New Roman" w:cs="Times New Roman"/>
          <w:b/>
          <w:color w:val="000000"/>
          <w:sz w:val="24"/>
          <w:szCs w:val="24"/>
        </w:rPr>
      </w:pPr>
    </w:p>
    <w:p w14:paraId="00000380" w14:textId="77777777" w:rsidR="0058765B" w:rsidRDefault="003911FA" w:rsidP="0033651A">
      <w:pPr>
        <w:numPr>
          <w:ilvl w:val="0"/>
          <w:numId w:val="14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Orgán dohľadu môže začať dohľad z vlastnej iniciatívy alebo podľa osobitného predpisu.</w:t>
      </w:r>
      <w:r>
        <w:rPr>
          <w:rFonts w:ascii="Times New Roman" w:eastAsia="Times New Roman" w:hAnsi="Times New Roman" w:cs="Times New Roman"/>
          <w:color w:val="000000"/>
          <w:sz w:val="24"/>
          <w:szCs w:val="24"/>
          <w:vertAlign w:val="superscript"/>
        </w:rPr>
        <w:footnoteReference w:id="103"/>
      </w:r>
      <w:r>
        <w:rPr>
          <w:rFonts w:ascii="Times New Roman" w:eastAsia="Times New Roman" w:hAnsi="Times New Roman" w:cs="Times New Roman"/>
          <w:color w:val="000000"/>
          <w:sz w:val="24"/>
          <w:szCs w:val="24"/>
        </w:rPr>
        <w:t>)</w:t>
      </w:r>
    </w:p>
    <w:p w14:paraId="00000381" w14:textId="77777777" w:rsidR="0058765B" w:rsidRDefault="003911FA" w:rsidP="0033651A">
      <w:pPr>
        <w:numPr>
          <w:ilvl w:val="0"/>
          <w:numId w:val="14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Dohľad sa vykonáva získavaním, spracúvaním a vyhodnocovaním informácií a podkladov o činnosti dohliadanej osoby.</w:t>
      </w:r>
    </w:p>
    <w:p w14:paraId="00000382" w14:textId="0B47DBB1" w:rsidR="0058765B" w:rsidRDefault="003911FA" w:rsidP="0033651A">
      <w:pPr>
        <w:numPr>
          <w:ilvl w:val="0"/>
          <w:numId w:val="14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Orgán dohľadu pri výkone dohľadu postupuje nezávisle a nestranne a využíva tiež podnety a návrhy od spotrebiteľov a spotrebiteľských organizácií. Orgán dohľadu nie je podnetmi a návrhmi podľa prvej vety viazaný.</w:t>
      </w:r>
    </w:p>
    <w:p w14:paraId="00000383" w14:textId="77777777" w:rsidR="0058765B" w:rsidRDefault="003911FA" w:rsidP="0033651A">
      <w:pPr>
        <w:numPr>
          <w:ilvl w:val="0"/>
          <w:numId w:val="14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Predmetom výkonu dohľadu a konania o porušení povinnosti nie je rozhodovanie sporu z právneho vzťahu medzi dohliadanou osobou a spotrebiteľom.</w:t>
      </w:r>
    </w:p>
    <w:p w14:paraId="00000384" w14:textId="77777777" w:rsidR="0058765B" w:rsidRDefault="003911FA" w:rsidP="0033651A">
      <w:pPr>
        <w:numPr>
          <w:ilvl w:val="0"/>
          <w:numId w:val="14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Orgán dohľadu dbá pri výkone dohľadu na práva a oprávnené záujmy dohliadanej osoby a spotrebiteľa.</w:t>
      </w:r>
    </w:p>
    <w:p w14:paraId="00000385" w14:textId="77777777" w:rsidR="0058765B" w:rsidRDefault="003911FA" w:rsidP="0033651A">
      <w:pPr>
        <w:numPr>
          <w:ilvl w:val="0"/>
          <w:numId w:val="14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Orgány dohľadu sú pri výkone dohľadu povinné si navzájom poskytovať súčinnosť. </w:t>
      </w:r>
    </w:p>
    <w:p w14:paraId="00000386" w14:textId="584C8BA6" w:rsidR="0058765B" w:rsidRDefault="003911FA" w:rsidP="0033651A">
      <w:pPr>
        <w:numPr>
          <w:ilvl w:val="0"/>
          <w:numId w:val="14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Týmto zákonom nie sú dotknuté ďalšie oprávnenia a postupy orgánu dohľadu pri výkone dohľadu podľa osobitných predpisov.</w:t>
      </w:r>
      <w:r>
        <w:rPr>
          <w:rFonts w:ascii="Times New Roman" w:eastAsia="Times New Roman" w:hAnsi="Times New Roman" w:cs="Times New Roman"/>
          <w:color w:val="000000"/>
          <w:sz w:val="24"/>
          <w:szCs w:val="24"/>
          <w:vertAlign w:val="superscript"/>
        </w:rPr>
        <w:footnoteReference w:id="104"/>
      </w:r>
      <w:r>
        <w:rPr>
          <w:rFonts w:ascii="Times New Roman" w:eastAsia="Times New Roman" w:hAnsi="Times New Roman" w:cs="Times New Roman"/>
          <w:color w:val="000000"/>
          <w:sz w:val="24"/>
          <w:szCs w:val="24"/>
        </w:rPr>
        <w:t xml:space="preserve">) </w:t>
      </w:r>
    </w:p>
    <w:p w14:paraId="00000387" w14:textId="6FAC1FDB" w:rsidR="0058765B" w:rsidRDefault="0058765B" w:rsidP="0033651A">
      <w:pPr>
        <w:pBdr>
          <w:top w:val="nil"/>
          <w:left w:val="nil"/>
          <w:bottom w:val="nil"/>
          <w:right w:val="nil"/>
          <w:between w:val="nil"/>
        </w:pBdr>
        <w:spacing w:after="0" w:line="240" w:lineRule="auto"/>
        <w:ind w:left="360"/>
        <w:jc w:val="both"/>
        <w:rPr>
          <w:rFonts w:ascii="Times New Roman" w:eastAsia="Times New Roman" w:hAnsi="Times New Roman" w:cs="Times New Roman"/>
          <w:sz w:val="24"/>
          <w:szCs w:val="24"/>
        </w:rPr>
      </w:pPr>
    </w:p>
    <w:p w14:paraId="00000388" w14:textId="77777777" w:rsidR="0058765B" w:rsidRDefault="0058765B" w:rsidP="0033651A">
      <w:pPr>
        <w:numPr>
          <w:ilvl w:val="0"/>
          <w:numId w:val="225"/>
        </w:numPr>
        <w:pBdr>
          <w:top w:val="nil"/>
          <w:left w:val="nil"/>
          <w:bottom w:val="nil"/>
          <w:right w:val="nil"/>
          <w:between w:val="nil"/>
        </w:pBdr>
        <w:spacing w:after="0" w:line="240" w:lineRule="auto"/>
        <w:ind w:left="426" w:firstLine="0"/>
        <w:jc w:val="center"/>
        <w:rPr>
          <w:rFonts w:ascii="Times New Roman" w:eastAsia="Times New Roman" w:hAnsi="Times New Roman" w:cs="Times New Roman"/>
          <w:color w:val="000000"/>
          <w:sz w:val="24"/>
          <w:szCs w:val="24"/>
        </w:rPr>
      </w:pPr>
    </w:p>
    <w:p w14:paraId="00000389" w14:textId="77777777" w:rsidR="0058765B" w:rsidRDefault="003911FA" w:rsidP="0033651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Získavanie informácií a dôkazov pri výkone dohľadu</w:t>
      </w:r>
    </w:p>
    <w:p w14:paraId="0000038A" w14:textId="77777777" w:rsidR="0058765B" w:rsidRDefault="0058765B"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0000038B" w14:textId="77777777" w:rsidR="0058765B" w:rsidRDefault="003911FA" w:rsidP="0033651A">
      <w:pPr>
        <w:numPr>
          <w:ilvl w:val="0"/>
          <w:numId w:val="21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Orgán dohľadu môže vykonávať dohľad na mieste a dohľad na diaľku. </w:t>
      </w:r>
    </w:p>
    <w:p w14:paraId="0000038C" w14:textId="2C90C3FF" w:rsidR="0058765B" w:rsidRDefault="003911FA" w:rsidP="0033651A">
      <w:pPr>
        <w:numPr>
          <w:ilvl w:val="0"/>
          <w:numId w:val="21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Dohľad na mieste sa vykonáva priamo u dohliadanej osoby alebo na inom mieste, ktoré súvisí s činnosťou dohliadanej osoby. Dohľad na diaľku sa vykonáva získavaním, spracúvaním a vyhodnocovaním informácií a podkladov inak ako dohľadom na mieste, najmä na základe informácií a podkladov predložených dohliadanou osobou alebo inou osobou podľa odseku 4 alebo kontrolou online priestoru.</w:t>
      </w:r>
    </w:p>
    <w:p w14:paraId="0000038D" w14:textId="77777777" w:rsidR="0058765B" w:rsidRDefault="003911FA" w:rsidP="0033651A">
      <w:pPr>
        <w:numPr>
          <w:ilvl w:val="0"/>
          <w:numId w:val="21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Dohliadaná osoba, zamestnanec dohliadanej osoby a osoba oprávnená konať v mene dohliadanej osoby sú povinní poskytnúť súčinnosť orgánu dohľadu pri výkone dohľadu a zdržať sa konania, ktoré by mohlo mariť výkon dohľadu. </w:t>
      </w:r>
    </w:p>
    <w:p w14:paraId="0000038E" w14:textId="77777777" w:rsidR="0058765B" w:rsidRDefault="003911FA" w:rsidP="0033651A">
      <w:pPr>
        <w:numPr>
          <w:ilvl w:val="0"/>
          <w:numId w:val="21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Orgán verejnej moci, fyzická osoba a právnická osoba, ktorá nie je dohliadanou osobou, zamestnancom dohliadanej osoby alebo osobou oprávnenou konať v mene dohliadanej osoby, sú povinní poskytnúť orgánu dohľadu súčinnosť potrebnú na výkon dohľadu v rozsahu určenom týmto zákonom alebo osobitným predpisom.</w:t>
      </w:r>
      <w:r>
        <w:rPr>
          <w:rFonts w:ascii="Times New Roman" w:eastAsia="Times New Roman" w:hAnsi="Times New Roman" w:cs="Times New Roman"/>
          <w:color w:val="000000"/>
          <w:sz w:val="24"/>
          <w:szCs w:val="24"/>
          <w:vertAlign w:val="superscript"/>
        </w:rPr>
        <w:footnoteReference w:id="105"/>
      </w:r>
      <w:r>
        <w:rPr>
          <w:rFonts w:ascii="Times New Roman" w:eastAsia="Times New Roman" w:hAnsi="Times New Roman" w:cs="Times New Roman"/>
          <w:color w:val="000000"/>
          <w:sz w:val="24"/>
          <w:szCs w:val="24"/>
        </w:rPr>
        <w:t>)</w:t>
      </w:r>
    </w:p>
    <w:p w14:paraId="0000038F" w14:textId="77777777" w:rsidR="0058765B" w:rsidRDefault="003911FA" w:rsidP="0033651A">
      <w:pPr>
        <w:numPr>
          <w:ilvl w:val="0"/>
          <w:numId w:val="21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Orgán dohľadu je oprávnený pri výkone dohľadu overovať totožnosť dohliadanej osoby, zamestnanca dohliadanej osoby, osoby oprávnenej konať v mene dohliadanej osoby a osôb podľa odseku 4.</w:t>
      </w:r>
    </w:p>
    <w:p w14:paraId="00000390" w14:textId="4F7D6046" w:rsidR="0058765B" w:rsidRDefault="003911FA" w:rsidP="0033651A">
      <w:pPr>
        <w:numPr>
          <w:ilvl w:val="0"/>
          <w:numId w:val="21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Orgán dohľadu je oprávnený na účely výkonu dohľadu požadovať od dohliadanej osoby, orgánu verejnej moci, inej právnickej osoby alebo fyzickej osoby vysvetlenia, informácie, sprístupnenie údajov, písomností a iných nosičov dát alebo ich kópií, ktoré sú potrebné na výkon dohľadu, a vyhotoviť o ich obsahu záznam do zápisnice alebo zaistiť ich kópie. Orgán dohľadu je povinný vydať dotknutej osobe písomné potvrdenie o zaistených kópiách písomností alebo iných nosičov dát. Informácie, ktoré sú predmetom bankového tajomstva,</w:t>
      </w:r>
      <w:r>
        <w:rPr>
          <w:rFonts w:ascii="Times New Roman" w:eastAsia="Times New Roman" w:hAnsi="Times New Roman" w:cs="Times New Roman"/>
          <w:color w:val="000000"/>
          <w:sz w:val="24"/>
          <w:szCs w:val="24"/>
          <w:vertAlign w:val="superscript"/>
        </w:rPr>
        <w:footnoteReference w:id="106"/>
      </w:r>
      <w:r>
        <w:rPr>
          <w:rFonts w:ascii="Times New Roman" w:eastAsia="Times New Roman" w:hAnsi="Times New Roman" w:cs="Times New Roman"/>
          <w:color w:val="000000"/>
          <w:sz w:val="24"/>
          <w:szCs w:val="24"/>
        </w:rPr>
        <w:t>) a údaje podľa osobitného predpisu,</w:t>
      </w:r>
      <w:r>
        <w:rPr>
          <w:rFonts w:ascii="Times New Roman" w:eastAsia="Times New Roman" w:hAnsi="Times New Roman" w:cs="Times New Roman"/>
          <w:color w:val="000000"/>
          <w:sz w:val="24"/>
          <w:szCs w:val="24"/>
          <w:vertAlign w:val="superscript"/>
        </w:rPr>
        <w:footnoteReference w:id="107"/>
      </w:r>
      <w:r>
        <w:rPr>
          <w:rFonts w:ascii="Times New Roman" w:eastAsia="Times New Roman" w:hAnsi="Times New Roman" w:cs="Times New Roman"/>
          <w:color w:val="000000"/>
          <w:sz w:val="24"/>
          <w:szCs w:val="24"/>
        </w:rPr>
        <w:t>) je orgán dohľadu oprávnený požadovať za podmienok a v rozsahu podľa osobitných predpisov.</w:t>
      </w:r>
      <w:r>
        <w:rPr>
          <w:rFonts w:ascii="Times New Roman" w:eastAsia="Times New Roman" w:hAnsi="Times New Roman" w:cs="Times New Roman"/>
          <w:color w:val="000000"/>
          <w:sz w:val="24"/>
          <w:szCs w:val="24"/>
          <w:vertAlign w:val="superscript"/>
        </w:rPr>
        <w:footnoteReference w:id="108"/>
      </w:r>
      <w:r>
        <w:rPr>
          <w:rFonts w:ascii="Times New Roman" w:eastAsia="Times New Roman" w:hAnsi="Times New Roman" w:cs="Times New Roman"/>
          <w:color w:val="000000"/>
          <w:sz w:val="24"/>
          <w:szCs w:val="24"/>
        </w:rPr>
        <w:t xml:space="preserve">) </w:t>
      </w:r>
    </w:p>
    <w:p w14:paraId="00000391" w14:textId="77777777" w:rsidR="0058765B" w:rsidRDefault="003911FA" w:rsidP="0033651A">
      <w:pPr>
        <w:numPr>
          <w:ilvl w:val="0"/>
          <w:numId w:val="21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Dohliadaná osoba, orgán verejnej moci, iná právnická osoba alebo fyzická osoba je povinná poskytnúť na žiadosť orgánu dohľadu úplné, správne a pravdivé vysvetlenia, informácie, </w:t>
      </w:r>
      <w:r>
        <w:rPr>
          <w:rFonts w:ascii="Times New Roman" w:eastAsia="Times New Roman" w:hAnsi="Times New Roman" w:cs="Times New Roman"/>
          <w:color w:val="000000"/>
          <w:sz w:val="24"/>
          <w:szCs w:val="24"/>
        </w:rPr>
        <w:lastRenderedPageBreak/>
        <w:t xml:space="preserve">údaje, písomnosti a iné nosiče dát, ktoré má k dispozícii, bezodplatne vo forme a v lehote určenej orgánom dohľadu. </w:t>
      </w:r>
    </w:p>
    <w:p w14:paraId="00000392" w14:textId="77777777" w:rsidR="0058765B" w:rsidRDefault="003911FA" w:rsidP="0033651A">
      <w:pPr>
        <w:numPr>
          <w:ilvl w:val="0"/>
          <w:numId w:val="21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Dohliadaná osoba, orgán verejnej moci, iná právnická osoba alebo fyzická osoba je oprávnená odoprieť poskytnutie vysvetlenia, informácie, údaju, písomnosti a iného nosiča dát len, ak by tým spôsobila nebezpečenstvo trestného stíhania sebe alebo blízkej osobe. </w:t>
      </w:r>
    </w:p>
    <w:p w14:paraId="00000393" w14:textId="77777777" w:rsidR="0058765B" w:rsidRDefault="003911FA" w:rsidP="0033651A">
      <w:pPr>
        <w:numPr>
          <w:ilvl w:val="0"/>
          <w:numId w:val="21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Orgán dohľadu je oprávnený pri výkone dohľadu odobrať dohliadanej osobe, orgánu verejnej moci, inej právnickej osobe alebo fyzickej osobe na nevyhnutný čas a v nevyhnutnom rozsahu písomnosti a iné nosiče dát, ktoré potrebuje na výkon dohľadu, alebo ich kópie, ak ich dohliadaná osoba, orgán verejnej moci, iná právnická osoba alebo fyzická osoba odmietla poskytnúť na základe žiadosti orgánu dohľadu alebo ak orgán dohľadu má pochybnosti o správnosti alebo úplnosti poskytnutých informácií. Orgán dohľadu je povinný vydať písomné potvrdenie o odobratí písomnosti a iného nosiča dát a vrátiť ich tomu, komu boli odobraté, ak nie sú potrebné na ďalší výkon dohľadu.</w:t>
      </w:r>
    </w:p>
    <w:p w14:paraId="00000394" w14:textId="77777777" w:rsidR="0058765B" w:rsidRDefault="003911FA" w:rsidP="0033651A">
      <w:pPr>
        <w:numPr>
          <w:ilvl w:val="0"/>
          <w:numId w:val="21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Orgán dohľadu je povinný zabezpečiť ochranu informácií, písomností a iných nosičov dát, aby nedošlo k neoprávnenému sprístupneniu obchodného tajomstva, bankového tajomstva, daňového tajomstva, poštového tajomstva alebo telekomunikačného tajomstva. Porušením povinnosti podľa predchádzajúcej vety nie je poskytnutie informácií a podkladov na plnenie úloh orgánu dohľadu a pri spolupráci podľa osobitného predpisu.</w:t>
      </w:r>
      <w:r>
        <w:rPr>
          <w:rFonts w:ascii="Times New Roman" w:eastAsia="Times New Roman" w:hAnsi="Times New Roman" w:cs="Times New Roman"/>
          <w:color w:val="000000"/>
          <w:sz w:val="24"/>
          <w:szCs w:val="24"/>
          <w:vertAlign w:val="superscript"/>
        </w:rPr>
        <w:footnoteReference w:id="109"/>
      </w:r>
      <w:r>
        <w:rPr>
          <w:rFonts w:ascii="Times New Roman" w:eastAsia="Times New Roman" w:hAnsi="Times New Roman" w:cs="Times New Roman"/>
          <w:color w:val="000000"/>
          <w:sz w:val="24"/>
          <w:szCs w:val="24"/>
        </w:rPr>
        <w:t>)</w:t>
      </w:r>
    </w:p>
    <w:p w14:paraId="00000395" w14:textId="77777777" w:rsidR="0058765B" w:rsidRDefault="003911FA" w:rsidP="0033651A">
      <w:pPr>
        <w:numPr>
          <w:ilvl w:val="0"/>
          <w:numId w:val="21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Zamestnanec orgánu dohľadu je povinný zachovávať mlčanlivosť o všetkých skutočnostiach, o ktorých sa dozvedel v súvislosti s výkonom dohľadu. Povinnosť zachovávať mlčanlivosť trvá aj po zániku pracovnoprávneho vzťahu, obdobného pracovného vzťahu alebo funkcie. Za porušenie povinnosti zachovávať mlčanlivosť zamestnancom orgánu dohľadu sa nepovažuje poskytnutie informácie, ktorá je predmetom povinnosti zachovávať mlčanlivosť, príslušnému orgánu</w:t>
      </w:r>
      <w:r>
        <w:rPr>
          <w:rFonts w:ascii="Times New Roman" w:eastAsia="Times New Roman" w:hAnsi="Times New Roman" w:cs="Times New Roman"/>
          <w:color w:val="000000"/>
          <w:sz w:val="24"/>
          <w:szCs w:val="24"/>
          <w:vertAlign w:val="superscript"/>
        </w:rPr>
        <w:footnoteReference w:id="110"/>
      </w:r>
      <w:r>
        <w:rPr>
          <w:rFonts w:ascii="Times New Roman" w:eastAsia="Times New Roman" w:hAnsi="Times New Roman" w:cs="Times New Roman"/>
          <w:color w:val="000000"/>
          <w:sz w:val="24"/>
          <w:szCs w:val="24"/>
        </w:rPr>
        <w:t>) iného členského štátu, súdu, orgánu činnému v trestnom konaní na účely trestného konania alebo na základe súhlasu osoby, ktorá informáciu poskytla alebo ktorej sa informácia týka.</w:t>
      </w:r>
    </w:p>
    <w:p w14:paraId="00000396" w14:textId="3DD5CA16" w:rsidR="0058765B" w:rsidRDefault="003911FA" w:rsidP="0033651A">
      <w:pPr>
        <w:numPr>
          <w:ilvl w:val="0"/>
          <w:numId w:val="21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Orgán dohľadu je oprávnený odoberať vzorky </w:t>
      </w:r>
      <w:r w:rsidR="006C4A1A">
        <w:rPr>
          <w:rFonts w:ascii="Times New Roman" w:eastAsia="Times New Roman" w:hAnsi="Times New Roman" w:cs="Times New Roman"/>
          <w:color w:val="000000"/>
          <w:sz w:val="24"/>
          <w:szCs w:val="24"/>
        </w:rPr>
        <w:t xml:space="preserve">tovaru </w:t>
      </w:r>
      <w:r>
        <w:rPr>
          <w:rFonts w:ascii="Times New Roman" w:eastAsia="Times New Roman" w:hAnsi="Times New Roman" w:cs="Times New Roman"/>
          <w:color w:val="000000"/>
          <w:sz w:val="24"/>
          <w:szCs w:val="24"/>
        </w:rPr>
        <w:t>a vykonať alebo zabezpečiť vykonanie ich skúšok, ak je to potrebné na posúdenie vlastností, kvality alebo bezpečnosti</w:t>
      </w:r>
      <w:r w:rsidR="006C4A1A">
        <w:rPr>
          <w:rFonts w:ascii="Times New Roman" w:eastAsia="Times New Roman" w:hAnsi="Times New Roman" w:cs="Times New Roman"/>
          <w:color w:val="000000"/>
          <w:sz w:val="24"/>
          <w:szCs w:val="24"/>
        </w:rPr>
        <w:t>- tovaru</w:t>
      </w:r>
      <w:r>
        <w:rPr>
          <w:rFonts w:ascii="Times New Roman" w:eastAsia="Times New Roman" w:hAnsi="Times New Roman" w:cs="Times New Roman"/>
          <w:color w:val="000000"/>
          <w:sz w:val="24"/>
          <w:szCs w:val="24"/>
        </w:rPr>
        <w:t xml:space="preserve">. Dohliadaná osoba má právo za účasti orgánu dohľadu odobrať sama vzorky </w:t>
      </w:r>
      <w:r w:rsidR="006C4A1A">
        <w:rPr>
          <w:rFonts w:ascii="Times New Roman" w:eastAsia="Times New Roman" w:hAnsi="Times New Roman" w:cs="Times New Roman"/>
          <w:color w:val="000000"/>
          <w:sz w:val="24"/>
          <w:szCs w:val="24"/>
        </w:rPr>
        <w:t>tovaru</w:t>
      </w:r>
      <w:r>
        <w:rPr>
          <w:rFonts w:ascii="Times New Roman" w:eastAsia="Times New Roman" w:hAnsi="Times New Roman" w:cs="Times New Roman"/>
          <w:color w:val="000000"/>
          <w:sz w:val="24"/>
          <w:szCs w:val="24"/>
        </w:rPr>
        <w:t xml:space="preserve">, ak to povaha </w:t>
      </w:r>
      <w:r w:rsidR="006C4A1A">
        <w:rPr>
          <w:rFonts w:ascii="Times New Roman" w:eastAsia="Times New Roman" w:hAnsi="Times New Roman" w:cs="Times New Roman"/>
          <w:color w:val="000000"/>
          <w:sz w:val="24"/>
          <w:szCs w:val="24"/>
        </w:rPr>
        <w:t xml:space="preserve">tovaru </w:t>
      </w:r>
      <w:r>
        <w:rPr>
          <w:rFonts w:ascii="Times New Roman" w:eastAsia="Times New Roman" w:hAnsi="Times New Roman" w:cs="Times New Roman"/>
          <w:color w:val="000000"/>
          <w:sz w:val="24"/>
          <w:szCs w:val="24"/>
        </w:rPr>
        <w:t>umožňuje, a ponechať si časť z každej takto odobratej vzorky.</w:t>
      </w:r>
    </w:p>
    <w:p w14:paraId="00000397" w14:textId="7099901F" w:rsidR="0058765B" w:rsidRPr="0039526A" w:rsidRDefault="003911FA" w:rsidP="0033651A">
      <w:pPr>
        <w:numPr>
          <w:ilvl w:val="0"/>
          <w:numId w:val="211"/>
        </w:numPr>
        <w:spacing w:after="0" w:line="240" w:lineRule="auto"/>
        <w:jc w:val="both"/>
        <w:rPr>
          <w:rFonts w:ascii="Times New Roman" w:eastAsia="Times New Roman" w:hAnsi="Times New Roman" w:cs="Times New Roman"/>
          <w:sz w:val="24"/>
          <w:szCs w:val="24"/>
        </w:rPr>
      </w:pPr>
      <w:r w:rsidRPr="0039526A">
        <w:rPr>
          <w:rFonts w:ascii="Times New Roman" w:eastAsia="Times New Roman" w:hAnsi="Times New Roman" w:cs="Times New Roman"/>
          <w:color w:val="000000"/>
          <w:sz w:val="24"/>
          <w:szCs w:val="24"/>
        </w:rPr>
        <w:t xml:space="preserve">Dohliadaná osoba je povinná uhradiť náklady vzoriek a skúšok na overenie vlastností, kvality alebo bezpečnosti </w:t>
      </w:r>
      <w:r w:rsidR="006C4A1A">
        <w:rPr>
          <w:rFonts w:ascii="Times New Roman" w:eastAsia="Times New Roman" w:hAnsi="Times New Roman" w:cs="Times New Roman"/>
          <w:color w:val="000000"/>
          <w:sz w:val="24"/>
          <w:szCs w:val="24"/>
        </w:rPr>
        <w:t>tovaru</w:t>
      </w:r>
      <w:r w:rsidR="006C4A1A" w:rsidRPr="0039526A">
        <w:rPr>
          <w:rFonts w:ascii="Times New Roman" w:eastAsia="Times New Roman" w:hAnsi="Times New Roman" w:cs="Times New Roman"/>
          <w:color w:val="000000"/>
          <w:sz w:val="24"/>
          <w:szCs w:val="24"/>
        </w:rPr>
        <w:t xml:space="preserve"> </w:t>
      </w:r>
      <w:r w:rsidRPr="0039526A">
        <w:rPr>
          <w:rFonts w:ascii="Times New Roman" w:eastAsia="Times New Roman" w:hAnsi="Times New Roman" w:cs="Times New Roman"/>
          <w:color w:val="000000"/>
          <w:sz w:val="24"/>
          <w:szCs w:val="24"/>
        </w:rPr>
        <w:t xml:space="preserve">a ďalšie s tým súvisiace náklady, ak orgán dohľadu zistil porušenie povinnosti dohliadanej osoby alebo ak vlastnosti, kvalita alebo bezpečnosť </w:t>
      </w:r>
      <w:r w:rsidR="006C4A1A">
        <w:rPr>
          <w:rFonts w:ascii="Times New Roman" w:eastAsia="Times New Roman" w:hAnsi="Times New Roman" w:cs="Times New Roman"/>
          <w:color w:val="000000"/>
          <w:sz w:val="24"/>
          <w:szCs w:val="24"/>
        </w:rPr>
        <w:t>tovaru</w:t>
      </w:r>
      <w:r w:rsidR="006C4A1A" w:rsidRPr="0039526A">
        <w:rPr>
          <w:rFonts w:ascii="Times New Roman" w:eastAsia="Times New Roman" w:hAnsi="Times New Roman" w:cs="Times New Roman"/>
          <w:color w:val="000000"/>
          <w:sz w:val="24"/>
          <w:szCs w:val="24"/>
        </w:rPr>
        <w:t xml:space="preserve"> </w:t>
      </w:r>
      <w:r w:rsidRPr="0039526A">
        <w:rPr>
          <w:rFonts w:ascii="Times New Roman" w:eastAsia="Times New Roman" w:hAnsi="Times New Roman" w:cs="Times New Roman"/>
          <w:color w:val="000000"/>
          <w:sz w:val="24"/>
          <w:szCs w:val="24"/>
        </w:rPr>
        <w:t xml:space="preserve">nevyhovujú deklarovaným alebo určeným požiadavkám, v lehote určenej orgánom dohľadu, ktorá nesmie byť kratšia ako 15 dní odo dňa doručenia výzvy na úhradu nákladov. S prihliadnutím na povahu </w:t>
      </w:r>
      <w:r w:rsidR="00160B10">
        <w:rPr>
          <w:rFonts w:ascii="Times New Roman" w:eastAsia="Times New Roman" w:hAnsi="Times New Roman" w:cs="Times New Roman"/>
          <w:color w:val="000000"/>
          <w:sz w:val="24"/>
          <w:szCs w:val="24"/>
        </w:rPr>
        <w:t xml:space="preserve">a účel </w:t>
      </w:r>
      <w:r w:rsidRPr="0039526A">
        <w:rPr>
          <w:rFonts w:ascii="Times New Roman" w:eastAsia="Times New Roman" w:hAnsi="Times New Roman" w:cs="Times New Roman"/>
          <w:color w:val="000000"/>
          <w:sz w:val="24"/>
          <w:szCs w:val="24"/>
        </w:rPr>
        <w:t>vzoriek a skúšok môže orgán dohľadu po ukončení skúšok vzorku alebo jej zvyšok uchovať, vrátiť dohliadanej osobe alebo zlikvidovať.</w:t>
      </w:r>
    </w:p>
    <w:p w14:paraId="00000398" w14:textId="20BACAA7" w:rsidR="0058765B" w:rsidRPr="0039526A" w:rsidRDefault="003911FA" w:rsidP="0033651A">
      <w:pPr>
        <w:numPr>
          <w:ilvl w:val="0"/>
          <w:numId w:val="21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39526A">
        <w:rPr>
          <w:rFonts w:ascii="Times New Roman" w:eastAsia="Times New Roman" w:hAnsi="Times New Roman" w:cs="Times New Roman"/>
          <w:color w:val="000000"/>
          <w:sz w:val="24"/>
          <w:szCs w:val="24"/>
        </w:rPr>
        <w:t>Orgán dohľadu môže na úkon dohľadu prizvať zamestnanca iného orgánu verejnej moci alebo zamestnanca príslušného orgánu iného členského štátu , ak je to odôvodnené povahou úkonu dohľadu.</w:t>
      </w:r>
    </w:p>
    <w:p w14:paraId="00000399" w14:textId="28B0FF14" w:rsidR="0058765B" w:rsidRPr="0039526A" w:rsidRDefault="003911FA" w:rsidP="0033651A">
      <w:pPr>
        <w:numPr>
          <w:ilvl w:val="0"/>
          <w:numId w:val="21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39526A">
        <w:rPr>
          <w:rFonts w:ascii="Times New Roman" w:eastAsia="Times New Roman" w:hAnsi="Times New Roman" w:cs="Times New Roman"/>
          <w:color w:val="000000"/>
          <w:sz w:val="24"/>
          <w:szCs w:val="24"/>
        </w:rPr>
        <w:t>Orgán dohľadu môže poveriť na výkon konkrétneho úkonu dohľadu aj inú fyzickú osobu (ďalej len „poverená osoba“). Písomné poverenie na vykonanie konkrétneho úkonu dohľadu obsahuje</w:t>
      </w:r>
    </w:p>
    <w:p w14:paraId="0000039A" w14:textId="744F6788" w:rsidR="0058765B" w:rsidRPr="0039526A" w:rsidRDefault="003911FA" w:rsidP="0033651A">
      <w:pPr>
        <w:numPr>
          <w:ilvl w:val="0"/>
          <w:numId w:val="17"/>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39526A">
        <w:rPr>
          <w:rFonts w:ascii="Times New Roman" w:eastAsia="Times New Roman" w:hAnsi="Times New Roman" w:cs="Times New Roman"/>
          <w:color w:val="000000"/>
          <w:sz w:val="24"/>
          <w:szCs w:val="24"/>
        </w:rPr>
        <w:t xml:space="preserve">názov a sídlo orgánu dohľadu, </w:t>
      </w:r>
    </w:p>
    <w:p w14:paraId="0000039B" w14:textId="57958DDD" w:rsidR="0058765B" w:rsidRPr="0039526A" w:rsidRDefault="003911FA" w:rsidP="0033651A">
      <w:pPr>
        <w:numPr>
          <w:ilvl w:val="0"/>
          <w:numId w:val="17"/>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39526A">
        <w:rPr>
          <w:rFonts w:ascii="Times New Roman" w:eastAsia="Times New Roman" w:hAnsi="Times New Roman" w:cs="Times New Roman"/>
          <w:color w:val="000000"/>
          <w:sz w:val="24"/>
          <w:szCs w:val="24"/>
        </w:rPr>
        <w:t xml:space="preserve">identifikačné údaje poverenej osoby v rozsahu meno, priezvisko, dátum narodenia </w:t>
      </w:r>
      <w:r w:rsidRPr="0039526A">
        <w:rPr>
          <w:rFonts w:ascii="Times New Roman" w:eastAsia="Times New Roman" w:hAnsi="Times New Roman" w:cs="Times New Roman"/>
          <w:color w:val="000000"/>
          <w:sz w:val="24"/>
          <w:szCs w:val="24"/>
        </w:rPr>
        <w:br/>
        <w:t>a adresa trvalého pobytu,</w:t>
      </w:r>
    </w:p>
    <w:p w14:paraId="0000039C" w14:textId="279906A8" w:rsidR="0058765B" w:rsidRPr="0039526A" w:rsidRDefault="003911FA" w:rsidP="006C4A1A">
      <w:pPr>
        <w:numPr>
          <w:ilvl w:val="0"/>
          <w:numId w:val="17"/>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39526A">
        <w:rPr>
          <w:rFonts w:ascii="Times New Roman" w:eastAsia="Times New Roman" w:hAnsi="Times New Roman" w:cs="Times New Roman"/>
          <w:color w:val="000000"/>
          <w:sz w:val="24"/>
          <w:szCs w:val="24"/>
        </w:rPr>
        <w:lastRenderedPageBreak/>
        <w:t>identifikačné údaje dohliadanej osoby v rozsahu meno, priezvisko, dátum narodenia alebo identifikačné číslo organizácie, ak je pridelené, adresa trvalého pobytu alebo miesto podnikania, ak ide o fyzickú osobu vrátane fyzickej osoby – podnikateľa, obchodné meno, sídlo a identifikačné číslo organizácie, ak je pridelené, ak ide o právnickú osobu,</w:t>
      </w:r>
      <w:r w:rsidR="006C4A1A">
        <w:rPr>
          <w:rFonts w:ascii="Times New Roman" w:eastAsia="Times New Roman" w:hAnsi="Times New Roman" w:cs="Times New Roman"/>
          <w:color w:val="000000"/>
          <w:sz w:val="24"/>
          <w:szCs w:val="24"/>
        </w:rPr>
        <w:t xml:space="preserve"> </w:t>
      </w:r>
      <w:r w:rsidR="006C4A1A" w:rsidRPr="006C4A1A">
        <w:rPr>
          <w:rFonts w:ascii="Times New Roman" w:eastAsia="Times New Roman" w:hAnsi="Times New Roman" w:cs="Times New Roman"/>
          <w:color w:val="000000"/>
          <w:sz w:val="24"/>
          <w:szCs w:val="24"/>
        </w:rPr>
        <w:t>ak sú tieto údaje orgánu dohľadu známe,</w:t>
      </w:r>
    </w:p>
    <w:p w14:paraId="0000039D" w14:textId="5E7F3734" w:rsidR="0058765B" w:rsidRPr="0039526A" w:rsidRDefault="003911FA" w:rsidP="0033651A">
      <w:pPr>
        <w:numPr>
          <w:ilvl w:val="0"/>
          <w:numId w:val="17"/>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39526A">
        <w:rPr>
          <w:rFonts w:ascii="Times New Roman" w:eastAsia="Times New Roman" w:hAnsi="Times New Roman" w:cs="Times New Roman"/>
          <w:color w:val="000000"/>
          <w:sz w:val="24"/>
          <w:szCs w:val="24"/>
        </w:rPr>
        <w:t>rozsah poverenia,</w:t>
      </w:r>
    </w:p>
    <w:p w14:paraId="0000039E" w14:textId="3E734C2E" w:rsidR="0058765B" w:rsidRPr="0039526A" w:rsidRDefault="003911FA" w:rsidP="0033651A">
      <w:pPr>
        <w:numPr>
          <w:ilvl w:val="0"/>
          <w:numId w:val="17"/>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39526A">
        <w:rPr>
          <w:rFonts w:ascii="Times New Roman" w:eastAsia="Times New Roman" w:hAnsi="Times New Roman" w:cs="Times New Roman"/>
          <w:color w:val="000000"/>
          <w:sz w:val="24"/>
          <w:szCs w:val="24"/>
        </w:rPr>
        <w:t>miesto a deň podpisu poverenia,</w:t>
      </w:r>
    </w:p>
    <w:p w14:paraId="0000039F" w14:textId="1246ED98" w:rsidR="0058765B" w:rsidRPr="0039526A" w:rsidRDefault="003911FA" w:rsidP="0033651A">
      <w:pPr>
        <w:numPr>
          <w:ilvl w:val="0"/>
          <w:numId w:val="17"/>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39526A">
        <w:rPr>
          <w:rFonts w:ascii="Times New Roman" w:eastAsia="Times New Roman" w:hAnsi="Times New Roman" w:cs="Times New Roman"/>
          <w:color w:val="000000"/>
          <w:sz w:val="24"/>
          <w:szCs w:val="24"/>
        </w:rPr>
        <w:t>odtlačok úradnej pečiatky spolu s menom, priezviskom, funkciou a podpisom zamestnanca oprávneného konať v mene orgánu dohľadu,</w:t>
      </w:r>
    </w:p>
    <w:p w14:paraId="000003A0" w14:textId="3A37BCF2" w:rsidR="0058765B" w:rsidRPr="0039526A" w:rsidRDefault="003911FA" w:rsidP="0033651A">
      <w:pPr>
        <w:numPr>
          <w:ilvl w:val="0"/>
          <w:numId w:val="1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39526A">
        <w:rPr>
          <w:rFonts w:ascii="Times New Roman" w:eastAsia="Times New Roman" w:hAnsi="Times New Roman" w:cs="Times New Roman"/>
          <w:color w:val="000000"/>
          <w:sz w:val="24"/>
          <w:szCs w:val="24"/>
        </w:rPr>
        <w:t xml:space="preserve">podpis poverenej osoby, ktorým potvrdí súhlas s vykonaním úkonu dohľadu </w:t>
      </w:r>
      <w:r w:rsidRPr="0039526A">
        <w:rPr>
          <w:rFonts w:ascii="Times New Roman" w:eastAsia="Times New Roman" w:hAnsi="Times New Roman" w:cs="Times New Roman"/>
          <w:color w:val="000000"/>
          <w:sz w:val="24"/>
          <w:szCs w:val="24"/>
        </w:rPr>
        <w:br/>
        <w:t>a oboznámenie sa s rozsahom poverenia.</w:t>
      </w:r>
    </w:p>
    <w:p w14:paraId="000003A1" w14:textId="257A0F59" w:rsidR="0058765B" w:rsidRPr="0039526A" w:rsidRDefault="003911FA" w:rsidP="0033651A">
      <w:pPr>
        <w:numPr>
          <w:ilvl w:val="0"/>
          <w:numId w:val="21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39526A">
        <w:rPr>
          <w:rFonts w:ascii="Times New Roman" w:eastAsia="Times New Roman" w:hAnsi="Times New Roman" w:cs="Times New Roman"/>
          <w:color w:val="000000"/>
          <w:sz w:val="24"/>
          <w:szCs w:val="24"/>
        </w:rPr>
        <w:t>Poverená osoba má pri výkone dohľadu práva a povinnosti orgánu dohľadu v rozsahu poverenia vydaného orgánom dohľadu. Účasť poverenej osoby na úkone dohľadu sa považuje za iný úkon vo všeobecnom záujme.</w:t>
      </w:r>
      <w:r w:rsidRPr="0039526A">
        <w:rPr>
          <w:rFonts w:ascii="Times New Roman" w:eastAsia="Times New Roman" w:hAnsi="Times New Roman" w:cs="Times New Roman"/>
          <w:color w:val="000000"/>
          <w:sz w:val="24"/>
          <w:szCs w:val="24"/>
          <w:vertAlign w:val="superscript"/>
        </w:rPr>
        <w:footnoteReference w:id="111"/>
      </w:r>
      <w:r w:rsidRPr="0039526A">
        <w:rPr>
          <w:rFonts w:ascii="Times New Roman" w:eastAsia="Times New Roman" w:hAnsi="Times New Roman" w:cs="Times New Roman"/>
          <w:color w:val="000000"/>
          <w:sz w:val="24"/>
          <w:szCs w:val="24"/>
        </w:rPr>
        <w:t xml:space="preserve">) Poverenej osobe patrí za účasť na úkone dohľadu odmena podľa vnútorného predpisu orgánu dohľadu. </w:t>
      </w:r>
    </w:p>
    <w:p w14:paraId="000003A2" w14:textId="77777777" w:rsidR="0058765B" w:rsidRPr="0039526A" w:rsidRDefault="003911FA" w:rsidP="0033651A">
      <w:pPr>
        <w:numPr>
          <w:ilvl w:val="0"/>
          <w:numId w:val="21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39526A">
        <w:rPr>
          <w:rFonts w:ascii="Times New Roman" w:eastAsia="Times New Roman" w:hAnsi="Times New Roman" w:cs="Times New Roman"/>
          <w:color w:val="000000"/>
          <w:sz w:val="24"/>
          <w:szCs w:val="24"/>
        </w:rPr>
        <w:t xml:space="preserve">Poverená osoba nemôže vykonať úkon dohľadu, ak so zreteľom na jej vzťah k predmetu výkonu dohľadu alebo k dohliadanej osobe, zamestnancovi dohliadanej osoby alebo osobe oprávnenej konať v mene dohliadanej osoby možno mať pochybnosti o jej nezaujatosti. Poverená osoba, ktorá vie o skutočnosti zakladajúcej pochybnosti o jej nezaujatosti, oznámi túto skutočnosť bezodkladne orgánu dohľadu, ktorý ju na výkon úkonu dohľadu poveril. </w:t>
      </w:r>
    </w:p>
    <w:p w14:paraId="000003A3" w14:textId="733C34F1" w:rsidR="0058765B" w:rsidRPr="0039526A" w:rsidRDefault="003911FA" w:rsidP="0033651A">
      <w:pPr>
        <w:numPr>
          <w:ilvl w:val="0"/>
          <w:numId w:val="21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39526A">
        <w:rPr>
          <w:rFonts w:ascii="Times New Roman" w:eastAsia="Times New Roman" w:hAnsi="Times New Roman" w:cs="Times New Roman"/>
          <w:color w:val="000000"/>
          <w:sz w:val="24"/>
          <w:szCs w:val="24"/>
        </w:rPr>
        <w:t>Orgán dohľadu zruší poverenie na základe oznámenia podľa odseku 15 alebo ak sa z vlastnej činnosti dozvie o skutočnosti zakladajúcej pochybnosti o nezaujatosti poverenej osoby. Orgán dohľadu neprihliada na zistenia, ktoré poverená osoba zabezpečila po vzniku prekážky podľa odseku 15 prvej vety.</w:t>
      </w:r>
    </w:p>
    <w:p w14:paraId="000003A4" w14:textId="536A54C6" w:rsidR="0058765B" w:rsidRPr="0039526A" w:rsidRDefault="003911FA" w:rsidP="0033651A">
      <w:pPr>
        <w:numPr>
          <w:ilvl w:val="0"/>
          <w:numId w:val="21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39526A">
        <w:rPr>
          <w:rFonts w:ascii="Times New Roman" w:eastAsia="Times New Roman" w:hAnsi="Times New Roman" w:cs="Times New Roman"/>
          <w:color w:val="000000"/>
          <w:sz w:val="24"/>
          <w:szCs w:val="24"/>
        </w:rPr>
        <w:t>Orgán dohľadu upovedomí dohliadanú osobu o účasti poverenej osoby alebo osoby podľa odseku 12 najneskôr na začiatku výkonu úkonu dohľadu. To neplatí, ak úkonom dohľadu je kontrolný nákup vykonávaný nepriamo alebo pod utajenou totožnosťou.</w:t>
      </w:r>
    </w:p>
    <w:p w14:paraId="000003A5" w14:textId="77777777" w:rsidR="0058765B" w:rsidRDefault="0058765B" w:rsidP="0033651A">
      <w:pPr>
        <w:spacing w:after="0" w:line="240" w:lineRule="auto"/>
        <w:rPr>
          <w:rFonts w:ascii="Times New Roman" w:eastAsia="Times New Roman" w:hAnsi="Times New Roman" w:cs="Times New Roman"/>
          <w:b/>
          <w:sz w:val="24"/>
          <w:szCs w:val="24"/>
        </w:rPr>
      </w:pPr>
    </w:p>
    <w:p w14:paraId="000003A6" w14:textId="77777777" w:rsidR="0058765B" w:rsidRDefault="0058765B" w:rsidP="0033651A">
      <w:pPr>
        <w:numPr>
          <w:ilvl w:val="0"/>
          <w:numId w:val="225"/>
        </w:numPr>
        <w:pBdr>
          <w:top w:val="nil"/>
          <w:left w:val="nil"/>
          <w:bottom w:val="nil"/>
          <w:right w:val="nil"/>
          <w:between w:val="nil"/>
        </w:pBdr>
        <w:spacing w:after="0" w:line="240" w:lineRule="auto"/>
        <w:ind w:left="426" w:firstLine="0"/>
        <w:jc w:val="center"/>
        <w:rPr>
          <w:rFonts w:ascii="Times New Roman" w:eastAsia="Times New Roman" w:hAnsi="Times New Roman" w:cs="Times New Roman"/>
          <w:color w:val="000000"/>
          <w:sz w:val="24"/>
          <w:szCs w:val="24"/>
        </w:rPr>
      </w:pPr>
    </w:p>
    <w:p w14:paraId="000003A8" w14:textId="393B2726" w:rsidR="0058765B" w:rsidRDefault="003911FA" w:rsidP="0033651A">
      <w:pPr>
        <w:spacing w:after="0" w:line="240" w:lineRule="auto"/>
        <w:ind w:left="6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Predvolanie </w:t>
      </w:r>
    </w:p>
    <w:p w14:paraId="2D59BB24" w14:textId="77777777" w:rsidR="0039526A" w:rsidRDefault="0039526A" w:rsidP="0033651A">
      <w:pPr>
        <w:spacing w:after="0" w:line="240" w:lineRule="auto"/>
        <w:ind w:left="66"/>
        <w:jc w:val="center"/>
        <w:rPr>
          <w:rFonts w:ascii="Times New Roman" w:eastAsia="Times New Roman" w:hAnsi="Times New Roman" w:cs="Times New Roman"/>
          <w:b/>
          <w:sz w:val="24"/>
          <w:szCs w:val="24"/>
        </w:rPr>
      </w:pPr>
    </w:p>
    <w:p w14:paraId="000003A9" w14:textId="67A43A7D" w:rsidR="0058765B" w:rsidRDefault="003911FA" w:rsidP="0033651A">
      <w:pPr>
        <w:numPr>
          <w:ilvl w:val="0"/>
          <w:numId w:val="22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Orgán dohľadu je oprávnený predvolať fyzickú osobu za účelom podania vysvetlenia alebo informácie, ak účel sledovaný orgánom dohľadu nemožno dosiahnuť inak. V predvolaní orgán dohľadu upozorní na právne následky nedostavenia sa podľa § 60 ods. 1 písm. b).</w:t>
      </w:r>
    </w:p>
    <w:p w14:paraId="000003AA" w14:textId="59506462" w:rsidR="0058765B" w:rsidRDefault="003911FA" w:rsidP="0033651A">
      <w:pPr>
        <w:numPr>
          <w:ilvl w:val="0"/>
          <w:numId w:val="22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 vypočutie fyzickej osoby podľa odseku 1 sa vzťahuje § 51 ods. 3 až 8. Predvolaná fyzická osoba musí byť pred začatím vypočutia poučená o právach a povinnostiach podľa § 51 ods. 3 až 8.</w:t>
      </w:r>
    </w:p>
    <w:p w14:paraId="000003AE" w14:textId="6F70184E" w:rsidR="0058765B" w:rsidRPr="0039526A" w:rsidRDefault="003911FA" w:rsidP="0033651A">
      <w:pPr>
        <w:numPr>
          <w:ilvl w:val="0"/>
          <w:numId w:val="22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Orgán dohľadu je oprávnený klásť predvolanej fyzickej osobe otázky v rozsahu predmetu výkonu dohľadu. </w:t>
      </w:r>
    </w:p>
    <w:p w14:paraId="000003B2" w14:textId="2E51AB52" w:rsidR="0058765B" w:rsidRDefault="0058765B" w:rsidP="0033651A">
      <w:pPr>
        <w:spacing w:after="0" w:line="240" w:lineRule="auto"/>
        <w:jc w:val="both"/>
        <w:rPr>
          <w:rFonts w:ascii="Times New Roman" w:eastAsia="Times New Roman" w:hAnsi="Times New Roman" w:cs="Times New Roman"/>
          <w:sz w:val="24"/>
          <w:szCs w:val="24"/>
        </w:rPr>
      </w:pPr>
    </w:p>
    <w:p w14:paraId="0E2624BD" w14:textId="77777777" w:rsidR="00856C9B" w:rsidRDefault="00856C9B" w:rsidP="0033651A">
      <w:pPr>
        <w:spacing w:after="0" w:line="240" w:lineRule="auto"/>
        <w:jc w:val="both"/>
        <w:rPr>
          <w:rFonts w:ascii="Times New Roman" w:eastAsia="Times New Roman" w:hAnsi="Times New Roman" w:cs="Times New Roman"/>
          <w:sz w:val="24"/>
          <w:szCs w:val="24"/>
        </w:rPr>
      </w:pPr>
    </w:p>
    <w:p w14:paraId="000003B4" w14:textId="77777777" w:rsidR="0058765B" w:rsidRDefault="0058765B" w:rsidP="0033651A">
      <w:pPr>
        <w:numPr>
          <w:ilvl w:val="0"/>
          <w:numId w:val="225"/>
        </w:numPr>
        <w:pBdr>
          <w:top w:val="nil"/>
          <w:left w:val="nil"/>
          <w:bottom w:val="nil"/>
          <w:right w:val="nil"/>
          <w:between w:val="nil"/>
        </w:pBdr>
        <w:spacing w:after="0" w:line="240" w:lineRule="auto"/>
        <w:ind w:left="426"/>
        <w:jc w:val="center"/>
        <w:rPr>
          <w:rFonts w:ascii="Times New Roman" w:eastAsia="Times New Roman" w:hAnsi="Times New Roman" w:cs="Times New Roman"/>
          <w:color w:val="000000"/>
          <w:sz w:val="24"/>
          <w:szCs w:val="24"/>
        </w:rPr>
      </w:pPr>
    </w:p>
    <w:p w14:paraId="000003B5" w14:textId="77777777" w:rsidR="0058765B" w:rsidRDefault="003911FA" w:rsidP="0033651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Výkon dohľadu na mieste</w:t>
      </w:r>
    </w:p>
    <w:p w14:paraId="000003B6" w14:textId="77777777" w:rsidR="0058765B" w:rsidRDefault="0058765B" w:rsidP="0033651A">
      <w:pPr>
        <w:spacing w:after="0" w:line="240" w:lineRule="auto"/>
        <w:jc w:val="center"/>
        <w:rPr>
          <w:rFonts w:ascii="Times New Roman" w:eastAsia="Times New Roman" w:hAnsi="Times New Roman" w:cs="Times New Roman"/>
          <w:b/>
          <w:sz w:val="24"/>
          <w:szCs w:val="24"/>
        </w:rPr>
      </w:pPr>
    </w:p>
    <w:p w14:paraId="000003B7" w14:textId="77777777" w:rsidR="0058765B" w:rsidRDefault="003911FA" w:rsidP="0033651A">
      <w:pPr>
        <w:numPr>
          <w:ilvl w:val="0"/>
          <w:numId w:val="14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Orgán dohľadu je oprávnený pri výkone dohľadu na mieste vstupovať do priestorov, dopravných prostriedkov, stavieb a na pozemky, ktoré dohliadaná osoba využíva na výkon podnikateľskej činnosti alebo v súvislosti s ňou. Nedotknuteľnosť obydlia tým nie je dotknutá. </w:t>
      </w:r>
    </w:p>
    <w:p w14:paraId="000003B8" w14:textId="5478A002" w:rsidR="0058765B" w:rsidRDefault="003911FA" w:rsidP="0033651A">
      <w:pPr>
        <w:numPr>
          <w:ilvl w:val="0"/>
          <w:numId w:val="14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Zamestnanec orgánu dohľadu je povinný sa pri začatí výkonu dohľadu na mieste preukázať preukazom alebo iným dokladom, ktorý preukazuje príslušnosť zamestnanca k orgánu dohľadu a oprávnenie na výkon dohľadu; to neplatí, ak ide o kontrolný nákup vykonávaný nepriamo alebo pod utajenou totožnosťou.</w:t>
      </w:r>
    </w:p>
    <w:p w14:paraId="000003B9" w14:textId="1B687CAD" w:rsidR="0058765B" w:rsidRDefault="003911FA" w:rsidP="0033651A">
      <w:pPr>
        <w:numPr>
          <w:ilvl w:val="0"/>
          <w:numId w:val="14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Poverená osoba je povinná najneskôr pri začatí úkonu dohľadu, na ktorý bola poverená, preukázať svoje oprávnenie na vykonanie úkonu dohľadu voči dohliadanej osobe, písomným poverením vydaným orgánom dohľadu podľa § 51 ods. 15; to neplatí, ak ide o kontrolný nákup vykonávaný nepriamo alebo pod utajenou totožnosťou.</w:t>
      </w:r>
    </w:p>
    <w:p w14:paraId="000003BA" w14:textId="16B502F9" w:rsidR="0058765B" w:rsidRDefault="003911FA" w:rsidP="0033651A">
      <w:pPr>
        <w:numPr>
          <w:ilvl w:val="0"/>
          <w:numId w:val="14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Orgán dohľadu je povinný poučiť dohliadanú osobu, zamestnanca dohliadanej osoby alebo osobu oprávnenú konať v mene dohliadanej osoby, ktorá sa nachádza na mieste výkonu dohľadu pri začatí výkonu dohľadu na mieste, o predmete výkonu dohľadu na mieste, o právach dohliadanej osoby podľa odseku 5, § 51 ods. 8, § 55 ods. 2 a 3 a o povinnostiach dohliadanej osoby podľa § 51 ods. 3 a 7; to neplatí, ak ide o kontrolný nákup vykonávaný nepriamo alebo pod utajenou totožnosťou.</w:t>
      </w:r>
    </w:p>
    <w:p w14:paraId="000003BB" w14:textId="3291FD30" w:rsidR="0058765B" w:rsidRDefault="003911FA" w:rsidP="0033651A">
      <w:pPr>
        <w:numPr>
          <w:ilvl w:val="0"/>
          <w:numId w:val="14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Dohliadaná osoba, zamestnanec dohliadanej osoby alebo osoba oprávnená konať v mene dohliadanej osoby, ktorá sa nachádza na mieste výkonu dohľadu, je oprávnená byť prítomná pri jednotlivých úkonoch dohľadu na mieste; to neplatí, ak ide o kontrolný nákup vykonávaný nepriamo alebo pod utajenou totožnosťou.</w:t>
      </w:r>
    </w:p>
    <w:p w14:paraId="000003BC" w14:textId="3908E4C0" w:rsidR="0058765B" w:rsidRDefault="003911FA" w:rsidP="0033651A">
      <w:pPr>
        <w:numPr>
          <w:ilvl w:val="0"/>
          <w:numId w:val="14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Orgán dohľadu je oprávnený pri výkone dohľadu na mieste zdokumentovať dôkazy, ktoré súvisia s výkonom dohľadu, vyhotovením fotodokumentácie, audiozáznamu, videozáznamu alebo zvukovo-obrazového záznamu. Osobné údaje fyzických osôb, ktoré orgán dohľadu získa na základe zdokumentovania dôkazov, možno použiť len na účely výkonu dohľadu nad dohliadanými osobami, konania o porušení povinnosti dohliadanej osoby, na účely súdnych konaní o preskúmaní zákonnosti rozhodnutí podľa Správneho súdneho poriadku alebo na účely trestného stíhania. Orgán dohľadu je oprávnený uchovávať osobné údaje fyzických osôb podľa predchádzajúcej vety na účely výkonu dohľadu a konania o porušení povinnosti najviac po dobu štyroch rokov odo dňa, keď došlo k porušeniu povinnosti podľa tohto zákona alebo právne záväzného aktu Európskej únie uvedeného v prílohe č. 1.</w:t>
      </w:r>
    </w:p>
    <w:p w14:paraId="000003BD" w14:textId="77777777" w:rsidR="0058765B" w:rsidRDefault="003911FA" w:rsidP="0033651A">
      <w:pPr>
        <w:numPr>
          <w:ilvl w:val="0"/>
          <w:numId w:val="14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Orgán dohľadu je oprávnený písomne požiadať príslušný útvar Policajného zboru o poskytnutie ochrany zamestnancom orgánu dohľadu v mieste a čase výkonu dohľadu, ak bezprostredne predchádzajúci pokus o výkon dohľadu na mieste bol zmarený konaním dohliadanej osoby, z ktorého vyplýva dôvodné podozrenie, že môže dôjsť k ohrozeniu života alebo zdravia zamestnanca orgánu dohľadu pri ďalšom pokuse o výkon dohľadu na mieste.</w:t>
      </w:r>
    </w:p>
    <w:p w14:paraId="000003BE" w14:textId="6FA1FBF0" w:rsidR="0058765B" w:rsidRDefault="0058765B"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000003BF" w14:textId="77777777" w:rsidR="0058765B" w:rsidRDefault="0058765B" w:rsidP="0033651A">
      <w:pPr>
        <w:numPr>
          <w:ilvl w:val="0"/>
          <w:numId w:val="225"/>
        </w:numPr>
        <w:pBdr>
          <w:top w:val="nil"/>
          <w:left w:val="nil"/>
          <w:bottom w:val="nil"/>
          <w:right w:val="nil"/>
          <w:between w:val="nil"/>
        </w:pBdr>
        <w:spacing w:after="0" w:line="240" w:lineRule="auto"/>
        <w:ind w:left="426" w:firstLine="0"/>
        <w:jc w:val="center"/>
        <w:rPr>
          <w:rFonts w:ascii="Times New Roman" w:eastAsia="Times New Roman" w:hAnsi="Times New Roman" w:cs="Times New Roman"/>
          <w:color w:val="000000"/>
          <w:sz w:val="24"/>
          <w:szCs w:val="24"/>
        </w:rPr>
      </w:pPr>
    </w:p>
    <w:p w14:paraId="000003C0" w14:textId="77777777" w:rsidR="0058765B" w:rsidRDefault="003911FA" w:rsidP="00336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Kontrolný nákup</w:t>
      </w:r>
    </w:p>
    <w:p w14:paraId="000003C1" w14:textId="77777777" w:rsidR="0058765B" w:rsidRDefault="0058765B"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000003C2" w14:textId="77777777" w:rsidR="0058765B" w:rsidRDefault="003911FA" w:rsidP="0033651A">
      <w:pPr>
        <w:numPr>
          <w:ilvl w:val="0"/>
          <w:numId w:val="11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Orgán dohľadu je pri výkone dohľadu oprávnený vykonávať kontrolné nákupy produktov, a to i nepriamo a pod utajenou totožnosťou. </w:t>
      </w:r>
    </w:p>
    <w:p w14:paraId="000003C4" w14:textId="6A224563" w:rsidR="0058765B" w:rsidRDefault="003911FA" w:rsidP="005443A2">
      <w:pPr>
        <w:numPr>
          <w:ilvl w:val="0"/>
          <w:numId w:val="11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Orgán dohľadu oznámi dohliadanej osobe vykonanie kontrolného nákupu </w:t>
      </w:r>
      <w:r w:rsidR="005443A2" w:rsidRPr="005443A2">
        <w:rPr>
          <w:rFonts w:ascii="Times New Roman" w:eastAsia="Times New Roman" w:hAnsi="Times New Roman" w:cs="Times New Roman"/>
          <w:color w:val="000000"/>
          <w:sz w:val="24"/>
          <w:szCs w:val="24"/>
        </w:rPr>
        <w:t>do 30 dní od dodania produktu, ak to nie je v rozpore s účelom kontrolného nákupu</w:t>
      </w:r>
      <w:r>
        <w:rPr>
          <w:rFonts w:ascii="Times New Roman" w:eastAsia="Times New Roman" w:hAnsi="Times New Roman" w:cs="Times New Roman"/>
          <w:color w:val="000000"/>
          <w:sz w:val="24"/>
          <w:szCs w:val="24"/>
        </w:rPr>
        <w:t>.</w:t>
      </w:r>
    </w:p>
    <w:p w14:paraId="000003C5" w14:textId="33EDE2C6" w:rsidR="0058765B" w:rsidRDefault="003911FA" w:rsidP="005443A2">
      <w:pPr>
        <w:numPr>
          <w:ilvl w:val="0"/>
          <w:numId w:val="11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Zmluva uzavretá medzi orgánom dohľadu a dohliadanou osobou pri kontrolnom nákupe sa oznámením podľa odseku 2 zrušuje od začiatku, ibaže to bráni povahe alebo účelu kontrolného nákupu alebo predmetu kontrolného nákupu. Orgán dohľadu a dohliadaná osoba sú povinní vrátiť si plnenia poskytnuté podľa zmluvy do 15 dní odo dňa zániku zmluvy, ak sa nedohodnú inak. </w:t>
      </w:r>
      <w:r w:rsidR="005443A2" w:rsidRPr="005443A2">
        <w:rPr>
          <w:rFonts w:ascii="Times New Roman" w:eastAsia="Times New Roman" w:hAnsi="Times New Roman" w:cs="Times New Roman"/>
          <w:color w:val="000000"/>
          <w:sz w:val="24"/>
          <w:szCs w:val="24"/>
        </w:rPr>
        <w:t>Dohliadaná osoba vráti orgánu dohľadu len pomernú časť poskytnutého plnenia, ak preukáže, že</w:t>
      </w:r>
      <w:r w:rsidR="005443A2">
        <w:rPr>
          <w:rFonts w:ascii="Times New Roman" w:eastAsia="Times New Roman" w:hAnsi="Times New Roman" w:cs="Times New Roman"/>
          <w:color w:val="000000"/>
          <w:sz w:val="24"/>
          <w:szCs w:val="24"/>
        </w:rPr>
        <w:t xml:space="preserve"> </w:t>
      </w:r>
      <w:r w:rsidR="005443A2" w:rsidRPr="005443A2">
        <w:rPr>
          <w:rFonts w:ascii="Times New Roman" w:eastAsia="Times New Roman" w:hAnsi="Times New Roman" w:cs="Times New Roman"/>
          <w:color w:val="000000"/>
          <w:sz w:val="24"/>
          <w:szCs w:val="24"/>
        </w:rPr>
        <w:t xml:space="preserve">postupom orgánu dohľadu </w:t>
      </w:r>
      <w:r>
        <w:rPr>
          <w:rFonts w:ascii="Times New Roman" w:eastAsia="Times New Roman" w:hAnsi="Times New Roman" w:cs="Times New Roman"/>
          <w:color w:val="000000"/>
          <w:sz w:val="24"/>
          <w:szCs w:val="24"/>
        </w:rPr>
        <w:t xml:space="preserve">došlo k čiastočnému zániku alebo znehodnoteniu produktu </w:t>
      </w:r>
      <w:r w:rsidR="005443A2">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color w:val="000000"/>
          <w:sz w:val="24"/>
          <w:szCs w:val="24"/>
        </w:rPr>
        <w:t xml:space="preserve">vrátením celého poskytnutého plnenia </w:t>
      </w:r>
      <w:r w:rsidR="005443A2" w:rsidRPr="005443A2">
        <w:rPr>
          <w:rFonts w:ascii="Times New Roman" w:eastAsia="Times New Roman" w:hAnsi="Times New Roman" w:cs="Times New Roman"/>
          <w:color w:val="000000"/>
          <w:sz w:val="24"/>
          <w:szCs w:val="24"/>
        </w:rPr>
        <w:t xml:space="preserve">by </w:t>
      </w:r>
      <w:r w:rsidR="005443A2" w:rsidRPr="005443A2">
        <w:rPr>
          <w:rFonts w:ascii="Times New Roman" w:eastAsia="Times New Roman" w:hAnsi="Times New Roman" w:cs="Times New Roman"/>
          <w:color w:val="000000"/>
          <w:sz w:val="24"/>
          <w:szCs w:val="24"/>
        </w:rPr>
        <w:lastRenderedPageBreak/>
        <w:t xml:space="preserve">dohliadanej osobe </w:t>
      </w:r>
      <w:r>
        <w:rPr>
          <w:rFonts w:ascii="Times New Roman" w:eastAsia="Times New Roman" w:hAnsi="Times New Roman" w:cs="Times New Roman"/>
          <w:color w:val="000000"/>
          <w:sz w:val="24"/>
          <w:szCs w:val="24"/>
        </w:rPr>
        <w:t xml:space="preserve">vznikla škoda. </w:t>
      </w:r>
      <w:r w:rsidR="005443A2" w:rsidRPr="005443A2">
        <w:rPr>
          <w:rFonts w:ascii="Times New Roman" w:eastAsia="Times New Roman" w:hAnsi="Times New Roman" w:cs="Times New Roman"/>
          <w:color w:val="000000"/>
          <w:sz w:val="24"/>
          <w:szCs w:val="24"/>
        </w:rPr>
        <w:t>Dohliadaná osoba vráti orgánu dohľadu celé poskytnuté plnenie, ak predmetom kontrolného nákupu bola služba a pri kontrolnom nákupe bolo zistené porušenie povinnosti podľa § 4 ods. 1 písm. i).</w:t>
      </w:r>
    </w:p>
    <w:p w14:paraId="000003C6" w14:textId="4964E701" w:rsidR="0058765B" w:rsidRDefault="003911FA" w:rsidP="0033651A">
      <w:pPr>
        <w:numPr>
          <w:ilvl w:val="0"/>
          <w:numId w:val="11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Náklady spojené s dodaním a vrátením predmetu kontrolného nákupu znáša orgán dohľadu. </w:t>
      </w:r>
    </w:p>
    <w:p w14:paraId="3EFEE6DB" w14:textId="15BA5F93" w:rsidR="005443A2" w:rsidRDefault="005443A2" w:rsidP="005443A2">
      <w:pPr>
        <w:numPr>
          <w:ilvl w:val="0"/>
          <w:numId w:val="11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5443A2">
        <w:rPr>
          <w:rFonts w:ascii="Times New Roman" w:eastAsia="Times New Roman" w:hAnsi="Times New Roman" w:cs="Times New Roman"/>
          <w:color w:val="000000"/>
          <w:sz w:val="24"/>
          <w:szCs w:val="24"/>
        </w:rPr>
        <w:t>Ak je to odôvodnené zisteniami orgánu dohľadu, môže orgán dohľadu vykonať alebo zabezpečiť vykonanie skúšok tovaru, ktorý bol predmetom kontrolného nákupu, na overenie jeho vlastností, kvality alebo bezpečnosti. Odseky 3 a 4 sa neuplatňujú na tovar podľa predchádzajúcej vety a postupuje sa podľa § 51 ods. 13.</w:t>
      </w:r>
    </w:p>
    <w:p w14:paraId="000003C8" w14:textId="4579F1BF" w:rsidR="0058765B" w:rsidRDefault="0058765B" w:rsidP="0033651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3C9" w14:textId="77777777" w:rsidR="0058765B" w:rsidRDefault="0058765B" w:rsidP="0033651A">
      <w:pPr>
        <w:numPr>
          <w:ilvl w:val="0"/>
          <w:numId w:val="225"/>
        </w:numPr>
        <w:pBdr>
          <w:top w:val="nil"/>
          <w:left w:val="nil"/>
          <w:bottom w:val="nil"/>
          <w:right w:val="nil"/>
          <w:between w:val="nil"/>
        </w:pBdr>
        <w:spacing w:after="0" w:line="240" w:lineRule="auto"/>
        <w:ind w:left="426" w:firstLine="0"/>
        <w:jc w:val="center"/>
        <w:rPr>
          <w:rFonts w:ascii="Times New Roman" w:eastAsia="Times New Roman" w:hAnsi="Times New Roman" w:cs="Times New Roman"/>
          <w:color w:val="000000"/>
          <w:sz w:val="24"/>
          <w:szCs w:val="24"/>
        </w:rPr>
      </w:pPr>
    </w:p>
    <w:p w14:paraId="000003CA" w14:textId="12789A9A" w:rsidR="0058765B" w:rsidRDefault="003911FA" w:rsidP="0033651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Zápisnica</w:t>
      </w:r>
    </w:p>
    <w:p w14:paraId="000003CB" w14:textId="77777777" w:rsidR="0058765B" w:rsidRDefault="0058765B"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000003CC" w14:textId="77777777" w:rsidR="0058765B" w:rsidRDefault="003911FA" w:rsidP="0033651A">
      <w:pPr>
        <w:numPr>
          <w:ilvl w:val="0"/>
          <w:numId w:val="3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Orgán dohľadu vyhotovuje o úkone dohľadu písomnú zápisnicu, ktorá obsahuje</w:t>
      </w:r>
    </w:p>
    <w:p w14:paraId="000003CD" w14:textId="77777777" w:rsidR="0058765B" w:rsidRDefault="003911FA" w:rsidP="0033651A">
      <w:pPr>
        <w:numPr>
          <w:ilvl w:val="1"/>
          <w:numId w:val="3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názov a sídlo orgánu dohľadu,</w:t>
      </w:r>
    </w:p>
    <w:p w14:paraId="000003CE" w14:textId="77777777" w:rsidR="0058765B" w:rsidRDefault="003911FA" w:rsidP="0033651A">
      <w:pPr>
        <w:numPr>
          <w:ilvl w:val="1"/>
          <w:numId w:val="3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identifikačné údaje dohliadanej osoby v rozsahu meno, priezvisko, dátum narodenia alebo identifikačné číslo organizácie, ak je pridelené, adresa trvalého pobytu alebo miesto podnikania, ak ide o fyzickú osobu vrátane fyzickej osoby – podnikateľa, obchodné meno, sídlo a identifikačné číslo organizácie, ak je pridelené, ak ide o právnickú osobu,</w:t>
      </w:r>
    </w:p>
    <w:p w14:paraId="000003CF" w14:textId="77777777" w:rsidR="0058765B" w:rsidRDefault="003911FA" w:rsidP="0033651A">
      <w:pPr>
        <w:numPr>
          <w:ilvl w:val="1"/>
          <w:numId w:val="3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meno, priezvisko a funkciu zamestnanca orgánu dohľadu alebo poverenej osoby, ktorá vykonala úkon dohľadu, alebo číslo preukazu alebo iného dokladu, ktorý preukazuje oprávnenie zamestnanca orgánu dohľadu alebo poverenej osoby na výkon dohľadu, </w:t>
      </w:r>
    </w:p>
    <w:p w14:paraId="000003D0" w14:textId="77777777" w:rsidR="0058765B" w:rsidRDefault="003911FA" w:rsidP="0033651A">
      <w:pPr>
        <w:numPr>
          <w:ilvl w:val="1"/>
          <w:numId w:val="3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meno, priezvisko a funkciu zamestnanca dohliadanej osoby alebo osoby oprávnenej konať v mene dohliadanej osoby, ktorá bola prítomná pri úkone dohľadu; to neplatí, ak ide o zápisnicu o kontrolnom nákupe, ktorý orgán dohľadu vykonal nepriamo alebo pod utajenou totožnosťou,</w:t>
      </w:r>
    </w:p>
    <w:p w14:paraId="000003D1" w14:textId="77777777" w:rsidR="0058765B" w:rsidRDefault="003911FA" w:rsidP="0033651A">
      <w:pPr>
        <w:numPr>
          <w:ilvl w:val="1"/>
          <w:numId w:val="3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predmet úkonu dohľadu,</w:t>
      </w:r>
    </w:p>
    <w:p w14:paraId="000003D2" w14:textId="77777777" w:rsidR="0058765B" w:rsidRDefault="003911FA" w:rsidP="0033651A">
      <w:pPr>
        <w:numPr>
          <w:ilvl w:val="1"/>
          <w:numId w:val="3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miesto a trvanie úkonu dohľadu,</w:t>
      </w:r>
    </w:p>
    <w:p w14:paraId="000003D3" w14:textId="77777777" w:rsidR="0058765B" w:rsidRDefault="003911FA" w:rsidP="0033651A">
      <w:pPr>
        <w:numPr>
          <w:ilvl w:val="1"/>
          <w:numId w:val="3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priebeh úkonu dohľadu a zistenia orgánu dohľadu,</w:t>
      </w:r>
    </w:p>
    <w:p w14:paraId="000003D4" w14:textId="77777777" w:rsidR="0058765B" w:rsidRDefault="003911FA" w:rsidP="0033651A">
      <w:pPr>
        <w:numPr>
          <w:ilvl w:val="1"/>
          <w:numId w:val="3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miesto a deň vyhotovenia zápisnice,</w:t>
      </w:r>
    </w:p>
    <w:p w14:paraId="000003D5" w14:textId="77777777" w:rsidR="0058765B" w:rsidRDefault="003911FA" w:rsidP="0033651A">
      <w:pPr>
        <w:numPr>
          <w:ilvl w:val="1"/>
          <w:numId w:val="3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meno, priezvisko, funkciu a podpis zamestnanca orgánu dohľadu alebo poverenej osoby, ktorý zodpovedá za vyhotovenie zápisnice, alebo číslo preukazu alebo iného dokladu, ktorý identifikuje zamestnanca orgánu dohľadu alebo poverenej osoby, ktorý zodpovedá za vyhotovenie zápisnice, vrátane ich podpisu,</w:t>
      </w:r>
    </w:p>
    <w:p w14:paraId="000003D6" w14:textId="77777777" w:rsidR="0058765B" w:rsidRDefault="003911FA" w:rsidP="0033651A">
      <w:pPr>
        <w:numPr>
          <w:ilvl w:val="1"/>
          <w:numId w:val="3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podpis dohliadanej osoby, zamestnanca dohliadanej osoby alebo osoby oprávnenej konať v mene dohliadanej osoby podľa písmena d), ktorým potvrdí oboznámenie sa s obsahom zápisnice, alebo informáciu, že táto osoba odmietla zápisnicu podpísať a dôvod odmietnutia, ak je známy; to neplatí, ak ide o zápisnicu o kontrolnom nákupe, ktorý orgán dohľadu vykonal nepriamo alebo pod utajenou totožnosťou, a sprístupnením zápisnice by mohol byť zmarený účel výkonu dohľadu.</w:t>
      </w:r>
    </w:p>
    <w:p w14:paraId="000003D7" w14:textId="77777777" w:rsidR="0058765B" w:rsidRDefault="003911FA" w:rsidP="0033651A">
      <w:pPr>
        <w:numPr>
          <w:ilvl w:val="0"/>
          <w:numId w:val="3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Dohliadaná osoba, zamestnanec dohliadanej osoby alebo osoba oprávnená konať v mene dohliadanej osoby, ktorá bola prítomná pri úkone dohľadu, má právo sa predbežne vyjadriť k zápisnici o výkone dohľadu na mieste a k zápisnici o úkone, ktorý orgán dohľadu vykonal v prítomnosti tejto osoby. To neplatí, ak ide o zápisnicu o kontrolnom nákupe, ktorý orgán dohľadu vykonal nepriamo alebo pod utajenou totožnosťou, a sprístupnením zápisnice by mohol byť zmarený účel výkonu dohľadu. Orgán dohľadu zabezpečí zaznamenanie predbežného vyjadrenia osoby podľa prvej vety do zápisnice. </w:t>
      </w:r>
    </w:p>
    <w:p w14:paraId="000003D8" w14:textId="3891E269" w:rsidR="0058765B" w:rsidRDefault="003911FA" w:rsidP="0033651A">
      <w:pPr>
        <w:numPr>
          <w:ilvl w:val="0"/>
          <w:numId w:val="3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Orgán dohľadu bez zbytočného odkladu po vykonaní úkonu dohľadu doručí kópiu zápisnice dohliadanej osobe. To neplatí, ak by doručením zápisnice mohol byť zmarený účel výkonu </w:t>
      </w:r>
      <w:r>
        <w:rPr>
          <w:rFonts w:ascii="Times New Roman" w:eastAsia="Times New Roman" w:hAnsi="Times New Roman" w:cs="Times New Roman"/>
          <w:color w:val="000000"/>
          <w:sz w:val="24"/>
          <w:szCs w:val="24"/>
        </w:rPr>
        <w:lastRenderedPageBreak/>
        <w:t xml:space="preserve">dohľadu. Doručením podľa prvej vety sa rozumie tiež preukázateľné odovzdanie kópie zápisnice osobe oprávnenej konať v mene dohliadanej osoby, ak bola prítomná pri úkone dohľadu. Orgán dohľadu pri doručení zápisnice určí lehotu, ktorá nesmie byť kratšia ako päť pracovných dní od doručenia zápisnice, na podanie písomného vyjadrenia dohliadanej osoby k obsahu zápisnice, ak orgán dohľadu zistil porušenie povinnosti dohliadanej osoby. </w:t>
      </w:r>
    </w:p>
    <w:p w14:paraId="000003D9" w14:textId="77777777" w:rsidR="0058765B" w:rsidRDefault="003911FA" w:rsidP="0033651A">
      <w:pPr>
        <w:numPr>
          <w:ilvl w:val="0"/>
          <w:numId w:val="39"/>
        </w:numPr>
        <w:pBdr>
          <w:top w:val="nil"/>
          <w:left w:val="nil"/>
          <w:bottom w:val="nil"/>
          <w:right w:val="nil"/>
          <w:between w:val="nil"/>
        </w:pBdr>
        <w:spacing w:after="0" w:line="24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Odseky 1 až 3 sa nevzťahujú na písomný úkon dohľadu, úkon dohľadu na diaľku bez súčinnosti dohliadanej osoby, ak ním nebolo zistené porušenie povinnosti dohliadanej osoby, a na úkony dohľadu, ktorými orgán dohľadu získava alebo overuje informácie bez súčinnosti dohliadanej osoby pri spolupráci podľa osobitného predpisu.</w:t>
      </w:r>
      <w:r>
        <w:rPr>
          <w:rFonts w:ascii="Times New Roman" w:eastAsia="Times New Roman" w:hAnsi="Times New Roman" w:cs="Times New Roman"/>
          <w:color w:val="000000"/>
          <w:sz w:val="24"/>
          <w:szCs w:val="24"/>
          <w:vertAlign w:val="superscript"/>
        </w:rPr>
        <w:footnoteReference w:id="112"/>
      </w:r>
      <w:r>
        <w:rPr>
          <w:rFonts w:ascii="Times New Roman" w:eastAsia="Times New Roman" w:hAnsi="Times New Roman" w:cs="Times New Roman"/>
          <w:color w:val="000000"/>
          <w:sz w:val="24"/>
          <w:szCs w:val="24"/>
        </w:rPr>
        <w:t xml:space="preserve">) </w:t>
      </w:r>
    </w:p>
    <w:p w14:paraId="000003DA" w14:textId="77777777" w:rsidR="0058765B" w:rsidRDefault="0058765B" w:rsidP="0033651A">
      <w:pPr>
        <w:pBdr>
          <w:top w:val="nil"/>
          <w:left w:val="nil"/>
          <w:bottom w:val="nil"/>
          <w:right w:val="nil"/>
          <w:between w:val="nil"/>
        </w:pBdr>
        <w:spacing w:after="0" w:line="240" w:lineRule="auto"/>
        <w:ind w:left="426"/>
        <w:jc w:val="both"/>
        <w:rPr>
          <w:rFonts w:ascii="Times New Roman" w:eastAsia="Times New Roman" w:hAnsi="Times New Roman" w:cs="Times New Roman"/>
          <w:color w:val="000000"/>
          <w:sz w:val="24"/>
          <w:szCs w:val="24"/>
        </w:rPr>
      </w:pPr>
    </w:p>
    <w:p w14:paraId="000003DB" w14:textId="77777777" w:rsidR="0058765B" w:rsidRDefault="0058765B" w:rsidP="0033651A">
      <w:pPr>
        <w:numPr>
          <w:ilvl w:val="0"/>
          <w:numId w:val="225"/>
        </w:numPr>
        <w:pBdr>
          <w:top w:val="nil"/>
          <w:left w:val="nil"/>
          <w:bottom w:val="nil"/>
          <w:right w:val="nil"/>
          <w:between w:val="nil"/>
        </w:pBdr>
        <w:spacing w:after="0" w:line="240" w:lineRule="auto"/>
        <w:ind w:left="426"/>
        <w:jc w:val="center"/>
        <w:rPr>
          <w:rFonts w:ascii="Times New Roman" w:eastAsia="Times New Roman" w:hAnsi="Times New Roman" w:cs="Times New Roman"/>
          <w:color w:val="000000"/>
          <w:sz w:val="24"/>
          <w:szCs w:val="24"/>
        </w:rPr>
      </w:pPr>
    </w:p>
    <w:p w14:paraId="000003DC" w14:textId="77777777" w:rsidR="0058765B" w:rsidRDefault="003911FA" w:rsidP="0033651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Predbežné opatrenie</w:t>
      </w:r>
    </w:p>
    <w:p w14:paraId="000003DD" w14:textId="77777777" w:rsidR="0058765B" w:rsidRDefault="0058765B" w:rsidP="0033651A">
      <w:pPr>
        <w:spacing w:after="0" w:line="240" w:lineRule="auto"/>
        <w:jc w:val="both"/>
        <w:rPr>
          <w:rFonts w:ascii="Times New Roman" w:eastAsia="Times New Roman" w:hAnsi="Times New Roman" w:cs="Times New Roman"/>
          <w:b/>
          <w:sz w:val="24"/>
          <w:szCs w:val="24"/>
        </w:rPr>
      </w:pPr>
    </w:p>
    <w:p w14:paraId="000003DE" w14:textId="77777777" w:rsidR="0058765B" w:rsidRDefault="003911FA" w:rsidP="0033651A">
      <w:pPr>
        <w:numPr>
          <w:ilvl w:val="0"/>
          <w:numId w:val="1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Orgán dohľadu môže vydať predbežné opatrenie, ktorým dohliadanej osobe v rozsahu primeranom na zabezpečenie sledovaného účelu nariadi, aby niečo vykonala, niečoho sa zdržala alebo niečo strpela, alebo ktorým nariadi zabezpečenie veci potrebnej na vykonanie dôkazov,</w:t>
      </w:r>
    </w:p>
    <w:p w14:paraId="000003DF" w14:textId="77777777" w:rsidR="0058765B" w:rsidRDefault="003911FA" w:rsidP="0033651A">
      <w:pPr>
        <w:numPr>
          <w:ilvl w:val="1"/>
          <w:numId w:val="39"/>
        </w:numPr>
        <w:spacing w:after="0" w:line="240" w:lineRule="auto"/>
        <w:ind w:left="107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ak dochádza k porušovaniu povinnosti dohliadanej osoby a je potrebné bezodkladne zabezpečiť ochranu spotrebiteľa, </w:t>
      </w:r>
    </w:p>
    <w:p w14:paraId="000003E0" w14:textId="77777777" w:rsidR="0058765B" w:rsidRDefault="003911FA" w:rsidP="0033651A">
      <w:pPr>
        <w:numPr>
          <w:ilvl w:val="1"/>
          <w:numId w:val="39"/>
        </w:numPr>
        <w:spacing w:after="0" w:line="240" w:lineRule="auto"/>
        <w:ind w:left="107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ak porušovanie povinnosti v oblasti ochrany spotrebiteľa bezprostredne hrozí alebo</w:t>
      </w:r>
    </w:p>
    <w:p w14:paraId="000003E1" w14:textId="77777777" w:rsidR="0058765B" w:rsidRDefault="003911FA" w:rsidP="0033651A">
      <w:pPr>
        <w:numPr>
          <w:ilvl w:val="1"/>
          <w:numId w:val="39"/>
        </w:numPr>
        <w:spacing w:after="0" w:line="240" w:lineRule="auto"/>
        <w:ind w:left="107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 zabezpečenie účelu alebo priebehu výkonu dohľadu.</w:t>
      </w:r>
    </w:p>
    <w:p w14:paraId="000003E2" w14:textId="66A0A5DA" w:rsidR="0058765B" w:rsidRDefault="003911FA" w:rsidP="0033651A">
      <w:pPr>
        <w:numPr>
          <w:ilvl w:val="0"/>
          <w:numId w:val="1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Spotrebiteľská organizácia môže podať orgánu dohľadu návrh na vydanie predbežného opatrenia, ak dohliadaná osoba poškodzuje alebo ohrozuje kolektívne záujmy spotrebiteľov a neupustila od porušovania povinnosti ani do 14 dní od doručenia písomnej výzvy spotrebiteľskej organizácie na upustenie od konania. Výzva na upustenie od konania a návrh na vydanie predbežného opatrenia musia obsahovať popis konania, ktorým podľa spotrebiteľskej organizácie dochádza k poškodzovaniu alebo k ohrozovaniu kolektívnych záujmov spotrebiteľov a odôvodnenie potreby okamžitého ukončenia konania. </w:t>
      </w:r>
    </w:p>
    <w:p w14:paraId="000003E3" w14:textId="77777777" w:rsidR="0058765B" w:rsidRDefault="003911FA" w:rsidP="0033651A">
      <w:pPr>
        <w:numPr>
          <w:ilvl w:val="0"/>
          <w:numId w:val="1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Orgán dohľadu v predbežnom opatrení vymedzí povinnosť, ktorá sa dohliadanej osobe ukladá, dôvod, na základe ktorého sa predbežné opatrenie vydáva, určí čas trvania predbežného opatrenia, ak sa vydáva len na určitý čas, a poučí dohliadanú osobu o možnosti podať námietku podľa odseku 6. Orgán dohľadu môže v predbežnom opatrení dohliadanej osobe určiť lehotu na podanie správy o splnení predbežného opatrenia.</w:t>
      </w:r>
    </w:p>
    <w:p w14:paraId="000003E4" w14:textId="3179DB6E" w:rsidR="0058765B" w:rsidRDefault="003911FA" w:rsidP="0033651A">
      <w:pPr>
        <w:numPr>
          <w:ilvl w:val="0"/>
          <w:numId w:val="8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Zamestnanec orgánu dohľadu je na základe skutočností zistených pri výkone dohľadu na mieste oprávnený vydať predbežné opatrenie tiež na mieste výkonu dohľadu. Predbežné opatrenie podľa predchádzajúcej vety oznámi zamestnanec orgánu dohľadu ústne dohliadanej osobe, zamestnancovi dohliadanej osoby alebo osobe oprávnenej konať v mene dohliadanej osoby, ktorá je prítomná pri výkone dohľadu na mieste, a bezodkladne o ňom vyhotoví písomný záznam, ktorý doručí dohliadanej osobe. Doručením podľa predchádzajúcej vety sa rozumie tiež preukázateľné odovzdanie písomného záznamu dohliadanej osobe, zamestnancovi dohliadanej osoby alebo osobe oprávnenej konať v mene dohliadanej osoby, ktorá bola prítomná pri výkone dohľadu na mieste.</w:t>
      </w:r>
    </w:p>
    <w:p w14:paraId="000003E5" w14:textId="77777777" w:rsidR="0058765B" w:rsidRDefault="003911FA" w:rsidP="0033651A">
      <w:pPr>
        <w:numPr>
          <w:ilvl w:val="0"/>
          <w:numId w:val="3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Účinky predbežného opatrenia vydaného na mieste výkonu dohľadu podľa odseku 4 nastávajú jeho oznámením. Ak predbežné opatrenie nebolo vydané na mieste výkonu dohľadu, nastávajú účinky predbežného opatrenia jeho doručením.</w:t>
      </w:r>
    </w:p>
    <w:p w14:paraId="000003E6" w14:textId="77777777" w:rsidR="0058765B" w:rsidRDefault="003911FA" w:rsidP="0033651A">
      <w:pPr>
        <w:numPr>
          <w:ilvl w:val="0"/>
          <w:numId w:val="3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Dohliadaná osoba môže podať orgánu dohľadu, ktorý predbežné opatrenie vydal, písomnú námietku do piatich pracovných dní odo dňa doručenia predbežného opatrenia alebo </w:t>
      </w:r>
      <w:r>
        <w:rPr>
          <w:rFonts w:ascii="Times New Roman" w:eastAsia="Times New Roman" w:hAnsi="Times New Roman" w:cs="Times New Roman"/>
          <w:color w:val="000000"/>
          <w:sz w:val="24"/>
          <w:szCs w:val="24"/>
        </w:rPr>
        <w:lastRenderedPageBreak/>
        <w:t xml:space="preserve">písomného záznamu podľa odseku 4, ak nesúhlasí s predbežným opatrením. Námietka musí byť vecne odôvodnená. Námietka nemá odkladný účinok. </w:t>
      </w:r>
    </w:p>
    <w:p w14:paraId="000003E7" w14:textId="00C25C40" w:rsidR="0058765B" w:rsidRDefault="003911FA" w:rsidP="0033651A">
      <w:pPr>
        <w:numPr>
          <w:ilvl w:val="0"/>
          <w:numId w:val="3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Orgán dohľadu rozhodne o námietke podľa odseku 6 do desiatich dní odo dňa jej doručenia. Rozhodnutie orgánu dohľadu o námietke je konečné a nie je proti nemu prípustný opravný prostriedok. </w:t>
      </w:r>
    </w:p>
    <w:p w14:paraId="000003E8" w14:textId="77777777" w:rsidR="0058765B" w:rsidRDefault="003911FA" w:rsidP="0033651A">
      <w:pPr>
        <w:numPr>
          <w:ilvl w:val="0"/>
          <w:numId w:val="3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Predbežné opatrenie zanikne</w:t>
      </w:r>
    </w:p>
    <w:p w14:paraId="000003E9" w14:textId="2AE3D36B" w:rsidR="0058765B" w:rsidRDefault="003911FA" w:rsidP="0033651A">
      <w:pPr>
        <w:numPr>
          <w:ilvl w:val="0"/>
          <w:numId w:val="206"/>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uplynutím času, na ktorý bolo vydané, </w:t>
      </w:r>
    </w:p>
    <w:p w14:paraId="000003EA" w14:textId="77777777" w:rsidR="0058765B" w:rsidRDefault="003911FA" w:rsidP="0033651A">
      <w:pPr>
        <w:numPr>
          <w:ilvl w:val="0"/>
          <w:numId w:val="206"/>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zrušením,</w:t>
      </w:r>
    </w:p>
    <w:p w14:paraId="000003EB" w14:textId="77777777" w:rsidR="0058765B" w:rsidRDefault="003911FA" w:rsidP="0033651A">
      <w:pPr>
        <w:numPr>
          <w:ilvl w:val="0"/>
          <w:numId w:val="206"/>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odložením veci alebo</w:t>
      </w:r>
    </w:p>
    <w:p w14:paraId="000003EC" w14:textId="77777777" w:rsidR="0058765B" w:rsidRDefault="003911FA" w:rsidP="0033651A">
      <w:pPr>
        <w:numPr>
          <w:ilvl w:val="0"/>
          <w:numId w:val="206"/>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nadobudnutím právoplatnosti rozhodnutia orgánu dohľadu o porušení povinnosti dohliadanej osoby.</w:t>
      </w:r>
    </w:p>
    <w:p w14:paraId="000003ED" w14:textId="08D19433" w:rsidR="0058765B" w:rsidRDefault="003911FA" w:rsidP="0033651A">
      <w:pPr>
        <w:numPr>
          <w:ilvl w:val="0"/>
          <w:numId w:val="3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Orgán dohľadu bezodkladne zruší predbežné opatrenie, ak pominul dôvod na jeho vydanie. Proti rozhodnutiu o zrušení predbežného opatrenia nie je prípustný opravný prostriedok. </w:t>
      </w:r>
    </w:p>
    <w:p w14:paraId="000003EE" w14:textId="77777777" w:rsidR="0058765B" w:rsidRDefault="003911FA" w:rsidP="0033651A">
      <w:pPr>
        <w:numPr>
          <w:ilvl w:val="0"/>
          <w:numId w:val="3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 predbežné opatrenie sa vzťahuje správny poriadok okrem § 5 až 8, § 16 až 24, § 28 až 30, § 41 až 51 a § 53 až 68 správneho poriadku.</w:t>
      </w:r>
    </w:p>
    <w:p w14:paraId="000003EF" w14:textId="77777777" w:rsidR="0058765B" w:rsidRDefault="0058765B" w:rsidP="0033651A">
      <w:pPr>
        <w:pBdr>
          <w:top w:val="nil"/>
          <w:left w:val="nil"/>
          <w:bottom w:val="nil"/>
          <w:right w:val="nil"/>
          <w:between w:val="nil"/>
        </w:pBdr>
        <w:spacing w:after="0" w:line="240" w:lineRule="auto"/>
        <w:ind w:left="426"/>
        <w:jc w:val="both"/>
        <w:rPr>
          <w:rFonts w:ascii="Times New Roman" w:eastAsia="Times New Roman" w:hAnsi="Times New Roman" w:cs="Times New Roman"/>
          <w:color w:val="000000"/>
          <w:sz w:val="24"/>
          <w:szCs w:val="24"/>
        </w:rPr>
      </w:pPr>
    </w:p>
    <w:p w14:paraId="000003F0" w14:textId="77777777" w:rsidR="0058765B" w:rsidRDefault="0058765B" w:rsidP="0033651A">
      <w:pPr>
        <w:numPr>
          <w:ilvl w:val="0"/>
          <w:numId w:val="225"/>
        </w:numPr>
        <w:pBdr>
          <w:top w:val="nil"/>
          <w:left w:val="nil"/>
          <w:bottom w:val="nil"/>
          <w:right w:val="nil"/>
          <w:between w:val="nil"/>
        </w:pBdr>
        <w:spacing w:after="0" w:line="240" w:lineRule="auto"/>
        <w:ind w:left="426"/>
        <w:jc w:val="center"/>
        <w:rPr>
          <w:rFonts w:ascii="Times New Roman" w:eastAsia="Times New Roman" w:hAnsi="Times New Roman" w:cs="Times New Roman"/>
          <w:color w:val="000000"/>
          <w:sz w:val="24"/>
          <w:szCs w:val="24"/>
        </w:rPr>
      </w:pPr>
    </w:p>
    <w:p w14:paraId="000003F1" w14:textId="77777777" w:rsidR="0058765B" w:rsidRDefault="003911FA" w:rsidP="0033651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Opatrenie o blokovaní</w:t>
      </w:r>
    </w:p>
    <w:p w14:paraId="000003F2" w14:textId="77777777" w:rsidR="0058765B" w:rsidRDefault="0058765B" w:rsidP="0033651A">
      <w:pPr>
        <w:pBdr>
          <w:top w:val="nil"/>
          <w:left w:val="nil"/>
          <w:bottom w:val="nil"/>
          <w:right w:val="nil"/>
          <w:between w:val="nil"/>
        </w:pBdr>
        <w:spacing w:after="0" w:line="240" w:lineRule="auto"/>
        <w:ind w:left="426"/>
        <w:rPr>
          <w:rFonts w:ascii="Times New Roman" w:eastAsia="Times New Roman" w:hAnsi="Times New Roman" w:cs="Times New Roman"/>
          <w:b/>
          <w:color w:val="000000"/>
          <w:sz w:val="24"/>
          <w:szCs w:val="24"/>
        </w:rPr>
      </w:pPr>
    </w:p>
    <w:p w14:paraId="000003F3" w14:textId="77777777" w:rsidR="0058765B" w:rsidRDefault="003911FA" w:rsidP="0033651A">
      <w:pPr>
        <w:numPr>
          <w:ilvl w:val="0"/>
          <w:numId w:val="12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Ak v dôsledku porušovania povinnosti dohliadanej osoby dochádza k poškodzovaniu kolektívnych záujmov spotrebiteľov alebo ak hrozí riziko vzniku závažnej ujmy na kolektívnych záujmoch spotrebiteľov, je orgán dohľadu oprávnený písomne vyzvať dohliadanú osobu, ktorá prevádzkuje alebo v mene ktorej sa prevádzkuje online priestor, aby v lehote určenej orgánom dohľadu odstránila obsah alebo zmenila obsah zverejnený v online priestore, obmedzila alebo zamedzila prístup spotrebiteľov k online priestoru, prístup k niektorým funkciám alebo ku všetkým funkciám alebo k službám online priestoru alebo zverejnila upozornenie pre spotrebiteľov, ktorí pristupujú k online priestoru. Orgán dohľadu zverejní výzvu podľa predchádzajúcej vety na svojom webovom sídle počas troch dní, ak sa mu nepodarilo zistiť dohliadanú osobu, ktorá prevádzkuje online priestor alebo v mene ktorej sa prevádzkuje online priestor; posledný deň lehoty sa považuje za deň doručenia výzvy.</w:t>
      </w:r>
    </w:p>
    <w:p w14:paraId="000003F4" w14:textId="77777777" w:rsidR="0058765B" w:rsidRDefault="003911FA" w:rsidP="0033651A">
      <w:pPr>
        <w:numPr>
          <w:ilvl w:val="0"/>
          <w:numId w:val="12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Ak účel nie je možné dosiahnuť inak a dohliadaná osoba výzve podľa odseku 1 nevyhovie alebo ak je zo všetkých okolností zrejmé, že postupom podľa odseku 1 nedôjde k bezodkladnému uskutočneniu nápravy, alebo na základe žiadosti alebo pri koordinovanom postupe podľa osobitného predpisu</w:t>
      </w:r>
      <w:r>
        <w:rPr>
          <w:rFonts w:ascii="Times New Roman" w:eastAsia="Times New Roman" w:hAnsi="Times New Roman" w:cs="Times New Roman"/>
          <w:color w:val="000000"/>
          <w:sz w:val="24"/>
          <w:szCs w:val="24"/>
          <w:vertAlign w:val="superscript"/>
        </w:rPr>
        <w:footnoteReference w:id="113"/>
      </w:r>
      <w:r>
        <w:rPr>
          <w:rFonts w:ascii="Times New Roman" w:eastAsia="Times New Roman" w:hAnsi="Times New Roman" w:cs="Times New Roman"/>
          <w:color w:val="000000"/>
          <w:sz w:val="24"/>
          <w:szCs w:val="24"/>
        </w:rPr>
        <w:t>) môže orgán dohľadu vydať opatrenie o blokovaní, ktorým dohliadanej osobe uloží povinnosť</w:t>
      </w:r>
    </w:p>
    <w:p w14:paraId="000003F5" w14:textId="77777777" w:rsidR="0058765B" w:rsidRDefault="003911FA" w:rsidP="0033651A">
      <w:pPr>
        <w:numPr>
          <w:ilvl w:val="0"/>
          <w:numId w:val="149"/>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odstrániť alebo zmeniť obsah zverejnený v online priestore,</w:t>
      </w:r>
    </w:p>
    <w:p w14:paraId="000003F6" w14:textId="77777777" w:rsidR="0058765B" w:rsidRDefault="003911FA" w:rsidP="0033651A">
      <w:pPr>
        <w:numPr>
          <w:ilvl w:val="0"/>
          <w:numId w:val="149"/>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obmedziť alebo zamedziť prístup spotrebiteľov k online priestoru, prístup k niektorým funkciám alebo ku všetkým funkciám alebo k službám online priestoru, alebo</w:t>
      </w:r>
    </w:p>
    <w:p w14:paraId="000003F7" w14:textId="77777777" w:rsidR="0058765B" w:rsidRDefault="003911FA" w:rsidP="0033651A">
      <w:pPr>
        <w:numPr>
          <w:ilvl w:val="0"/>
          <w:numId w:val="149"/>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zverejniť upozornenie pre spotrebiteľov, ktorí pristupujú k online priestoru.</w:t>
      </w:r>
    </w:p>
    <w:p w14:paraId="000003F8" w14:textId="7CDFC7A8" w:rsidR="0058765B" w:rsidRDefault="003911FA" w:rsidP="0033651A">
      <w:pPr>
        <w:numPr>
          <w:ilvl w:val="0"/>
          <w:numId w:val="12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Orgán dohľadu môže opatrením o blokovaní uložiť dohliadanej osobe povinnosť podľa odseku 2 súbežne s inou povinnosťou podľa odseku 2.</w:t>
      </w:r>
    </w:p>
    <w:p w14:paraId="000003F9" w14:textId="77777777" w:rsidR="0058765B" w:rsidRDefault="003911FA" w:rsidP="0033651A">
      <w:pPr>
        <w:numPr>
          <w:ilvl w:val="0"/>
          <w:numId w:val="12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Opatrenie o blokovaní obsahuje</w:t>
      </w:r>
    </w:p>
    <w:p w14:paraId="000003FA" w14:textId="77777777" w:rsidR="0058765B" w:rsidRDefault="003911FA" w:rsidP="0033651A">
      <w:pPr>
        <w:numPr>
          <w:ilvl w:val="0"/>
          <w:numId w:val="163"/>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označenie orgánu dohľadu, ktorý opatrenie vydal,</w:t>
      </w:r>
    </w:p>
    <w:p w14:paraId="000003FB" w14:textId="77777777" w:rsidR="0058765B" w:rsidRDefault="003911FA" w:rsidP="0033651A">
      <w:pPr>
        <w:numPr>
          <w:ilvl w:val="0"/>
          <w:numId w:val="163"/>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identifikačné údaje dohliadanej osoby, ktorej sa opatrenie o blokovaní ukladá, v rozsahu meno, priezvisko, identifikačné číslo organizácie, ak je pridelené, a miesto podnikania, ak ide o fyzickú osobu – podnikateľa alebo obchodné meno, sídlo a </w:t>
      </w:r>
      <w:r>
        <w:rPr>
          <w:rFonts w:ascii="Times New Roman" w:eastAsia="Times New Roman" w:hAnsi="Times New Roman" w:cs="Times New Roman"/>
          <w:color w:val="000000"/>
          <w:sz w:val="24"/>
          <w:szCs w:val="24"/>
        </w:rPr>
        <w:lastRenderedPageBreak/>
        <w:t xml:space="preserve">identifikačné číslo organizácie, ak je pridelené, ak ide o právnickú osobu; to neplatí, ak sa orgánu dohľadu nepodarilo zistiť dohliadanú osobu, ktorá prevádzkuje online priestor alebo v mene ktorej sa prevádzkuje online priestor, alebo ktorej sa týka obsah zverejnený v online priestore, </w:t>
      </w:r>
    </w:p>
    <w:p w14:paraId="000003FC" w14:textId="77777777" w:rsidR="0058765B" w:rsidRDefault="003911FA" w:rsidP="0033651A">
      <w:pPr>
        <w:numPr>
          <w:ilvl w:val="0"/>
          <w:numId w:val="163"/>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označenie online priestoru, na ktorý sa opatrenie o blokovaní vzťahuje,</w:t>
      </w:r>
    </w:p>
    <w:p w14:paraId="000003FD" w14:textId="77777777" w:rsidR="0058765B" w:rsidRDefault="003911FA" w:rsidP="0033651A">
      <w:pPr>
        <w:numPr>
          <w:ilvl w:val="0"/>
          <w:numId w:val="163"/>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vymedzenie druhu a rozsahu povinnosti podľa odseku 2, ktorá sa dohliadanej osobe ukladá; ak orgán dohľadu ukladá povinnosť podľa odseku 2 písm. c), opatrenie o blokovaní obsahuje tiež presné znenie textu upozornenia pre spotrebiteľov, ktoré je dohliadaná osoba povinná zverejniť v online priestore,</w:t>
      </w:r>
    </w:p>
    <w:p w14:paraId="000003FE" w14:textId="77777777" w:rsidR="0058765B" w:rsidRDefault="003911FA" w:rsidP="0033651A">
      <w:pPr>
        <w:numPr>
          <w:ilvl w:val="0"/>
          <w:numId w:val="163"/>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lehotu, v ktorej je dohliadaná osoba povinná opatrenie vykonať,</w:t>
      </w:r>
    </w:p>
    <w:p w14:paraId="000003FF" w14:textId="77777777" w:rsidR="0058765B" w:rsidRDefault="003911FA" w:rsidP="0033651A">
      <w:pPr>
        <w:numPr>
          <w:ilvl w:val="0"/>
          <w:numId w:val="163"/>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čas trvania, ak ho pri vydaní opatrenia o blokovaní je možné určiť,</w:t>
      </w:r>
    </w:p>
    <w:p w14:paraId="00000400" w14:textId="77777777" w:rsidR="0058765B" w:rsidRDefault="003911FA" w:rsidP="0033651A">
      <w:pPr>
        <w:numPr>
          <w:ilvl w:val="0"/>
          <w:numId w:val="163"/>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odôvodnenie potreby uloženia opatrenia o blokovaní,</w:t>
      </w:r>
    </w:p>
    <w:p w14:paraId="00000401" w14:textId="77777777" w:rsidR="0058765B" w:rsidRDefault="003911FA" w:rsidP="0033651A">
      <w:pPr>
        <w:numPr>
          <w:ilvl w:val="0"/>
          <w:numId w:val="163"/>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poučenie o možnosti podať námietku podľa odseku 6.</w:t>
      </w:r>
    </w:p>
    <w:p w14:paraId="00000402" w14:textId="77777777" w:rsidR="0058765B" w:rsidRDefault="003911FA" w:rsidP="0033651A">
      <w:pPr>
        <w:numPr>
          <w:ilvl w:val="0"/>
          <w:numId w:val="12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Orgán dohľadu zverejní opatrenie o blokovaní na svojom webovom sídle počas troch dní, ak sa mu nepodarilo zistiť dohliadanú osobu, ktorá prevádzkuje online priestor podľa odseku 4 písm. c) alebo v mene ktorej sa online priestor prevádzkuje. Posledný deň lehoty sa považuje za deň doručenia opatrenia o blokovaní.</w:t>
      </w:r>
    </w:p>
    <w:p w14:paraId="00000403" w14:textId="77777777" w:rsidR="0058765B" w:rsidRDefault="003911FA" w:rsidP="0033651A">
      <w:pPr>
        <w:numPr>
          <w:ilvl w:val="0"/>
          <w:numId w:val="12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Dohliadaná osoba môže podať orgánu dohľadu, ktorý opatrenie o blokovaní vydal, písomnú námietku do piatich pracovných dní odo dňa doručenia opatrenia o blokovaní, ak nesúhlasí s opatrením o blokovaní. Námietka musí byť vecne odôvodnená. Dohliadaná osoba môže rozšíriť, zmeniť alebo doplniť rozsah, v akom napáda opatrenie o blokovaní, a dôvody podanej námietky len do uplynutia lehoty na podanie námietky. Včas podaná námietka má odkladný účinok. </w:t>
      </w:r>
    </w:p>
    <w:p w14:paraId="00000404" w14:textId="30967511" w:rsidR="0058765B" w:rsidRDefault="003911FA" w:rsidP="0033651A">
      <w:pPr>
        <w:numPr>
          <w:ilvl w:val="0"/>
          <w:numId w:val="12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Orgán dohľadu rozhodne o námietke podľa odseku 6 do piatich pracovných dní odo dňa jej doručenia. Rozhodnutie orgánu dohľadu o námietke je konečné a nie je proti nemu prípustný opravný prostriedok.</w:t>
      </w:r>
    </w:p>
    <w:p w14:paraId="00000405" w14:textId="77777777" w:rsidR="0058765B" w:rsidRDefault="003911FA" w:rsidP="0033651A">
      <w:pPr>
        <w:numPr>
          <w:ilvl w:val="0"/>
          <w:numId w:val="12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Opatrenie o blokovaní zanikne</w:t>
      </w:r>
    </w:p>
    <w:p w14:paraId="00000406" w14:textId="2FFB75D6" w:rsidR="0058765B" w:rsidRDefault="003911FA" w:rsidP="0033651A">
      <w:pPr>
        <w:numPr>
          <w:ilvl w:val="0"/>
          <w:numId w:val="176"/>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uplynutím doby, na ktorú bolo vydané, </w:t>
      </w:r>
    </w:p>
    <w:p w14:paraId="00000407" w14:textId="77777777" w:rsidR="0058765B" w:rsidRDefault="003911FA" w:rsidP="0033651A">
      <w:pPr>
        <w:numPr>
          <w:ilvl w:val="0"/>
          <w:numId w:val="176"/>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zrušením,</w:t>
      </w:r>
    </w:p>
    <w:p w14:paraId="00000408" w14:textId="77777777" w:rsidR="0058765B" w:rsidRDefault="003911FA" w:rsidP="0033651A">
      <w:pPr>
        <w:numPr>
          <w:ilvl w:val="0"/>
          <w:numId w:val="176"/>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odložením veci alebo</w:t>
      </w:r>
    </w:p>
    <w:p w14:paraId="00000409" w14:textId="77777777" w:rsidR="0058765B" w:rsidRDefault="003911FA" w:rsidP="0033651A">
      <w:pPr>
        <w:numPr>
          <w:ilvl w:val="0"/>
          <w:numId w:val="176"/>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nadobudnutím právoplatnosti rozhodnutia orgánu dohľadu o porušení povinnosti dohliadanej osoby.</w:t>
      </w:r>
    </w:p>
    <w:p w14:paraId="0000040A" w14:textId="54A617EA" w:rsidR="0058765B" w:rsidRDefault="003911FA" w:rsidP="0033651A">
      <w:pPr>
        <w:numPr>
          <w:ilvl w:val="0"/>
          <w:numId w:val="12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Orgán dohľadu bezodkladne zruší opatrenie o blokovaní, ak pominul dôvod na jeho vydanie. Proti rozhodnutiu o zrušení opatrenia o blokovaní nie je prípustný opravný prostriedok. Orgán dohľadu môže nahradiť opatrenie o blokovaní novým opatrením o blokovaní, ak je predchádzajúce opatrenie o blokovaní neúčinné a je potrebné ho nahradiť iným opatrením o blokovaní podľa odseku 2. </w:t>
      </w:r>
    </w:p>
    <w:p w14:paraId="0000040B" w14:textId="77777777" w:rsidR="0058765B" w:rsidRDefault="003911FA" w:rsidP="0033651A">
      <w:pPr>
        <w:numPr>
          <w:ilvl w:val="0"/>
          <w:numId w:val="12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 opatrenie o blokovaní sa vzťahuje správny poriadok okrem § 5 až 8, § 16 až 24, § 28 až 30, § 41 až 51, § 53 až 68 a § 71 až 80 správneho poriadku. </w:t>
      </w:r>
    </w:p>
    <w:p w14:paraId="0000040C" w14:textId="2A35D82D" w:rsidR="0058765B" w:rsidRDefault="003911FA" w:rsidP="0033651A">
      <w:pPr>
        <w:numPr>
          <w:ilvl w:val="0"/>
          <w:numId w:val="12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Orgán dohľadu môže požiadať poskytovateľa služieb informačnej spoločnosti</w:t>
      </w:r>
      <w:r>
        <w:rPr>
          <w:rFonts w:ascii="Times New Roman" w:eastAsia="Times New Roman" w:hAnsi="Times New Roman" w:cs="Times New Roman"/>
          <w:color w:val="000000"/>
          <w:sz w:val="24"/>
          <w:szCs w:val="24"/>
          <w:vertAlign w:val="superscript"/>
        </w:rPr>
        <w:footnoteReference w:id="114"/>
      </w:r>
      <w:r>
        <w:rPr>
          <w:rFonts w:ascii="Times New Roman" w:eastAsia="Times New Roman" w:hAnsi="Times New Roman" w:cs="Times New Roman"/>
          <w:color w:val="000000"/>
          <w:sz w:val="24"/>
          <w:szCs w:val="24"/>
        </w:rPr>
        <w:t>) o poskytnutie súčinnosti pri výkone opatrenia o blokovaní, ak dohliadaná osoba nesplnila povinnosť uloženú právoplatným opatrením o blokovaní. Poskytovateľ služieb informačnej spoločnosti je povinný bezodkladne poskytnúť orgánu dohľadu súčinnosť v rozsahu, v akom je technicky schopný zabezpečiť splnenie uloženej povinnosti. Orgán dohľadu informuje poskytovateľa služieb informačnej spoločnosti o zániku opatrenia o blokovaní. Poskytovateľ služieb informačnej spoločnosti nezodpovedá za škodu spôsobenú výkonom opatrenia o blokovaní, ak postupoval podľa pokynov orgánu dohľadu.</w:t>
      </w:r>
      <w:r w:rsidRPr="00223AC3">
        <w:rPr>
          <w:rFonts w:ascii="Times New Roman" w:eastAsia="Times New Roman" w:hAnsi="Times New Roman" w:cs="Times New Roman"/>
          <w:color w:val="000000"/>
          <w:sz w:val="24"/>
          <w:szCs w:val="24"/>
          <w:highlight w:val="yellow"/>
        </w:rPr>
        <w:t xml:space="preserve"> </w:t>
      </w:r>
    </w:p>
    <w:p w14:paraId="0000040D" w14:textId="5ED27D73" w:rsidR="0058765B" w:rsidRDefault="003911FA" w:rsidP="0033651A">
      <w:pPr>
        <w:numPr>
          <w:ilvl w:val="0"/>
          <w:numId w:val="12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Orgán dohľadu nie je povinný začať konanie o porušení povinnosti v oblasti ochrany spotrebiteľa po vydaní opatrenia o blokovaní, ak opatrenie o blokovaní splní účel, pre ktorý bolo vydané.</w:t>
      </w:r>
    </w:p>
    <w:p w14:paraId="4C23831D" w14:textId="77777777" w:rsidR="00223AC3" w:rsidRDefault="00223AC3"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0000040F" w14:textId="77777777" w:rsidR="0058765B" w:rsidRDefault="0058765B" w:rsidP="0033651A">
      <w:pPr>
        <w:numPr>
          <w:ilvl w:val="0"/>
          <w:numId w:val="225"/>
        </w:numPr>
        <w:pBdr>
          <w:top w:val="nil"/>
          <w:left w:val="nil"/>
          <w:bottom w:val="nil"/>
          <w:right w:val="nil"/>
          <w:between w:val="nil"/>
        </w:pBdr>
        <w:spacing w:after="0" w:line="240" w:lineRule="auto"/>
        <w:ind w:left="426" w:firstLine="0"/>
        <w:jc w:val="center"/>
        <w:rPr>
          <w:rFonts w:ascii="Times New Roman" w:eastAsia="Times New Roman" w:hAnsi="Times New Roman" w:cs="Times New Roman"/>
          <w:color w:val="000000"/>
          <w:sz w:val="24"/>
          <w:szCs w:val="24"/>
        </w:rPr>
      </w:pPr>
    </w:p>
    <w:p w14:paraId="00000410" w14:textId="77777777" w:rsidR="0058765B" w:rsidRDefault="003911FA" w:rsidP="0033651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Dobrovoľné opatrenie</w:t>
      </w:r>
    </w:p>
    <w:p w14:paraId="00000411" w14:textId="77777777" w:rsidR="0058765B" w:rsidRDefault="0058765B" w:rsidP="0033651A">
      <w:pPr>
        <w:spacing w:after="0" w:line="240" w:lineRule="auto"/>
        <w:jc w:val="both"/>
        <w:rPr>
          <w:rFonts w:ascii="Times New Roman" w:eastAsia="Times New Roman" w:hAnsi="Times New Roman" w:cs="Times New Roman"/>
          <w:sz w:val="24"/>
          <w:szCs w:val="24"/>
        </w:rPr>
      </w:pPr>
    </w:p>
    <w:p w14:paraId="00000412" w14:textId="77777777" w:rsidR="0058765B" w:rsidRDefault="003911FA" w:rsidP="0033651A">
      <w:pPr>
        <w:numPr>
          <w:ilvl w:val="0"/>
          <w:numId w:val="5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Dobrovoľným opatrením sa rozumie písomné záväzné vyhlásenie dohliadanej osoby, že dobrovoľne ukončila alebo ukončí porušovanie povinnosti a ak to povaha porušenia pripúšťa, tiež vykonala alebo vykoná nápravu v prospech spotrebiteľov, ktorí boli poškodení porušením povinnosti dohliadanej osoby alebo ich práva alebo právom chránené záujmy boli porušením povinnosti inak dotknuté. </w:t>
      </w:r>
    </w:p>
    <w:p w14:paraId="00000413" w14:textId="77777777" w:rsidR="0058765B" w:rsidRDefault="003911FA" w:rsidP="0033651A">
      <w:pPr>
        <w:numPr>
          <w:ilvl w:val="0"/>
          <w:numId w:val="5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Dohliadaná osoba doručuje návrh dobrovoľného opatrenia orgánu dohľadu, v ktorom uvedie najmä</w:t>
      </w:r>
    </w:p>
    <w:p w14:paraId="00000414" w14:textId="77777777" w:rsidR="0058765B" w:rsidRDefault="003911FA" w:rsidP="0033651A">
      <w:pPr>
        <w:numPr>
          <w:ilvl w:val="0"/>
          <w:numId w:val="158"/>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obsah a rozsah dobrovoľného opatrenia,</w:t>
      </w:r>
    </w:p>
    <w:p w14:paraId="00000415" w14:textId="77777777" w:rsidR="0058765B" w:rsidRDefault="003911FA" w:rsidP="0033651A">
      <w:pPr>
        <w:numPr>
          <w:ilvl w:val="0"/>
          <w:numId w:val="158"/>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spôsob realizácie dobrovoľného opatrenia,</w:t>
      </w:r>
    </w:p>
    <w:p w14:paraId="00000416" w14:textId="77777777" w:rsidR="0058765B" w:rsidRDefault="003911FA" w:rsidP="0033651A">
      <w:pPr>
        <w:numPr>
          <w:ilvl w:val="0"/>
          <w:numId w:val="158"/>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kedy bolo dobrovoľné opatrenie splnené alebo harmonogram splnenia dobrovoľného opatrenia,</w:t>
      </w:r>
    </w:p>
    <w:p w14:paraId="00000417" w14:textId="77777777" w:rsidR="0058765B" w:rsidRDefault="003911FA" w:rsidP="0033651A">
      <w:pPr>
        <w:numPr>
          <w:ilvl w:val="0"/>
          <w:numId w:val="158"/>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spôsob a lehotu na preukázanie splnenia dobrovoľného opatrenia orgánu dohľadu,</w:t>
      </w:r>
    </w:p>
    <w:p w14:paraId="00000418" w14:textId="77777777" w:rsidR="0058765B" w:rsidRDefault="003911FA" w:rsidP="0033651A">
      <w:pPr>
        <w:numPr>
          <w:ilvl w:val="0"/>
          <w:numId w:val="158"/>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či pri prijatí dobrovoľného opatrenia alebo pri plnení dobrovoľného opatrenia spolupracuje so spotrebiteľskou organizáciou, tvorcom kódexu správania, ktorý sa dohliadaná osoba zaviazala dodržiavať, so záujmovým združením právnických osôb, ktorého je členom, alebo s inou osobou a v akom rozsahu.</w:t>
      </w:r>
    </w:p>
    <w:p w14:paraId="00000419" w14:textId="77777777" w:rsidR="0058765B" w:rsidRDefault="003911FA" w:rsidP="0033651A">
      <w:pPr>
        <w:numPr>
          <w:ilvl w:val="0"/>
          <w:numId w:val="5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Prílohou návrhu dobrovoľného opatrenia je čestné vyhlásenie osoby podľa odseku 2 písm. e), že spolupracuje pri prijatí dobrovoľného opatrenia alebo pri plnení dobrovoľného opatrenia s dohliadanou osobou, ak dochádza k spolupráci podľa odseku 2 písm. e).</w:t>
      </w:r>
    </w:p>
    <w:p w14:paraId="0000041A" w14:textId="77777777" w:rsidR="0058765B" w:rsidRDefault="003911FA" w:rsidP="0033651A">
      <w:pPr>
        <w:numPr>
          <w:ilvl w:val="0"/>
          <w:numId w:val="5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Dohliadaná osoba môže doručiť návrh dobrovoľného opatrenia orgánu dohľadu najneskôr do uplynutia lehoty podľa § 64 ods. 3 alebo do začatia konania o porušení povinnosti, na ktorú sa návrh dobrovoľného opatrenia vzťahuje, ak orgán dohľadu nepoučil dohliadanú osobu podľa § 64 ods. 1. Dôvodom dobrovoľného opatrenia môže byť aj porušenie povinnosti, pre ktoré už uplynula lehota na začatie konania o porušení povinnosti alebo lehota na uloženie sankcie.</w:t>
      </w:r>
    </w:p>
    <w:p w14:paraId="0000041B" w14:textId="77777777" w:rsidR="0058765B" w:rsidRDefault="003911FA" w:rsidP="0033651A">
      <w:pPr>
        <w:numPr>
          <w:ilvl w:val="0"/>
          <w:numId w:val="5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Orgán dohľadu na základe jemu známych skutočností a skutočností uvedených v návrhu dobrovoľného opatrenia posúdi, či návrh dobrovoľného opatrenia </w:t>
      </w:r>
    </w:p>
    <w:p w14:paraId="0000041C" w14:textId="77777777" w:rsidR="0058765B" w:rsidRDefault="003911FA" w:rsidP="0033651A">
      <w:pPr>
        <w:numPr>
          <w:ilvl w:val="0"/>
          <w:numId w:val="153"/>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obsahuje náležitosti podľa odsekov 2 a 3, </w:t>
      </w:r>
    </w:p>
    <w:p w14:paraId="0000041D" w14:textId="77777777" w:rsidR="0058765B" w:rsidRDefault="003911FA" w:rsidP="0033651A">
      <w:pPr>
        <w:numPr>
          <w:ilvl w:val="0"/>
          <w:numId w:val="153"/>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je dostatočne jasný, určitý a zrozumiteľný, </w:t>
      </w:r>
    </w:p>
    <w:p w14:paraId="0000041E" w14:textId="2D041381" w:rsidR="0058765B" w:rsidRDefault="003911FA" w:rsidP="0033651A">
      <w:pPr>
        <w:numPr>
          <w:ilvl w:val="0"/>
          <w:numId w:val="153"/>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je primeraný porušeniu povinnosti dohliadanej osoby, najmä či sa dosiahne ukončenie porušovania povinnosti dohliadanej osoby a ak to povaha porušenia pripúšťa, tiež náprava v prospech spotrebiteľov, ktorých práva alebo právom chránené záujmy boli porušením povinnosti dotknuté; pri posudzovaní primeranosti návrhu dobrovoľného opatrenia sa prihliada najmä na povahu, závažnosť, spôsob, rozsah, následky, trvanie, okolnosti porušenia povinnosti, skutočnosť, či ide o opakované porušenie tej istej povinnosti, sústavnosť  porušovania povinností v oblasti ochrany spotrebiteľa dohliadanou osobou a predchádzajúce splnenie dobrovoľných opatrení dohliadanou osobou.</w:t>
      </w:r>
    </w:p>
    <w:p w14:paraId="0000041F" w14:textId="77777777" w:rsidR="0058765B" w:rsidRDefault="003911FA" w:rsidP="0033651A">
      <w:pPr>
        <w:numPr>
          <w:ilvl w:val="0"/>
          <w:numId w:val="5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Ak orgán dohľadu predbežne posúdi, že realizáciou návrhu dobrovoľného opatrenia možno dosiahnuť súlad s právnymi predpismi, a ak to povaha porušenia povinnosti pripúšťa, tiež nápravu v prospech spotrebiteľov, avšak má výhrady k náležitostiam návrhu dobrovoľného opatrenia podľa odseku 2 alebo odseku 3, informuje dohliadanú osobu o výhradách a určí primeranú lehotu na doplnenie alebo opravu návrhu dobrovoľného opatrenia. Dohliadaná </w:t>
      </w:r>
      <w:r>
        <w:rPr>
          <w:rFonts w:ascii="Times New Roman" w:eastAsia="Times New Roman" w:hAnsi="Times New Roman" w:cs="Times New Roman"/>
          <w:color w:val="000000"/>
          <w:sz w:val="24"/>
          <w:szCs w:val="24"/>
        </w:rPr>
        <w:lastRenderedPageBreak/>
        <w:t xml:space="preserve">osoba môže na základe výhrad orgánu dohľadu doplniť alebo opraviť návrh dobrovoľného opatrenia v lehote určenej orgánom dohľadu. Orgán dohľadu môže v opodstatnených prípadoch lehotu podľa predchádzajúcej vety na žiadosť dohliadanej osoby predĺžiť. Orgán dohľadu môže výhrady k návrhu dobrovoľného opatrenia uplatniť aj opakovane. </w:t>
      </w:r>
    </w:p>
    <w:p w14:paraId="00000420" w14:textId="77777777" w:rsidR="0058765B" w:rsidRDefault="003911FA" w:rsidP="0033651A">
      <w:pPr>
        <w:numPr>
          <w:ilvl w:val="0"/>
          <w:numId w:val="12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Ak orgán dohľadu vyhodnotí, že návrh dobrovoľného opatrenia spĺňa požiadavky podľa odseku 5, oznámi výsledok vyhodnotenia dohliadanej osobe. Dohliadaná osoba je povinná splniť dobrovoľné opatrenie a preukázať jeho riadne splnenie v lehote určenej v dobrovoľnom opatrení. Orgán dohľadu môže na účely preverenia riadneho splnenia dobrovoľného opatrenia vyžiadať od dohliadanej osoby ďalšie informácie a doklady a od osoby podľa odseku 2 písm. e), ktorá spolupracovala pri splnení dobrovoľného opatrenia, stanovisko k priebehu a výsledku splnenia dobrovoľného opatrenia. </w:t>
      </w:r>
    </w:p>
    <w:p w14:paraId="00000421" w14:textId="73203158" w:rsidR="0058765B" w:rsidRPr="00223AC3" w:rsidRDefault="003911FA" w:rsidP="0033651A">
      <w:pPr>
        <w:numPr>
          <w:ilvl w:val="0"/>
          <w:numId w:val="12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rPr>
      </w:pPr>
      <w:r w:rsidRPr="00223AC3">
        <w:rPr>
          <w:rFonts w:ascii="Times New Roman" w:eastAsia="Times New Roman" w:hAnsi="Times New Roman" w:cs="Times New Roman"/>
          <w:color w:val="000000"/>
          <w:sz w:val="24"/>
          <w:szCs w:val="24"/>
          <w:highlight w:val="white"/>
        </w:rPr>
        <w:t>Orgán dohľadu po oznámení výsledku vyhodnotenia návrhu dobrovoľného opatrenia podľa odseku 7, ktoré dohliadaná osoba má ešte len splniť, zverejní na svojom webovom sídle informáciu o dobrovoľnom opatrení, ktorá obsahuje aspoň označenie dohliadanej osoby, ktorá prijala dobrovoľné opatrenie, a náležitosti dobrovoľného opatrenia podľa odseku 2 písm. a) a c). Orgán dohľadu zverejňuje informáciu o dobrovoľnom opatrení do preukázania splnenia dobrovoľného opatrenia alebo do uloženia pokuty za nesplnenie dobrovoľného opatrenia.</w:t>
      </w:r>
    </w:p>
    <w:p w14:paraId="00000422" w14:textId="77777777" w:rsidR="0058765B" w:rsidRDefault="003911FA" w:rsidP="0033651A">
      <w:pPr>
        <w:numPr>
          <w:ilvl w:val="0"/>
          <w:numId w:val="12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Dohliadaná osoba môže v priebehu plnenia dobrovoľného opatrenia zmeniť náležitosť dobrovoľného opatrenia podľa odseku 2 len so súhlasom orgánu dohľadu. Pri zmene dobrovoľného opatrenia počas jeho plnenia sa postupuje rovnako ako pri návrhu dobrovoľného opatrenia; odsek 4 prvá veta sa neuplatňuje na zmenu dobrovoľného opatrenia. Dohliadaná osoba je povinná splniť dobrovoľné opatrenie v pôvodnom znení, ak orgán dohľadu nesúhlasí so zmenou dobrovoľného opatrenia. </w:t>
      </w:r>
    </w:p>
    <w:p w14:paraId="00000423" w14:textId="77777777" w:rsidR="0058765B" w:rsidRDefault="003911FA" w:rsidP="0033651A">
      <w:pPr>
        <w:numPr>
          <w:ilvl w:val="0"/>
          <w:numId w:val="12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Orgán dohľadu pokračuje vo výkone dohľadu, ak vyhodnotí, že realizáciou návrhu dobrovoľného opatrenia nemožno splniť požiadavky podľa odseku 5, dohliadaná osoba neprejavila skutočný záujem o dosiahnutie nápravy, alebo ak dohliadaná osoba bez dostatočných dôvodov odmieta výhrady orgánu dohľadu. Orgán dohľadu oznámi dohliadanej osobe dôvody pre pokračovanie vo výkone dohľadu najneskôr pri prvom písomnom úkone voči dohliadanej osobe. </w:t>
      </w:r>
    </w:p>
    <w:p w14:paraId="00000424" w14:textId="59F55AC7" w:rsidR="0058765B" w:rsidRPr="00223AC3" w:rsidRDefault="003911FA" w:rsidP="0033651A">
      <w:pPr>
        <w:numPr>
          <w:ilvl w:val="0"/>
          <w:numId w:val="12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Orgán dohľadu nie je povinný prihliadať na opakované návrhy dobrovoľného opatrenia v tej istej veci okrem doplnení a úprav </w:t>
      </w:r>
      <w:r w:rsidRPr="00223AC3">
        <w:rPr>
          <w:rFonts w:ascii="Times New Roman" w:eastAsia="Times New Roman" w:hAnsi="Times New Roman" w:cs="Times New Roman"/>
          <w:color w:val="000000"/>
          <w:sz w:val="24"/>
          <w:szCs w:val="24"/>
        </w:rPr>
        <w:t>návrhu dobrovoľného opatrenia podľa odsekov 6 a 9.</w:t>
      </w:r>
    </w:p>
    <w:p w14:paraId="00000425" w14:textId="77777777" w:rsidR="0058765B" w:rsidRDefault="003911FA" w:rsidP="0033651A">
      <w:pPr>
        <w:numPr>
          <w:ilvl w:val="0"/>
          <w:numId w:val="12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23AC3">
        <w:rPr>
          <w:rFonts w:ascii="Times New Roman" w:eastAsia="Times New Roman" w:hAnsi="Times New Roman" w:cs="Times New Roman"/>
          <w:color w:val="000000"/>
          <w:sz w:val="24"/>
          <w:szCs w:val="24"/>
        </w:rPr>
        <w:t>Orgán dohľadu postupuje pri posudzovaní návrhu dobrovoľného opatrenia bez zbytočných prieťahov v snahe dosiahnuť rýchle ukončenie</w:t>
      </w:r>
      <w:r>
        <w:rPr>
          <w:rFonts w:ascii="Times New Roman" w:eastAsia="Times New Roman" w:hAnsi="Times New Roman" w:cs="Times New Roman"/>
          <w:color w:val="000000"/>
          <w:sz w:val="24"/>
          <w:szCs w:val="24"/>
        </w:rPr>
        <w:t xml:space="preserve"> porušovania povinnosti dohliadanej osoby a ak to povaha porušenia pripúšťa, tiež nápravu v prospech spotrebiteľov.</w:t>
      </w:r>
    </w:p>
    <w:p w14:paraId="00000426" w14:textId="77777777" w:rsidR="0058765B" w:rsidRDefault="003911FA" w:rsidP="0033651A">
      <w:pPr>
        <w:numPr>
          <w:ilvl w:val="0"/>
          <w:numId w:val="12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Orgán dohľadu môže vo veci dobrovoľného opatrenia komunikovať s dohliadanou osobou prostredníctvom elektronickej pošty, ak dohliadaná osoba oznámi orgánu dohľadu adresu elektronickej pošty alebo ak je adresa elektronickej pošty dohliadanej osoby verejne dostupná alebo známa orgánu dohľadu z úradnej činnosti a dohliadaná osoba potvrdí prijatie písomnosti. Na doručovanie písomností vo veci dobrovoľného opatrenia sa vzťahuje § 24 až 25a správneho poriadku, ak dohliadaná osoba neoznámi orgánu dohľadu adresu elektronickej pošty alebo nepotvrdí prijatie písomnosti na adresu elektronickej pošty známu orgánu dohľadu.</w:t>
      </w:r>
    </w:p>
    <w:p w14:paraId="00000427" w14:textId="77777777" w:rsidR="0058765B" w:rsidRDefault="003911FA" w:rsidP="0033651A">
      <w:pPr>
        <w:numPr>
          <w:ilvl w:val="0"/>
          <w:numId w:val="12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 dobrovoľné opatrenie sa vzťahuje § 9 až 12 a § 27 správneho poriadku.</w:t>
      </w:r>
    </w:p>
    <w:p w14:paraId="00000428" w14:textId="77777777" w:rsidR="0058765B" w:rsidRDefault="0058765B" w:rsidP="0033651A">
      <w:pPr>
        <w:spacing w:after="0" w:line="240" w:lineRule="auto"/>
        <w:jc w:val="both"/>
        <w:rPr>
          <w:rFonts w:ascii="Times New Roman" w:eastAsia="Times New Roman" w:hAnsi="Times New Roman" w:cs="Times New Roman"/>
          <w:sz w:val="24"/>
          <w:szCs w:val="24"/>
        </w:rPr>
      </w:pPr>
    </w:p>
    <w:p w14:paraId="00000429" w14:textId="77777777" w:rsidR="0058765B" w:rsidRDefault="0058765B" w:rsidP="0033651A">
      <w:pPr>
        <w:numPr>
          <w:ilvl w:val="0"/>
          <w:numId w:val="225"/>
        </w:numPr>
        <w:pBdr>
          <w:top w:val="nil"/>
          <w:left w:val="nil"/>
          <w:bottom w:val="nil"/>
          <w:right w:val="nil"/>
          <w:between w:val="nil"/>
        </w:pBdr>
        <w:spacing w:after="0" w:line="240" w:lineRule="auto"/>
        <w:ind w:left="426"/>
        <w:jc w:val="center"/>
        <w:rPr>
          <w:rFonts w:ascii="Times New Roman" w:eastAsia="Times New Roman" w:hAnsi="Times New Roman" w:cs="Times New Roman"/>
          <w:color w:val="000000"/>
          <w:sz w:val="24"/>
          <w:szCs w:val="24"/>
        </w:rPr>
      </w:pPr>
    </w:p>
    <w:p w14:paraId="0000042A" w14:textId="77777777" w:rsidR="0058765B" w:rsidRDefault="003911FA" w:rsidP="0033651A">
      <w:pPr>
        <w:spacing w:after="0" w:line="240" w:lineRule="auto"/>
        <w:ind w:left="6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Následky nesplnenia predbežného opatrenia, opatrenia o blokovaní a dobrovoľného opatrenia</w:t>
      </w:r>
    </w:p>
    <w:p w14:paraId="0000042B" w14:textId="77777777" w:rsidR="0058765B" w:rsidRDefault="0058765B" w:rsidP="0033651A">
      <w:pPr>
        <w:spacing w:after="0" w:line="240" w:lineRule="auto"/>
        <w:jc w:val="both"/>
        <w:rPr>
          <w:rFonts w:ascii="Times New Roman" w:eastAsia="Times New Roman" w:hAnsi="Times New Roman" w:cs="Times New Roman"/>
          <w:sz w:val="24"/>
          <w:szCs w:val="24"/>
        </w:rPr>
      </w:pPr>
    </w:p>
    <w:p w14:paraId="0000042C" w14:textId="77777777" w:rsidR="0058765B" w:rsidRDefault="003911FA" w:rsidP="0033651A">
      <w:pPr>
        <w:numPr>
          <w:ilvl w:val="0"/>
          <w:numId w:val="177"/>
        </w:numPr>
        <w:pBdr>
          <w:top w:val="nil"/>
          <w:left w:val="nil"/>
          <w:bottom w:val="nil"/>
          <w:right w:val="nil"/>
          <w:between w:val="nil"/>
        </w:pBdr>
        <w:spacing w:after="0" w:line="24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Orgán dohľadu uloží dohliadanej osobe, ktorá nesplní</w:t>
      </w:r>
    </w:p>
    <w:p w14:paraId="0000042D" w14:textId="79516DFE" w:rsidR="0058765B" w:rsidRDefault="003911FA" w:rsidP="0033651A">
      <w:pPr>
        <w:numPr>
          <w:ilvl w:val="0"/>
          <w:numId w:val="78"/>
        </w:numPr>
        <w:pBdr>
          <w:top w:val="nil"/>
          <w:left w:val="nil"/>
          <w:bottom w:val="nil"/>
          <w:right w:val="nil"/>
          <w:between w:val="nil"/>
        </w:pBdr>
        <w:spacing w:after="0" w:line="240" w:lineRule="auto"/>
        <w:ind w:left="1077" w:hanging="3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povinnosť uloženú v predbežnom opatrení alebo v opatrení o blokovaní, pokutu vo výške od 50 eur do 50 000 eur,</w:t>
      </w:r>
    </w:p>
    <w:p w14:paraId="0000042E" w14:textId="261FFFE9" w:rsidR="0058765B" w:rsidRDefault="003911FA" w:rsidP="0033651A">
      <w:pPr>
        <w:numPr>
          <w:ilvl w:val="0"/>
          <w:numId w:val="78"/>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dobrovoľné opatrenie alebo nepreukáže splnenie dobrovoľného opatrenia, alebo ak sa preukáže, že informácie alebo doklady o preukázaní splnenia dobrovoľného opatrenia, ktoré dohliadaná osoba poskytla, sú nepravdivé, pokutu vo výške od 1 000 eur do hornej hranice sadzby pokuty ustanovenej právnym predpisom za porušenie povinnosti, na ktoré sa vzťahovalo dobrovoľné opatrenie.</w:t>
      </w:r>
    </w:p>
    <w:p w14:paraId="0000042F" w14:textId="646F3D20" w:rsidR="0058765B" w:rsidRDefault="003911FA" w:rsidP="0033651A">
      <w:pPr>
        <w:numPr>
          <w:ilvl w:val="0"/>
          <w:numId w:val="17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Sadzba pokuty podľa odseku 1 písm. a) sa zvyšuje na dvojnásobok, ak dohliadaná osoba opakovane poruší povinnosť podľa odseku 1 písm. a) počas 12 mesiacov odo dňa právoplatnosti rozhodnutia o uložení pokuty podľa odseku 1 písm. a). Pri opakovanom porušení povinnosti podľa odseku 1 písm. b) počas 12 mesiacov odo dňa právoplatnosti rozhodnutia o uložení pokuty podľa odseku 1 písm. b) uloží orgán dohľadu pokutu vo výške od 2 000 eur do hornej hranice sadzby pokuty ustanovenej právnym predpisom za opakované porušenie povinnosti, na ktoré sa vzťahovalo dobrovoľné opatrenie.</w:t>
      </w:r>
    </w:p>
    <w:p w14:paraId="00000430" w14:textId="77777777" w:rsidR="0058765B" w:rsidRDefault="003911FA" w:rsidP="0033651A">
      <w:pPr>
        <w:numPr>
          <w:ilvl w:val="0"/>
          <w:numId w:val="17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Orgán dohľadu nemôže uložiť pokutu za nesplnenie povinnosti uloženej v opatrení o blokovaní, ak došlo k náhradnému splneniu povinnosti podľa § 57 ods. 11.</w:t>
      </w:r>
    </w:p>
    <w:p w14:paraId="00000431" w14:textId="77777777" w:rsidR="0058765B" w:rsidRDefault="003911FA" w:rsidP="0033651A">
      <w:pPr>
        <w:numPr>
          <w:ilvl w:val="0"/>
          <w:numId w:val="17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Orgán dohľadu pri rozhodovaní o výške pokuty podľa odseku 1 prihliada najmä na závažnosť, rozsah, následky, trvanie, okolnosti porušenia povinnosti a obrat dohliadanej osoby za predchádzajúce účtovné obdobie. </w:t>
      </w:r>
    </w:p>
    <w:p w14:paraId="00000432" w14:textId="660C4E2C" w:rsidR="0058765B" w:rsidRDefault="003911FA" w:rsidP="0033651A">
      <w:pPr>
        <w:numPr>
          <w:ilvl w:val="0"/>
          <w:numId w:val="17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Pokutu podľa odseku 1 písm. a) možno uložiť do </w:t>
      </w:r>
      <w:r w:rsidR="00B103F9">
        <w:rPr>
          <w:rFonts w:ascii="Times New Roman" w:eastAsia="Times New Roman" w:hAnsi="Times New Roman" w:cs="Times New Roman"/>
          <w:color w:val="000000"/>
          <w:sz w:val="24"/>
          <w:szCs w:val="24"/>
        </w:rPr>
        <w:t>troch</w:t>
      </w:r>
      <w:r>
        <w:rPr>
          <w:rFonts w:ascii="Times New Roman" w:eastAsia="Times New Roman" w:hAnsi="Times New Roman" w:cs="Times New Roman"/>
          <w:color w:val="000000"/>
          <w:sz w:val="24"/>
          <w:szCs w:val="24"/>
        </w:rPr>
        <w:t xml:space="preserve"> rokov odo dňa, keď k porušeniu povinnosti došlo. Pokutu podľa odseku 1 písm. b) možno uložiť do </w:t>
      </w:r>
      <w:r w:rsidR="00B103F9">
        <w:rPr>
          <w:rFonts w:ascii="Times New Roman" w:eastAsia="Times New Roman" w:hAnsi="Times New Roman" w:cs="Times New Roman"/>
          <w:color w:val="000000"/>
          <w:sz w:val="24"/>
          <w:szCs w:val="24"/>
        </w:rPr>
        <w:t xml:space="preserve">troch </w:t>
      </w:r>
      <w:r>
        <w:rPr>
          <w:rFonts w:ascii="Times New Roman" w:eastAsia="Times New Roman" w:hAnsi="Times New Roman" w:cs="Times New Roman"/>
          <w:color w:val="000000"/>
          <w:sz w:val="24"/>
          <w:szCs w:val="24"/>
        </w:rPr>
        <w:t>rokov odo dňa uplynutia lehoty na preukázanie splnenia dobrovoľného opatrenia.</w:t>
      </w:r>
    </w:p>
    <w:p w14:paraId="00000433" w14:textId="77777777" w:rsidR="0058765B" w:rsidRDefault="003911FA" w:rsidP="0033651A">
      <w:pPr>
        <w:numPr>
          <w:ilvl w:val="0"/>
          <w:numId w:val="17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Pokuty podľa odseku 1 sú príjmom štátneho rozpočtu. </w:t>
      </w:r>
    </w:p>
    <w:p w14:paraId="00000434" w14:textId="77777777" w:rsidR="0058765B" w:rsidRDefault="003911FA" w:rsidP="0033651A">
      <w:pPr>
        <w:numPr>
          <w:ilvl w:val="0"/>
          <w:numId w:val="17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Úhrada pokuty podľa odseku 1 písm. a) nezbavuje dohliadanú osobu povinnosti splniť predbežné opatrenie alebo opatrenie o blokovaní, ak medzi právoplatnosťou rozhodnutia o uložení pokuty podľa odseku 1 písm. a) a úhradou pokuty nedošlo k zániku predbežného opatrenia alebo opatrenia o blokovaní. Orgán dohľadu môže uložiť pokutu podľa odseku 1 aj opakovane, ak dohliadaná osoba napriek predchádzajúcemu uloženiu pokuty podľa odseku 1 nesplní povinnosť uloženú predbežným opatrením alebo opatrením o blokovaní. </w:t>
      </w:r>
    </w:p>
    <w:p w14:paraId="00000435" w14:textId="77777777" w:rsidR="0058765B" w:rsidRDefault="003911FA" w:rsidP="0033651A">
      <w:pPr>
        <w:numPr>
          <w:ilvl w:val="0"/>
          <w:numId w:val="17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Úhrada pokuty podľa odseku 1 písm. b) nemá vplyv na práva spotrebiteľov, ktorí boli poškodení porušením povinnosti dohliadanej osoby, ktorá bola predmetom dobrovoľného opatrenia, alebo ich práva alebo právom chránené záujmy boli porušením povinnosti dohliadanej osoby inak dotknuté.</w:t>
      </w:r>
    </w:p>
    <w:p w14:paraId="00000436" w14:textId="77777777" w:rsidR="0058765B" w:rsidRDefault="003911FA" w:rsidP="0033651A">
      <w:pPr>
        <w:numPr>
          <w:ilvl w:val="0"/>
          <w:numId w:val="17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Neuhradenie pokuty podľa odseku 1 a opakované porušenie povinnosti podľa odseku 1 v priebehu 12 mesiacov odo dňa právoplatnosti predchádzajúceho rozhodnutia o uložení pokuty podľa odseku 1 sa považujú za závažné porušenie povinností dohliadanej osoby.</w:t>
      </w:r>
      <w:r>
        <w:rPr>
          <w:rFonts w:ascii="Times New Roman" w:eastAsia="Times New Roman" w:hAnsi="Times New Roman" w:cs="Times New Roman"/>
          <w:color w:val="000000"/>
          <w:sz w:val="24"/>
          <w:szCs w:val="24"/>
          <w:vertAlign w:val="superscript"/>
        </w:rPr>
        <w:footnoteReference w:id="115"/>
      </w:r>
      <w:r>
        <w:rPr>
          <w:rFonts w:ascii="Times New Roman" w:eastAsia="Times New Roman" w:hAnsi="Times New Roman" w:cs="Times New Roman"/>
          <w:color w:val="000000"/>
          <w:sz w:val="24"/>
          <w:szCs w:val="24"/>
        </w:rPr>
        <w:t xml:space="preserve">) </w:t>
      </w:r>
    </w:p>
    <w:p w14:paraId="00000437" w14:textId="70C28A17" w:rsidR="0058765B" w:rsidRDefault="003911FA" w:rsidP="0033651A">
      <w:pPr>
        <w:numPr>
          <w:ilvl w:val="0"/>
          <w:numId w:val="17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 porušenie povinnosti a na konanie o uložení pokuty podľa odseku 1 sa nevzťahuje šiesta časť tohto zákona. Na konanie o porušení povinnosti a uložení pokuty podľa odseku 1 sa vzťahuje správny poriadok.</w:t>
      </w:r>
    </w:p>
    <w:p w14:paraId="00000438" w14:textId="77777777" w:rsidR="0058765B" w:rsidRDefault="0058765B" w:rsidP="0033651A">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0000439" w14:textId="77777777" w:rsidR="0058765B" w:rsidRDefault="0058765B" w:rsidP="0033651A">
      <w:pPr>
        <w:numPr>
          <w:ilvl w:val="0"/>
          <w:numId w:val="225"/>
        </w:numPr>
        <w:pBdr>
          <w:top w:val="nil"/>
          <w:left w:val="nil"/>
          <w:bottom w:val="nil"/>
          <w:right w:val="nil"/>
          <w:between w:val="nil"/>
        </w:pBdr>
        <w:spacing w:after="0" w:line="240" w:lineRule="auto"/>
        <w:ind w:left="426" w:firstLine="0"/>
        <w:jc w:val="center"/>
        <w:rPr>
          <w:rFonts w:ascii="Times New Roman" w:eastAsia="Times New Roman" w:hAnsi="Times New Roman" w:cs="Times New Roman"/>
          <w:color w:val="000000"/>
          <w:sz w:val="24"/>
          <w:szCs w:val="24"/>
        </w:rPr>
      </w:pPr>
    </w:p>
    <w:p w14:paraId="0000043A" w14:textId="77777777" w:rsidR="0058765B" w:rsidRDefault="003911FA" w:rsidP="0033651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Poriadková pokuta</w:t>
      </w:r>
    </w:p>
    <w:p w14:paraId="0000043B" w14:textId="77777777" w:rsidR="0058765B" w:rsidRDefault="0058765B" w:rsidP="0033651A">
      <w:pPr>
        <w:spacing w:after="0" w:line="240" w:lineRule="auto"/>
        <w:jc w:val="center"/>
        <w:rPr>
          <w:rFonts w:ascii="Times New Roman" w:eastAsia="Times New Roman" w:hAnsi="Times New Roman" w:cs="Times New Roman"/>
          <w:b/>
          <w:sz w:val="24"/>
          <w:szCs w:val="24"/>
        </w:rPr>
      </w:pPr>
    </w:p>
    <w:p w14:paraId="0000043C" w14:textId="77777777" w:rsidR="0058765B" w:rsidRDefault="003911FA" w:rsidP="0033651A">
      <w:pPr>
        <w:numPr>
          <w:ilvl w:val="0"/>
          <w:numId w:val="1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Orgán dohľadu môže uložiť poriadkovú pokutu tomu, kto bez závažného dôvodu marí, ruší alebo sťažuje výkon dohľadu, najmä tým, že</w:t>
      </w:r>
    </w:p>
    <w:p w14:paraId="0000043D" w14:textId="73F712C8" w:rsidR="0058765B" w:rsidRDefault="003911FA" w:rsidP="0033651A">
      <w:pPr>
        <w:numPr>
          <w:ilvl w:val="0"/>
          <w:numId w:val="13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poruší povinnosť poskytnúť súčinnosť podľa § 51 ods. 3, 4 a 7, </w:t>
      </w:r>
      <w:r w:rsidR="00957EB1" w:rsidRPr="00957EB1">
        <w:rPr>
          <w:rFonts w:ascii="Times New Roman" w:eastAsia="Times New Roman" w:hAnsi="Times New Roman" w:cs="Times New Roman"/>
          <w:color w:val="000000"/>
          <w:sz w:val="24"/>
          <w:szCs w:val="24"/>
        </w:rPr>
        <w:t>§ 57 ods. 11,</w:t>
      </w:r>
      <w:r w:rsidR="00957EB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58 ods. 7 tretej vety</w:t>
      </w:r>
      <w:r w:rsidR="00957EB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 61 </w:t>
      </w:r>
      <w:r w:rsidR="00223AC3" w:rsidRPr="00223AC3">
        <w:rPr>
          <w:rFonts w:ascii="Times New Roman" w:eastAsia="Times New Roman" w:hAnsi="Times New Roman" w:cs="Times New Roman"/>
          <w:color w:val="000000"/>
          <w:sz w:val="24"/>
          <w:szCs w:val="24"/>
        </w:rPr>
        <w:t>ods. 2 alebo § 72 ods. 4</w:t>
      </w:r>
      <w:r w:rsidR="00223AC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alebo poskytne nesprávne alebo nepravdivé informácie,</w:t>
      </w:r>
    </w:p>
    <w:p w14:paraId="0000043E" w14:textId="06268524" w:rsidR="0058765B" w:rsidRDefault="003911FA" w:rsidP="0033651A">
      <w:pPr>
        <w:numPr>
          <w:ilvl w:val="0"/>
          <w:numId w:val="135"/>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 na predvolanie orgánu dohľadu podľa § 52 ods. 1 nedostaví bez ospravedlnenia alebo bez závažného dôvodu, alebo</w:t>
      </w:r>
    </w:p>
    <w:p w14:paraId="0000043F" w14:textId="77777777" w:rsidR="0058765B" w:rsidRDefault="003911FA" w:rsidP="0033651A">
      <w:pPr>
        <w:numPr>
          <w:ilvl w:val="0"/>
          <w:numId w:val="135"/>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neumožní orgánu dohľadu vstup do priestorov, dopravných prostriedkov, stavieb</w:t>
      </w:r>
      <w:r>
        <w:rPr>
          <w:rFonts w:ascii="Times New Roman" w:eastAsia="Times New Roman" w:hAnsi="Times New Roman" w:cs="Times New Roman"/>
          <w:color w:val="000000"/>
          <w:sz w:val="24"/>
          <w:szCs w:val="24"/>
        </w:rPr>
        <w:br/>
        <w:t>a na pozemky podľa § 53 ods. 1.</w:t>
      </w:r>
    </w:p>
    <w:p w14:paraId="00000440" w14:textId="0ECE5986" w:rsidR="0058765B" w:rsidRDefault="003911FA" w:rsidP="0033651A">
      <w:pPr>
        <w:numPr>
          <w:ilvl w:val="0"/>
          <w:numId w:val="1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Orgán dohľadu môže uložiť poriadkovú pokutu podľa odseku 1 vo výške od 20 eur do 2 000 eur, ak ide o fyzickú osobu, a vo výške od 50 eur do 5 000 eur, ak ide o právnickú osobu.</w:t>
      </w:r>
    </w:p>
    <w:p w14:paraId="00000441" w14:textId="77777777" w:rsidR="0058765B" w:rsidRDefault="003911FA" w:rsidP="0033651A">
      <w:pPr>
        <w:numPr>
          <w:ilvl w:val="0"/>
          <w:numId w:val="1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Orgán dohľadu pri rozhodovaní o uložení a o výške poriadkovej pokuty prihliada najmä na závažnosť, rozsah, následky, trvanie a okolnosti protiprávneho konania a na to, či dohliadaná osoba marí, ruší alebo sťažuje výkon dohľadu opakovane alebo sústavne. </w:t>
      </w:r>
    </w:p>
    <w:p w14:paraId="00000443" w14:textId="4B163887" w:rsidR="0058765B" w:rsidRPr="00223AC3" w:rsidRDefault="003911FA" w:rsidP="0033651A">
      <w:pPr>
        <w:numPr>
          <w:ilvl w:val="0"/>
          <w:numId w:val="1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Orgán dohľadu môže uložiť poriadkovú pokutu aj opakovane.</w:t>
      </w:r>
    </w:p>
    <w:p w14:paraId="00000444" w14:textId="42D14863" w:rsidR="0058765B" w:rsidRDefault="003911FA" w:rsidP="0033651A">
      <w:pPr>
        <w:numPr>
          <w:ilvl w:val="0"/>
          <w:numId w:val="1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Poriadkovú pokutu možno uložiť do </w:t>
      </w:r>
      <w:r w:rsidR="00B103F9">
        <w:rPr>
          <w:rFonts w:ascii="Times New Roman" w:eastAsia="Times New Roman" w:hAnsi="Times New Roman" w:cs="Times New Roman"/>
          <w:color w:val="000000"/>
          <w:sz w:val="24"/>
          <w:szCs w:val="24"/>
        </w:rPr>
        <w:t>troch</w:t>
      </w:r>
      <w:r>
        <w:rPr>
          <w:rFonts w:ascii="Times New Roman" w:eastAsia="Times New Roman" w:hAnsi="Times New Roman" w:cs="Times New Roman"/>
          <w:color w:val="000000"/>
          <w:sz w:val="24"/>
          <w:szCs w:val="24"/>
        </w:rPr>
        <w:t xml:space="preserve"> rokov odo dňa, keď k porušeniu povinnosti došlo. </w:t>
      </w:r>
    </w:p>
    <w:p w14:paraId="00000445" w14:textId="77777777" w:rsidR="0058765B" w:rsidRDefault="003911FA" w:rsidP="0033651A">
      <w:pPr>
        <w:numPr>
          <w:ilvl w:val="0"/>
          <w:numId w:val="1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Poriadkové pokuty sú príjmom štátneho rozpočtu.</w:t>
      </w:r>
    </w:p>
    <w:p w14:paraId="00000446" w14:textId="4F60566A" w:rsidR="0058765B" w:rsidRDefault="003911FA" w:rsidP="0033651A">
      <w:pPr>
        <w:numPr>
          <w:ilvl w:val="0"/>
          <w:numId w:val="1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 porušenie povinnosti podľa odseku 1 a na konanie o uložení poriadkovej pokuty sa nevzťahuje šiesta časť tohto zákona. Na konanie o uložení poriadkovej pokuty sa vzťahuje správny poriadok.</w:t>
      </w:r>
    </w:p>
    <w:p w14:paraId="00000447" w14:textId="77777777" w:rsidR="0058765B" w:rsidRDefault="0058765B" w:rsidP="0033651A">
      <w:pPr>
        <w:spacing w:after="0" w:line="240" w:lineRule="auto"/>
        <w:jc w:val="both"/>
        <w:rPr>
          <w:rFonts w:ascii="Times New Roman" w:eastAsia="Times New Roman" w:hAnsi="Times New Roman" w:cs="Times New Roman"/>
          <w:sz w:val="24"/>
          <w:szCs w:val="24"/>
        </w:rPr>
      </w:pPr>
    </w:p>
    <w:p w14:paraId="00000448" w14:textId="77777777" w:rsidR="0058765B" w:rsidRDefault="0058765B" w:rsidP="0033651A">
      <w:pPr>
        <w:numPr>
          <w:ilvl w:val="0"/>
          <w:numId w:val="225"/>
        </w:numPr>
        <w:pBdr>
          <w:top w:val="nil"/>
          <w:left w:val="nil"/>
          <w:bottom w:val="nil"/>
          <w:right w:val="nil"/>
          <w:between w:val="nil"/>
        </w:pBdr>
        <w:spacing w:after="0" w:line="240" w:lineRule="auto"/>
        <w:ind w:left="426" w:firstLine="0"/>
        <w:jc w:val="center"/>
        <w:rPr>
          <w:rFonts w:ascii="Times New Roman" w:eastAsia="Times New Roman" w:hAnsi="Times New Roman" w:cs="Times New Roman"/>
          <w:color w:val="000000"/>
          <w:sz w:val="24"/>
          <w:szCs w:val="24"/>
        </w:rPr>
      </w:pPr>
    </w:p>
    <w:p w14:paraId="00000449" w14:textId="77777777" w:rsidR="0058765B" w:rsidRDefault="003911FA" w:rsidP="0033651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Odloženie veci</w:t>
      </w:r>
    </w:p>
    <w:p w14:paraId="0000044A" w14:textId="77777777" w:rsidR="0058765B" w:rsidRDefault="0058765B" w:rsidP="0033651A">
      <w:pPr>
        <w:spacing w:after="0" w:line="240" w:lineRule="auto"/>
        <w:jc w:val="both"/>
        <w:rPr>
          <w:rFonts w:ascii="Times New Roman" w:eastAsia="Times New Roman" w:hAnsi="Times New Roman" w:cs="Times New Roman"/>
          <w:sz w:val="24"/>
          <w:szCs w:val="24"/>
        </w:rPr>
      </w:pPr>
    </w:p>
    <w:p w14:paraId="0000044B" w14:textId="77777777" w:rsidR="0058765B" w:rsidRDefault="003911FA" w:rsidP="0033651A">
      <w:pPr>
        <w:numPr>
          <w:ilvl w:val="0"/>
          <w:numId w:val="24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Orgán dohľadu vec odloží bez toho, aby začal konanie o porušení povinnosti, ak</w:t>
      </w:r>
    </w:p>
    <w:p w14:paraId="0000044C" w14:textId="77777777" w:rsidR="0058765B" w:rsidRDefault="003911FA" w:rsidP="0033651A">
      <w:pPr>
        <w:numPr>
          <w:ilvl w:val="0"/>
          <w:numId w:val="66"/>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nebolo zistené porušenie povinnosti dohliadanej osoby,</w:t>
      </w:r>
    </w:p>
    <w:p w14:paraId="0000044D" w14:textId="77777777" w:rsidR="0058765B" w:rsidRDefault="003911FA" w:rsidP="0033651A">
      <w:pPr>
        <w:numPr>
          <w:ilvl w:val="0"/>
          <w:numId w:val="66"/>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dohliadaná osoba pred začatím konania o porušení povinnosti preukázala orgánu dohľadu uzavretie a splnenie dohody so spotrebiteľom alebo so všetkými spotrebiteľmi, ktorých práva alebo právom chránené záujmy boli porušením povinnosti dohliadanej osoby porušené alebo inak dotknuté,</w:t>
      </w:r>
    </w:p>
    <w:p w14:paraId="0000044E" w14:textId="77777777" w:rsidR="0058765B" w:rsidRDefault="003911FA" w:rsidP="0033651A">
      <w:pPr>
        <w:numPr>
          <w:ilvl w:val="0"/>
          <w:numId w:val="66"/>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vyhodnotí, že návrh dobrovoľného opatrenia spĺňa požiadavky podľa § 58 ods. 5,</w:t>
      </w:r>
    </w:p>
    <w:p w14:paraId="0000044F" w14:textId="1B6F535C" w:rsidR="0058765B" w:rsidRDefault="003911FA" w:rsidP="0033651A">
      <w:pPr>
        <w:numPr>
          <w:ilvl w:val="0"/>
          <w:numId w:val="66"/>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dohliadaná osoba, tvorca kódexu správania, ktorý sa dohliadaná osoba zaviazala dodržiavať, alebo záujmové združenie právnických osôb, ktorého je dohliadaná osoba členom, do začatia konania o porušení povinnosti preukáže vyvodenie zodpovednosti voči dohliadanej osobe za porušenie tej istej povinnosti podľa pravidiel kódexu správania alebo záujmového združenia právnických osôb a orgán dohľadu vyhodnotí, že výsledok vyvodenia zodpovednosti je primeraný porušeniu povinnosti dohliadanej osoby, pričom prihliada najmä na to, či bola zabezpečená náprava v prospech spotrebiteľov, ktorí boli poškodení porušením povinnosti dohliadanej osoby alebo ich práva alebo právom chránené záujmy boli porušením povinnosti inak dotknuté, </w:t>
      </w:r>
    </w:p>
    <w:p w14:paraId="00000450" w14:textId="77777777" w:rsidR="0058765B" w:rsidRDefault="003911FA" w:rsidP="0033651A">
      <w:pPr>
        <w:numPr>
          <w:ilvl w:val="0"/>
          <w:numId w:val="66"/>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ide o postup podľa § 57 ods. 12,</w:t>
      </w:r>
    </w:p>
    <w:p w14:paraId="00000451" w14:textId="77777777" w:rsidR="0058765B" w:rsidRDefault="003911FA" w:rsidP="0033651A">
      <w:pPr>
        <w:numPr>
          <w:ilvl w:val="0"/>
          <w:numId w:val="66"/>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dohliadaná osoba zomrela, bola vyhlásená za mŕtvu alebo zanikla bez právneho nástupcu a výkon dohľadu sa týkal len tejto dohliadanej osoby,</w:t>
      </w:r>
    </w:p>
    <w:p w14:paraId="00000452" w14:textId="77777777" w:rsidR="0058765B" w:rsidRDefault="003911FA" w:rsidP="0033651A">
      <w:pPr>
        <w:numPr>
          <w:ilvl w:val="0"/>
          <w:numId w:val="66"/>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zistí, že nie je príslušný na výkon dohľadu a vec nemožno postúpiť príslušnému orgánu,</w:t>
      </w:r>
    </w:p>
    <w:p w14:paraId="00000453" w14:textId="77777777" w:rsidR="0058765B" w:rsidRDefault="003911FA" w:rsidP="0033651A">
      <w:pPr>
        <w:numPr>
          <w:ilvl w:val="0"/>
          <w:numId w:val="66"/>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skutku sa vedie trestné stíhanie alebo konanie na inom príslušnom orgáne,</w:t>
      </w:r>
    </w:p>
    <w:p w14:paraId="00000454" w14:textId="77777777" w:rsidR="0058765B" w:rsidRDefault="003911FA" w:rsidP="0033651A">
      <w:pPr>
        <w:numPr>
          <w:ilvl w:val="0"/>
          <w:numId w:val="66"/>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skutku sa už právoplatne rozhodlo a skutkový stav sa podstatne nezmenil,</w:t>
      </w:r>
    </w:p>
    <w:p w14:paraId="00000455" w14:textId="61F23927" w:rsidR="0058765B" w:rsidRDefault="003911FA" w:rsidP="0033651A">
      <w:pPr>
        <w:numPr>
          <w:ilvl w:val="0"/>
          <w:numId w:val="66"/>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uplynula lehota na začatie konania o porušení povinnosti alebo lehota na uloženie sankcie,</w:t>
      </w:r>
    </w:p>
    <w:p w14:paraId="00000456" w14:textId="18DDA5B3" w:rsidR="0058765B" w:rsidRDefault="003911FA" w:rsidP="0033651A">
      <w:pPr>
        <w:numPr>
          <w:ilvl w:val="0"/>
          <w:numId w:val="66"/>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zanikla zodpovednosť dohliadanej osoby za porušenie povinnosti.</w:t>
      </w:r>
    </w:p>
    <w:p w14:paraId="00000457" w14:textId="77777777" w:rsidR="0058765B" w:rsidRDefault="003911FA" w:rsidP="0033651A">
      <w:pPr>
        <w:numPr>
          <w:ilvl w:val="0"/>
          <w:numId w:val="24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Tvorca kódexu správania a záujmové združenie právnických osôb podľa odseku 1 písm. d) sú povinní poskytnúť súčinnosť orgánu dohľadu pri posudzovaní primeranosti výsledku vyvodenia zodpovednosti voči dohliadanej osobe.</w:t>
      </w:r>
    </w:p>
    <w:p w14:paraId="00000458" w14:textId="77777777" w:rsidR="0058765B" w:rsidRDefault="003911FA" w:rsidP="0033651A">
      <w:pPr>
        <w:numPr>
          <w:ilvl w:val="0"/>
          <w:numId w:val="24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Orgán dohľadu neodloží vec podľa odseku 1 písm. d) a začne konanie o porušení povinnosti, ak dohliadaná osoba opakovane alebo sústavne porušuje povinnosti, ktorými dochádza k poškodzovaniu alebo vážnemu ohrozovaniu kolektívnych záujmov spotrebiteľov.</w:t>
      </w:r>
    </w:p>
    <w:p w14:paraId="00000459" w14:textId="77777777" w:rsidR="0058765B" w:rsidRDefault="003911FA" w:rsidP="0033651A">
      <w:pPr>
        <w:numPr>
          <w:ilvl w:val="0"/>
          <w:numId w:val="24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 odložení veci sa rozhodnutie nevydáva. Odloženie veci sa vyznačí v spise. </w:t>
      </w:r>
    </w:p>
    <w:p w14:paraId="0000045A" w14:textId="77777777" w:rsidR="0058765B" w:rsidRDefault="003911FA" w:rsidP="0033651A">
      <w:pPr>
        <w:numPr>
          <w:ilvl w:val="0"/>
          <w:numId w:val="24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Orgán dohľadu bezodkladne písomne oznámi odloženie veci dohliadanej osobe, ak vec odloží po oznámení začatia výkonu dohľadu dohliadanej osobe.</w:t>
      </w:r>
    </w:p>
    <w:p w14:paraId="0000045B" w14:textId="77777777" w:rsidR="0058765B" w:rsidRDefault="0058765B" w:rsidP="0033651A">
      <w:pPr>
        <w:spacing w:after="0" w:line="240" w:lineRule="auto"/>
        <w:jc w:val="both"/>
        <w:rPr>
          <w:rFonts w:ascii="Times New Roman" w:eastAsia="Times New Roman" w:hAnsi="Times New Roman" w:cs="Times New Roman"/>
          <w:sz w:val="24"/>
          <w:szCs w:val="24"/>
        </w:rPr>
      </w:pPr>
    </w:p>
    <w:p w14:paraId="0000045C" w14:textId="77777777" w:rsidR="0058765B" w:rsidRDefault="0058765B" w:rsidP="0033651A">
      <w:pPr>
        <w:numPr>
          <w:ilvl w:val="0"/>
          <w:numId w:val="225"/>
        </w:numPr>
        <w:pBdr>
          <w:top w:val="nil"/>
          <w:left w:val="nil"/>
          <w:bottom w:val="nil"/>
          <w:right w:val="nil"/>
          <w:between w:val="nil"/>
        </w:pBdr>
        <w:spacing w:after="0" w:line="240" w:lineRule="auto"/>
        <w:ind w:left="426"/>
        <w:jc w:val="center"/>
        <w:rPr>
          <w:rFonts w:ascii="Times New Roman" w:eastAsia="Times New Roman" w:hAnsi="Times New Roman" w:cs="Times New Roman"/>
          <w:color w:val="000000"/>
          <w:sz w:val="24"/>
          <w:szCs w:val="24"/>
        </w:rPr>
      </w:pPr>
    </w:p>
    <w:p w14:paraId="0000045D" w14:textId="77777777" w:rsidR="0058765B" w:rsidRDefault="003911FA" w:rsidP="0033651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Cezhraničná spolupráca pri výkone dohľadu</w:t>
      </w:r>
    </w:p>
    <w:p w14:paraId="0000045E" w14:textId="77777777" w:rsidR="0058765B" w:rsidRDefault="0058765B" w:rsidP="0033651A">
      <w:pPr>
        <w:spacing w:after="0" w:line="240" w:lineRule="auto"/>
        <w:jc w:val="center"/>
        <w:rPr>
          <w:rFonts w:ascii="Times New Roman" w:eastAsia="Times New Roman" w:hAnsi="Times New Roman" w:cs="Times New Roman"/>
          <w:b/>
          <w:sz w:val="24"/>
          <w:szCs w:val="24"/>
        </w:rPr>
      </w:pPr>
    </w:p>
    <w:p w14:paraId="0000045F" w14:textId="77777777" w:rsidR="0058765B" w:rsidRDefault="003911FA" w:rsidP="0033651A">
      <w:pPr>
        <w:numPr>
          <w:ilvl w:val="0"/>
          <w:numId w:val="19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Orgán dohľadu plní pri cezhraničnej spolupráci úlohy príslušného orgánu</w:t>
      </w:r>
      <w:r>
        <w:rPr>
          <w:rFonts w:ascii="Times New Roman" w:eastAsia="Times New Roman" w:hAnsi="Times New Roman" w:cs="Times New Roman"/>
          <w:color w:val="000000"/>
          <w:sz w:val="24"/>
          <w:szCs w:val="24"/>
          <w:vertAlign w:val="superscript"/>
        </w:rPr>
        <w:t>90</w:t>
      </w:r>
      <w:r>
        <w:rPr>
          <w:rFonts w:ascii="Times New Roman" w:eastAsia="Times New Roman" w:hAnsi="Times New Roman" w:cs="Times New Roman"/>
          <w:color w:val="000000"/>
          <w:sz w:val="24"/>
          <w:szCs w:val="24"/>
        </w:rPr>
        <w:t>) a spolupracuje s príslušnými orgánmi iných členských štátov pri presadzovaní právnych predpisov Únie na ochranu záujmov spotrebiteľov</w:t>
      </w:r>
      <w:r>
        <w:rPr>
          <w:rFonts w:ascii="Times New Roman" w:eastAsia="Times New Roman" w:hAnsi="Times New Roman" w:cs="Times New Roman"/>
          <w:color w:val="000000"/>
          <w:sz w:val="24"/>
          <w:szCs w:val="24"/>
          <w:vertAlign w:val="superscript"/>
        </w:rPr>
        <w:footnoteReference w:id="116"/>
      </w:r>
      <w:r>
        <w:rPr>
          <w:rFonts w:ascii="Times New Roman" w:eastAsia="Times New Roman" w:hAnsi="Times New Roman" w:cs="Times New Roman"/>
          <w:color w:val="000000"/>
          <w:sz w:val="24"/>
          <w:szCs w:val="24"/>
        </w:rPr>
        <w:t xml:space="preserve">) v rozsahu svojej pôsobnosti. </w:t>
      </w:r>
    </w:p>
    <w:p w14:paraId="00000460" w14:textId="77777777" w:rsidR="0058765B" w:rsidRDefault="003911FA" w:rsidP="0033651A">
      <w:pPr>
        <w:numPr>
          <w:ilvl w:val="0"/>
          <w:numId w:val="19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Orgán dohľadu pri cezhraničnej spolupráci sprístupňuje a poskytuje iným členským štátom informácie, ktoré súvisia s výkonom dohľadu nad porušovaním právnych predpisov podľa odseku 1. </w:t>
      </w:r>
    </w:p>
    <w:p w14:paraId="00000461" w14:textId="77777777" w:rsidR="0058765B" w:rsidRDefault="003911FA" w:rsidP="0033651A">
      <w:pPr>
        <w:numPr>
          <w:ilvl w:val="0"/>
          <w:numId w:val="19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Orgán dohľadu zodpovedá za náklady a straty, ktoré vznikli členskému štátu dožiadaného orgánu</w:t>
      </w:r>
      <w:r>
        <w:rPr>
          <w:rFonts w:ascii="Times New Roman" w:eastAsia="Times New Roman" w:hAnsi="Times New Roman" w:cs="Times New Roman"/>
          <w:color w:val="000000"/>
          <w:sz w:val="24"/>
          <w:szCs w:val="24"/>
          <w:vertAlign w:val="superscript"/>
        </w:rPr>
        <w:footnoteReference w:id="117"/>
      </w:r>
      <w:r>
        <w:rPr>
          <w:rFonts w:ascii="Times New Roman" w:eastAsia="Times New Roman" w:hAnsi="Times New Roman" w:cs="Times New Roman"/>
          <w:color w:val="000000"/>
          <w:sz w:val="24"/>
          <w:szCs w:val="24"/>
        </w:rPr>
        <w:t>) v dôsledku zrušenia alebo zamietnutia opatrenia na presadzovanie práva,</w:t>
      </w:r>
      <w:r>
        <w:rPr>
          <w:rFonts w:ascii="Times New Roman" w:eastAsia="Times New Roman" w:hAnsi="Times New Roman" w:cs="Times New Roman"/>
          <w:color w:val="000000"/>
          <w:sz w:val="24"/>
          <w:szCs w:val="24"/>
          <w:vertAlign w:val="superscript"/>
        </w:rPr>
        <w:footnoteReference w:id="118"/>
      </w:r>
      <w:r>
        <w:rPr>
          <w:rFonts w:ascii="Times New Roman" w:eastAsia="Times New Roman" w:hAnsi="Times New Roman" w:cs="Times New Roman"/>
          <w:color w:val="000000"/>
          <w:sz w:val="24"/>
          <w:szCs w:val="24"/>
        </w:rPr>
        <w:t>) ktoré členský štát prijal na základe žiadosti orgánu dohľadu.</w:t>
      </w:r>
      <w:r>
        <w:rPr>
          <w:rFonts w:ascii="Times New Roman" w:eastAsia="Times New Roman" w:hAnsi="Times New Roman" w:cs="Times New Roman"/>
          <w:color w:val="000000"/>
          <w:sz w:val="24"/>
          <w:szCs w:val="24"/>
          <w:vertAlign w:val="superscript"/>
        </w:rPr>
        <w:footnoteReference w:id="119"/>
      </w:r>
      <w:r>
        <w:rPr>
          <w:rFonts w:ascii="Times New Roman" w:eastAsia="Times New Roman" w:hAnsi="Times New Roman" w:cs="Times New Roman"/>
          <w:color w:val="000000"/>
          <w:sz w:val="24"/>
          <w:szCs w:val="24"/>
        </w:rPr>
        <w:t>)</w:t>
      </w:r>
    </w:p>
    <w:p w14:paraId="00000462" w14:textId="77777777" w:rsidR="0058765B" w:rsidRDefault="003911FA" w:rsidP="0033651A">
      <w:pPr>
        <w:numPr>
          <w:ilvl w:val="0"/>
          <w:numId w:val="19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Ministerstvo hospodárstva a orgány dohľadu spolupracujú pri plnení úloh cezhraničnej spolupráce v oblasti ochrany spotrebiteľa. Iné orgány verejnej moci poskytujú na žiadosť ministerstva hospodárstva alebo orgánov dohľadu potrebnú súčinnosť pri plnení úloh cezhraničnej spolupráce v oblasti ochrany spotrebiteľa. </w:t>
      </w:r>
    </w:p>
    <w:p w14:paraId="00000463" w14:textId="77777777" w:rsidR="0058765B" w:rsidRDefault="003911FA" w:rsidP="0033651A">
      <w:pPr>
        <w:numPr>
          <w:ilvl w:val="0"/>
          <w:numId w:val="19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Orgány dohľadu informujú ministerstvo hospodárstva o</w:t>
      </w:r>
    </w:p>
    <w:p w14:paraId="00000464" w14:textId="77777777" w:rsidR="0058765B" w:rsidRDefault="003911FA" w:rsidP="0033651A">
      <w:pPr>
        <w:numPr>
          <w:ilvl w:val="0"/>
          <w:numId w:val="267"/>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prioritách presadzovania práva</w:t>
      </w:r>
      <w:r>
        <w:rPr>
          <w:rFonts w:ascii="Times New Roman" w:eastAsia="Times New Roman" w:hAnsi="Times New Roman" w:cs="Times New Roman"/>
          <w:color w:val="000000"/>
          <w:sz w:val="24"/>
          <w:szCs w:val="24"/>
          <w:vertAlign w:val="superscript"/>
        </w:rPr>
        <w:footnoteReference w:id="120"/>
      </w:r>
      <w:r>
        <w:rPr>
          <w:rFonts w:ascii="Times New Roman" w:eastAsia="Times New Roman" w:hAnsi="Times New Roman" w:cs="Times New Roman"/>
          <w:color w:val="000000"/>
          <w:sz w:val="24"/>
          <w:szCs w:val="24"/>
        </w:rPr>
        <w:t>) v rozsahu svojej pôsobnosti v lehote určenej ministerstvom hospodárstva,</w:t>
      </w:r>
    </w:p>
    <w:p w14:paraId="00000465" w14:textId="77777777" w:rsidR="0058765B" w:rsidRDefault="003911FA" w:rsidP="0033651A">
      <w:pPr>
        <w:numPr>
          <w:ilvl w:val="0"/>
          <w:numId w:val="267"/>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zmene pôsobnosti a právomocí v oblasti ochrany spotrebiteľa, o zmene zamestnancov s prístupom do elektronickej databázy</w:t>
      </w:r>
      <w:r>
        <w:rPr>
          <w:rFonts w:ascii="Times New Roman" w:eastAsia="Times New Roman" w:hAnsi="Times New Roman" w:cs="Times New Roman"/>
          <w:color w:val="000000"/>
          <w:sz w:val="24"/>
          <w:szCs w:val="24"/>
          <w:vertAlign w:val="superscript"/>
        </w:rPr>
        <w:footnoteReference w:id="121"/>
      </w:r>
      <w:r>
        <w:rPr>
          <w:rFonts w:ascii="Times New Roman" w:eastAsia="Times New Roman" w:hAnsi="Times New Roman" w:cs="Times New Roman"/>
          <w:color w:val="000000"/>
          <w:sz w:val="24"/>
          <w:szCs w:val="24"/>
        </w:rPr>
        <w:t>) a ich kontaktných údajov bezodkladne po tom, keď k zmene došlo,</w:t>
      </w:r>
    </w:p>
    <w:p w14:paraId="00000466" w14:textId="3E7D94EC" w:rsidR="0058765B" w:rsidRDefault="003911FA" w:rsidP="0033651A">
      <w:pPr>
        <w:numPr>
          <w:ilvl w:val="0"/>
          <w:numId w:val="267"/>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znení dohody podľa osobitného predpisu</w:t>
      </w:r>
      <w:r>
        <w:rPr>
          <w:rFonts w:ascii="Times New Roman" w:eastAsia="Times New Roman" w:hAnsi="Times New Roman" w:cs="Times New Roman"/>
          <w:color w:val="000000"/>
          <w:sz w:val="24"/>
          <w:szCs w:val="24"/>
          <w:vertAlign w:val="superscript"/>
        </w:rPr>
        <w:footnoteReference w:id="122"/>
      </w:r>
      <w:r>
        <w:rPr>
          <w:rFonts w:ascii="Times New Roman" w:eastAsia="Times New Roman" w:hAnsi="Times New Roman" w:cs="Times New Roman"/>
          <w:color w:val="000000"/>
          <w:sz w:val="24"/>
          <w:szCs w:val="24"/>
        </w:rPr>
        <w:t>) bezodkladne po uzavretí dohody.</w:t>
      </w:r>
    </w:p>
    <w:p w14:paraId="00000468" w14:textId="1C9AA0ED" w:rsidR="0058765B" w:rsidRDefault="0058765B" w:rsidP="0033651A">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bookmarkStart w:id="1" w:name="_GoBack"/>
      <w:bookmarkEnd w:id="1"/>
    </w:p>
    <w:p w14:paraId="00000469" w14:textId="77777777" w:rsidR="0058765B" w:rsidRDefault="0058765B" w:rsidP="0033651A">
      <w:pPr>
        <w:numPr>
          <w:ilvl w:val="0"/>
          <w:numId w:val="225"/>
        </w:numPr>
        <w:pBdr>
          <w:top w:val="nil"/>
          <w:left w:val="nil"/>
          <w:bottom w:val="nil"/>
          <w:right w:val="nil"/>
          <w:between w:val="nil"/>
        </w:pBdr>
        <w:spacing w:after="0" w:line="240" w:lineRule="auto"/>
        <w:ind w:left="426"/>
        <w:jc w:val="center"/>
        <w:rPr>
          <w:rFonts w:ascii="Times New Roman" w:eastAsia="Times New Roman" w:hAnsi="Times New Roman" w:cs="Times New Roman"/>
          <w:color w:val="000000"/>
          <w:sz w:val="24"/>
          <w:szCs w:val="24"/>
        </w:rPr>
      </w:pPr>
    </w:p>
    <w:p w14:paraId="0000046A" w14:textId="77777777" w:rsidR="0058765B" w:rsidRDefault="003911FA" w:rsidP="0033651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Vonkajšie výstrahy</w:t>
      </w:r>
    </w:p>
    <w:p w14:paraId="0000046B" w14:textId="77777777" w:rsidR="0058765B" w:rsidRDefault="0058765B" w:rsidP="0033651A">
      <w:pPr>
        <w:spacing w:after="0" w:line="240" w:lineRule="auto"/>
        <w:jc w:val="both"/>
        <w:rPr>
          <w:rFonts w:ascii="Times New Roman" w:eastAsia="Times New Roman" w:hAnsi="Times New Roman" w:cs="Times New Roman"/>
          <w:sz w:val="24"/>
          <w:szCs w:val="24"/>
        </w:rPr>
      </w:pPr>
    </w:p>
    <w:p w14:paraId="0000046C" w14:textId="5C4D1D05" w:rsidR="0058765B" w:rsidRDefault="003911FA" w:rsidP="0033651A">
      <w:pPr>
        <w:numPr>
          <w:ilvl w:val="0"/>
          <w:numId w:val="25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Oprávnenie zasielať vonkajšie výstrahy</w:t>
      </w:r>
      <w:r>
        <w:rPr>
          <w:rFonts w:ascii="Times New Roman" w:eastAsia="Times New Roman" w:hAnsi="Times New Roman" w:cs="Times New Roman"/>
          <w:color w:val="000000"/>
          <w:sz w:val="24"/>
          <w:szCs w:val="24"/>
          <w:vertAlign w:val="superscript"/>
        </w:rPr>
        <w:footnoteReference w:id="123"/>
      </w:r>
      <w:r>
        <w:rPr>
          <w:rFonts w:ascii="Times New Roman" w:eastAsia="Times New Roman" w:hAnsi="Times New Roman" w:cs="Times New Roman"/>
          <w:color w:val="000000"/>
          <w:sz w:val="24"/>
          <w:szCs w:val="24"/>
        </w:rPr>
        <w:t>) pri podozrení z porušovania právnych predpisov Únie na ochranu záujmov spotrebiteľov</w:t>
      </w:r>
      <w:r>
        <w:rPr>
          <w:rFonts w:ascii="Times New Roman" w:eastAsia="Times New Roman" w:hAnsi="Times New Roman" w:cs="Times New Roman"/>
          <w:color w:val="000000"/>
          <w:sz w:val="24"/>
          <w:szCs w:val="24"/>
          <w:vertAlign w:val="superscript"/>
        </w:rPr>
        <w:t xml:space="preserve"> </w:t>
      </w:r>
      <w:r>
        <w:rPr>
          <w:rFonts w:ascii="Times New Roman" w:eastAsia="Times New Roman" w:hAnsi="Times New Roman" w:cs="Times New Roman"/>
          <w:color w:val="000000"/>
          <w:sz w:val="24"/>
          <w:szCs w:val="24"/>
        </w:rPr>
        <w:t>v rozsahu podľa osobitného predpisu,</w:t>
      </w:r>
      <w:r>
        <w:rPr>
          <w:rFonts w:ascii="Times New Roman" w:eastAsia="Times New Roman" w:hAnsi="Times New Roman" w:cs="Times New Roman"/>
          <w:color w:val="000000"/>
          <w:sz w:val="24"/>
          <w:szCs w:val="24"/>
          <w:vertAlign w:val="superscript"/>
        </w:rPr>
        <w:footnoteReference w:id="124"/>
      </w:r>
      <w:r>
        <w:rPr>
          <w:rFonts w:ascii="Times New Roman" w:eastAsia="Times New Roman" w:hAnsi="Times New Roman" w:cs="Times New Roman"/>
          <w:color w:val="000000"/>
          <w:sz w:val="24"/>
          <w:szCs w:val="24"/>
        </w:rPr>
        <w:t>) má</w:t>
      </w:r>
    </w:p>
    <w:p w14:paraId="0000046D" w14:textId="77777777" w:rsidR="0058765B" w:rsidRDefault="003911FA" w:rsidP="0033651A">
      <w:pPr>
        <w:numPr>
          <w:ilvl w:val="0"/>
          <w:numId w:val="28"/>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ministerstvo hospodárstva,</w:t>
      </w:r>
    </w:p>
    <w:p w14:paraId="0000046E" w14:textId="77777777" w:rsidR="0058765B" w:rsidRDefault="003911FA" w:rsidP="0033651A">
      <w:pPr>
        <w:numPr>
          <w:ilvl w:val="0"/>
          <w:numId w:val="28"/>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spotrebiteľská organizácia zapísaná v zozname osôb oprávnených zasielať vonkajšie výstrahy, ktorý vedie ministerstvo hospodárstva.</w:t>
      </w:r>
    </w:p>
    <w:p w14:paraId="0000046F" w14:textId="2A7575ED" w:rsidR="0058765B" w:rsidRDefault="003911FA" w:rsidP="0033651A">
      <w:pPr>
        <w:numPr>
          <w:ilvl w:val="0"/>
          <w:numId w:val="25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zápis do zoznamu osôb oprávnených zasielať vonkajšie výstrahy môže ministerstvo hospodárstva požiadať spotrebiteľská organizácia zapísaná v registri mimovládnych neziskových organizácií,</w:t>
      </w:r>
      <w:r>
        <w:rPr>
          <w:rFonts w:ascii="Times New Roman" w:eastAsia="Times New Roman" w:hAnsi="Times New Roman" w:cs="Times New Roman"/>
          <w:color w:val="000000"/>
          <w:sz w:val="24"/>
          <w:szCs w:val="24"/>
          <w:vertAlign w:val="superscript"/>
        </w:rPr>
        <w:footnoteReference w:id="125"/>
      </w:r>
      <w:r>
        <w:rPr>
          <w:rFonts w:ascii="Times New Roman" w:eastAsia="Times New Roman" w:hAnsi="Times New Roman" w:cs="Times New Roman"/>
          <w:color w:val="000000"/>
          <w:sz w:val="24"/>
          <w:szCs w:val="24"/>
        </w:rPr>
        <w:t xml:space="preserve">) ktorá </w:t>
      </w:r>
    </w:p>
    <w:p w14:paraId="00000470" w14:textId="77777777" w:rsidR="0058765B" w:rsidRDefault="003911FA" w:rsidP="0033651A">
      <w:pPr>
        <w:numPr>
          <w:ilvl w:val="0"/>
          <w:numId w:val="22"/>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aktívne pôsobí v oblasti ochrany spotrebiteľa najmenej počas troch rokov bezprostredne predchádzajúcich dňu podania žiadosti,</w:t>
      </w:r>
    </w:p>
    <w:p w14:paraId="00000471" w14:textId="77777777" w:rsidR="0058765B" w:rsidRDefault="003911FA" w:rsidP="0033651A">
      <w:pPr>
        <w:numPr>
          <w:ilvl w:val="0"/>
          <w:numId w:val="22"/>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je nezávislá a má neziskový charakter,</w:t>
      </w:r>
    </w:p>
    <w:p w14:paraId="00000472" w14:textId="77777777" w:rsidR="0058765B" w:rsidRDefault="003911FA" w:rsidP="0033651A">
      <w:pPr>
        <w:numPr>
          <w:ilvl w:val="0"/>
          <w:numId w:val="22"/>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má vysporiadané finančné vzťahy so štátnym rozpočtom,</w:t>
      </w:r>
    </w:p>
    <w:p w14:paraId="00000473" w14:textId="77777777" w:rsidR="0058765B" w:rsidRDefault="003911FA" w:rsidP="0033651A">
      <w:pPr>
        <w:numPr>
          <w:ilvl w:val="0"/>
          <w:numId w:val="22"/>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pôsobí na nadnárodnej úrovni.</w:t>
      </w:r>
    </w:p>
    <w:p w14:paraId="00000474" w14:textId="77777777" w:rsidR="0058765B" w:rsidRDefault="003911FA" w:rsidP="0033651A">
      <w:pPr>
        <w:numPr>
          <w:ilvl w:val="0"/>
          <w:numId w:val="25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Žiadosť o zápis do zoznamu osôb oprávnených zasielať vonkajšie výstrahy obsahuje</w:t>
      </w:r>
    </w:p>
    <w:p w14:paraId="00000475" w14:textId="77777777" w:rsidR="0058765B" w:rsidRDefault="003911FA" w:rsidP="0033651A">
      <w:pPr>
        <w:numPr>
          <w:ilvl w:val="0"/>
          <w:numId w:val="257"/>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názov a sídlo spotrebiteľskej organizácie,</w:t>
      </w:r>
    </w:p>
    <w:p w14:paraId="00000476" w14:textId="77777777" w:rsidR="0058765B" w:rsidRDefault="003911FA" w:rsidP="0033651A">
      <w:pPr>
        <w:numPr>
          <w:ilvl w:val="0"/>
          <w:numId w:val="257"/>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identifikačné číslo organizácie, ak bolo spotrebiteľskej organizácii pridelené,</w:t>
      </w:r>
    </w:p>
    <w:p w14:paraId="00000477" w14:textId="77777777" w:rsidR="0058765B" w:rsidRDefault="003911FA" w:rsidP="0033651A">
      <w:pPr>
        <w:numPr>
          <w:ilvl w:val="0"/>
          <w:numId w:val="257"/>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meno a priezvisko štatutárneho orgánu alebo všetkých členov štatutárneho orgánu spotrebiteľskej organizácie, ak nie sú zverejnené vo verejnom registri.</w:t>
      </w:r>
    </w:p>
    <w:p w14:paraId="00000478" w14:textId="77777777" w:rsidR="0058765B" w:rsidRDefault="003911FA" w:rsidP="0033651A">
      <w:pPr>
        <w:numPr>
          <w:ilvl w:val="0"/>
          <w:numId w:val="25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Prílohou k žiadosti podľa odseku 3 sú</w:t>
      </w:r>
    </w:p>
    <w:p w14:paraId="00000479" w14:textId="77777777" w:rsidR="0058765B" w:rsidRDefault="003911FA" w:rsidP="0033651A">
      <w:pPr>
        <w:numPr>
          <w:ilvl w:val="0"/>
          <w:numId w:val="243"/>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výročné správy alebo iné informácie a doklady o aktivitách spotrebiteľskej organizácie, ktoré preukazujú splnenie podmienky podľa odseku 2 písm. a), ak nie sú zverejnené vo verejnom registri,</w:t>
      </w:r>
    </w:p>
    <w:p w14:paraId="0000047A" w14:textId="77777777" w:rsidR="0058765B" w:rsidRDefault="003911FA" w:rsidP="0033651A">
      <w:pPr>
        <w:numPr>
          <w:ilvl w:val="0"/>
          <w:numId w:val="243"/>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čestné vyhlásenie o nezávislosti a neziskovom charaktere spotrebiteľskej organizácie,</w:t>
      </w:r>
    </w:p>
    <w:p w14:paraId="0000047B" w14:textId="77777777" w:rsidR="0058765B" w:rsidRDefault="003911FA" w:rsidP="0033651A">
      <w:pPr>
        <w:numPr>
          <w:ilvl w:val="0"/>
          <w:numId w:val="243"/>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čestné vyhlásenie o vysporiadaní finančných vzťahov so štátnym rozpočtom, </w:t>
      </w:r>
    </w:p>
    <w:p w14:paraId="0000047C" w14:textId="74374175" w:rsidR="0058765B" w:rsidRPr="00C820BD" w:rsidRDefault="003911FA" w:rsidP="0033651A">
      <w:pPr>
        <w:numPr>
          <w:ilvl w:val="0"/>
          <w:numId w:val="243"/>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potvrdenie o členstve v organizácii, ktorá sa venuje ochrane spotrebiteľa na európskej úrovni alebo na medzinárodnej úrovni, alebo iné informácie a dokumenty, ktoré preukazujú, že spotrebiteľská organizácia sa aktívne a dlhodobo venuje riešeniu porušovania predpisov Európskej únie na ochranu záujmov spotrebiteľov v rozsahu </w:t>
      </w:r>
      <w:r w:rsidRPr="00C820BD">
        <w:rPr>
          <w:rFonts w:ascii="Times New Roman" w:eastAsia="Times New Roman" w:hAnsi="Times New Roman" w:cs="Times New Roman"/>
          <w:color w:val="000000"/>
          <w:sz w:val="24"/>
          <w:szCs w:val="24"/>
        </w:rPr>
        <w:t>podľa osobitného predpisu.</w:t>
      </w:r>
      <w:r w:rsidRPr="00C820BD">
        <w:rPr>
          <w:rFonts w:ascii="Times New Roman" w:eastAsia="Times New Roman" w:hAnsi="Times New Roman" w:cs="Times New Roman"/>
          <w:color w:val="000000"/>
          <w:sz w:val="24"/>
          <w:szCs w:val="24"/>
          <w:vertAlign w:val="superscript"/>
        </w:rPr>
        <w:t>1</w:t>
      </w:r>
      <w:r w:rsidR="0060466A" w:rsidRPr="00C820BD">
        <w:rPr>
          <w:rFonts w:ascii="Times New Roman" w:eastAsia="Times New Roman" w:hAnsi="Times New Roman" w:cs="Times New Roman"/>
          <w:color w:val="000000"/>
          <w:sz w:val="24"/>
          <w:szCs w:val="24"/>
          <w:vertAlign w:val="superscript"/>
        </w:rPr>
        <w:t>24</w:t>
      </w:r>
      <w:r w:rsidRPr="00C820BD">
        <w:rPr>
          <w:rFonts w:ascii="Times New Roman" w:eastAsia="Times New Roman" w:hAnsi="Times New Roman" w:cs="Times New Roman"/>
          <w:color w:val="000000"/>
          <w:sz w:val="24"/>
          <w:szCs w:val="24"/>
        </w:rPr>
        <w:t>)</w:t>
      </w:r>
    </w:p>
    <w:p w14:paraId="0000047D" w14:textId="3D06D3EA" w:rsidR="0058765B" w:rsidRDefault="003911FA" w:rsidP="0033651A">
      <w:pPr>
        <w:numPr>
          <w:ilvl w:val="0"/>
          <w:numId w:val="25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Ak žiadosť o zápis do zoznamu osôb oprávnených zasielať vonkajšie výstrahy neobsahuje náležitosti podľa odsekov 3 a 4, ministerstvo hospodárstva vyzve spotrebiteľskú organizáciu na doplnenie žiadosti o zápis alebo odstránenie nedostatkov v lehote, ktorá nesmie byť kratšia ako 15 dní odo dňa doručenia výzvy. </w:t>
      </w:r>
    </w:p>
    <w:p w14:paraId="0000047E" w14:textId="77777777" w:rsidR="0058765B" w:rsidRDefault="003911FA" w:rsidP="0033651A">
      <w:pPr>
        <w:numPr>
          <w:ilvl w:val="0"/>
          <w:numId w:val="25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Ministerstvo hospodárstva vydá do 30 dní odo dňa doručenia úplnej žiadosti rozhodnutie o zápise spotrebiteľskej organizácie do zoznamu osôb oprávnených zasielať vonkajšie výstrahy, ak spotrebiteľská organizácia spĺňa požiadavky podľa odseku 2. Rozhodnutie o zápise spotrebiteľskej organizácie do zoznamu osôb oprávnených zasielať vonkajšie výstrahy neobsahuje odôvodnenie. Proti rozhodnutiu o zápise do zoznamu osôb oprávnených zasielať vonkajšie výstrahy nie je prípustný opravný prostriedok. Ministerstvo hospodárstva zapíše spotrebiteľskú organizáciu do zoznamu osôb oprávnených zasielať vonkajšie výstrahy bezodkladne po nadobudnutí právoplatnosti rozhodnutia o zápise do zoznamu osôb oprávnených zasielať vonkajšie výstrahy. </w:t>
      </w:r>
    </w:p>
    <w:p w14:paraId="0000047F" w14:textId="77777777" w:rsidR="0058765B" w:rsidRDefault="003911FA" w:rsidP="0033651A">
      <w:pPr>
        <w:numPr>
          <w:ilvl w:val="0"/>
          <w:numId w:val="25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Ministerstvo hospodárstva žiadosť o zápis do zoznamu osôb oprávnených zasielať vonkajšie výstrahy zamietne, ak spotrebiteľská organizácia nespĺňa požiadavky podľa odseku 2 alebo ak nedoplní žiadosť podľa odseku 5.</w:t>
      </w:r>
    </w:p>
    <w:p w14:paraId="00000480" w14:textId="77777777" w:rsidR="0058765B" w:rsidRDefault="003911FA" w:rsidP="0033651A">
      <w:pPr>
        <w:numPr>
          <w:ilvl w:val="0"/>
          <w:numId w:val="25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Ministerstvo hospodárstva zverejňuje a pravidelne aktualizuje zoznam osôb oprávnených zasielať vonkajšie výstrahy v rozsahu údajov podľa odseku 3 písm. a) a b) na svojom webovom sídle.</w:t>
      </w:r>
    </w:p>
    <w:p w14:paraId="00000481" w14:textId="77777777" w:rsidR="0058765B" w:rsidRDefault="003911FA" w:rsidP="0033651A">
      <w:pPr>
        <w:numPr>
          <w:ilvl w:val="0"/>
          <w:numId w:val="25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Spotrebiteľská organizácia zapísaná v zozname osôb oprávnených zasielať vonkajšie výstrahy je povinná poskytnúť ministerstvu hospodárstva súčinnosť pri zriadení prístupu do </w:t>
      </w:r>
      <w:r>
        <w:rPr>
          <w:rFonts w:ascii="Times New Roman" w:eastAsia="Times New Roman" w:hAnsi="Times New Roman" w:cs="Times New Roman"/>
          <w:color w:val="000000"/>
          <w:sz w:val="24"/>
          <w:szCs w:val="24"/>
        </w:rPr>
        <w:lastRenderedPageBreak/>
        <w:t>elektronickej databázy na zasielanie vonkajších výstrah a na preskúmanie dôvodu pre vyčiarknutie zo zoznamu osôb oprávnených zasielať vonkajšie výstrahy podľa odseku 12 písm. c) a d) v rozsahu požadovanom ministerstvom hospodárstva.</w:t>
      </w:r>
    </w:p>
    <w:p w14:paraId="00000482" w14:textId="77777777" w:rsidR="0058765B" w:rsidRDefault="003911FA" w:rsidP="0033651A">
      <w:pPr>
        <w:numPr>
          <w:ilvl w:val="0"/>
          <w:numId w:val="25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Spotrebiteľská organizácia zapísaná v zozname osôb oprávnených zasielať vonkajšie výstrahy je povinná oznámiť ministerstvu hospodárstva zmenu údajov podľa odseku 3 alebo údajov potrebných na zriadenie prístupu do elektronickej databázy na zasielanie vonkajších výstrah najneskôr do 14 dní odo dňa, keď k zmene došlo. </w:t>
      </w:r>
    </w:p>
    <w:p w14:paraId="00000483" w14:textId="77777777" w:rsidR="0058765B" w:rsidRDefault="003911FA" w:rsidP="0033651A">
      <w:pPr>
        <w:numPr>
          <w:ilvl w:val="0"/>
          <w:numId w:val="25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Ministerstvo hospodárstva je oprávnené vyzvať spotrebiteľskú organizáciu zapísanú do zoznamu osôb oprávnených zasielať vonkajšie výstrahy na uskutočnenie nápravy nesprávnych, neaktuálnych alebo nepresných informácií, ktoré uviedla vo vonkajšej výstrahe, v lehote určenej ministerstvom hospodárstva.</w:t>
      </w:r>
    </w:p>
    <w:p w14:paraId="00000484" w14:textId="77777777" w:rsidR="0058765B" w:rsidRDefault="003911FA" w:rsidP="0033651A">
      <w:pPr>
        <w:numPr>
          <w:ilvl w:val="0"/>
          <w:numId w:val="25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Ministerstvo hospodárstva vyčiarkne spotrebiteľskú organizáciu zo zoznamu osôb oprávnených zasielať vonkajšie výstrahy, ak</w:t>
      </w:r>
    </w:p>
    <w:p w14:paraId="00000485" w14:textId="77777777" w:rsidR="0058765B" w:rsidRDefault="003911FA" w:rsidP="0033651A">
      <w:pPr>
        <w:numPr>
          <w:ilvl w:val="0"/>
          <w:numId w:val="273"/>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požiada o výmaz, </w:t>
      </w:r>
    </w:p>
    <w:p w14:paraId="00000486" w14:textId="1460F8EE" w:rsidR="0058765B" w:rsidRDefault="003911FA" w:rsidP="0033651A">
      <w:pPr>
        <w:numPr>
          <w:ilvl w:val="0"/>
          <w:numId w:val="273"/>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neodpovie na písomnú výzvu ministerstva hospodárstva o potvrdenie záujmu ďalšieho vedenia v zozname osôb oprávnených zasielať vonkajšie výstrahy v primeranej lehote určenej ministerstvom hospodárstva,</w:t>
      </w:r>
    </w:p>
    <w:p w14:paraId="00000487" w14:textId="77777777" w:rsidR="0058765B" w:rsidRDefault="003911FA" w:rsidP="0033651A">
      <w:pPr>
        <w:numPr>
          <w:ilvl w:val="0"/>
          <w:numId w:val="273"/>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bola zapísaná do zoznamu osôb oprávnených zasielať vonkajšie výstrahy na základe nesprávnych údajov alebo nepravdivých údajov,</w:t>
      </w:r>
    </w:p>
    <w:p w14:paraId="00000488" w14:textId="77777777" w:rsidR="0058765B" w:rsidRDefault="003911FA" w:rsidP="0033651A">
      <w:pPr>
        <w:numPr>
          <w:ilvl w:val="0"/>
          <w:numId w:val="273"/>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prestala spĺňať požiadavky podľa odseku 2, </w:t>
      </w:r>
    </w:p>
    <w:p w14:paraId="00000489" w14:textId="77777777" w:rsidR="0058765B" w:rsidRDefault="003911FA" w:rsidP="0033651A">
      <w:pPr>
        <w:numPr>
          <w:ilvl w:val="0"/>
          <w:numId w:val="273"/>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odmietne poskytnúť súčinnosť podľa odseku 9, </w:t>
      </w:r>
    </w:p>
    <w:p w14:paraId="0000048A" w14:textId="77777777" w:rsidR="0058765B" w:rsidRDefault="003911FA" w:rsidP="0033651A">
      <w:pPr>
        <w:numPr>
          <w:ilvl w:val="0"/>
          <w:numId w:val="273"/>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opakovane si nesplní povinnosť podľa odseku 10,</w:t>
      </w:r>
    </w:p>
    <w:p w14:paraId="0000048B" w14:textId="77777777" w:rsidR="0058765B" w:rsidRDefault="003911FA" w:rsidP="0033651A">
      <w:pPr>
        <w:numPr>
          <w:ilvl w:val="0"/>
          <w:numId w:val="273"/>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opakovane neuposlúchne výzvu podľa odseku 11, </w:t>
      </w:r>
    </w:p>
    <w:p w14:paraId="0000048C" w14:textId="77777777" w:rsidR="0058765B" w:rsidRDefault="003911FA" w:rsidP="0033651A">
      <w:pPr>
        <w:numPr>
          <w:ilvl w:val="0"/>
          <w:numId w:val="273"/>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zanikla.</w:t>
      </w:r>
    </w:p>
    <w:p w14:paraId="0000048D" w14:textId="77777777" w:rsidR="0058765B" w:rsidRDefault="003911FA" w:rsidP="0033651A">
      <w:pPr>
        <w:numPr>
          <w:ilvl w:val="0"/>
          <w:numId w:val="25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 vyčiarknutí zo zoznamu osôb oprávnených zasielať vonkajšie výstrahy podľa odseku 12 písm. a) a h) sa rozhodnutie nevydáva. </w:t>
      </w:r>
    </w:p>
    <w:p w14:paraId="0000048E" w14:textId="77777777" w:rsidR="0058765B" w:rsidRDefault="003911FA" w:rsidP="0033651A">
      <w:pPr>
        <w:numPr>
          <w:ilvl w:val="0"/>
          <w:numId w:val="25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Odvolanie proti rozhodnutiu ministerstva hospodárstva o vyčiarknutí zo zoznamu osôb oprávnených zasielať vonkajšie výstrahy podľa odseku 12 písm. b) až g) má odkladný účinok. </w:t>
      </w:r>
    </w:p>
    <w:p w14:paraId="0000048F" w14:textId="77777777" w:rsidR="0058765B" w:rsidRDefault="003911FA" w:rsidP="0033651A">
      <w:pPr>
        <w:numPr>
          <w:ilvl w:val="0"/>
          <w:numId w:val="25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Ministerstvo hospodárstva bezodkladne po doručení žiadosti o výmaz zo zoznamu osôb oprávnených zasielať vonkajšie výstrahy, zistení, že spotrebiteľská organizácia zapísaná do zoznamu osôb oprávnených zasielať vonkajšie výstrahy zanikla, alebo po nadobudnutí právoplatnosti rozhodnutia o vyčiarknutí zo zoznamu osôb oprávnených zasielať vonkajšie výstrahy podľa odseku 12 písm. b) až g) zabezpečí zrušenie prístupov spotrebiteľskej organizácie do elektronickej databázy na zasielanie vonkajších výstrah.</w:t>
      </w:r>
    </w:p>
    <w:p w14:paraId="00000490" w14:textId="77777777" w:rsidR="0058765B" w:rsidRDefault="003911FA" w:rsidP="0033651A">
      <w:pPr>
        <w:numPr>
          <w:ilvl w:val="0"/>
          <w:numId w:val="25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 rozhodnutie o zápise do zoznamu osôb oprávnených zasielať vonkajšie výstrahy a na rozhodnutie o výmaze zo zoznamu osôb oprávnených zasielať vonkajšie výstrahy sa vzťahuje správny poriadok.</w:t>
      </w:r>
    </w:p>
    <w:p w14:paraId="00000491" w14:textId="77777777" w:rsidR="0058765B" w:rsidRDefault="0058765B" w:rsidP="0033651A">
      <w:pPr>
        <w:spacing w:after="0" w:line="240" w:lineRule="auto"/>
        <w:jc w:val="both"/>
        <w:rPr>
          <w:rFonts w:ascii="Times New Roman" w:eastAsia="Times New Roman" w:hAnsi="Times New Roman" w:cs="Times New Roman"/>
          <w:sz w:val="24"/>
          <w:szCs w:val="24"/>
        </w:rPr>
      </w:pPr>
    </w:p>
    <w:p w14:paraId="00000492" w14:textId="77777777" w:rsidR="0058765B" w:rsidRDefault="0058765B" w:rsidP="0033651A">
      <w:pPr>
        <w:spacing w:after="0" w:line="240" w:lineRule="auto"/>
        <w:jc w:val="both"/>
        <w:rPr>
          <w:rFonts w:ascii="Times New Roman" w:eastAsia="Times New Roman" w:hAnsi="Times New Roman" w:cs="Times New Roman"/>
          <w:sz w:val="24"/>
          <w:szCs w:val="24"/>
        </w:rPr>
      </w:pPr>
    </w:p>
    <w:p w14:paraId="00000493" w14:textId="77777777" w:rsidR="0058765B" w:rsidRDefault="003911FA" w:rsidP="00336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ŠIESTA ČASŤ</w:t>
      </w:r>
    </w:p>
    <w:p w14:paraId="00000494" w14:textId="77777777" w:rsidR="0058765B" w:rsidRDefault="003911FA" w:rsidP="0033651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KONANIE O PORUŠENÍ POVINNOSTI A SANKCIE</w:t>
      </w:r>
    </w:p>
    <w:p w14:paraId="00000495" w14:textId="77777777" w:rsidR="0058765B" w:rsidRDefault="0058765B" w:rsidP="0033651A">
      <w:pPr>
        <w:spacing w:after="0" w:line="240" w:lineRule="auto"/>
        <w:jc w:val="both"/>
        <w:rPr>
          <w:rFonts w:ascii="Times New Roman" w:eastAsia="Times New Roman" w:hAnsi="Times New Roman" w:cs="Times New Roman"/>
          <w:sz w:val="24"/>
          <w:szCs w:val="24"/>
        </w:rPr>
      </w:pPr>
    </w:p>
    <w:p w14:paraId="00000496" w14:textId="77777777" w:rsidR="0058765B" w:rsidRDefault="0058765B" w:rsidP="0033651A">
      <w:pPr>
        <w:numPr>
          <w:ilvl w:val="0"/>
          <w:numId w:val="225"/>
        </w:numPr>
        <w:pBdr>
          <w:top w:val="nil"/>
          <w:left w:val="nil"/>
          <w:bottom w:val="nil"/>
          <w:right w:val="nil"/>
          <w:between w:val="nil"/>
        </w:pBdr>
        <w:spacing w:after="0" w:line="240" w:lineRule="auto"/>
        <w:ind w:left="426" w:firstLine="0"/>
        <w:jc w:val="center"/>
        <w:rPr>
          <w:rFonts w:ascii="Times New Roman" w:eastAsia="Times New Roman" w:hAnsi="Times New Roman" w:cs="Times New Roman"/>
          <w:color w:val="000000"/>
          <w:sz w:val="24"/>
          <w:szCs w:val="24"/>
        </w:rPr>
      </w:pPr>
    </w:p>
    <w:p w14:paraId="00000497" w14:textId="77777777" w:rsidR="0058765B" w:rsidRDefault="003911FA" w:rsidP="0033651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Poučenie pred začatím konania o porušení povinnosti </w:t>
      </w:r>
    </w:p>
    <w:p w14:paraId="00000498" w14:textId="77777777" w:rsidR="0058765B" w:rsidRDefault="0058765B" w:rsidP="0033651A">
      <w:pPr>
        <w:spacing w:after="0" w:line="240" w:lineRule="auto"/>
        <w:jc w:val="both"/>
        <w:rPr>
          <w:rFonts w:ascii="Times New Roman" w:eastAsia="Times New Roman" w:hAnsi="Times New Roman" w:cs="Times New Roman"/>
          <w:sz w:val="24"/>
          <w:szCs w:val="24"/>
        </w:rPr>
      </w:pPr>
    </w:p>
    <w:p w14:paraId="00000499" w14:textId="77777777" w:rsidR="0058765B" w:rsidRDefault="003911FA" w:rsidP="0033651A">
      <w:pPr>
        <w:numPr>
          <w:ilvl w:val="0"/>
          <w:numId w:val="3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Orgán dohľadu je povinný najneskôr pred začatím konania o porušení povinnosti poučiť dohliadanú osobu o podmienkach odloženia veci podľa § 61 ods. 1 písm. b) a d), o možnosti prijať dobrovoľné opatrenie a o dôsledkoch jeho prijatia podľa § 61 ods. 1 písm. c). To neplatí, ak ide o opakované porušenie tej istej povinnosti, za porušenie ktorej už bola </w:t>
      </w:r>
      <w:r>
        <w:rPr>
          <w:rFonts w:ascii="Times New Roman" w:eastAsia="Times New Roman" w:hAnsi="Times New Roman" w:cs="Times New Roman"/>
          <w:color w:val="000000"/>
          <w:sz w:val="24"/>
          <w:szCs w:val="24"/>
        </w:rPr>
        <w:lastRenderedPageBreak/>
        <w:t>dohliadanej osobe uložená sankcia orgánom dohľadu, počas 12 mesiacov odo dňa právoplatnosti predchádzajúceho rozhodnutia o uložení sankcie, alebo o porušenie povinnosti, ktorého sa dohliadaná osoba dopustila skôr, ako bolo vydané rozhodnutie, ktorým orgán dohľadu uložil dohliadanej osobe sankciu za porušenie inej povinnosti.</w:t>
      </w:r>
    </w:p>
    <w:p w14:paraId="0000049A" w14:textId="77777777" w:rsidR="0058765B" w:rsidRDefault="003911FA" w:rsidP="0033651A">
      <w:pPr>
        <w:numPr>
          <w:ilvl w:val="0"/>
          <w:numId w:val="20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Orgán dohľadu môže vykonať poučenie podľa odseku 1 aj ústne. Orgán dohľadu vyhotoví o poučení podľa predchádzajúcej vety záznam do zápisnice.</w:t>
      </w:r>
    </w:p>
    <w:p w14:paraId="0000049B" w14:textId="77777777" w:rsidR="0058765B" w:rsidRDefault="003911FA" w:rsidP="0033651A">
      <w:pPr>
        <w:numPr>
          <w:ilvl w:val="0"/>
          <w:numId w:val="20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Orgán dohľadu v poučení podľa odseku 1 určí primeranú lehotu, ktorá nesmie byť kratšia ako 30 dní od doručenia písomného poučenia alebo od oznámenia poučenia podľa odseku 2, v ktorej dohliadaná osoba môže orgánu dohľadu preukázať splnenie podmienok pre odloženie veci podľa § 61 ods. 1 písm. b) alebo písm. d) alebo doručiť návrh dobrovoľného opatrenia podľa § 58 ods. 4. Orgán dohľadu môže na žiadosť dohliadanej osoby predĺžiť lehotu podľa predchádzajúcej vety najviac o 30 dní, v odôvodnených prípadoch aj opakovane.</w:t>
      </w:r>
    </w:p>
    <w:p w14:paraId="0000049C" w14:textId="77777777" w:rsidR="0058765B" w:rsidRDefault="003911FA" w:rsidP="0033651A">
      <w:pPr>
        <w:numPr>
          <w:ilvl w:val="0"/>
          <w:numId w:val="202"/>
        </w:numPr>
        <w:pBdr>
          <w:top w:val="nil"/>
          <w:left w:val="nil"/>
          <w:bottom w:val="nil"/>
          <w:right w:val="nil"/>
          <w:between w:val="nil"/>
        </w:pBdr>
        <w:spacing w:after="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Lehota na začatie konania o porušení povinnosti a lehota na uloženie sankcie za porušenie povinnosti sa prerušujú poučením podľa odseku 1 alebo doručením návrhu dobrovoľného opatrenia podľa toho, ktorý moment nastal skôr. Lehoty podľa predchádzajúcej vety neplynú do márneho uplynutia lehoty podľa odseku 3 alebo do oznámenia podľa § 58 ods. 10 podľa toho, ktorý z týchto momentov nastal ako prvý.</w:t>
      </w:r>
    </w:p>
    <w:p w14:paraId="0000049D" w14:textId="77777777" w:rsidR="0058765B" w:rsidRDefault="0058765B" w:rsidP="0033651A">
      <w:pPr>
        <w:spacing w:after="0" w:line="240" w:lineRule="auto"/>
        <w:rPr>
          <w:rFonts w:ascii="Times New Roman" w:eastAsia="Times New Roman" w:hAnsi="Times New Roman" w:cs="Times New Roman"/>
          <w:b/>
          <w:sz w:val="24"/>
          <w:szCs w:val="24"/>
        </w:rPr>
      </w:pPr>
    </w:p>
    <w:p w14:paraId="0000049E" w14:textId="77777777" w:rsidR="0058765B" w:rsidRDefault="0058765B" w:rsidP="0033651A">
      <w:pPr>
        <w:numPr>
          <w:ilvl w:val="0"/>
          <w:numId w:val="225"/>
        </w:numPr>
        <w:pBdr>
          <w:top w:val="nil"/>
          <w:left w:val="nil"/>
          <w:bottom w:val="nil"/>
          <w:right w:val="nil"/>
          <w:between w:val="nil"/>
        </w:pBdr>
        <w:spacing w:after="0" w:line="240" w:lineRule="auto"/>
        <w:ind w:left="426" w:firstLine="0"/>
        <w:jc w:val="center"/>
        <w:rPr>
          <w:rFonts w:ascii="Times New Roman" w:eastAsia="Times New Roman" w:hAnsi="Times New Roman" w:cs="Times New Roman"/>
          <w:color w:val="000000"/>
          <w:sz w:val="24"/>
          <w:szCs w:val="24"/>
        </w:rPr>
      </w:pPr>
    </w:p>
    <w:p w14:paraId="0000049F" w14:textId="77777777" w:rsidR="0058765B" w:rsidRDefault="003911FA" w:rsidP="0033651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Oznámenie o začatí konania o porušení povinnosti</w:t>
      </w:r>
    </w:p>
    <w:p w14:paraId="000004A0" w14:textId="77777777" w:rsidR="0058765B" w:rsidRDefault="0058765B" w:rsidP="0033651A">
      <w:pPr>
        <w:spacing w:after="0" w:line="240" w:lineRule="auto"/>
        <w:rPr>
          <w:rFonts w:ascii="Times New Roman" w:eastAsia="Times New Roman" w:hAnsi="Times New Roman" w:cs="Times New Roman"/>
          <w:sz w:val="24"/>
          <w:szCs w:val="24"/>
        </w:rPr>
      </w:pPr>
    </w:p>
    <w:p w14:paraId="000004A1" w14:textId="77777777" w:rsidR="0058765B" w:rsidRDefault="003911FA" w:rsidP="0033651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Oznámenie o začatí konania o porušení povinnosti obsahuje najmä </w:t>
      </w:r>
    </w:p>
    <w:p w14:paraId="000004A2" w14:textId="77777777" w:rsidR="0058765B" w:rsidRDefault="003911FA" w:rsidP="0033651A">
      <w:pPr>
        <w:numPr>
          <w:ilvl w:val="0"/>
          <w:numId w:val="271"/>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označenie povinnosti, ktorú mala dohliadaná osoba porušiť,</w:t>
      </w:r>
    </w:p>
    <w:p w14:paraId="000004A3" w14:textId="77777777" w:rsidR="0058765B" w:rsidRDefault="003911FA" w:rsidP="0033651A">
      <w:pPr>
        <w:numPr>
          <w:ilvl w:val="0"/>
          <w:numId w:val="271"/>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opis zisteného skutkového stavu veci,</w:t>
      </w:r>
    </w:p>
    <w:p w14:paraId="000004A4" w14:textId="568BBFAF" w:rsidR="0058765B" w:rsidRDefault="003911FA" w:rsidP="0033651A">
      <w:pPr>
        <w:numPr>
          <w:ilvl w:val="0"/>
          <w:numId w:val="271"/>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určenie lehoty na vyjadrenie dohliadanej osoby ku skutočnostiam uvedeným v oznámení o začatí konania o porušení povinnosti, ktorá nesmie byť kratšia ako sedem pracovných dní.</w:t>
      </w:r>
    </w:p>
    <w:p w14:paraId="000004A5" w14:textId="77777777" w:rsidR="0058765B" w:rsidRDefault="0058765B" w:rsidP="0033651A">
      <w:pPr>
        <w:spacing w:after="0" w:line="240" w:lineRule="auto"/>
        <w:jc w:val="both"/>
        <w:rPr>
          <w:rFonts w:ascii="Times New Roman" w:eastAsia="Times New Roman" w:hAnsi="Times New Roman" w:cs="Times New Roman"/>
          <w:sz w:val="24"/>
          <w:szCs w:val="24"/>
        </w:rPr>
      </w:pPr>
    </w:p>
    <w:p w14:paraId="000004A6" w14:textId="77777777" w:rsidR="0058765B" w:rsidRDefault="0058765B" w:rsidP="0033651A">
      <w:pPr>
        <w:numPr>
          <w:ilvl w:val="0"/>
          <w:numId w:val="225"/>
        </w:numPr>
        <w:pBdr>
          <w:top w:val="nil"/>
          <w:left w:val="nil"/>
          <w:bottom w:val="nil"/>
          <w:right w:val="nil"/>
          <w:between w:val="nil"/>
        </w:pBdr>
        <w:spacing w:after="0" w:line="240" w:lineRule="auto"/>
        <w:ind w:left="426" w:firstLine="0"/>
        <w:jc w:val="center"/>
        <w:rPr>
          <w:rFonts w:ascii="Times New Roman" w:eastAsia="Times New Roman" w:hAnsi="Times New Roman" w:cs="Times New Roman"/>
          <w:color w:val="000000"/>
          <w:sz w:val="24"/>
          <w:szCs w:val="24"/>
        </w:rPr>
      </w:pPr>
    </w:p>
    <w:p w14:paraId="000004A7" w14:textId="77777777" w:rsidR="0058765B" w:rsidRDefault="003911FA" w:rsidP="0033651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Konanie o porušení povinnosti </w:t>
      </w:r>
    </w:p>
    <w:p w14:paraId="000004A8" w14:textId="77777777" w:rsidR="0058765B" w:rsidRDefault="0058765B" w:rsidP="0033651A">
      <w:pPr>
        <w:spacing w:after="0" w:line="240" w:lineRule="auto"/>
        <w:jc w:val="center"/>
        <w:rPr>
          <w:rFonts w:ascii="Times New Roman" w:eastAsia="Times New Roman" w:hAnsi="Times New Roman" w:cs="Times New Roman"/>
          <w:b/>
          <w:sz w:val="24"/>
          <w:szCs w:val="24"/>
        </w:rPr>
      </w:pPr>
    </w:p>
    <w:p w14:paraId="000004A9" w14:textId="4C136625" w:rsidR="0058765B" w:rsidRDefault="003911FA" w:rsidP="0033651A">
      <w:pPr>
        <w:numPr>
          <w:ilvl w:val="0"/>
          <w:numId w:val="26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60466A">
        <w:rPr>
          <w:rFonts w:ascii="Times New Roman" w:eastAsia="Times New Roman" w:hAnsi="Times New Roman" w:cs="Times New Roman"/>
          <w:sz w:val="24"/>
          <w:szCs w:val="24"/>
        </w:rPr>
        <w:t>Ak je to účelné a možné,</w:t>
      </w:r>
      <w:r>
        <w:rPr>
          <w:rFonts w:ascii="Times New Roman" w:eastAsia="Times New Roman" w:hAnsi="Times New Roman" w:cs="Times New Roman"/>
          <w:b/>
          <w:sz w:val="24"/>
          <w:szCs w:val="24"/>
        </w:rPr>
        <w:t xml:space="preserve"> </w:t>
      </w:r>
      <w:r>
        <w:rPr>
          <w:rFonts w:ascii="Times New Roman" w:eastAsia="Times New Roman" w:hAnsi="Times New Roman" w:cs="Times New Roman"/>
          <w:color w:val="000000"/>
          <w:sz w:val="24"/>
          <w:szCs w:val="24"/>
        </w:rPr>
        <w:t>orgán dohľadu vykoná v rozsahu svojej pôsobnosti spoločné konanie o porušení všetkých povinností podľa tohto zákona alebo právne záväzného aktu Európskej únie uvedeného v prílohe č. 1.</w:t>
      </w:r>
    </w:p>
    <w:p w14:paraId="000004AA" w14:textId="1F428783" w:rsidR="0058765B" w:rsidRDefault="003911FA" w:rsidP="0033651A">
      <w:pPr>
        <w:numPr>
          <w:ilvl w:val="0"/>
          <w:numId w:val="26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Orgán dohľadu môže vykonať spoločné konanie tiež o porušení povinností podľa odseku 1, ktorých sa dopustili viaceré dohliadané osoby, ak tieto porušenia spolu súvisia a na konanie o nich je príslušný ten istý orgán dohľadu. Orgán dohľadu môže počas spoločného konania vylúčiť vec niektorej dohliadanej osoby na samostatné konanie, ak odpadol dôvod spoločného konania, na urýchlenie konania alebo z iného dôležitého dôvodu. Orgán dohľadu písomne oznámi spojenie vecí alebo vylúčenie veci na samostatné konanie všetkým účastníkom konania. O spojení vecí a o vylúčení veci sa rozhodnutie nevydáva. Proti oznámeniu o spojení veci alebo o vylúčení veci nie je prípustný opravný prostriedok.</w:t>
      </w:r>
    </w:p>
    <w:p w14:paraId="000004AB" w14:textId="77777777" w:rsidR="0058765B" w:rsidRDefault="003911FA" w:rsidP="0033651A">
      <w:pPr>
        <w:numPr>
          <w:ilvl w:val="0"/>
          <w:numId w:val="26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Trvajúcim porušením povinnosti je vyvolanie protiprávneho stavu a udržiavanie protiprávneho stavu alebo len udržiavanie protiprávneho stavu. Pokračovanie v udržiavaní protiprávneho stavu po začatí konania o porušení povinnosti sa považuje za nový skutok.</w:t>
      </w:r>
    </w:p>
    <w:p w14:paraId="000004AC" w14:textId="77777777" w:rsidR="0058765B" w:rsidRDefault="003911FA" w:rsidP="0033651A">
      <w:pPr>
        <w:numPr>
          <w:ilvl w:val="0"/>
          <w:numId w:val="26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Ak dohliadaná osoba pokračovala v porušovaní tej istej povinnosti a medzi jednotlivými porušeniami je objektívna súvislosť v spôsobe, v čase a v predmete porušenia povinnosti, protiprávnosť čiastkových porušení spáchaných najneskôr do začatia konania o porušení povinnosti sa posudzuje ako jedno porušenie povinnosti.</w:t>
      </w:r>
    </w:p>
    <w:p w14:paraId="000004AD" w14:textId="77777777" w:rsidR="0058765B" w:rsidRDefault="0058765B" w:rsidP="0033651A">
      <w:pPr>
        <w:spacing w:after="0" w:line="240" w:lineRule="auto"/>
        <w:jc w:val="both"/>
        <w:rPr>
          <w:rFonts w:ascii="Times New Roman" w:eastAsia="Times New Roman" w:hAnsi="Times New Roman" w:cs="Times New Roman"/>
          <w:b/>
          <w:sz w:val="24"/>
          <w:szCs w:val="24"/>
        </w:rPr>
      </w:pPr>
    </w:p>
    <w:p w14:paraId="000004AE" w14:textId="77777777" w:rsidR="0058765B" w:rsidRDefault="0058765B" w:rsidP="0033651A">
      <w:pPr>
        <w:numPr>
          <w:ilvl w:val="0"/>
          <w:numId w:val="225"/>
        </w:numPr>
        <w:pBdr>
          <w:top w:val="nil"/>
          <w:left w:val="nil"/>
          <w:bottom w:val="nil"/>
          <w:right w:val="nil"/>
          <w:between w:val="nil"/>
        </w:pBdr>
        <w:spacing w:after="0" w:line="240" w:lineRule="auto"/>
        <w:ind w:left="426" w:firstLine="0"/>
        <w:jc w:val="center"/>
        <w:rPr>
          <w:rFonts w:ascii="Times New Roman" w:eastAsia="Times New Roman" w:hAnsi="Times New Roman" w:cs="Times New Roman"/>
          <w:color w:val="000000"/>
          <w:sz w:val="24"/>
          <w:szCs w:val="24"/>
        </w:rPr>
      </w:pPr>
    </w:p>
    <w:p w14:paraId="000004AF" w14:textId="77777777" w:rsidR="0058765B" w:rsidRDefault="003911FA" w:rsidP="0033651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Výrok rozhodnutia o porušení povinnosti</w:t>
      </w:r>
    </w:p>
    <w:p w14:paraId="000004B0" w14:textId="77777777" w:rsidR="0058765B" w:rsidRDefault="0058765B" w:rsidP="0033651A">
      <w:pPr>
        <w:spacing w:after="0" w:line="240" w:lineRule="auto"/>
        <w:ind w:left="66"/>
        <w:jc w:val="center"/>
        <w:rPr>
          <w:rFonts w:ascii="Times New Roman" w:eastAsia="Times New Roman" w:hAnsi="Times New Roman" w:cs="Times New Roman"/>
          <w:b/>
          <w:sz w:val="24"/>
          <w:szCs w:val="24"/>
        </w:rPr>
      </w:pPr>
    </w:p>
    <w:p w14:paraId="000004B1" w14:textId="77777777" w:rsidR="0058765B" w:rsidRDefault="003911FA" w:rsidP="0033651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Výrok rozhodnutia, ktorým orgán dohľadu rozhodne o zodpovednosti dohliadanej osoby a o uložení sankcie za porušenie povinnosti, obsahuje okrem náležitostí podľa § 47 ods. 2 správneho poriadku tiež</w:t>
      </w:r>
    </w:p>
    <w:p w14:paraId="000004B2" w14:textId="74015234" w:rsidR="0058765B" w:rsidRDefault="003911FA" w:rsidP="0033651A">
      <w:pPr>
        <w:numPr>
          <w:ilvl w:val="0"/>
          <w:numId w:val="23"/>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popis skutku s uvedením miesta, času a spôsobu porušenia povinnosti,</w:t>
      </w:r>
    </w:p>
    <w:p w14:paraId="000004B3" w14:textId="77777777" w:rsidR="0058765B" w:rsidRDefault="003911FA" w:rsidP="0033651A">
      <w:pPr>
        <w:numPr>
          <w:ilvl w:val="0"/>
          <w:numId w:val="23"/>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ustanovenie právneho predpisu, ktoré bolo porušené, </w:t>
      </w:r>
    </w:p>
    <w:p w14:paraId="000004B4" w14:textId="77777777" w:rsidR="0058765B" w:rsidRDefault="003911FA" w:rsidP="0033651A">
      <w:pPr>
        <w:numPr>
          <w:ilvl w:val="0"/>
          <w:numId w:val="23"/>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druh a výmeru sankcie.</w:t>
      </w:r>
    </w:p>
    <w:p w14:paraId="000004B5" w14:textId="77777777" w:rsidR="0058765B" w:rsidRDefault="0058765B" w:rsidP="0033651A">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000004B6" w14:textId="77777777" w:rsidR="0058765B" w:rsidRDefault="0058765B" w:rsidP="0033651A">
      <w:pPr>
        <w:numPr>
          <w:ilvl w:val="0"/>
          <w:numId w:val="225"/>
        </w:numPr>
        <w:pBdr>
          <w:top w:val="nil"/>
          <w:left w:val="nil"/>
          <w:bottom w:val="nil"/>
          <w:right w:val="nil"/>
          <w:between w:val="nil"/>
        </w:pBdr>
        <w:spacing w:after="0" w:line="240" w:lineRule="auto"/>
        <w:ind w:left="426" w:firstLine="0"/>
        <w:jc w:val="center"/>
        <w:rPr>
          <w:rFonts w:ascii="Times New Roman" w:eastAsia="Times New Roman" w:hAnsi="Times New Roman" w:cs="Times New Roman"/>
          <w:color w:val="000000"/>
          <w:sz w:val="24"/>
          <w:szCs w:val="24"/>
        </w:rPr>
      </w:pPr>
    </w:p>
    <w:p w14:paraId="000004B7" w14:textId="77777777" w:rsidR="0058765B" w:rsidRDefault="003911FA" w:rsidP="0033651A">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Sankcie</w:t>
      </w:r>
    </w:p>
    <w:p w14:paraId="000004B8" w14:textId="77777777" w:rsidR="0058765B" w:rsidRDefault="0058765B" w:rsidP="0033651A">
      <w:pPr>
        <w:spacing w:after="0" w:line="240" w:lineRule="auto"/>
        <w:jc w:val="center"/>
        <w:rPr>
          <w:rFonts w:ascii="Times New Roman" w:eastAsia="Times New Roman" w:hAnsi="Times New Roman" w:cs="Times New Roman"/>
          <w:b/>
          <w:sz w:val="24"/>
          <w:szCs w:val="24"/>
        </w:rPr>
      </w:pPr>
    </w:p>
    <w:p w14:paraId="000004B9" w14:textId="77777777" w:rsidR="0058765B" w:rsidRDefault="003911FA" w:rsidP="0033651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Orgán dohľadu uloží dohliadanej osobe za porušenie povinnosti podľa tohto zákona alebo právne záväzného aktu Európskej únie uvedeného v prílohe č. 1</w:t>
      </w:r>
    </w:p>
    <w:p w14:paraId="000004BA" w14:textId="77777777" w:rsidR="0058765B" w:rsidRDefault="003911FA" w:rsidP="0033651A">
      <w:pPr>
        <w:numPr>
          <w:ilvl w:val="0"/>
          <w:numId w:val="137"/>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pokutu podľa § 70, </w:t>
      </w:r>
    </w:p>
    <w:p w14:paraId="000004BB" w14:textId="77777777" w:rsidR="0058765B" w:rsidRDefault="003911FA" w:rsidP="0033651A">
      <w:pPr>
        <w:numPr>
          <w:ilvl w:val="0"/>
          <w:numId w:val="137"/>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povinnosť odstrániť obsah alebo zmeniť obsah uverejnený v online priestore, alebo</w:t>
      </w:r>
    </w:p>
    <w:p w14:paraId="000004BC" w14:textId="0E168FF5" w:rsidR="0058765B" w:rsidRDefault="003911FA" w:rsidP="0033651A">
      <w:pPr>
        <w:numPr>
          <w:ilvl w:val="0"/>
          <w:numId w:val="137"/>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povinnosť zabezpečiť vymazanie domény. </w:t>
      </w:r>
    </w:p>
    <w:p w14:paraId="000004BD" w14:textId="77777777" w:rsidR="0058765B" w:rsidRDefault="0058765B" w:rsidP="0033651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4BE" w14:textId="77777777" w:rsidR="0058765B" w:rsidRDefault="0058765B" w:rsidP="0033651A">
      <w:pPr>
        <w:numPr>
          <w:ilvl w:val="0"/>
          <w:numId w:val="225"/>
        </w:numPr>
        <w:pBdr>
          <w:top w:val="nil"/>
          <w:left w:val="nil"/>
          <w:bottom w:val="nil"/>
          <w:right w:val="nil"/>
          <w:between w:val="nil"/>
        </w:pBdr>
        <w:spacing w:after="0" w:line="240" w:lineRule="auto"/>
        <w:ind w:left="426" w:firstLine="0"/>
        <w:jc w:val="center"/>
        <w:rPr>
          <w:rFonts w:ascii="Times New Roman" w:eastAsia="Times New Roman" w:hAnsi="Times New Roman" w:cs="Times New Roman"/>
          <w:color w:val="000000"/>
          <w:sz w:val="24"/>
          <w:szCs w:val="24"/>
        </w:rPr>
      </w:pPr>
    </w:p>
    <w:p w14:paraId="000004BF" w14:textId="77777777" w:rsidR="0058765B" w:rsidRDefault="003911FA" w:rsidP="0033651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Zásady ukladania sankcií</w:t>
      </w:r>
    </w:p>
    <w:p w14:paraId="000004C0" w14:textId="77777777" w:rsidR="0058765B" w:rsidRDefault="0058765B" w:rsidP="0033651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4C1" w14:textId="77777777" w:rsidR="0058765B" w:rsidRDefault="003911FA" w:rsidP="0033651A">
      <w:pPr>
        <w:numPr>
          <w:ilvl w:val="0"/>
          <w:numId w:val="16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Zodpovednosť za porušenie povinnosti sa posudzuje a sankcia sa ukladá podľa zákona účinného v čase, keď k porušeniu povinnosti došlo. Ak v čase medzi porušením povinnosti a vydaním rozhodnutia o sankcii za porušenie povinnosti nadobudnú účinnosť viaceré zákony, zodpovednosť za porušenie povinnosti sa posudzuje a sankcia sa ukladá podľa zákona, ktorý je pre dohliadanú osobu priaznivejší. </w:t>
      </w:r>
    </w:p>
    <w:p w14:paraId="000004C2" w14:textId="5727320F" w:rsidR="0058765B" w:rsidRDefault="003911FA" w:rsidP="0033651A">
      <w:pPr>
        <w:numPr>
          <w:ilvl w:val="0"/>
          <w:numId w:val="16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Orgán dohľadu môže uložiť každú sankciu podľa § 68 samostatne alebo spolu s inou sankciou podľa § 68</w:t>
      </w:r>
      <w:r w:rsidRPr="0060466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ustanovenie § 70 ods. 3 tým nie je dotknuté.</w:t>
      </w:r>
    </w:p>
    <w:p w14:paraId="000004C3" w14:textId="77777777" w:rsidR="0058765B" w:rsidRDefault="003911FA" w:rsidP="0033651A">
      <w:pPr>
        <w:numPr>
          <w:ilvl w:val="0"/>
          <w:numId w:val="16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Orgán dohľadu pri rozhodovaní o druhu sankcie a jej výmere prihliada najmä na </w:t>
      </w:r>
    </w:p>
    <w:p w14:paraId="000004C4" w14:textId="77777777" w:rsidR="0058765B" w:rsidRDefault="003911FA" w:rsidP="0033651A">
      <w:pPr>
        <w:numPr>
          <w:ilvl w:val="0"/>
          <w:numId w:val="270"/>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závažnosť, povahu, spôsob, rozsah, trvanie a okolnosti porušenia povinnosti, </w:t>
      </w:r>
    </w:p>
    <w:p w14:paraId="000004C5" w14:textId="77777777" w:rsidR="0058765B" w:rsidRDefault="003911FA" w:rsidP="0033651A">
      <w:pPr>
        <w:numPr>
          <w:ilvl w:val="0"/>
          <w:numId w:val="270"/>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záujem dohliadanej osoby o odstránenie alebo o zmiernenie negatívnych dôsledkov porušenia povinnosti vo vzťahu k spotrebiteľom, ktorý preukázateľne prejavila do vydania rozhodnutia o uložení sankcie, </w:t>
      </w:r>
    </w:p>
    <w:p w14:paraId="000004C6" w14:textId="77777777" w:rsidR="0058765B" w:rsidRDefault="003911FA" w:rsidP="0033651A">
      <w:pPr>
        <w:numPr>
          <w:ilvl w:val="0"/>
          <w:numId w:val="270"/>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predchádzajúce právoplatné rozhodnutia o uložení sankcie dohliadanej osobe tým istým orgánom dohľadu,</w:t>
      </w:r>
    </w:p>
    <w:p w14:paraId="000004C7" w14:textId="77777777" w:rsidR="0058765B" w:rsidRDefault="003911FA" w:rsidP="0033651A">
      <w:pPr>
        <w:numPr>
          <w:ilvl w:val="0"/>
          <w:numId w:val="270"/>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finančné výhody, ktoré dohliadaná osoba získala porušením povinnosti, alebo finančné straty, ktoré dohliadaná osoba v dôsledku porušenia povinnosti neutrpela, ak má orgán dohľadu tieto informácie k dispozícii,</w:t>
      </w:r>
    </w:p>
    <w:p w14:paraId="000004C8" w14:textId="77D3659C" w:rsidR="0058765B" w:rsidRPr="00DD13C4" w:rsidRDefault="003911FA" w:rsidP="0033651A">
      <w:pPr>
        <w:numPr>
          <w:ilvl w:val="0"/>
          <w:numId w:val="270"/>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sankciu uloženú príslušným orgánom iného členského štátu za rovnaké porušenie povinnosti, ak ide o porušenie povinnosti v rozsahu podľa osobitného </w:t>
      </w:r>
      <w:r w:rsidRPr="00DD13C4">
        <w:rPr>
          <w:rFonts w:ascii="Times New Roman" w:eastAsia="Times New Roman" w:hAnsi="Times New Roman" w:cs="Times New Roman"/>
          <w:color w:val="000000"/>
          <w:sz w:val="24"/>
          <w:szCs w:val="24"/>
        </w:rPr>
        <w:t>predpisu,</w:t>
      </w:r>
      <w:r w:rsidRPr="00DD13C4">
        <w:rPr>
          <w:rFonts w:ascii="Times New Roman" w:eastAsia="Times New Roman" w:hAnsi="Times New Roman" w:cs="Times New Roman"/>
          <w:color w:val="000000"/>
          <w:sz w:val="24"/>
          <w:szCs w:val="24"/>
          <w:vertAlign w:val="superscript"/>
        </w:rPr>
        <w:t>1</w:t>
      </w:r>
      <w:r w:rsidR="004676C4" w:rsidRPr="00DD13C4">
        <w:rPr>
          <w:rFonts w:ascii="Times New Roman" w:eastAsia="Times New Roman" w:hAnsi="Times New Roman" w:cs="Times New Roman"/>
          <w:color w:val="000000"/>
          <w:sz w:val="24"/>
          <w:szCs w:val="24"/>
          <w:vertAlign w:val="superscript"/>
        </w:rPr>
        <w:t>24</w:t>
      </w:r>
      <w:r w:rsidRPr="00DD13C4">
        <w:rPr>
          <w:rFonts w:ascii="Times New Roman" w:eastAsia="Times New Roman" w:hAnsi="Times New Roman" w:cs="Times New Roman"/>
          <w:color w:val="000000"/>
          <w:sz w:val="24"/>
          <w:szCs w:val="24"/>
        </w:rPr>
        <w:t>)</w:t>
      </w:r>
    </w:p>
    <w:p w14:paraId="000004C9" w14:textId="77777777" w:rsidR="0058765B" w:rsidRDefault="003911FA" w:rsidP="0033651A">
      <w:pPr>
        <w:numPr>
          <w:ilvl w:val="0"/>
          <w:numId w:val="270"/>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iné priťažujúce a poľahčujúce okolnosti.</w:t>
      </w:r>
    </w:p>
    <w:p w14:paraId="000004CA" w14:textId="77777777" w:rsidR="0058765B" w:rsidRDefault="003911FA" w:rsidP="0033651A">
      <w:pPr>
        <w:numPr>
          <w:ilvl w:val="0"/>
          <w:numId w:val="23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Ak bola dohliadanej osobe za ten istý skutok uložená sankcia podľa osobitného predpisu na ochranu iného verejného záujmu ako ochrana spotrebiteľa, prihliada orgán dohľadu tiež na skôr uloženú sankciu.</w:t>
      </w:r>
    </w:p>
    <w:p w14:paraId="000004CB" w14:textId="585F1D8A" w:rsidR="0058765B" w:rsidRDefault="003911FA" w:rsidP="0033651A">
      <w:pPr>
        <w:numPr>
          <w:ilvl w:val="0"/>
          <w:numId w:val="23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Sankciu za porušenie povinnosti podľa § 68 možno uložiť do dvoch rokov odo dňa, keď orgán dohľadu zistil porušenie povinnosti, najneskôr do štyroch rokov odo dňa, keď k porušeniu povinnosti došlo. Ak nemožno zistiť, kedy k porušeniu povinnosti došlo, </w:t>
      </w:r>
      <w:r>
        <w:rPr>
          <w:rFonts w:ascii="Times New Roman" w:eastAsia="Times New Roman" w:hAnsi="Times New Roman" w:cs="Times New Roman"/>
          <w:color w:val="000000"/>
          <w:sz w:val="24"/>
          <w:szCs w:val="24"/>
        </w:rPr>
        <w:lastRenderedPageBreak/>
        <w:t xml:space="preserve">považuje sa za deň porušenia povinnosti deň vyhotovenia zápisnice o úkone dohľadu, ktorým orgán dohľadu zistil porušenie povinnosti. </w:t>
      </w:r>
    </w:p>
    <w:p w14:paraId="000004CC" w14:textId="77777777" w:rsidR="0058765B" w:rsidRDefault="003911FA" w:rsidP="0033651A">
      <w:pPr>
        <w:numPr>
          <w:ilvl w:val="0"/>
          <w:numId w:val="23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 trvajúcom porušení povinnosti začína plynúť lehota na uloženie sankcie podľa odseku 5 posledným dňom trvania tohto porušenia. Tým nie je dotknuté neskoršie začatie plynutia lehoty na uloženie sankcie, ktorá podľa odseku 5 začína plynúť odo dňa zistenia porušenia povinnosti.</w:t>
      </w:r>
    </w:p>
    <w:p w14:paraId="000004CD" w14:textId="42657E32" w:rsidR="0058765B" w:rsidRDefault="003911FA" w:rsidP="0033651A">
      <w:pPr>
        <w:numPr>
          <w:ilvl w:val="0"/>
          <w:numId w:val="23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 odvolacom konaní možno zmeniť uloženú sankciu v neprospech dohliadanej osoby, ak boli zistené nové podstatné skutkové okolnosti prípadu. </w:t>
      </w:r>
    </w:p>
    <w:p w14:paraId="000004CE" w14:textId="4AD5FEFE" w:rsidR="0058765B" w:rsidRDefault="003911FA" w:rsidP="0033651A">
      <w:pPr>
        <w:numPr>
          <w:ilvl w:val="0"/>
          <w:numId w:val="23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Opakované porušenie tej istej povinnosti podľa tohto zákona alebo podľa právneho záväzného aktu Európskej únie uvedeného v prílohe č. 1, ktorým dohliadaná osoba poškodzuje alebo vážne ohrozuje kolektívne záujmy spotrebiteľov, a porušenie povinnosti zdržať sa používania neprijateľnej zmluvnej podmienky uloženej súdom v konaní o abstraktnej kontrole v spotrebiteľských veciach, sa považujú za osobitne závažné porušenie povinnosti dohliadanej osoby.</w:t>
      </w:r>
      <w:r>
        <w:rPr>
          <w:rFonts w:ascii="Times New Roman" w:eastAsia="Times New Roman" w:hAnsi="Times New Roman" w:cs="Times New Roman"/>
          <w:color w:val="000000"/>
          <w:sz w:val="24"/>
          <w:szCs w:val="24"/>
          <w:vertAlign w:val="superscript"/>
        </w:rPr>
        <w:footnoteReference w:id="126"/>
      </w:r>
      <w:r>
        <w:rPr>
          <w:rFonts w:ascii="Times New Roman" w:eastAsia="Times New Roman" w:hAnsi="Times New Roman" w:cs="Times New Roman"/>
          <w:color w:val="000000"/>
          <w:sz w:val="24"/>
          <w:szCs w:val="24"/>
        </w:rPr>
        <w:t xml:space="preserve">) Orgán dohľadu neuloží sankciu podľa § 68 za porušenie povinnosti podľa predchádzajúcej vety, ak podá podnet príslušnému živnostenskému úradu. </w:t>
      </w:r>
    </w:p>
    <w:p w14:paraId="0EA433DD" w14:textId="77777777" w:rsidR="00DD13C4" w:rsidRDefault="00DD13C4" w:rsidP="00DD13C4">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000004D0" w14:textId="77777777" w:rsidR="0058765B" w:rsidRDefault="0058765B" w:rsidP="0033651A">
      <w:pPr>
        <w:numPr>
          <w:ilvl w:val="0"/>
          <w:numId w:val="225"/>
        </w:numPr>
        <w:pBdr>
          <w:top w:val="nil"/>
          <w:left w:val="nil"/>
          <w:bottom w:val="nil"/>
          <w:right w:val="nil"/>
          <w:between w:val="nil"/>
        </w:pBdr>
        <w:spacing w:after="0" w:line="240" w:lineRule="auto"/>
        <w:ind w:left="426" w:firstLine="0"/>
        <w:jc w:val="center"/>
        <w:rPr>
          <w:rFonts w:ascii="Times New Roman" w:eastAsia="Times New Roman" w:hAnsi="Times New Roman" w:cs="Times New Roman"/>
          <w:color w:val="000000"/>
          <w:sz w:val="24"/>
          <w:szCs w:val="24"/>
        </w:rPr>
      </w:pPr>
    </w:p>
    <w:p w14:paraId="000004D1" w14:textId="77777777" w:rsidR="0058765B" w:rsidRDefault="003911FA" w:rsidP="0033651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Pokuty</w:t>
      </w:r>
    </w:p>
    <w:p w14:paraId="000004D2" w14:textId="77777777" w:rsidR="0058765B" w:rsidRDefault="0058765B" w:rsidP="0033651A">
      <w:pPr>
        <w:spacing w:after="0" w:line="240" w:lineRule="auto"/>
        <w:jc w:val="center"/>
        <w:rPr>
          <w:rFonts w:ascii="Times New Roman" w:eastAsia="Times New Roman" w:hAnsi="Times New Roman" w:cs="Times New Roman"/>
          <w:b/>
          <w:sz w:val="24"/>
          <w:szCs w:val="24"/>
        </w:rPr>
      </w:pPr>
    </w:p>
    <w:p w14:paraId="000004D3" w14:textId="1442B4F8" w:rsidR="0058765B" w:rsidRDefault="003911FA" w:rsidP="0033651A">
      <w:pPr>
        <w:numPr>
          <w:ilvl w:val="0"/>
          <w:numId w:val="24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Orgán dohľadu môže uložiť dohliadanej osobe za porušenie povinnosti </w:t>
      </w:r>
      <w:r w:rsidRPr="0060466A">
        <w:rPr>
          <w:rFonts w:ascii="Times New Roman" w:eastAsia="Times New Roman" w:hAnsi="Times New Roman" w:cs="Times New Roman"/>
          <w:color w:val="000000"/>
          <w:sz w:val="24"/>
          <w:szCs w:val="24"/>
        </w:rPr>
        <w:t>podľa</w:t>
      </w:r>
    </w:p>
    <w:p w14:paraId="000004D4" w14:textId="13E36EB7" w:rsidR="0058765B" w:rsidRDefault="003911FA" w:rsidP="0033651A">
      <w:pPr>
        <w:numPr>
          <w:ilvl w:val="0"/>
          <w:numId w:val="201"/>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4 ods. 1 písm. g)</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ods. 2 písm. a), b), f) a g), § 5 ods. 1 písm. a) až k), ods. 2, § 15 ods. 1, 3 až 5, 7 až 9, § 16 ods. 1 a 2, § 17 ods. 1 až 5, 10</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až 13, § 20 ods. 9 a 13, § 22 ods. 1, 2, 4 až 9 alebo za porušenie povinnosti podľa § 4 ods. 2 písm. c) v spojení s § 3 ods. 2, § 19 ods. 1 a 2, § 20 ods. 1 až 3, 5, 6 a 10 a § 21 </w:t>
      </w:r>
      <w:r w:rsidRPr="0060466A">
        <w:rPr>
          <w:rFonts w:ascii="Times New Roman" w:eastAsia="Times New Roman" w:hAnsi="Times New Roman" w:cs="Times New Roman"/>
          <w:color w:val="000000"/>
          <w:sz w:val="24"/>
          <w:szCs w:val="24"/>
        </w:rPr>
        <w:t>ods. 3 až</w:t>
      </w:r>
      <w:r>
        <w:rPr>
          <w:rFonts w:ascii="Times New Roman" w:eastAsia="Times New Roman" w:hAnsi="Times New Roman" w:cs="Times New Roman"/>
          <w:color w:val="000000"/>
          <w:sz w:val="24"/>
          <w:szCs w:val="24"/>
        </w:rPr>
        <w:t xml:space="preserve"> 6 pokutu vo výške od 200 eur do 2 % obratu dohliadanej osoby za predchádzajúce účtovné obdobie, maximálne však do výšky 200 000 eur,</w:t>
      </w:r>
    </w:p>
    <w:p w14:paraId="000004D5" w14:textId="4DC65E78" w:rsidR="0058765B" w:rsidRDefault="003911FA" w:rsidP="0033651A">
      <w:pPr>
        <w:numPr>
          <w:ilvl w:val="0"/>
          <w:numId w:val="201"/>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tohto zákona okrem povinností podľa písmena a) alebo podľa právne záväzného aktu Európskej únie uvedeného v prílohe č. 1 pokutu vo výške od 100 eur do 1 % obratu dohliadanej osoby za predchádzajúce účtovné obdobie, maximálne však do výšky 100 000 eur.</w:t>
      </w:r>
    </w:p>
    <w:p w14:paraId="000004D6" w14:textId="209C8FE1" w:rsidR="0058765B" w:rsidRDefault="003911FA" w:rsidP="0033651A">
      <w:pPr>
        <w:numPr>
          <w:ilvl w:val="0"/>
          <w:numId w:val="24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 koordinovanom postupe</w:t>
      </w:r>
      <w:r>
        <w:rPr>
          <w:rFonts w:ascii="Times New Roman" w:eastAsia="Times New Roman" w:hAnsi="Times New Roman" w:cs="Times New Roman"/>
          <w:color w:val="000000"/>
          <w:sz w:val="24"/>
          <w:szCs w:val="24"/>
          <w:vertAlign w:val="superscript"/>
        </w:rPr>
        <w:footnoteReference w:id="127"/>
      </w:r>
      <w:r>
        <w:rPr>
          <w:rFonts w:ascii="Times New Roman" w:eastAsia="Times New Roman" w:hAnsi="Times New Roman" w:cs="Times New Roman"/>
          <w:color w:val="000000"/>
          <w:sz w:val="24"/>
          <w:szCs w:val="24"/>
        </w:rPr>
        <w:t>) môže orgán dohľadu uložiť dohliadanej osobe za porušenie povinnosti v rozsahu rozšíreného porušovania právnych predpisov</w:t>
      </w:r>
      <w:r>
        <w:rPr>
          <w:rFonts w:ascii="Times New Roman" w:eastAsia="Times New Roman" w:hAnsi="Times New Roman" w:cs="Times New Roman"/>
          <w:color w:val="000000"/>
          <w:sz w:val="24"/>
          <w:szCs w:val="24"/>
          <w:vertAlign w:val="superscript"/>
        </w:rPr>
        <w:footnoteReference w:id="128"/>
      </w:r>
      <w:r>
        <w:rPr>
          <w:rFonts w:ascii="Times New Roman" w:eastAsia="Times New Roman" w:hAnsi="Times New Roman" w:cs="Times New Roman"/>
          <w:color w:val="000000"/>
          <w:sz w:val="24"/>
          <w:szCs w:val="24"/>
        </w:rPr>
        <w:t>) alebo rozšíreného porušovania právnych predpisov s rozmerom Únie</w:t>
      </w:r>
      <w:r>
        <w:rPr>
          <w:rFonts w:ascii="Times New Roman" w:eastAsia="Times New Roman" w:hAnsi="Times New Roman" w:cs="Times New Roman"/>
          <w:color w:val="000000"/>
          <w:sz w:val="24"/>
          <w:szCs w:val="24"/>
          <w:vertAlign w:val="superscript"/>
        </w:rPr>
        <w:footnoteReference w:id="129"/>
      </w:r>
      <w:r>
        <w:rPr>
          <w:rFonts w:ascii="Times New Roman" w:eastAsia="Times New Roman" w:hAnsi="Times New Roman" w:cs="Times New Roman"/>
          <w:color w:val="000000"/>
          <w:sz w:val="24"/>
          <w:szCs w:val="24"/>
        </w:rPr>
        <w:t>) pokutu vo výške od</w:t>
      </w:r>
    </w:p>
    <w:p w14:paraId="000004D7" w14:textId="77777777" w:rsidR="0058765B" w:rsidRDefault="003911FA" w:rsidP="0033651A">
      <w:pPr>
        <w:numPr>
          <w:ilvl w:val="0"/>
          <w:numId w:val="198"/>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 eur do 4 % obratu dohliadanej osoby za predchádzajúce účtovné obdobie, ak ide o porušenie povinnosti podľa odseku 1 písm. a),</w:t>
      </w:r>
    </w:p>
    <w:p w14:paraId="000004D8" w14:textId="77777777" w:rsidR="0058765B" w:rsidRDefault="003911FA" w:rsidP="0033651A">
      <w:pPr>
        <w:numPr>
          <w:ilvl w:val="0"/>
          <w:numId w:val="198"/>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300 eur do 2 % obratu dohliadanej osoby za predchádzajúce účtovné obdobie, maximálne však do výšky 500 000 eur, ak ide o porušenie povinnosti podľa odseku 1 písm. b).</w:t>
      </w:r>
    </w:p>
    <w:p w14:paraId="000004D9" w14:textId="75B721C5" w:rsidR="0058765B" w:rsidRDefault="003911FA" w:rsidP="0033651A">
      <w:pPr>
        <w:numPr>
          <w:ilvl w:val="0"/>
          <w:numId w:val="24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 opakovanom porušení tej istej povinnosti, za porušenie ktorej už orgán dohľadu uložil dohliadanej osobe sankciu, do 12 mesiacov odo dňa právoplatnosti predchádzajúceho rozhodnutia o uložení sankcie</w:t>
      </w:r>
      <w:r w:rsidR="0003220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(ďalej len „opakované porušenie povinnosti“), orgán dohľadu uloží dohliadanej osobe pokutu vo výške od </w:t>
      </w:r>
    </w:p>
    <w:p w14:paraId="000004DA" w14:textId="77777777" w:rsidR="0058765B" w:rsidRDefault="003911FA" w:rsidP="0033651A">
      <w:pPr>
        <w:numPr>
          <w:ilvl w:val="0"/>
          <w:numId w:val="113"/>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300 eur do 3 % obratu dohliadanej osoby za predchádzajúce účtovné obdobie, maximálne však do výšky 400 000 eur, ak ide o porušenie povinnosti podľa odseku 1 písm. a),</w:t>
      </w:r>
    </w:p>
    <w:p w14:paraId="000004DB" w14:textId="77777777" w:rsidR="0058765B" w:rsidRDefault="003911FA" w:rsidP="0033651A">
      <w:pPr>
        <w:numPr>
          <w:ilvl w:val="0"/>
          <w:numId w:val="113"/>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600 eur do 5 % obratu dohliadanej osoby za predchádzajúce účtovné obdobie, ak ide o porušenie povinnosti podľa odseku 1 písm. a) v rozsahu rozšíreného porušovania právnych predpisov alebo rozšíreného porušovania právnych predpisov s rozmerom Únie,</w:t>
      </w:r>
    </w:p>
    <w:p w14:paraId="000004DC" w14:textId="77777777" w:rsidR="0058765B" w:rsidRDefault="003911FA" w:rsidP="0033651A">
      <w:pPr>
        <w:numPr>
          <w:ilvl w:val="0"/>
          <w:numId w:val="113"/>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 eur do 2 % obratu dohliadanej osoby za predchádzajúce účtovné obdobie, maximálne však do výšky 200 000 eur, ak ide o porušenie povinnosti podľa odseku 1 písm. b),</w:t>
      </w:r>
    </w:p>
    <w:p w14:paraId="000004DD" w14:textId="77777777" w:rsidR="0058765B" w:rsidRDefault="003911FA" w:rsidP="0033651A">
      <w:pPr>
        <w:numPr>
          <w:ilvl w:val="0"/>
          <w:numId w:val="113"/>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400 eur do 3 % obratu dohliadanej osoby za predchádzajúce účtovné obdobie, maximálne však do výšky 600 000 eur, ak ide o porušenie povinnosti podľa odseku 1 písm. b) v rozsahu rozšíreného porušovania právnych predpisov alebo rozšíreného porušovania právnych predpisov s rozmerom Únie.</w:t>
      </w:r>
    </w:p>
    <w:p w14:paraId="000004DE" w14:textId="77777777" w:rsidR="0058765B" w:rsidRDefault="003911FA" w:rsidP="0033651A">
      <w:pPr>
        <w:numPr>
          <w:ilvl w:val="0"/>
          <w:numId w:val="24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Obratom podľa odsekov 1 až 3 sa rozumie súčet všetkých tržieb, výnosov alebo príjmov z predaja alebo poskytovania produktov bez nepriamych daní, ku ktorému sa pripočíta finančná pomoc poskytnutá dohliadanej osobe. Do obratu podľa odseku 2 a odseku 3 písm. b) a d) sa započíta obrat dohliadanej osoby vo všetkých členských štátoch, v ktorých porušenie povinnosti dohliadanej osoby spôsobilo, spôsobuje alebo môže spôsobiť ujmu na kolektívnych záujmoch spotrebiteľov, ak je možné zistiť obrat v iných členských štátoch. Obrat vyjadrený v cudzej mene sa prepočíta na eurá, pričom na prepočet cudzej meny na eurá sa použije priemer referenčných výmenných kurzov určených a vyhlásených Európskou centrálnou bankou alebo Národnou bankou Slovenska, ktoré sú platné pre príslušné účtovné obdobie.</w:t>
      </w:r>
    </w:p>
    <w:p w14:paraId="000004DF" w14:textId="77777777" w:rsidR="0058765B" w:rsidRDefault="003911FA" w:rsidP="0033651A">
      <w:pPr>
        <w:numPr>
          <w:ilvl w:val="0"/>
          <w:numId w:val="24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Predchádzajúcim účtovným obdobím sa rozumie účtovné obdobie, za ktoré bola zostavená posledná riadna účtovná závierka.</w:t>
      </w:r>
    </w:p>
    <w:p w14:paraId="000004E0" w14:textId="77777777" w:rsidR="0058765B" w:rsidRDefault="003911FA" w:rsidP="0033651A">
      <w:pPr>
        <w:numPr>
          <w:ilvl w:val="0"/>
          <w:numId w:val="24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Finančnou pomocou poskytnutou dohliadanej osobe sa rozumie každá peňažná pomoc poskytnutá z verejných prostriedkov, ktorá sa týka činnosti dohliadanej osoby, a ktorá sa prejaví v cene produktu.</w:t>
      </w:r>
    </w:p>
    <w:p w14:paraId="000004E1" w14:textId="4580A94D" w:rsidR="0058765B" w:rsidRDefault="003911FA" w:rsidP="0033651A">
      <w:pPr>
        <w:numPr>
          <w:ilvl w:val="0"/>
          <w:numId w:val="24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Ak dohliadaná osoba nemala za predchádzajúce účtovné obdobie žiadny obrat, obrat dohliadanej osoby za predchádzajúce účtovné obdobie nemožno zistiť alebo ak bol obrat dohliadanej osoby za predchádzajúce účtovné obdobie nižší ako dolná hranica sadzby pokuty podľa odsekov 1 a 2, môže orgán dohľadu uložiť dohliadanej osobe pokutu vo výške od</w:t>
      </w:r>
    </w:p>
    <w:p w14:paraId="000004E3" w14:textId="6F46F434" w:rsidR="0058765B" w:rsidRPr="0060466A" w:rsidRDefault="003911FA" w:rsidP="0033651A">
      <w:pPr>
        <w:numPr>
          <w:ilvl w:val="0"/>
          <w:numId w:val="47"/>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 eur do 200 000 eur, ak ide o porušenie povinnosti podľa odseku 1 písm. a),</w:t>
      </w:r>
    </w:p>
    <w:p w14:paraId="000004E5" w14:textId="73F272FF" w:rsidR="0058765B" w:rsidRPr="0060466A" w:rsidRDefault="003911FA" w:rsidP="0033651A">
      <w:pPr>
        <w:numPr>
          <w:ilvl w:val="0"/>
          <w:numId w:val="47"/>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 eur do 2 000 000 eur, ak ide o porušenie povinnosti podľa odseku 1 písm. a) v rozsahu rozšíreného porušovania právnych predpisov alebo rozšíreného porušovania právnych predpisov s rozmerom Únie,</w:t>
      </w:r>
    </w:p>
    <w:p w14:paraId="000004E7" w14:textId="68B34D53" w:rsidR="0058765B" w:rsidRPr="0060466A" w:rsidRDefault="003911FA" w:rsidP="0033651A">
      <w:pPr>
        <w:numPr>
          <w:ilvl w:val="0"/>
          <w:numId w:val="47"/>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 eur do 100 000 eur, ak ide o porušenie povinnosti podľa odseku 1 písm. b),</w:t>
      </w:r>
    </w:p>
    <w:p w14:paraId="000004E9" w14:textId="743CCB2E" w:rsidR="0058765B" w:rsidRDefault="003911FA" w:rsidP="0033651A">
      <w:pPr>
        <w:numPr>
          <w:ilvl w:val="0"/>
          <w:numId w:val="47"/>
        </w:numPr>
        <w:pBdr>
          <w:top w:val="nil"/>
          <w:left w:val="nil"/>
          <w:bottom w:val="nil"/>
          <w:right w:val="nil"/>
          <w:between w:val="nil"/>
        </w:pBdr>
        <w:spacing w:after="0" w:line="240" w:lineRule="auto"/>
        <w:ind w:left="107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300 eur do 500 000 eur, ak ide o porušenie povinnosti podľa odseku 1 písm. b) v rozsahu rozšíreného porušovania právnych predpisov alebo rozšíreného porušovania právnych predpisov s rozmerom Únie.</w:t>
      </w:r>
    </w:p>
    <w:p w14:paraId="000004EA" w14:textId="49733B2B" w:rsidR="0058765B" w:rsidRDefault="003911FA" w:rsidP="0033651A">
      <w:pPr>
        <w:numPr>
          <w:ilvl w:val="0"/>
          <w:numId w:val="24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Ak ide o opakované porušenie povinnosti a dohliadaná osoba nemala za predchádzajúce účtovné obdobie žiadny obrat, obrat dohliadanej osoby za predchádzajúce účtovné obdobie nemožno zistiť alebo ak bol obrat dohliadanej osoby za predchádzajúce účtovné obdobie nižší ako dolná hranica sadzby pokuty podľa odseku 3, orgán dohľadu uloží dohliadanej osobe pokutu vo výške od</w:t>
      </w:r>
    </w:p>
    <w:p w14:paraId="000004EB" w14:textId="1C26E7E2" w:rsidR="0058765B" w:rsidRDefault="003911FA" w:rsidP="0033651A">
      <w:pPr>
        <w:numPr>
          <w:ilvl w:val="0"/>
          <w:numId w:val="133"/>
        </w:numPr>
        <w:pBdr>
          <w:top w:val="nil"/>
          <w:left w:val="nil"/>
          <w:bottom w:val="nil"/>
          <w:right w:val="nil"/>
          <w:between w:val="nil"/>
        </w:pBdr>
        <w:spacing w:after="0" w:line="240" w:lineRule="auto"/>
        <w:ind w:left="1133"/>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300 eur do 400 000 eur, ak ide o porušenie povinnosti podľa odseku 1 písm. a),</w:t>
      </w:r>
    </w:p>
    <w:p w14:paraId="000004EC" w14:textId="691162EE" w:rsidR="0058765B" w:rsidRDefault="003911FA" w:rsidP="0033651A">
      <w:pPr>
        <w:numPr>
          <w:ilvl w:val="0"/>
          <w:numId w:val="133"/>
        </w:numPr>
        <w:pBdr>
          <w:top w:val="nil"/>
          <w:left w:val="nil"/>
          <w:bottom w:val="nil"/>
          <w:right w:val="nil"/>
          <w:between w:val="nil"/>
        </w:pBdr>
        <w:spacing w:after="0" w:line="240" w:lineRule="auto"/>
        <w:ind w:left="1133"/>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600 eur do 2 000 000 eur, ak ide o porušenie povinnosti podľa odseku 1 písm. a) v rozsahu rozšíreného porušovania právnych predpisov alebo rozšíreného porušovania právnych predpisov s rozmerom Únie,</w:t>
      </w:r>
    </w:p>
    <w:p w14:paraId="000004ED" w14:textId="6B1EF5C8" w:rsidR="0058765B" w:rsidRDefault="003911FA" w:rsidP="0033651A">
      <w:pPr>
        <w:numPr>
          <w:ilvl w:val="0"/>
          <w:numId w:val="133"/>
        </w:numPr>
        <w:pBdr>
          <w:top w:val="nil"/>
          <w:left w:val="nil"/>
          <w:bottom w:val="nil"/>
          <w:right w:val="nil"/>
          <w:between w:val="nil"/>
        </w:pBdr>
        <w:spacing w:after="0" w:line="240" w:lineRule="auto"/>
        <w:ind w:left="1133"/>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200 eur do 200 000 eur, ak ide o porušenie povinnosti podľa odseku 1 písm. b),</w:t>
      </w:r>
    </w:p>
    <w:p w14:paraId="000004EE" w14:textId="7288F547" w:rsidR="0058765B" w:rsidRDefault="003911FA" w:rsidP="0033651A">
      <w:pPr>
        <w:numPr>
          <w:ilvl w:val="0"/>
          <w:numId w:val="133"/>
        </w:numPr>
        <w:pBdr>
          <w:top w:val="nil"/>
          <w:left w:val="nil"/>
          <w:bottom w:val="nil"/>
          <w:right w:val="nil"/>
          <w:between w:val="nil"/>
        </w:pBdr>
        <w:spacing w:after="0" w:line="240" w:lineRule="auto"/>
        <w:ind w:left="1133"/>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400 eur do 600 000 eur, ak ide o porušenie povinnosti podľa odseku 1 písm. b) v rozsahu rozšíreného porušovania právnych predpisov alebo rozšíreného porušovania právnych predpisov s rozmerom Únie.</w:t>
      </w:r>
    </w:p>
    <w:p w14:paraId="000004EF" w14:textId="77777777" w:rsidR="0058765B" w:rsidRDefault="003911FA" w:rsidP="0033651A">
      <w:pPr>
        <w:numPr>
          <w:ilvl w:val="0"/>
          <w:numId w:val="24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Pokuty sú príjmom štátneho rozpočtu.</w:t>
      </w:r>
    </w:p>
    <w:p w14:paraId="000004F0" w14:textId="77777777" w:rsidR="0058765B" w:rsidRDefault="0058765B" w:rsidP="0033651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4F1" w14:textId="77777777" w:rsidR="0058765B" w:rsidRDefault="0058765B" w:rsidP="0033651A">
      <w:pPr>
        <w:numPr>
          <w:ilvl w:val="0"/>
          <w:numId w:val="225"/>
        </w:numPr>
        <w:pBdr>
          <w:top w:val="nil"/>
          <w:left w:val="nil"/>
          <w:bottom w:val="nil"/>
          <w:right w:val="nil"/>
          <w:between w:val="nil"/>
        </w:pBdr>
        <w:spacing w:after="0" w:line="240" w:lineRule="auto"/>
        <w:ind w:left="426" w:firstLine="0"/>
        <w:jc w:val="center"/>
        <w:rPr>
          <w:rFonts w:ascii="Times New Roman" w:eastAsia="Times New Roman" w:hAnsi="Times New Roman" w:cs="Times New Roman"/>
          <w:color w:val="000000"/>
          <w:sz w:val="24"/>
          <w:szCs w:val="24"/>
        </w:rPr>
      </w:pPr>
    </w:p>
    <w:p w14:paraId="000004F2" w14:textId="77777777" w:rsidR="0058765B" w:rsidRDefault="003911FA" w:rsidP="0033651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Všeobecné zásady ukladania pokút</w:t>
      </w:r>
    </w:p>
    <w:p w14:paraId="000004F3" w14:textId="77777777" w:rsidR="0058765B" w:rsidRDefault="0058765B" w:rsidP="0033651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4F4" w14:textId="6A75EFC4" w:rsidR="0058765B" w:rsidRDefault="003911FA" w:rsidP="0033651A">
      <w:pPr>
        <w:numPr>
          <w:ilvl w:val="0"/>
          <w:numId w:val="8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Sadzba pokuty za porušenie povinnosti podľa tohto zákona alebo podľa právne záväzného aktu Európskej únie uvedeného v prílohe č. 1 sa znižuje na polovicu, ak dohliadaná osoba po začatí konania o porušení povinnosti do vydania rozhodnutia o uložení pokuty orgánu dohľadu preukáže, že ukončila porušovanie povinnosti a ak to povaha porušenia pripúšťa, že vykonala nápravu v prospech spotrebiteľov, ktorí boli poškodení porušením povinnosti alebo ich práva alebo právom chránené záujmy boli inak dotknuté. </w:t>
      </w:r>
    </w:p>
    <w:p w14:paraId="000004F5" w14:textId="77777777" w:rsidR="0058765B" w:rsidRDefault="003911FA" w:rsidP="0033651A">
      <w:pPr>
        <w:numPr>
          <w:ilvl w:val="0"/>
          <w:numId w:val="84"/>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Mimoriadne zníženie sankcie za porušenie povinnosti podľa tohto zákona alebo podľa právne záväzného aktu Európskej únie uvedeného v prílohe č. 1 pod zákonom ustanovenú dolnú hranicu sadzby pokuty okrem postupu podľa odseku 1 nie je prípustné.</w:t>
      </w:r>
    </w:p>
    <w:p w14:paraId="000004F6" w14:textId="77777777" w:rsidR="0058765B" w:rsidRDefault="003911FA" w:rsidP="0033651A">
      <w:pPr>
        <w:numPr>
          <w:ilvl w:val="0"/>
          <w:numId w:val="8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Ak orgán dohľadu ukladá v jednom konaní pokutu za porušenie dvoch povinností alebo viac povinností podľa tohto zákona alebo podľa právne záväzného aktu Európskej únie uvedeného v prílohe č. 1, uloží dohliadanej osobe úhrnnú pokutu podľa toho ustanovenia, ktoré sa vzťahuje na porušenie povinnosti s najvyššou hornou hranicou sadzby pokuty. Ak sú za porušenia viacerých povinností rovnaké najvyššie horné hranice sadzieb pokút, úhrnná pokuta sa uloží podľa ustanovenia, ktoré sa vzťahuje na jedno z nich. Ak sú za porušenie týchto povinností dolné hranice sadzieb pokút rôzne, dolnou hranicou sadzby úhrnnej pokuty je najvyššia z týchto sadzieb. Orgán dohľadu pri určení výšky úhrnnej pokuty zohľadní počet porušených povinností a skutočnosti podľa § 69 ods. 3 vo vzťahu k porušeniu všetkých povinností, o ktorých sa vedie konanie. Popri úhrnnej pokute možno uložiť aj iný druh sankcie podľa § 68, ak to odôvodňuje povaha niektorej z porušených povinností, o ktorých sa koná.</w:t>
      </w:r>
    </w:p>
    <w:p w14:paraId="000004F7" w14:textId="77777777" w:rsidR="0058765B" w:rsidRDefault="003911FA" w:rsidP="0033651A">
      <w:pPr>
        <w:numPr>
          <w:ilvl w:val="0"/>
          <w:numId w:val="8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Ak orgán dohľadu rozhoduje o uložení ďalšej pokuty za porušenie povinnosti podľa tohto zákona alebo podľa právne záväzného aktu Európskej únie uvedeného v prílohe č. 1, ktorého sa dohliadaná osoba dopustila skôr, ako bolo vydané rozhodnutie, ktorým orgán dohľadu uložil dohliadanej osobe pokutu za porušenie inej povinnosti podľa tohto zákona alebo podľa právne záväzného aktu Európskej únie uvedeného v prílohe č. 1, nesmie ďalšia ukladaná pokuta spolu s dovtedy uloženou pokutou prevyšovať najvyššiu prípustnú sadzbu pokuty podľa toho ustanovenia, ktoré sa vzťahuje na zbiehajúce sa porušenie povinnosti s najvyššou hornou hranicou sadzby pokuty.</w:t>
      </w:r>
    </w:p>
    <w:p w14:paraId="000004F8" w14:textId="77777777" w:rsidR="0058765B" w:rsidRDefault="003911FA" w:rsidP="0033651A">
      <w:pPr>
        <w:numPr>
          <w:ilvl w:val="0"/>
          <w:numId w:val="8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Odvolací orgán môže v odvolacom konaní na základe ním vykonaného dokazovania znížiť výšku pokuty za porušenie povinnosti podľa tohto zákona alebo podľa právne záväzného aktu Európskej únie uvedeného v prílohe č. 1, ak je pokuta uložená prvostupňovým rozhodnutím voči dohliadanej osobe likvidačná.</w:t>
      </w:r>
    </w:p>
    <w:p w14:paraId="000004F9" w14:textId="77777777" w:rsidR="0058765B" w:rsidRDefault="0058765B" w:rsidP="0033651A">
      <w:pPr>
        <w:spacing w:after="0" w:line="240" w:lineRule="auto"/>
        <w:jc w:val="both"/>
        <w:rPr>
          <w:rFonts w:ascii="Times New Roman" w:eastAsia="Times New Roman" w:hAnsi="Times New Roman" w:cs="Times New Roman"/>
          <w:sz w:val="24"/>
          <w:szCs w:val="24"/>
        </w:rPr>
      </w:pPr>
    </w:p>
    <w:p w14:paraId="000004FA" w14:textId="77777777" w:rsidR="0058765B" w:rsidRDefault="0058765B" w:rsidP="0033651A">
      <w:pPr>
        <w:numPr>
          <w:ilvl w:val="0"/>
          <w:numId w:val="225"/>
        </w:numPr>
        <w:pBdr>
          <w:top w:val="nil"/>
          <w:left w:val="nil"/>
          <w:bottom w:val="nil"/>
          <w:right w:val="nil"/>
          <w:between w:val="nil"/>
        </w:pBdr>
        <w:spacing w:after="0" w:line="240" w:lineRule="auto"/>
        <w:ind w:left="426" w:firstLine="0"/>
        <w:jc w:val="center"/>
        <w:rPr>
          <w:rFonts w:ascii="Times New Roman" w:eastAsia="Times New Roman" w:hAnsi="Times New Roman" w:cs="Times New Roman"/>
          <w:color w:val="000000"/>
          <w:sz w:val="24"/>
          <w:szCs w:val="24"/>
        </w:rPr>
      </w:pPr>
    </w:p>
    <w:p w14:paraId="000004FB" w14:textId="77777777" w:rsidR="0058765B" w:rsidRDefault="003911FA" w:rsidP="0033651A">
      <w:pPr>
        <w:spacing w:after="0" w:line="240" w:lineRule="auto"/>
        <w:ind w:left="6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Povinnosť odstrániť obsah alebo zmeniť obsah uverejnený v online priestore a povinnosť zabezpečiť vymazanie domény</w:t>
      </w:r>
    </w:p>
    <w:p w14:paraId="000004FC" w14:textId="77777777" w:rsidR="0058765B" w:rsidRDefault="0058765B" w:rsidP="0033651A">
      <w:pPr>
        <w:spacing w:after="0" w:line="240" w:lineRule="auto"/>
        <w:ind w:left="66"/>
        <w:jc w:val="center"/>
        <w:rPr>
          <w:rFonts w:ascii="Times New Roman" w:eastAsia="Times New Roman" w:hAnsi="Times New Roman" w:cs="Times New Roman"/>
          <w:b/>
          <w:sz w:val="24"/>
          <w:szCs w:val="24"/>
        </w:rPr>
      </w:pPr>
    </w:p>
    <w:p w14:paraId="000004FD" w14:textId="77777777" w:rsidR="0058765B" w:rsidRDefault="003911FA" w:rsidP="0033651A">
      <w:pPr>
        <w:numPr>
          <w:ilvl w:val="0"/>
          <w:numId w:val="22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Orgán dohľadu môže rozhodnutím uložiť dohliadanej osobe povinnosť odstrániť obsah alebo zmeniť obsah uverejnený v online priestore alebo povinnosť zabezpečiť vymazanie domény na dosiahnutie ukončenia alebo zákazu poškodzovania kolektívnych záujmov </w:t>
      </w:r>
      <w:r>
        <w:rPr>
          <w:rFonts w:ascii="Times New Roman" w:eastAsia="Times New Roman" w:hAnsi="Times New Roman" w:cs="Times New Roman"/>
          <w:color w:val="000000"/>
          <w:sz w:val="24"/>
          <w:szCs w:val="24"/>
        </w:rPr>
        <w:lastRenderedPageBreak/>
        <w:t>spotrebiteľov alebo na zabránenie rizika vzniku závažnej ujmy na kolektívnych záujmoch spotrebiteľov.</w:t>
      </w:r>
    </w:p>
    <w:p w14:paraId="000004FE" w14:textId="77777777" w:rsidR="0058765B" w:rsidRDefault="003911FA" w:rsidP="0033651A">
      <w:pPr>
        <w:numPr>
          <w:ilvl w:val="0"/>
          <w:numId w:val="22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Orgán dohľadu určí vo výroku rozhodnutia podľa odseku 1 lehotu, v ktorej je dohliadaná osoba povinná splniť uloženú povinnosť.</w:t>
      </w:r>
    </w:p>
    <w:p w14:paraId="000004FF" w14:textId="77777777" w:rsidR="0058765B" w:rsidRDefault="003911FA" w:rsidP="0033651A">
      <w:pPr>
        <w:numPr>
          <w:ilvl w:val="0"/>
          <w:numId w:val="22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 výkon rozhodnutia podľa odseku 1 sa nevzťahuje správny poriadok. </w:t>
      </w:r>
    </w:p>
    <w:p w14:paraId="00000500" w14:textId="77777777" w:rsidR="0058765B" w:rsidRDefault="003911FA" w:rsidP="0033651A">
      <w:pPr>
        <w:numPr>
          <w:ilvl w:val="0"/>
          <w:numId w:val="22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Orgán dohľadu môže požiadať poskytovateľa služieb informačnej spoločnosti o poskytnutie súčinnosti pri výkone rozhodnutia podľa odseku 1, ak dohliadaná osoba nesplnila povinnosť uloženú právoplatným rozhodnutím. Poskytovateľ služieb informačnej spoločnosti je povinný bezodkladne poskytnúť orgánu dohľadu súčinnosť v rozsahu, v akom je technicky schopný zabezpečiť splnenie uloženej povinnosti. Poskytovateľ služieb informačnej spoločnosti nezodpovedá za škodu spôsobenú výkonom rozhodnutia, ak postupoval podľa pokynov orgánu dohľadu. </w:t>
      </w:r>
    </w:p>
    <w:p w14:paraId="00000501" w14:textId="35459A88" w:rsidR="0058765B" w:rsidRDefault="003911FA" w:rsidP="0033651A">
      <w:pPr>
        <w:numPr>
          <w:ilvl w:val="0"/>
          <w:numId w:val="224"/>
        </w:numPr>
        <w:pBdr>
          <w:top w:val="nil"/>
          <w:left w:val="nil"/>
          <w:bottom w:val="nil"/>
          <w:right w:val="nil"/>
          <w:between w:val="nil"/>
        </w:pBdr>
        <w:spacing w:after="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Ak orgán dohľadu rozhodnutím uloží dohliadanej osobe povinnosť zabezpečiť vymazanie domény, môže požiadať registračnú autoritu pre doménu najvyššej úrovne o zabezpečenie registrácie vymazanej domény pre orgán dohľadu. Registračná autorita pre doménu najvyššej úrovne .</w:t>
      </w:r>
      <w:proofErr w:type="spellStart"/>
      <w:r>
        <w:rPr>
          <w:rFonts w:ascii="Times New Roman" w:eastAsia="Times New Roman" w:hAnsi="Times New Roman" w:cs="Times New Roman"/>
          <w:color w:val="000000"/>
          <w:sz w:val="24"/>
          <w:szCs w:val="24"/>
        </w:rPr>
        <w:t>sk</w:t>
      </w:r>
      <w:proofErr w:type="spellEnd"/>
      <w:r>
        <w:rPr>
          <w:rFonts w:ascii="Times New Roman" w:eastAsia="Times New Roman" w:hAnsi="Times New Roman" w:cs="Times New Roman"/>
          <w:color w:val="000000"/>
          <w:sz w:val="24"/>
          <w:szCs w:val="24"/>
        </w:rPr>
        <w:t xml:space="preserve"> zabezpečí v spolupráci s orgánom dohľadu registráciu domény podľa predchádzajúcej vety bezodkladne po výmaze domény na základe rozhodnutia orgánu dohľadu. Náklady spojené s registráciou domény uhrádza orgán dohľadu, ktorý o registráciu domény požiadal. </w:t>
      </w:r>
    </w:p>
    <w:p w14:paraId="00000502" w14:textId="77777777" w:rsidR="0058765B" w:rsidRDefault="0058765B" w:rsidP="0033651A">
      <w:pPr>
        <w:spacing w:after="0" w:line="240" w:lineRule="auto"/>
        <w:jc w:val="both"/>
        <w:rPr>
          <w:rFonts w:ascii="Times New Roman" w:eastAsia="Times New Roman" w:hAnsi="Times New Roman" w:cs="Times New Roman"/>
          <w:sz w:val="24"/>
          <w:szCs w:val="24"/>
        </w:rPr>
      </w:pPr>
    </w:p>
    <w:p w14:paraId="00000503" w14:textId="77777777" w:rsidR="0058765B" w:rsidRDefault="0058765B" w:rsidP="0033651A">
      <w:pPr>
        <w:numPr>
          <w:ilvl w:val="0"/>
          <w:numId w:val="225"/>
        </w:numPr>
        <w:pBdr>
          <w:top w:val="nil"/>
          <w:left w:val="nil"/>
          <w:bottom w:val="nil"/>
          <w:right w:val="nil"/>
          <w:between w:val="nil"/>
        </w:pBdr>
        <w:spacing w:after="0" w:line="240" w:lineRule="auto"/>
        <w:ind w:left="426" w:firstLine="0"/>
        <w:jc w:val="center"/>
        <w:rPr>
          <w:rFonts w:ascii="Times New Roman" w:eastAsia="Times New Roman" w:hAnsi="Times New Roman" w:cs="Times New Roman"/>
          <w:color w:val="000000"/>
          <w:sz w:val="24"/>
          <w:szCs w:val="24"/>
        </w:rPr>
      </w:pPr>
    </w:p>
    <w:p w14:paraId="00000504" w14:textId="77777777" w:rsidR="0058765B" w:rsidRDefault="003911FA" w:rsidP="0033651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Zverejňovanie rozhodnutí</w:t>
      </w:r>
    </w:p>
    <w:p w14:paraId="00000505" w14:textId="77777777" w:rsidR="0058765B" w:rsidRDefault="0058765B" w:rsidP="0033651A">
      <w:pPr>
        <w:spacing w:after="0" w:line="240" w:lineRule="auto"/>
        <w:ind w:left="66"/>
        <w:jc w:val="both"/>
        <w:rPr>
          <w:rFonts w:ascii="Times New Roman" w:eastAsia="Times New Roman" w:hAnsi="Times New Roman" w:cs="Times New Roman"/>
          <w:sz w:val="24"/>
          <w:szCs w:val="24"/>
        </w:rPr>
      </w:pPr>
    </w:p>
    <w:p w14:paraId="00000506" w14:textId="709F3883" w:rsidR="0058765B" w:rsidRDefault="003911FA" w:rsidP="0033651A">
      <w:pPr>
        <w:numPr>
          <w:ilvl w:val="0"/>
          <w:numId w:val="6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Orgán dohľadu zverejňuje na svojom webovom sídle všetky právoplatné rozhodnutia, ktoré vydal v konaní o porušení povinnosti podľa tohto zákona, vrátane právoplatných rozhodnutí nadriadeného orgánu a súdov o preskúmaní rozhodnutí orgánu dohľadu podľa Správneho súdneho poriadku.</w:t>
      </w:r>
    </w:p>
    <w:p w14:paraId="00000507" w14:textId="77777777" w:rsidR="0058765B" w:rsidRDefault="003911FA" w:rsidP="0033651A">
      <w:pPr>
        <w:numPr>
          <w:ilvl w:val="0"/>
          <w:numId w:val="6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Orgán dohľadu zverejňuje rozhodnutie podľa odseku 1 bezodkladne po nadobudnutí právoplatnosti rozhodnutia najmenej po dobu piatich rokov odo dňa jeho zverejnenia. </w:t>
      </w:r>
    </w:p>
    <w:p w14:paraId="00000508" w14:textId="2747F200" w:rsidR="0058765B" w:rsidRDefault="003911FA" w:rsidP="0033651A">
      <w:pPr>
        <w:numPr>
          <w:ilvl w:val="0"/>
          <w:numId w:val="6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Orgán dohľadu zverejňuje rozhodnutie aj s identifikačnými údajmi dohliadanej osoby, voči ktorej rozhodnutie smeruje; osobné údaje fyzických osôb sú anonymizované. Orgán dohľadu pri zverejňovaní rozhodnutí dbá na ochranu osobných údajov spotrebiteľov a iných fyzických osôb, na ochranu bankového tajomstva, daňového tajomstva, poštového tajomstva, telekomunikačného tajomstva alebo iných informácií utajovaných alebo chránených povinnosťou mlčanlivosti podľa osobitného predpisu. </w:t>
      </w:r>
    </w:p>
    <w:p w14:paraId="00000509" w14:textId="77777777" w:rsidR="0058765B" w:rsidRDefault="0058765B" w:rsidP="0033651A">
      <w:pPr>
        <w:spacing w:after="0" w:line="240" w:lineRule="auto"/>
        <w:ind w:left="66"/>
        <w:jc w:val="both"/>
        <w:rPr>
          <w:rFonts w:ascii="Times New Roman" w:eastAsia="Times New Roman" w:hAnsi="Times New Roman" w:cs="Times New Roman"/>
          <w:sz w:val="24"/>
          <w:szCs w:val="24"/>
        </w:rPr>
      </w:pPr>
    </w:p>
    <w:p w14:paraId="0000050A" w14:textId="77777777" w:rsidR="0058765B" w:rsidRDefault="0058765B" w:rsidP="0033651A">
      <w:pPr>
        <w:numPr>
          <w:ilvl w:val="0"/>
          <w:numId w:val="225"/>
        </w:numPr>
        <w:pBdr>
          <w:top w:val="nil"/>
          <w:left w:val="nil"/>
          <w:bottom w:val="nil"/>
          <w:right w:val="nil"/>
          <w:between w:val="nil"/>
        </w:pBdr>
        <w:spacing w:after="0" w:line="240" w:lineRule="auto"/>
        <w:ind w:left="426"/>
        <w:jc w:val="center"/>
        <w:rPr>
          <w:rFonts w:ascii="Times New Roman" w:eastAsia="Times New Roman" w:hAnsi="Times New Roman" w:cs="Times New Roman"/>
          <w:color w:val="000000"/>
          <w:sz w:val="24"/>
          <w:szCs w:val="24"/>
        </w:rPr>
      </w:pPr>
    </w:p>
    <w:p w14:paraId="0000050B" w14:textId="77777777" w:rsidR="0058765B" w:rsidRDefault="003911FA" w:rsidP="0033651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Vzťah k správnemu poriadku</w:t>
      </w:r>
    </w:p>
    <w:p w14:paraId="0000050C" w14:textId="77777777" w:rsidR="0058765B" w:rsidRDefault="0058765B" w:rsidP="0033651A">
      <w:pPr>
        <w:spacing w:after="0" w:line="240" w:lineRule="auto"/>
        <w:jc w:val="center"/>
        <w:rPr>
          <w:rFonts w:ascii="Times New Roman" w:eastAsia="Times New Roman" w:hAnsi="Times New Roman" w:cs="Times New Roman"/>
          <w:b/>
          <w:sz w:val="24"/>
          <w:szCs w:val="24"/>
        </w:rPr>
      </w:pPr>
    </w:p>
    <w:p w14:paraId="0000050D" w14:textId="77777777" w:rsidR="0058765B" w:rsidRDefault="003911FA" w:rsidP="0033651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 konanie o porušení povinnosti sa vzťahuje správny poriadok.</w:t>
      </w:r>
    </w:p>
    <w:p w14:paraId="0000050E" w14:textId="77777777" w:rsidR="0058765B" w:rsidRDefault="0058765B" w:rsidP="0033651A">
      <w:pPr>
        <w:spacing w:after="0" w:line="240" w:lineRule="auto"/>
        <w:ind w:left="66"/>
        <w:jc w:val="both"/>
        <w:rPr>
          <w:rFonts w:ascii="Times New Roman" w:eastAsia="Times New Roman" w:hAnsi="Times New Roman" w:cs="Times New Roman"/>
          <w:sz w:val="24"/>
          <w:szCs w:val="24"/>
        </w:rPr>
      </w:pPr>
    </w:p>
    <w:p w14:paraId="0000050F" w14:textId="77777777" w:rsidR="0058765B" w:rsidRDefault="0058765B" w:rsidP="0033651A">
      <w:pPr>
        <w:spacing w:after="0" w:line="240" w:lineRule="auto"/>
        <w:ind w:left="66"/>
        <w:jc w:val="both"/>
        <w:rPr>
          <w:rFonts w:ascii="Times New Roman" w:eastAsia="Times New Roman" w:hAnsi="Times New Roman" w:cs="Times New Roman"/>
          <w:sz w:val="24"/>
          <w:szCs w:val="24"/>
        </w:rPr>
      </w:pPr>
    </w:p>
    <w:p w14:paraId="00000510" w14:textId="77777777" w:rsidR="0058765B" w:rsidRDefault="003911FA" w:rsidP="00336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SIEDMA ČASŤ</w:t>
      </w:r>
    </w:p>
    <w:p w14:paraId="00000511" w14:textId="77777777" w:rsidR="0058765B" w:rsidRDefault="003911FA" w:rsidP="0033651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SPOLOČNÉ, PRECHODNÉ A ZÁVEREČNÉ USTANOVENIA</w:t>
      </w:r>
    </w:p>
    <w:p w14:paraId="00000513" w14:textId="4C6A1B88" w:rsidR="0058765B" w:rsidRDefault="0058765B" w:rsidP="0033651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514" w14:textId="77777777" w:rsidR="0058765B" w:rsidRDefault="0058765B" w:rsidP="0033651A">
      <w:pPr>
        <w:numPr>
          <w:ilvl w:val="0"/>
          <w:numId w:val="225"/>
        </w:numPr>
        <w:pBdr>
          <w:top w:val="nil"/>
          <w:left w:val="nil"/>
          <w:bottom w:val="nil"/>
          <w:right w:val="nil"/>
          <w:between w:val="nil"/>
        </w:pBdr>
        <w:spacing w:after="0" w:line="240" w:lineRule="auto"/>
        <w:ind w:left="426"/>
        <w:jc w:val="center"/>
        <w:rPr>
          <w:rFonts w:ascii="Times New Roman" w:eastAsia="Times New Roman" w:hAnsi="Times New Roman" w:cs="Times New Roman"/>
          <w:color w:val="000000"/>
          <w:sz w:val="24"/>
          <w:szCs w:val="24"/>
        </w:rPr>
      </w:pPr>
    </w:p>
    <w:p w14:paraId="00000515" w14:textId="77777777" w:rsidR="0058765B" w:rsidRDefault="003911FA" w:rsidP="0033651A">
      <w:pPr>
        <w:spacing w:after="0" w:line="240" w:lineRule="auto"/>
        <w:ind w:left="3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Ochrana spotrebiteľa pri neoprávnenom podnikaní</w:t>
      </w:r>
    </w:p>
    <w:p w14:paraId="00000516" w14:textId="77777777" w:rsidR="0058765B" w:rsidRDefault="0058765B" w:rsidP="0033651A">
      <w:pPr>
        <w:spacing w:after="0" w:line="240" w:lineRule="auto"/>
        <w:jc w:val="center"/>
        <w:rPr>
          <w:rFonts w:ascii="Times New Roman" w:eastAsia="Times New Roman" w:hAnsi="Times New Roman" w:cs="Times New Roman"/>
          <w:b/>
          <w:sz w:val="24"/>
          <w:szCs w:val="24"/>
        </w:rPr>
      </w:pPr>
    </w:p>
    <w:p w14:paraId="00000517" w14:textId="77777777" w:rsidR="0058765B" w:rsidRDefault="003911FA" w:rsidP="0033651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Povinnosti obchodníka, prevádzkovateľa online trhu, organizátora predajnej akcie, výrobcu, splnomocneného zástupcu výrobcu, dovozcu, distribútora, iného hospodárskeho subjektu alebo </w:t>
      </w:r>
      <w:r>
        <w:rPr>
          <w:rFonts w:ascii="Times New Roman" w:eastAsia="Times New Roman" w:hAnsi="Times New Roman" w:cs="Times New Roman"/>
          <w:sz w:val="24"/>
          <w:szCs w:val="24"/>
        </w:rPr>
        <w:lastRenderedPageBreak/>
        <w:t>osoby, ktorá v mene veriteľa alebo vo vlastnom mene uplatňuje alebo vymáha pohľadávku súvisiacu so zmluvou, podľa tohto zákona alebo právne záväzného aktu Európskej únie uvedeného v prílohe č. 1 majú aj osoby, ktoré vykonávajú činnosť bez oprávnenia na podnikanie.</w:t>
      </w:r>
    </w:p>
    <w:p w14:paraId="00000518" w14:textId="77777777" w:rsidR="0058765B" w:rsidRDefault="0058765B" w:rsidP="0033651A">
      <w:pPr>
        <w:spacing w:after="0" w:line="240" w:lineRule="auto"/>
        <w:jc w:val="both"/>
        <w:rPr>
          <w:rFonts w:ascii="Times New Roman" w:eastAsia="Times New Roman" w:hAnsi="Times New Roman" w:cs="Times New Roman"/>
          <w:sz w:val="24"/>
          <w:szCs w:val="24"/>
        </w:rPr>
      </w:pPr>
    </w:p>
    <w:p w14:paraId="00000519" w14:textId="77777777" w:rsidR="0058765B" w:rsidRDefault="0058765B" w:rsidP="0033651A">
      <w:pPr>
        <w:numPr>
          <w:ilvl w:val="0"/>
          <w:numId w:val="225"/>
        </w:numPr>
        <w:pBdr>
          <w:top w:val="nil"/>
          <w:left w:val="nil"/>
          <w:bottom w:val="nil"/>
          <w:right w:val="nil"/>
          <w:between w:val="nil"/>
        </w:pBdr>
        <w:spacing w:after="0" w:line="240" w:lineRule="auto"/>
        <w:ind w:left="426"/>
        <w:jc w:val="center"/>
        <w:rPr>
          <w:rFonts w:ascii="Times New Roman" w:eastAsia="Times New Roman" w:hAnsi="Times New Roman" w:cs="Times New Roman"/>
          <w:color w:val="000000"/>
          <w:sz w:val="24"/>
          <w:szCs w:val="24"/>
        </w:rPr>
      </w:pPr>
    </w:p>
    <w:p w14:paraId="0000051A" w14:textId="77777777" w:rsidR="0058765B" w:rsidRDefault="003911FA" w:rsidP="0033651A">
      <w:pPr>
        <w:spacing w:after="0" w:line="240" w:lineRule="auto"/>
        <w:ind w:left="-14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Prechodné ustanovenia</w:t>
      </w:r>
    </w:p>
    <w:p w14:paraId="0000051B" w14:textId="77777777" w:rsidR="0058765B" w:rsidRDefault="0058765B" w:rsidP="0033651A">
      <w:pPr>
        <w:spacing w:after="0" w:line="240" w:lineRule="auto"/>
        <w:jc w:val="center"/>
        <w:rPr>
          <w:rFonts w:ascii="Times New Roman" w:eastAsia="Times New Roman" w:hAnsi="Times New Roman" w:cs="Times New Roman"/>
          <w:b/>
          <w:sz w:val="24"/>
          <w:szCs w:val="24"/>
        </w:rPr>
      </w:pPr>
    </w:p>
    <w:p w14:paraId="0000051C" w14:textId="0D11A49F" w:rsidR="0058765B" w:rsidRDefault="003911FA" w:rsidP="0033651A">
      <w:pPr>
        <w:numPr>
          <w:ilvl w:val="0"/>
          <w:numId w:val="20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Ustanovenia tohto zákona sa použijú na zmluvu uzavretú po 3</w:t>
      </w:r>
      <w:r>
        <w:rPr>
          <w:rFonts w:ascii="Times New Roman" w:eastAsia="Times New Roman" w:hAnsi="Times New Roman" w:cs="Times New Roman"/>
          <w:sz w:val="24"/>
          <w:szCs w:val="24"/>
        </w:rPr>
        <w:t>0</w:t>
      </w:r>
      <w:r>
        <w:rPr>
          <w:rFonts w:ascii="Times New Roman" w:eastAsia="Times New Roman" w:hAnsi="Times New Roman" w:cs="Times New Roman"/>
          <w:color w:val="000000"/>
          <w:sz w:val="24"/>
          <w:szCs w:val="24"/>
        </w:rPr>
        <w:t>. júni 2023. Vznik právnych vzťahov zo zmlúv uzavretých pred 1. júlom 2023 a nároky vzniknuté z týchto zmlúv sa posudzujú podľa právnych predpisov účinných do 30. júna 2023.</w:t>
      </w:r>
    </w:p>
    <w:p w14:paraId="0000051D" w14:textId="35A3B0F4" w:rsidR="0058765B" w:rsidRDefault="003911FA" w:rsidP="0033651A">
      <w:pPr>
        <w:numPr>
          <w:ilvl w:val="0"/>
          <w:numId w:val="20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Právnické osoby zapísané do zoznamu subjektov alternatívneho riešenia sporov podľa právnych predpisov účinných pred 1. júlom 2023 sa považujú za subjekty alternatívneho riešenia sporov podľa tohto zákona.</w:t>
      </w:r>
    </w:p>
    <w:p w14:paraId="0000051F" w14:textId="1D65CB9C" w:rsidR="0058765B" w:rsidRPr="00751618" w:rsidRDefault="003911FA" w:rsidP="0033651A">
      <w:pPr>
        <w:numPr>
          <w:ilvl w:val="0"/>
          <w:numId w:val="20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Subjekty alternatívneho riešenia sporov postupujú pri posudzovaní návrhu na začatie alternatívneho riešenia sporu, ktorý neodmietli pred 1. júlom 2023, podľa tohto zákona. Subjekty alternatívneho riešenia sporov postupujú pri alternatívnom riešení sporov začatom a neukončenom pred 1. júlom 2023 podľa právnych predpisov účinných do 30. júna 2023.</w:t>
      </w:r>
    </w:p>
    <w:p w14:paraId="00000520" w14:textId="39329E07" w:rsidR="0058765B" w:rsidRDefault="003911FA" w:rsidP="0033651A">
      <w:pPr>
        <w:numPr>
          <w:ilvl w:val="0"/>
          <w:numId w:val="20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Kontroly dodržiavania povinností oprávnených právnických osôb začaté a neukončené pred 1. júlom 2023 sa dokončia podľa právnych predpisov účinných do 30. júna 2023.</w:t>
      </w:r>
    </w:p>
    <w:p w14:paraId="00000521" w14:textId="5E0BDB89" w:rsidR="0058765B" w:rsidRPr="00751618" w:rsidRDefault="003911FA" w:rsidP="0033651A">
      <w:pPr>
        <w:numPr>
          <w:ilvl w:val="0"/>
          <w:numId w:val="20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Dozor, dohľad alebo kontrola povinností v oblasti ochrany spotrebiteľa podľa predpisov účinných pred 1. júlom 2023 začaté a neukončené pred 1. júlom 2023 sa dokončia podľa právnych predpisov účinných do 30. júna 2023. Konania o porušení povinností v oblasti ochrany spotrebiteľa zistené dozorom, dohľadom alebo kontrolou podľa predchádzajúcej </w:t>
      </w:r>
      <w:r w:rsidRPr="00751618">
        <w:rPr>
          <w:rFonts w:ascii="Times New Roman" w:eastAsia="Times New Roman" w:hAnsi="Times New Roman" w:cs="Times New Roman"/>
          <w:color w:val="000000"/>
          <w:sz w:val="24"/>
          <w:szCs w:val="24"/>
        </w:rPr>
        <w:t xml:space="preserve">vety sa začnú a dokončia podľa právnych predpisov účinných do 30. júna 2023.   </w:t>
      </w:r>
    </w:p>
    <w:p w14:paraId="00000523" w14:textId="34E6B501" w:rsidR="0058765B" w:rsidRPr="00751618" w:rsidRDefault="003911FA" w:rsidP="0033651A">
      <w:pPr>
        <w:numPr>
          <w:ilvl w:val="0"/>
          <w:numId w:val="207"/>
        </w:numPr>
        <w:pBdr>
          <w:top w:val="nil"/>
          <w:left w:val="nil"/>
          <w:bottom w:val="nil"/>
          <w:right w:val="nil"/>
          <w:between w:val="nil"/>
        </w:pBdr>
        <w:spacing w:after="0" w:line="240" w:lineRule="auto"/>
        <w:jc w:val="both"/>
        <w:rPr>
          <w:rFonts w:ascii="Times New Roman" w:hAnsi="Times New Roman" w:cs="Times New Roman"/>
        </w:rPr>
      </w:pPr>
      <w:r w:rsidRPr="00751618">
        <w:rPr>
          <w:rFonts w:ascii="Times New Roman" w:eastAsia="Times New Roman" w:hAnsi="Times New Roman" w:cs="Times New Roman"/>
          <w:color w:val="000000"/>
          <w:sz w:val="24"/>
          <w:szCs w:val="24"/>
        </w:rPr>
        <w:t xml:space="preserve">Konania o porušení povinností v oblasti ochrany spotrebiteľa začaté a neukončené pred 1. júlom 2023 sa dokončia podľa právnych predpisov účinných do 30. júna 2023. </w:t>
      </w:r>
    </w:p>
    <w:p w14:paraId="11BAB4C4" w14:textId="77777777" w:rsidR="00751618" w:rsidRPr="00751618" w:rsidRDefault="00751618" w:rsidP="0033651A">
      <w:pPr>
        <w:pBdr>
          <w:top w:val="nil"/>
          <w:left w:val="nil"/>
          <w:bottom w:val="nil"/>
          <w:right w:val="nil"/>
          <w:between w:val="nil"/>
        </w:pBdr>
        <w:spacing w:after="0" w:line="240" w:lineRule="auto"/>
        <w:ind w:left="360"/>
        <w:jc w:val="both"/>
        <w:rPr>
          <w:rFonts w:ascii="Times New Roman" w:hAnsi="Times New Roman" w:cs="Times New Roman"/>
        </w:rPr>
      </w:pPr>
    </w:p>
    <w:p w14:paraId="00000524" w14:textId="77777777" w:rsidR="0058765B" w:rsidRDefault="0058765B" w:rsidP="0033651A">
      <w:pPr>
        <w:numPr>
          <w:ilvl w:val="0"/>
          <w:numId w:val="225"/>
        </w:numPr>
        <w:pBdr>
          <w:top w:val="nil"/>
          <w:left w:val="nil"/>
          <w:bottom w:val="nil"/>
          <w:right w:val="nil"/>
          <w:between w:val="nil"/>
        </w:pBdr>
        <w:spacing w:after="0" w:line="240" w:lineRule="auto"/>
        <w:ind w:left="426"/>
        <w:jc w:val="center"/>
        <w:rPr>
          <w:rFonts w:ascii="Times New Roman" w:eastAsia="Times New Roman" w:hAnsi="Times New Roman" w:cs="Times New Roman"/>
          <w:color w:val="000000"/>
          <w:sz w:val="24"/>
          <w:szCs w:val="24"/>
        </w:rPr>
      </w:pPr>
    </w:p>
    <w:p w14:paraId="00000525" w14:textId="77777777" w:rsidR="0058765B" w:rsidRDefault="003911FA" w:rsidP="0033651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Transpozičné ustanovenie</w:t>
      </w:r>
    </w:p>
    <w:p w14:paraId="00000526" w14:textId="77777777" w:rsidR="0058765B" w:rsidRDefault="0058765B" w:rsidP="0033651A">
      <w:pPr>
        <w:spacing w:after="0" w:line="240" w:lineRule="auto"/>
        <w:jc w:val="center"/>
        <w:rPr>
          <w:rFonts w:ascii="Times New Roman" w:eastAsia="Times New Roman" w:hAnsi="Times New Roman" w:cs="Times New Roman"/>
          <w:b/>
          <w:sz w:val="24"/>
          <w:szCs w:val="24"/>
        </w:rPr>
      </w:pPr>
    </w:p>
    <w:p w14:paraId="00000527" w14:textId="77777777" w:rsidR="0058765B" w:rsidRDefault="003911FA" w:rsidP="0033651A">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Týmto zákonom sa preberajú právne záväzné akty Európskej únie uvedené v prílohe č. 5.</w:t>
      </w:r>
    </w:p>
    <w:p w14:paraId="00000528" w14:textId="77777777" w:rsidR="0058765B" w:rsidRDefault="0058765B"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00000529" w14:textId="77777777" w:rsidR="0058765B" w:rsidRDefault="0058765B" w:rsidP="0033651A">
      <w:pPr>
        <w:numPr>
          <w:ilvl w:val="0"/>
          <w:numId w:val="225"/>
        </w:numPr>
        <w:pBdr>
          <w:top w:val="nil"/>
          <w:left w:val="nil"/>
          <w:bottom w:val="nil"/>
          <w:right w:val="nil"/>
          <w:between w:val="nil"/>
        </w:pBdr>
        <w:spacing w:after="0" w:line="240" w:lineRule="auto"/>
        <w:ind w:left="426"/>
        <w:jc w:val="center"/>
        <w:rPr>
          <w:rFonts w:ascii="Times New Roman" w:eastAsia="Times New Roman" w:hAnsi="Times New Roman" w:cs="Times New Roman"/>
          <w:color w:val="000000"/>
          <w:sz w:val="24"/>
          <w:szCs w:val="24"/>
        </w:rPr>
      </w:pPr>
    </w:p>
    <w:p w14:paraId="0000052A" w14:textId="77777777" w:rsidR="0058765B" w:rsidRDefault="003911FA" w:rsidP="0033651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Zrušovacie ustanovenie</w:t>
      </w:r>
    </w:p>
    <w:p w14:paraId="0000052B" w14:textId="77777777" w:rsidR="0058765B" w:rsidRDefault="0058765B" w:rsidP="0033651A">
      <w:pPr>
        <w:spacing w:after="0" w:line="240" w:lineRule="auto"/>
        <w:jc w:val="center"/>
        <w:rPr>
          <w:rFonts w:ascii="Times New Roman" w:eastAsia="Times New Roman" w:hAnsi="Times New Roman" w:cs="Times New Roman"/>
          <w:b/>
          <w:sz w:val="24"/>
          <w:szCs w:val="24"/>
        </w:rPr>
      </w:pPr>
    </w:p>
    <w:p w14:paraId="0000052C" w14:textId="77777777" w:rsidR="0058765B" w:rsidRDefault="003911FA" w:rsidP="0033651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Zrušujú sa:</w:t>
      </w:r>
    </w:p>
    <w:p w14:paraId="0000052D" w14:textId="01684389" w:rsidR="0058765B" w:rsidRDefault="003911FA" w:rsidP="0033651A">
      <w:pPr>
        <w:numPr>
          <w:ilvl w:val="0"/>
          <w:numId w:val="10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čl. I zákona č. 250/2007 Z. z. o ochrane spotrebiteľa a o zmene zákona Slovenskej národnej rady č. 372/1990 Zb. o priestupkoch v znení neskorších predpisov v znení zákona č. 397/2008 Z. z., zákona č. 318/2009 Z. z., zákona č. 575/2009 Z. z., zákona č. 508/2010 Z. z., zákona č. 301/2012 Z. z., zákona č. 132/2013 Z. z., zákona č. 437/2013 Z. z., zákona č. 102/2014 Z. z., zákona č. 106/2014 Z. z., zákona č. 151/2014 Z. z., zákona č. 199/2014 Z. z., zákona č. 373/2014 Z. z., zákona č. 273/2015 Z. z., zákona č. 391/2015 Z. z., zákona č. 170/2018 Z. z., nálezu Ústavného súdu Slovenskej republiky č. 271/2018 Z. z., zákona č. 198/2020 Z. z., zákona č. 186/2021 Z. z., zákona č. 455/2021 Z. z. a zákona č. 208/2022 Z. z.,</w:t>
      </w:r>
    </w:p>
    <w:p w14:paraId="0000052E" w14:textId="17F385A9" w:rsidR="0058765B" w:rsidRDefault="003911FA" w:rsidP="0033651A">
      <w:pPr>
        <w:numPr>
          <w:ilvl w:val="0"/>
          <w:numId w:val="10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čl. I, čl. VIII a čl. XIII zákona č. 102/2014 Z. z. o ochrane spotrebiteľa pri predaji tovaru alebo poskytovaní služieb na základe zmluvy uzavretej na diaľku alebo zmluvy uzavretej mimo prevádzkových priestorov predávajúceho a o zmene a doplnení niektorých zákonov </w:t>
      </w:r>
      <w:r>
        <w:rPr>
          <w:rFonts w:ascii="Times New Roman" w:eastAsia="Times New Roman" w:hAnsi="Times New Roman" w:cs="Times New Roman"/>
          <w:color w:val="000000"/>
          <w:sz w:val="24"/>
          <w:szCs w:val="24"/>
        </w:rPr>
        <w:lastRenderedPageBreak/>
        <w:t>v znení zákona č. 151/2014 Z. z., zákona č. 173/2015 Z. z., zákona č. 391/2015 Z. z. a zákona č. 170/2018 Z. z.,</w:t>
      </w:r>
    </w:p>
    <w:p w14:paraId="0000052F" w14:textId="77777777" w:rsidR="0058765B" w:rsidRDefault="003911FA" w:rsidP="0033651A">
      <w:pPr>
        <w:numPr>
          <w:ilvl w:val="0"/>
          <w:numId w:val="10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čl. I, čl. III, čl. V a čl. VIII zákona č. 391/2015 Z. z. o alternatívnom riešení spotrebiteľských sporov a o zmene a doplnení niektorých zákonov v znení zákona č. 177/2018 Z. z., zákona č. 373/2018 Z. z. a zákona č. 221/2019 Z. z.,</w:t>
      </w:r>
    </w:p>
    <w:p w14:paraId="00000530" w14:textId="77777777" w:rsidR="0058765B" w:rsidRDefault="003911FA" w:rsidP="0033651A">
      <w:pPr>
        <w:numPr>
          <w:ilvl w:val="0"/>
          <w:numId w:val="108"/>
        </w:numPr>
        <w:pBdr>
          <w:top w:val="nil"/>
          <w:left w:val="nil"/>
          <w:bottom w:val="nil"/>
          <w:right w:val="nil"/>
          <w:between w:val="nil"/>
        </w:pBdr>
        <w:spacing w:after="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zákon č. 299/2019 Z. z. o dohľade a pomoci pri riešení neodôvodnenej geografickej diskriminácie zákazníka na vnútornom trhu a o zmene zákona č. 128/2002 Z. z. o štátnej kontrole vnútorného trhu vo veciach ochrany spotrebiteľa a o zmene a doplnení niektorých zákonov v znení neskorších predpisov,</w:t>
      </w:r>
    </w:p>
    <w:p w14:paraId="00000531" w14:textId="77777777" w:rsidR="0058765B" w:rsidRDefault="003911FA" w:rsidP="0033651A">
      <w:pPr>
        <w:numPr>
          <w:ilvl w:val="0"/>
          <w:numId w:val="10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vyhláška Ministerstva spravodlivosti Slovenskej republiky č. 406/2008 Z. z. o zložení, rozhodovaní, organizácii práce a postupe komisie na posudzovanie podmienok v spotrebiteľských zmluvách v znení vyhlášky č. 234/2010 Z. z. a vyhlášky č. 110/2017 Z. z.</w:t>
      </w:r>
    </w:p>
    <w:p w14:paraId="00000532" w14:textId="77777777" w:rsidR="0058765B" w:rsidRDefault="0058765B" w:rsidP="0033651A">
      <w:pPr>
        <w:spacing w:after="0" w:line="240" w:lineRule="auto"/>
        <w:jc w:val="both"/>
        <w:rPr>
          <w:rFonts w:ascii="Times New Roman" w:eastAsia="Times New Roman" w:hAnsi="Times New Roman" w:cs="Times New Roman"/>
          <w:i/>
          <w:color w:val="FF0000"/>
          <w:sz w:val="24"/>
          <w:szCs w:val="24"/>
        </w:rPr>
      </w:pPr>
    </w:p>
    <w:p w14:paraId="00000533" w14:textId="77777777" w:rsidR="0058765B" w:rsidRDefault="0058765B" w:rsidP="0033651A">
      <w:pPr>
        <w:numPr>
          <w:ilvl w:val="0"/>
          <w:numId w:val="69"/>
        </w:numPr>
        <w:pBdr>
          <w:top w:val="nil"/>
          <w:left w:val="nil"/>
          <w:bottom w:val="nil"/>
          <w:right w:val="nil"/>
          <w:between w:val="nil"/>
        </w:pBdr>
        <w:spacing w:after="0" w:line="240" w:lineRule="auto"/>
        <w:ind w:left="426"/>
        <w:jc w:val="center"/>
        <w:rPr>
          <w:rFonts w:ascii="Times New Roman" w:eastAsia="Times New Roman" w:hAnsi="Times New Roman" w:cs="Times New Roman"/>
          <w:b/>
          <w:color w:val="000000"/>
          <w:sz w:val="24"/>
          <w:szCs w:val="24"/>
        </w:rPr>
      </w:pPr>
    </w:p>
    <w:p w14:paraId="00000534" w14:textId="77777777" w:rsidR="0058765B" w:rsidRDefault="0058765B" w:rsidP="0033651A">
      <w:pPr>
        <w:spacing w:after="0" w:line="240" w:lineRule="auto"/>
        <w:jc w:val="both"/>
        <w:rPr>
          <w:rFonts w:ascii="Times New Roman" w:eastAsia="Times New Roman" w:hAnsi="Times New Roman" w:cs="Times New Roman"/>
          <w:sz w:val="24"/>
          <w:szCs w:val="24"/>
        </w:rPr>
      </w:pPr>
    </w:p>
    <w:p w14:paraId="00000535" w14:textId="77777777" w:rsidR="0058765B" w:rsidRDefault="003911FA" w:rsidP="0033651A">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Zákon č. 40/1964 Zb. Občiansky zákonník v znení zákona č. 58/1969 Zb., zákona č. 131/1982 Zb., zákona č. 94/1988 Zb., zákona č. 188/1988 Zb., zákona č. 87/1990 Zb., zákona č. 105/1990 Zb., zákona č. 116/1990 Zb., zákona č. 87/1991 Zb., zákona č. 509/1991 Zb., zákona č. 264/1992 Zb., zákona Národnej rady Slovenskej republiky č. 278/1993 Z. z., zákona Národnej rady Slovenskej republiky č. 249/1994 Z. z., zákona č. 153/1997 Z. z., zákona č. 211/1997 Z. z., zákona č. 252/1999 Z. z., zákona č. 218/2000 Z. z., zákona č. 261/2001 Z. z., zákona č. 281/2001 Z. z., zákona č. 23/2002 Z. z., zákona č. 34/2002 Z. z., zákona č. 95/2002 Z. z., zákona č. 184/2002 Z. z., zákona č. 215/2002 Z. z., zákona č. 526/2002 Z. z., zákona č. 504/2003 Z. z., zákona č. 515/2003 Z. z., zákona č. 150/2004 Z. z., zákona č. 404/2004 Z. z., zákona č. 635/2004 Z. z., zákona č. 171/2005 Z. z., zákona č. 266/2005 Z. z., zákona č. 336/2005 Z. z., zákona č. 118/2006 Z. z., zákona č. 188/2006 Z. z., zákona č. 84/2007 Z. z., zákona č. 335/2007 Z. z., zákona č. 568/2007 Z. z., zákona č. 214/2008 Z. z., zákona č. 379/2008 Z. z., zákona č. 477/2008 Z. z., zákona č. 186/2009 Z. z., zákona č. 575/2009 Z. z., zákona č. 129/2010 Z. z., zákona č. 546/2010 Z. z., zákona č. 130/2011 Z. z., zákona č. 161/2011 Z. z., zákona č. 69/2012 Z. z., zákona č. 180/2013 Z. z., zákona č. 102/2014 Z. z., zákona č. 106/2014 Z. z., zákona č. 335/2014 Z. z., zákona č. 39/2015 Z. z., zákona č. 117/2015 Z. z., zákona č. 239/2015 Z. z., zákona č. 273/2015 Z. z., zákona č. 438/2015 Z. z., zákona č. 91/2016 Z. z., zákona č. 125/2016 Z. z., zákona č. 170/2018 Z. z., zákona č. 184/2018 Z. z. a zákona č. 213/2018 Z. z., zákona č. 343/2018 Z. z., nálezu Ústavného súdu Slovenskej republiky č. 25/2019 Z. z. a zákona č. 394/2019 Z. z. sa mení a dopĺňa takto:</w:t>
      </w:r>
    </w:p>
    <w:p w14:paraId="00000536" w14:textId="77777777" w:rsidR="0058765B" w:rsidRDefault="0058765B" w:rsidP="0033651A">
      <w:pPr>
        <w:spacing w:after="0" w:line="240" w:lineRule="auto"/>
        <w:jc w:val="both"/>
        <w:rPr>
          <w:rFonts w:ascii="Times New Roman" w:eastAsia="Times New Roman" w:hAnsi="Times New Roman" w:cs="Times New Roman"/>
          <w:sz w:val="24"/>
          <w:szCs w:val="24"/>
        </w:rPr>
      </w:pPr>
    </w:p>
    <w:p w14:paraId="00000537" w14:textId="5758AF53" w:rsidR="0058765B" w:rsidRPr="00751618" w:rsidRDefault="003911FA" w:rsidP="0033651A">
      <w:pPr>
        <w:numPr>
          <w:ilvl w:val="0"/>
          <w:numId w:val="37"/>
        </w:numPr>
        <w:spacing w:after="0" w:line="240" w:lineRule="auto"/>
        <w:jc w:val="both"/>
      </w:pPr>
      <w:r>
        <w:rPr>
          <w:rFonts w:ascii="Times New Roman" w:eastAsia="Times New Roman" w:hAnsi="Times New Roman" w:cs="Times New Roman"/>
          <w:sz w:val="24"/>
          <w:szCs w:val="24"/>
        </w:rPr>
        <w:t xml:space="preserve">Slovo „dodávateľ“ vo všetkých tvaroch sa v § 52 až 53b a § 496 ods. 1  nahrádza slovom „obchodník“ v príslušnom tvare. </w:t>
      </w:r>
    </w:p>
    <w:p w14:paraId="00000538" w14:textId="77777777" w:rsidR="0058765B" w:rsidRDefault="0058765B" w:rsidP="0033651A">
      <w:pPr>
        <w:spacing w:after="0" w:line="240" w:lineRule="auto"/>
        <w:ind w:left="357"/>
        <w:jc w:val="both"/>
        <w:rPr>
          <w:rFonts w:ascii="Times New Roman" w:eastAsia="Times New Roman" w:hAnsi="Times New Roman" w:cs="Times New Roman"/>
          <w:sz w:val="24"/>
          <w:szCs w:val="24"/>
        </w:rPr>
      </w:pPr>
    </w:p>
    <w:p w14:paraId="00000539" w14:textId="6AC735D2" w:rsidR="0058765B" w:rsidRPr="00751618" w:rsidRDefault="003911FA" w:rsidP="0033651A">
      <w:pPr>
        <w:numPr>
          <w:ilvl w:val="0"/>
          <w:numId w:val="37"/>
        </w:numPr>
        <w:spacing w:after="0" w:line="240" w:lineRule="auto"/>
        <w:jc w:val="both"/>
      </w:pPr>
      <w:r>
        <w:rPr>
          <w:rFonts w:ascii="Times New Roman" w:eastAsia="Times New Roman" w:hAnsi="Times New Roman" w:cs="Times New Roman"/>
          <w:sz w:val="24"/>
          <w:szCs w:val="24"/>
        </w:rPr>
        <w:t>V § 52 odseky 3 a 4 znejú:</w:t>
      </w:r>
    </w:p>
    <w:p w14:paraId="0000053A" w14:textId="004AD667"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Obchodníkom je osoba, ktorá v súvislosti so spotrebiteľskou zmluvou alebo z nej vyplývajúcim záväzkom koná v rámci svojej podnikateľskej činnosti alebo povolania, a to aj prostredníctvom inej osoby, ktorá koná v jej mene alebo na jej účet.</w:t>
      </w:r>
    </w:p>
    <w:p w14:paraId="0000053B" w14:textId="25FACAC4"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Spotrebiteľom je fyzická osoba, ktorá v súvislosti so spotrebiteľskou zmluvou alebo z nej vyplývajúcim záväzkom nekoná v rámci svojej podnikateľskej činnosti alebo povolania.“.</w:t>
      </w:r>
    </w:p>
    <w:p w14:paraId="0000053C" w14:textId="77777777" w:rsidR="0058765B" w:rsidRDefault="0058765B" w:rsidP="0033651A">
      <w:pPr>
        <w:spacing w:after="0" w:line="240" w:lineRule="auto"/>
        <w:ind w:left="357"/>
        <w:rPr>
          <w:rFonts w:ascii="Times New Roman" w:eastAsia="Times New Roman" w:hAnsi="Times New Roman" w:cs="Times New Roman"/>
          <w:sz w:val="24"/>
          <w:szCs w:val="24"/>
        </w:rPr>
      </w:pPr>
    </w:p>
    <w:p w14:paraId="0000053D" w14:textId="21417F65" w:rsidR="0058765B" w:rsidRPr="00751618" w:rsidRDefault="003911FA" w:rsidP="0033651A">
      <w:pPr>
        <w:numPr>
          <w:ilvl w:val="0"/>
          <w:numId w:val="37"/>
        </w:numPr>
        <w:spacing w:after="0" w:line="240" w:lineRule="auto"/>
        <w:jc w:val="both"/>
      </w:pPr>
      <w:r>
        <w:rPr>
          <w:rFonts w:ascii="Times New Roman" w:eastAsia="Times New Roman" w:hAnsi="Times New Roman" w:cs="Times New Roman"/>
          <w:sz w:val="24"/>
          <w:szCs w:val="24"/>
        </w:rPr>
        <w:t>V § 53 ods. 4 písm. b) sa slová „iného obchodníka“ nahrádzajú slovami „tretiu osobu“ a slovo „došlo“ sa nahrádza slovami „mohlo dôjsť“.</w:t>
      </w:r>
    </w:p>
    <w:p w14:paraId="0000053E" w14:textId="77777777" w:rsidR="0058765B" w:rsidRDefault="0058765B" w:rsidP="0033651A">
      <w:pPr>
        <w:spacing w:after="0" w:line="240" w:lineRule="auto"/>
        <w:ind w:left="357"/>
        <w:jc w:val="both"/>
        <w:rPr>
          <w:rFonts w:ascii="Times New Roman" w:eastAsia="Times New Roman" w:hAnsi="Times New Roman" w:cs="Times New Roman"/>
          <w:sz w:val="24"/>
          <w:szCs w:val="24"/>
        </w:rPr>
      </w:pPr>
    </w:p>
    <w:p w14:paraId="0000053F" w14:textId="31E74EBF" w:rsidR="0058765B" w:rsidRPr="00751618" w:rsidRDefault="003911FA" w:rsidP="0033651A">
      <w:pPr>
        <w:numPr>
          <w:ilvl w:val="0"/>
          <w:numId w:val="37"/>
        </w:numPr>
        <w:spacing w:after="0" w:line="240" w:lineRule="auto"/>
        <w:jc w:val="both"/>
      </w:pPr>
      <w:r>
        <w:rPr>
          <w:rFonts w:ascii="Times New Roman" w:eastAsia="Times New Roman" w:hAnsi="Times New Roman" w:cs="Times New Roman"/>
          <w:sz w:val="24"/>
          <w:szCs w:val="24"/>
        </w:rPr>
        <w:lastRenderedPageBreak/>
        <w:t>V § 53 ods. 4 písm. m) sa za slovom „práv” vypúšťajú slová „voči obchodníkovi“.</w:t>
      </w:r>
    </w:p>
    <w:p w14:paraId="00000540" w14:textId="77777777" w:rsidR="0058765B" w:rsidRDefault="0058765B" w:rsidP="0033651A">
      <w:pPr>
        <w:spacing w:after="0" w:line="240" w:lineRule="auto"/>
        <w:ind w:left="357"/>
        <w:jc w:val="both"/>
        <w:rPr>
          <w:rFonts w:ascii="Times New Roman" w:eastAsia="Times New Roman" w:hAnsi="Times New Roman" w:cs="Times New Roman"/>
          <w:sz w:val="24"/>
          <w:szCs w:val="24"/>
        </w:rPr>
      </w:pPr>
    </w:p>
    <w:p w14:paraId="00000541" w14:textId="6941ECCF" w:rsidR="0058765B" w:rsidRPr="00751618" w:rsidRDefault="003911FA" w:rsidP="0033651A">
      <w:pPr>
        <w:numPr>
          <w:ilvl w:val="0"/>
          <w:numId w:val="37"/>
        </w:numPr>
        <w:spacing w:after="0" w:line="240" w:lineRule="auto"/>
        <w:jc w:val="both"/>
      </w:pPr>
      <w:r>
        <w:rPr>
          <w:rFonts w:ascii="Times New Roman" w:eastAsia="Times New Roman" w:hAnsi="Times New Roman" w:cs="Times New Roman"/>
          <w:sz w:val="24"/>
          <w:szCs w:val="24"/>
        </w:rPr>
        <w:t>V § 53 odseky 7 a 8 znejú:</w:t>
      </w:r>
    </w:p>
    <w:p w14:paraId="00000542" w14:textId="0C67963A"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Zabezpečenie splnenia záväzku zo spotrebiteľskej zmluvy zabezpečovacím prevodom </w:t>
      </w:r>
      <w:sdt>
        <w:sdtPr>
          <w:tag w:val="goog_rdk_2310"/>
          <w:id w:val="-1498408418"/>
        </w:sdtPr>
        <w:sdtEndPr/>
        <w:sdtContent/>
      </w:sdt>
      <w:r>
        <w:rPr>
          <w:rFonts w:ascii="Times New Roman" w:eastAsia="Times New Roman" w:hAnsi="Times New Roman" w:cs="Times New Roman"/>
          <w:sz w:val="24"/>
          <w:szCs w:val="24"/>
        </w:rPr>
        <w:t>práva, zmenkou alebo šekom je neplatné. Neplatné je tiež jeho zabezpečenie zrážkami zo mzdy a z iných príjmov, ibaže by bolo dohodnuté písomne v osobitnej listine, spotrebiteľ bol výslovne poučený o jeho dôsledkoch a mal možnosť ho odmietnuť.</w:t>
      </w:r>
    </w:p>
    <w:p w14:paraId="00000543" w14:textId="77777777"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(8) Ustanovenia zmluvy, ktoré zaväzujú spotrebiteľa vo vlastnom mene alebo v zastúpení inou osobou uznať svoj dlh pre prípad neplnenia záväzkov vyplývajúcich zo zmluvy, sú neplatné.“.</w:t>
      </w:r>
    </w:p>
    <w:p w14:paraId="00000546" w14:textId="39D26E4F" w:rsidR="0058765B" w:rsidRDefault="0058765B" w:rsidP="0033651A">
      <w:pPr>
        <w:spacing w:after="0" w:line="240" w:lineRule="auto"/>
        <w:ind w:left="644"/>
        <w:jc w:val="both"/>
        <w:rPr>
          <w:rFonts w:ascii="Times New Roman" w:eastAsia="Times New Roman" w:hAnsi="Times New Roman" w:cs="Times New Roman"/>
          <w:sz w:val="24"/>
          <w:szCs w:val="24"/>
        </w:rPr>
      </w:pPr>
    </w:p>
    <w:p w14:paraId="00000547" w14:textId="143E22B5" w:rsidR="0058765B" w:rsidRPr="00751618" w:rsidRDefault="003911FA" w:rsidP="0033651A">
      <w:pPr>
        <w:numPr>
          <w:ilvl w:val="0"/>
          <w:numId w:val="37"/>
        </w:numPr>
        <w:spacing w:after="0" w:line="240" w:lineRule="auto"/>
        <w:jc w:val="both"/>
      </w:pPr>
      <w:r>
        <w:rPr>
          <w:rFonts w:ascii="Times New Roman" w:eastAsia="Times New Roman" w:hAnsi="Times New Roman" w:cs="Times New Roman"/>
          <w:sz w:val="24"/>
          <w:szCs w:val="24"/>
        </w:rPr>
        <w:t>V § 53 ods. 13 a 15 sa za slovo „obchodník” pred slovami „finančných služieb podľa osobitného predpisu” vkladá čiarka a slová „finančných služieb” sa nahrádzajú slovami „ktorý dodáva finančnú službu”.</w:t>
      </w:r>
    </w:p>
    <w:p w14:paraId="00000548" w14:textId="78977E55" w:rsidR="0058765B" w:rsidRDefault="0058765B" w:rsidP="0033651A">
      <w:pPr>
        <w:spacing w:after="0" w:line="240" w:lineRule="auto"/>
        <w:ind w:left="644"/>
        <w:jc w:val="both"/>
        <w:rPr>
          <w:rFonts w:ascii="Times New Roman" w:eastAsia="Times New Roman" w:hAnsi="Times New Roman" w:cs="Times New Roman"/>
          <w:sz w:val="24"/>
          <w:szCs w:val="24"/>
        </w:rPr>
      </w:pPr>
    </w:p>
    <w:p w14:paraId="00000549" w14:textId="2C17D5E2" w:rsidR="0058765B" w:rsidRDefault="003911FA" w:rsidP="0033651A">
      <w:pPr>
        <w:numPr>
          <w:ilvl w:val="0"/>
          <w:numId w:val="37"/>
        </w:numPr>
        <w:spacing w:after="0" w:line="240" w:lineRule="auto"/>
        <w:jc w:val="both"/>
      </w:pPr>
      <w:r>
        <w:rPr>
          <w:rFonts w:ascii="Times New Roman" w:eastAsia="Times New Roman" w:hAnsi="Times New Roman" w:cs="Times New Roman"/>
          <w:sz w:val="24"/>
          <w:szCs w:val="24"/>
        </w:rPr>
        <w:t xml:space="preserve">V § 53 ods. 15 písmeno b) znie: „b) obchodník vyhradzuje právo jednostranne meniť podmienky spotrebiteľskej zmluvy uzavretej na dobu neurčitú, ak sa od </w:t>
      </w:r>
      <w:r w:rsidR="009A1049">
        <w:rPr>
          <w:rFonts w:ascii="Times New Roman" w:eastAsia="Times New Roman" w:hAnsi="Times New Roman" w:cs="Times New Roman"/>
          <w:sz w:val="24"/>
          <w:szCs w:val="24"/>
        </w:rPr>
        <w:t xml:space="preserve">obchodníka </w:t>
      </w:r>
      <w:r>
        <w:rPr>
          <w:rFonts w:ascii="Times New Roman" w:eastAsia="Times New Roman" w:hAnsi="Times New Roman" w:cs="Times New Roman"/>
          <w:sz w:val="24"/>
          <w:szCs w:val="24"/>
        </w:rPr>
        <w:t>vyžaduje, aby o tom a o možnosti spotrebiteľa vypovedať túto zmluvu písomne informoval spotrebiteľa v primeranej dobe vopred, a ak spotrebiteľ má právo bezplatne vypovedať túto zmluvu ku dňu účinnosti zmeny.”.</w:t>
      </w:r>
    </w:p>
    <w:p w14:paraId="0000054A" w14:textId="77777777" w:rsidR="0058765B" w:rsidRDefault="0058765B" w:rsidP="0033651A">
      <w:pPr>
        <w:spacing w:after="0" w:line="240" w:lineRule="auto"/>
        <w:ind w:left="425"/>
        <w:jc w:val="both"/>
        <w:rPr>
          <w:rFonts w:ascii="Times New Roman" w:eastAsia="Times New Roman" w:hAnsi="Times New Roman" w:cs="Times New Roman"/>
          <w:sz w:val="24"/>
          <w:szCs w:val="24"/>
        </w:rPr>
      </w:pPr>
    </w:p>
    <w:p w14:paraId="0000054B" w14:textId="5B133B60" w:rsidR="0058765B" w:rsidRDefault="003911FA" w:rsidP="0033651A">
      <w:pPr>
        <w:numPr>
          <w:ilvl w:val="0"/>
          <w:numId w:val="37"/>
        </w:numPr>
        <w:spacing w:after="0" w:line="240" w:lineRule="auto"/>
        <w:jc w:val="both"/>
        <w:rPr>
          <w:sz w:val="26"/>
          <w:szCs w:val="26"/>
        </w:rPr>
      </w:pPr>
      <w:r>
        <w:rPr>
          <w:rFonts w:ascii="Times New Roman" w:eastAsia="Times New Roman" w:hAnsi="Times New Roman" w:cs="Times New Roman"/>
          <w:sz w:val="24"/>
          <w:szCs w:val="24"/>
        </w:rPr>
        <w:t>V § 53 ods. 16 písm. c) sa slová „takúto doložku výslovne dovoľuje osobitný predpis” nahrádzajú slovami „takáto doložka nie je v rozpore so zákonom”.</w:t>
      </w:r>
    </w:p>
    <w:p w14:paraId="0000054C" w14:textId="77777777" w:rsidR="0058765B" w:rsidRDefault="0058765B" w:rsidP="0033651A">
      <w:pPr>
        <w:spacing w:after="0" w:line="240" w:lineRule="auto"/>
        <w:rPr>
          <w:rFonts w:ascii="Times New Roman" w:eastAsia="Times New Roman" w:hAnsi="Times New Roman" w:cs="Times New Roman"/>
          <w:sz w:val="24"/>
          <w:szCs w:val="24"/>
        </w:rPr>
      </w:pPr>
    </w:p>
    <w:p w14:paraId="0000054D" w14:textId="1C32F68E" w:rsidR="0058765B" w:rsidRPr="00751618" w:rsidRDefault="003911FA" w:rsidP="0033651A">
      <w:pPr>
        <w:numPr>
          <w:ilvl w:val="0"/>
          <w:numId w:val="37"/>
        </w:numPr>
        <w:spacing w:after="0" w:line="240" w:lineRule="auto"/>
        <w:jc w:val="both"/>
      </w:pPr>
      <w:r>
        <w:rPr>
          <w:rFonts w:ascii="Times New Roman" w:eastAsia="Times New Roman" w:hAnsi="Times New Roman" w:cs="Times New Roman"/>
          <w:sz w:val="24"/>
          <w:szCs w:val="24"/>
        </w:rPr>
        <w:t>§ 53 sa dopĺňa odsekom 17, ktorý znie:</w:t>
      </w:r>
    </w:p>
    <w:p w14:paraId="0000054E" w14:textId="069F1BF6"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Obchodník nesmie spotrebiteľovi vybrať ani inak určiť osobu, ktorá má v súvislosti s uzavretím zmluvy, plnením zmluvy alebo so zabezpečením záväzku zo zmluvy konať v mene alebo v záujme spotrebiteľa. Právny úkon, ktorým spotrebiteľ splnomocňuje tretiu osobu určenú v rozpore s predchádzajúcou vetou na uzavretie zmluvy, vykonanie právnych úkonov súvisiacich s plnením zmluvy alebo na uzavretie dohody o zabezpečení splnenia záväzku spotrebiteľa zo zmluvy v mene spotrebiteľa, je neplatný.</w:t>
      </w:r>
      <w:r w:rsidR="00643C7E">
        <w:rPr>
          <w:rFonts w:ascii="Times New Roman" w:eastAsia="Times New Roman" w:hAnsi="Times New Roman" w:cs="Times New Roman"/>
          <w:sz w:val="24"/>
          <w:szCs w:val="24"/>
        </w:rPr>
        <w:t>“.</w:t>
      </w:r>
    </w:p>
    <w:p w14:paraId="00000551" w14:textId="138A3B46" w:rsidR="0058765B" w:rsidRDefault="0058765B" w:rsidP="0033651A">
      <w:pPr>
        <w:spacing w:after="0" w:line="240" w:lineRule="auto"/>
        <w:jc w:val="both"/>
        <w:rPr>
          <w:rFonts w:ascii="Times New Roman" w:eastAsia="Times New Roman" w:hAnsi="Times New Roman" w:cs="Times New Roman"/>
          <w:sz w:val="24"/>
          <w:szCs w:val="24"/>
        </w:rPr>
      </w:pPr>
    </w:p>
    <w:p w14:paraId="00000552" w14:textId="0A982C03" w:rsidR="0058765B" w:rsidRPr="00751618" w:rsidRDefault="003911FA" w:rsidP="0033651A">
      <w:pPr>
        <w:numPr>
          <w:ilvl w:val="0"/>
          <w:numId w:val="37"/>
        </w:numPr>
        <w:pBdr>
          <w:top w:val="nil"/>
          <w:left w:val="nil"/>
          <w:bottom w:val="nil"/>
          <w:right w:val="nil"/>
          <w:between w:val="nil"/>
        </w:pBdr>
        <w:spacing w:after="0" w:line="240" w:lineRule="auto"/>
        <w:ind w:left="285" w:hanging="285"/>
        <w:jc w:val="both"/>
      </w:pPr>
      <w:r>
        <w:rPr>
          <w:rFonts w:ascii="Times New Roman" w:eastAsia="Times New Roman" w:hAnsi="Times New Roman" w:cs="Times New Roman"/>
          <w:sz w:val="24"/>
          <w:szCs w:val="24"/>
        </w:rPr>
        <w:t xml:space="preserve">Za § 53d sa vkladá § 53e, ktorý znie: </w:t>
      </w:r>
    </w:p>
    <w:p w14:paraId="00000553" w14:textId="5D685F46" w:rsidR="0058765B" w:rsidRDefault="003911FA" w:rsidP="0033651A">
      <w:pPr>
        <w:spacing w:after="0" w:line="240" w:lineRule="auto"/>
        <w:ind w:left="64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049E2">
        <w:rPr>
          <w:rFonts w:ascii="Times New Roman" w:eastAsia="Times New Roman" w:hAnsi="Times New Roman" w:cs="Times New Roman"/>
          <w:b/>
          <w:sz w:val="24"/>
          <w:szCs w:val="24"/>
        </w:rPr>
        <w:t>§ 53e</w:t>
      </w:r>
    </w:p>
    <w:p w14:paraId="00000554" w14:textId="56FA1B0D" w:rsidR="0058765B" w:rsidRDefault="003911FA" w:rsidP="0033651A">
      <w:pPr>
        <w:spacing w:after="0" w:line="240" w:lineRule="auto"/>
        <w:ind w:left="6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Ak sa obchodník v súvislosti so spotrebiteľskou zmluvou bezdôvodne obohatil, premlčacia doba na vydanie plnenia z bezdôvodného obohatenia neuplynie skôr ako za tri roky od posledného plnenia spotrebiteľa.“.</w:t>
      </w:r>
    </w:p>
    <w:p w14:paraId="00000555" w14:textId="2ED917E4" w:rsidR="0058765B" w:rsidRPr="00751618" w:rsidRDefault="0058765B" w:rsidP="0033651A">
      <w:pPr>
        <w:spacing w:after="0" w:line="240" w:lineRule="auto"/>
        <w:ind w:left="644"/>
        <w:jc w:val="both"/>
        <w:rPr>
          <w:rFonts w:ascii="Arial" w:eastAsia="Arial" w:hAnsi="Arial" w:cs="Arial"/>
          <w:color w:val="000000"/>
        </w:rPr>
      </w:pPr>
    </w:p>
    <w:p w14:paraId="0000055B" w14:textId="5525C546" w:rsidR="0058765B" w:rsidRDefault="003911FA" w:rsidP="0033651A">
      <w:pPr>
        <w:numPr>
          <w:ilvl w:val="0"/>
          <w:numId w:val="37"/>
        </w:numPr>
        <w:spacing w:after="0" w:line="240" w:lineRule="auto"/>
        <w:jc w:val="both"/>
      </w:pPr>
      <w:r>
        <w:rPr>
          <w:rFonts w:ascii="Times New Roman" w:eastAsia="Times New Roman" w:hAnsi="Times New Roman" w:cs="Times New Roman"/>
          <w:sz w:val="24"/>
          <w:szCs w:val="24"/>
        </w:rPr>
        <w:t>Za § 119 sa vkladá § 119a, ktorý znie:</w:t>
      </w:r>
    </w:p>
    <w:p w14:paraId="0000055D" w14:textId="41470D29" w:rsidR="0058765B" w:rsidRDefault="003911FA" w:rsidP="0033651A">
      <w:pPr>
        <w:spacing w:after="0" w:line="240" w:lineRule="auto"/>
        <w:ind w:left="4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049E2">
        <w:rPr>
          <w:rFonts w:ascii="Times New Roman" w:eastAsia="Times New Roman" w:hAnsi="Times New Roman" w:cs="Times New Roman"/>
          <w:b/>
          <w:sz w:val="24"/>
          <w:szCs w:val="24"/>
        </w:rPr>
        <w:t>§ 119a</w:t>
      </w:r>
    </w:p>
    <w:p w14:paraId="0000055E" w14:textId="37572782" w:rsidR="0058765B" w:rsidRDefault="0058765B" w:rsidP="0033651A">
      <w:pPr>
        <w:spacing w:after="0" w:line="240" w:lineRule="auto"/>
        <w:ind w:left="425"/>
        <w:jc w:val="center"/>
        <w:rPr>
          <w:rFonts w:ascii="Times New Roman" w:eastAsia="Times New Roman" w:hAnsi="Times New Roman" w:cs="Times New Roman"/>
          <w:sz w:val="24"/>
          <w:szCs w:val="24"/>
        </w:rPr>
      </w:pPr>
    </w:p>
    <w:p w14:paraId="0000055F" w14:textId="1A4C5173" w:rsidR="0058765B" w:rsidRDefault="003911FA" w:rsidP="0033651A">
      <w:pPr>
        <w:spacing w:after="0" w:line="240" w:lineRule="auto"/>
        <w:ind w:left="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Vecou s digitálnymi prvkami je akákoľvek hnuteľná vec, ktorá obsahuje digitálny obsah alebo digitálnu službu alebo je s digitálnym obsahom alebo digitálnou službou prepojená takým spôsobom, že ich absencia by bránila tomu, aby vec plnila svoje funkcie.</w:t>
      </w:r>
    </w:p>
    <w:p w14:paraId="00000560" w14:textId="426D6A94" w:rsidR="0058765B" w:rsidRDefault="003911FA" w:rsidP="0033651A">
      <w:pPr>
        <w:spacing w:after="0" w:line="240" w:lineRule="auto"/>
        <w:ind w:left="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Digitálnym obsahom sú údaje, ktoré sa vytvárajú a dodávajú v digitálnej forme.</w:t>
      </w:r>
    </w:p>
    <w:p w14:paraId="00000561" w14:textId="15556B0F" w:rsidR="0058765B" w:rsidRDefault="003911FA" w:rsidP="0033651A">
      <w:pPr>
        <w:spacing w:after="0" w:line="240" w:lineRule="auto"/>
        <w:ind w:left="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Digitálnou službou je služba, ktorá spotrebiteľovi umožňuje vytvárať, spracúvať alebo uchovávať údaje v digitálnej forme alebo mať k takýmto údajom prístup, alebo ktorá umožňuje výmenu alebo akúkoľvek interakciu údajov v digitálnej forme, ktoré nahrávajú alebo vytvárajú užívatelia služby.“.</w:t>
      </w:r>
    </w:p>
    <w:p w14:paraId="0000056C" w14:textId="4984F0BF" w:rsidR="0058765B" w:rsidRPr="00751618" w:rsidRDefault="0058765B" w:rsidP="0033651A">
      <w:pPr>
        <w:spacing w:after="0" w:line="240" w:lineRule="auto"/>
        <w:ind w:left="285"/>
        <w:jc w:val="both"/>
      </w:pPr>
    </w:p>
    <w:p w14:paraId="0000056D" w14:textId="074B92F6" w:rsidR="0058765B" w:rsidRPr="00751618" w:rsidRDefault="003911FA" w:rsidP="0033651A">
      <w:pPr>
        <w:numPr>
          <w:ilvl w:val="0"/>
          <w:numId w:val="37"/>
        </w:numPr>
        <w:spacing w:after="0" w:line="240" w:lineRule="auto"/>
        <w:ind w:left="357" w:hanging="357"/>
        <w:jc w:val="both"/>
      </w:pPr>
      <w:r>
        <w:rPr>
          <w:rFonts w:ascii="Times New Roman" w:eastAsia="Times New Roman" w:hAnsi="Times New Roman" w:cs="Times New Roman"/>
          <w:sz w:val="24"/>
          <w:szCs w:val="24"/>
        </w:rPr>
        <w:lastRenderedPageBreak/>
        <w:t xml:space="preserve">Doterajší text § 499 sa označuje ako odsek 1 a dopĺňa sa odsekom 2, ktorý znie: </w:t>
      </w:r>
    </w:p>
    <w:p w14:paraId="0000056E" w14:textId="18CD5DDC"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Ak sa vada prejaví do uplynutia šiestich mesiacov od plnenia, považuje sa za vadu, ktorá existovala už v čase plnenia. To neplatí, ak sa preukáže opak alebo ak je tento predpoklad nezlučiteľný s povahou veci alebo vady.“.</w:t>
      </w:r>
    </w:p>
    <w:p w14:paraId="0000056F" w14:textId="77777777" w:rsidR="0058765B" w:rsidRDefault="0058765B" w:rsidP="0033651A">
      <w:pPr>
        <w:spacing w:after="0" w:line="240" w:lineRule="auto"/>
        <w:jc w:val="both"/>
        <w:rPr>
          <w:rFonts w:ascii="Times New Roman" w:eastAsia="Times New Roman" w:hAnsi="Times New Roman" w:cs="Times New Roman"/>
          <w:sz w:val="24"/>
          <w:szCs w:val="24"/>
        </w:rPr>
      </w:pPr>
    </w:p>
    <w:p w14:paraId="00000570" w14:textId="587C91D0" w:rsidR="0058765B" w:rsidRPr="00751618" w:rsidRDefault="00DD13C4" w:rsidP="00DD13C4">
      <w:pPr>
        <w:numPr>
          <w:ilvl w:val="0"/>
          <w:numId w:val="37"/>
        </w:numPr>
        <w:spacing w:after="0" w:line="240" w:lineRule="auto"/>
        <w:jc w:val="both"/>
      </w:pPr>
      <w:r>
        <w:rPr>
          <w:rFonts w:ascii="Times New Roman" w:eastAsia="Times New Roman" w:hAnsi="Times New Roman" w:cs="Times New Roman"/>
          <w:sz w:val="24"/>
          <w:szCs w:val="24"/>
        </w:rPr>
        <w:t>V</w:t>
      </w:r>
      <w:r w:rsidR="003911FA">
        <w:rPr>
          <w:rFonts w:ascii="Times New Roman" w:eastAsia="Times New Roman" w:hAnsi="Times New Roman" w:cs="Times New Roman"/>
          <w:sz w:val="24"/>
          <w:szCs w:val="24"/>
        </w:rPr>
        <w:t xml:space="preserve"> § 501 sa </w:t>
      </w:r>
      <w:r w:rsidRPr="00DD13C4">
        <w:rPr>
          <w:rFonts w:ascii="Times New Roman" w:eastAsia="Times New Roman" w:hAnsi="Times New Roman" w:cs="Times New Roman"/>
          <w:sz w:val="24"/>
          <w:szCs w:val="24"/>
        </w:rPr>
        <w:t>pred doterajší text vkladá odsek 1</w:t>
      </w:r>
      <w:r w:rsidR="003911FA">
        <w:rPr>
          <w:rFonts w:ascii="Times New Roman" w:eastAsia="Times New Roman" w:hAnsi="Times New Roman" w:cs="Times New Roman"/>
          <w:sz w:val="24"/>
          <w:szCs w:val="24"/>
        </w:rPr>
        <w:t xml:space="preserve">, ktorý znie: </w:t>
      </w:r>
    </w:p>
    <w:p w14:paraId="00000571" w14:textId="0B5304DD"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Ak vec má vady, o ktorých scudziteľ vie, upozorní na </w:t>
      </w:r>
      <w:proofErr w:type="spellStart"/>
      <w:r>
        <w:rPr>
          <w:rFonts w:ascii="Times New Roman" w:eastAsia="Times New Roman" w:hAnsi="Times New Roman" w:cs="Times New Roman"/>
          <w:sz w:val="24"/>
          <w:szCs w:val="24"/>
        </w:rPr>
        <w:t>ne</w:t>
      </w:r>
      <w:proofErr w:type="spellEnd"/>
      <w:r>
        <w:rPr>
          <w:rFonts w:ascii="Times New Roman" w:eastAsia="Times New Roman" w:hAnsi="Times New Roman" w:cs="Times New Roman"/>
          <w:sz w:val="24"/>
          <w:szCs w:val="24"/>
        </w:rPr>
        <w:t xml:space="preserve"> nadobúdateľa pred uzavretím zmluvy.“.</w:t>
      </w:r>
    </w:p>
    <w:p w14:paraId="0AEE4577" w14:textId="48C72BE9" w:rsidR="00DD13C4" w:rsidRDefault="00DD13C4" w:rsidP="0033651A">
      <w:pPr>
        <w:spacing w:after="0" w:line="240" w:lineRule="auto"/>
        <w:ind w:left="357"/>
        <w:jc w:val="both"/>
        <w:rPr>
          <w:rFonts w:ascii="Times New Roman" w:eastAsia="Times New Roman" w:hAnsi="Times New Roman" w:cs="Times New Roman"/>
          <w:sz w:val="24"/>
          <w:szCs w:val="24"/>
        </w:rPr>
      </w:pPr>
    </w:p>
    <w:p w14:paraId="1BEC6536" w14:textId="18EB6882" w:rsidR="00DD13C4" w:rsidRDefault="00DD13C4" w:rsidP="0033651A">
      <w:pPr>
        <w:spacing w:after="0" w:line="240" w:lineRule="auto"/>
        <w:ind w:left="357"/>
        <w:jc w:val="both"/>
        <w:rPr>
          <w:rFonts w:ascii="Times New Roman" w:eastAsia="Times New Roman" w:hAnsi="Times New Roman" w:cs="Times New Roman"/>
          <w:sz w:val="24"/>
          <w:szCs w:val="24"/>
        </w:rPr>
      </w:pPr>
      <w:r w:rsidRPr="00DD13C4">
        <w:rPr>
          <w:rFonts w:ascii="Times New Roman" w:eastAsia="Times New Roman" w:hAnsi="Times New Roman" w:cs="Times New Roman"/>
          <w:sz w:val="24"/>
          <w:szCs w:val="24"/>
        </w:rPr>
        <w:t>Doterajší text sa označuje ako odsek 2.</w:t>
      </w:r>
    </w:p>
    <w:p w14:paraId="00000572" w14:textId="77777777" w:rsidR="0058765B" w:rsidRDefault="0058765B" w:rsidP="0033651A">
      <w:pPr>
        <w:spacing w:after="0" w:line="240" w:lineRule="auto"/>
        <w:ind w:left="720"/>
        <w:rPr>
          <w:rFonts w:ascii="Times New Roman" w:eastAsia="Times New Roman" w:hAnsi="Times New Roman" w:cs="Times New Roman"/>
          <w:sz w:val="24"/>
          <w:szCs w:val="24"/>
        </w:rPr>
      </w:pPr>
    </w:p>
    <w:p w14:paraId="00000573" w14:textId="19967CCB" w:rsidR="0058765B" w:rsidRPr="00751618" w:rsidRDefault="003911FA" w:rsidP="0033651A">
      <w:pPr>
        <w:numPr>
          <w:ilvl w:val="0"/>
          <w:numId w:val="37"/>
        </w:numPr>
        <w:spacing w:after="0" w:line="240" w:lineRule="auto"/>
        <w:ind w:left="357" w:hanging="359"/>
        <w:jc w:val="both"/>
      </w:pPr>
      <w:r>
        <w:rPr>
          <w:rFonts w:ascii="Times New Roman" w:eastAsia="Times New Roman" w:hAnsi="Times New Roman" w:cs="Times New Roman"/>
          <w:sz w:val="24"/>
          <w:szCs w:val="24"/>
        </w:rPr>
        <w:t xml:space="preserve">V § 502 ods. 1 sa slovo „scudziteľa“ nahrádza slovami „poskytovateľa záruky“. </w:t>
      </w:r>
    </w:p>
    <w:p w14:paraId="00000574" w14:textId="77777777" w:rsidR="0058765B" w:rsidRDefault="0058765B" w:rsidP="0033651A">
      <w:pPr>
        <w:spacing w:after="0" w:line="240" w:lineRule="auto"/>
        <w:ind w:left="357"/>
        <w:jc w:val="both"/>
        <w:rPr>
          <w:rFonts w:ascii="Times New Roman" w:eastAsia="Times New Roman" w:hAnsi="Times New Roman" w:cs="Times New Roman"/>
          <w:sz w:val="24"/>
          <w:szCs w:val="24"/>
        </w:rPr>
      </w:pPr>
    </w:p>
    <w:p w14:paraId="00000575" w14:textId="7DCDF71C" w:rsidR="0058765B" w:rsidRPr="00751618" w:rsidRDefault="003911FA" w:rsidP="0033651A">
      <w:pPr>
        <w:numPr>
          <w:ilvl w:val="0"/>
          <w:numId w:val="37"/>
        </w:numPr>
        <w:spacing w:after="0" w:line="240" w:lineRule="auto"/>
        <w:ind w:left="357" w:hanging="359"/>
        <w:jc w:val="both"/>
      </w:pPr>
      <w:r>
        <w:rPr>
          <w:rFonts w:ascii="Times New Roman" w:eastAsia="Times New Roman" w:hAnsi="Times New Roman" w:cs="Times New Roman"/>
          <w:sz w:val="24"/>
          <w:szCs w:val="24"/>
        </w:rPr>
        <w:t>V § 502 odseky 2 a 3 znejú:</w:t>
      </w:r>
    </w:p>
    <w:p w14:paraId="00000576" w14:textId="77777777"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Dohodou účastníkov alebo jednostranným vyhlásením poskytovateľa záruky možno určiť zodpovednosť za vady podľa prísnejších zásad, než ustanovuje zákon. </w:t>
      </w:r>
    </w:p>
    <w:p w14:paraId="00000577" w14:textId="051058B3"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 Poskytovateľ záruky vydá o dohode alebo o jednostrannom vyhlásení podľa odseku 1 alebo odseku 2 oprávnenej osobe písomné potvrdenie (záručný list). Záručný list obsahuje meno a priezvisko, obchodné meno alebo názov poskytovateľa záruky, jeho sídlo alebo miesto podnikania, označenie veci, na ktorú sa záruka vzťahuje, podmienky záruky, a postup, ktorý musí oprávnená osoba dodržať, aby dosiahla plnenie záruky. Ak záručný list neobsahuje všetky náležitosti, nespôsobuje to neplatnosť záruky.“.</w:t>
      </w:r>
    </w:p>
    <w:p w14:paraId="00000578" w14:textId="77777777" w:rsidR="0058765B" w:rsidRDefault="0058765B" w:rsidP="0033651A">
      <w:pPr>
        <w:spacing w:after="0" w:line="240" w:lineRule="auto"/>
        <w:jc w:val="both"/>
        <w:rPr>
          <w:rFonts w:ascii="Times New Roman" w:eastAsia="Times New Roman" w:hAnsi="Times New Roman" w:cs="Times New Roman"/>
          <w:sz w:val="24"/>
          <w:szCs w:val="24"/>
        </w:rPr>
      </w:pPr>
    </w:p>
    <w:p w14:paraId="00000579" w14:textId="29782B5F" w:rsidR="0058765B" w:rsidRPr="00751618" w:rsidRDefault="003911FA" w:rsidP="0033651A">
      <w:pPr>
        <w:numPr>
          <w:ilvl w:val="0"/>
          <w:numId w:val="37"/>
        </w:numPr>
        <w:spacing w:after="0" w:line="240" w:lineRule="auto"/>
        <w:ind w:left="357" w:hanging="359"/>
        <w:jc w:val="both"/>
      </w:pPr>
      <w:r>
        <w:rPr>
          <w:rFonts w:ascii="Times New Roman" w:eastAsia="Times New Roman" w:hAnsi="Times New Roman" w:cs="Times New Roman"/>
          <w:sz w:val="24"/>
          <w:szCs w:val="24"/>
        </w:rPr>
        <w:t>§ 505 znie:</w:t>
      </w:r>
    </w:p>
    <w:p w14:paraId="0000057A" w14:textId="77777777" w:rsidR="0058765B" w:rsidRDefault="0058765B" w:rsidP="0033651A">
      <w:pPr>
        <w:spacing w:after="0" w:line="240" w:lineRule="auto"/>
        <w:ind w:left="357" w:firstLine="283"/>
        <w:jc w:val="center"/>
        <w:rPr>
          <w:rFonts w:ascii="Times New Roman" w:eastAsia="Times New Roman" w:hAnsi="Times New Roman" w:cs="Times New Roman"/>
          <w:sz w:val="24"/>
          <w:szCs w:val="24"/>
        </w:rPr>
      </w:pPr>
    </w:p>
    <w:p w14:paraId="0000057F" w14:textId="4ECCDD1B" w:rsidR="0058765B" w:rsidRDefault="003911FA" w:rsidP="0033651A">
      <w:pPr>
        <w:tabs>
          <w:tab w:val="left" w:pos="4678"/>
          <w:tab w:val="left" w:pos="4820"/>
        </w:tabs>
        <w:spacing w:after="0" w:line="240" w:lineRule="auto"/>
        <w:ind w:left="357" w:firstLine="283"/>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505</w:t>
      </w:r>
    </w:p>
    <w:p w14:paraId="00000580" w14:textId="77777777" w:rsidR="0058765B" w:rsidRDefault="0058765B" w:rsidP="0033651A">
      <w:pPr>
        <w:spacing w:after="0" w:line="240" w:lineRule="auto"/>
        <w:ind w:left="357" w:firstLine="283"/>
        <w:jc w:val="center"/>
        <w:rPr>
          <w:rFonts w:ascii="Times New Roman" w:eastAsia="Times New Roman" w:hAnsi="Times New Roman" w:cs="Times New Roman"/>
          <w:b/>
          <w:sz w:val="24"/>
          <w:szCs w:val="24"/>
        </w:rPr>
      </w:pPr>
    </w:p>
    <w:p w14:paraId="00000581" w14:textId="77777777"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Ak ide o vady, za ktoré sa zodpovedá podľa § 502, vadu treba vytknúť do šiestich mesiacov od zistenia vady, najneskôr do uplynutia určenej záručnej doby, ak nie je v záručnom liste určené inak.</w:t>
      </w:r>
    </w:p>
    <w:p w14:paraId="00000582" w14:textId="77777777"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Čas od vytknutia vady až do vykonania opravy sa do záručnej doby nepočíta. Poskytovateľ záruky je povinný vydať nadobúdateľovi potvrdenie o tom, kedy právo uplatnil, ako aj o vykonaní opravy a čase jej trvania.“.</w:t>
      </w:r>
    </w:p>
    <w:p w14:paraId="00000583" w14:textId="77777777" w:rsidR="0058765B" w:rsidRDefault="0058765B" w:rsidP="0033651A">
      <w:pPr>
        <w:spacing w:after="0" w:line="240" w:lineRule="auto"/>
        <w:ind w:firstLine="284"/>
        <w:jc w:val="both"/>
        <w:rPr>
          <w:rFonts w:ascii="Times New Roman" w:eastAsia="Times New Roman" w:hAnsi="Times New Roman" w:cs="Times New Roman"/>
          <w:sz w:val="24"/>
          <w:szCs w:val="24"/>
        </w:rPr>
      </w:pPr>
    </w:p>
    <w:p w14:paraId="00000584" w14:textId="232C4ED0" w:rsidR="0058765B" w:rsidRPr="00751618" w:rsidRDefault="003911FA" w:rsidP="0033651A">
      <w:pPr>
        <w:numPr>
          <w:ilvl w:val="0"/>
          <w:numId w:val="37"/>
        </w:numPr>
        <w:spacing w:after="0" w:line="240" w:lineRule="auto"/>
        <w:ind w:left="357" w:hanging="359"/>
        <w:jc w:val="both"/>
      </w:pPr>
      <w:r>
        <w:rPr>
          <w:rFonts w:ascii="Times New Roman" w:eastAsia="Times New Roman" w:hAnsi="Times New Roman" w:cs="Times New Roman"/>
          <w:sz w:val="24"/>
          <w:szCs w:val="24"/>
        </w:rPr>
        <w:t xml:space="preserve"> § 507 až 509 znejú:</w:t>
      </w:r>
    </w:p>
    <w:p w14:paraId="00000585" w14:textId="6D714871" w:rsidR="0058765B" w:rsidRDefault="0058765B" w:rsidP="0033651A">
      <w:pPr>
        <w:spacing w:after="0" w:line="240" w:lineRule="auto"/>
        <w:ind w:left="357" w:firstLine="283"/>
        <w:jc w:val="center"/>
        <w:rPr>
          <w:rFonts w:ascii="Times New Roman" w:eastAsia="Times New Roman" w:hAnsi="Times New Roman" w:cs="Times New Roman"/>
          <w:sz w:val="24"/>
          <w:szCs w:val="24"/>
        </w:rPr>
      </w:pPr>
    </w:p>
    <w:p w14:paraId="2DF51B27" w14:textId="77777777" w:rsidR="00872F8A" w:rsidRDefault="00872F8A" w:rsidP="0033651A">
      <w:pPr>
        <w:spacing w:after="0" w:line="240" w:lineRule="auto"/>
        <w:ind w:left="357" w:firstLine="283"/>
        <w:jc w:val="center"/>
        <w:rPr>
          <w:rFonts w:ascii="Times New Roman" w:eastAsia="Times New Roman" w:hAnsi="Times New Roman" w:cs="Times New Roman"/>
          <w:sz w:val="24"/>
          <w:szCs w:val="24"/>
        </w:rPr>
      </w:pPr>
    </w:p>
    <w:p w14:paraId="00000586" w14:textId="77777777" w:rsidR="0058765B" w:rsidRDefault="003911FA" w:rsidP="0033651A">
      <w:pPr>
        <w:spacing w:after="0" w:line="240" w:lineRule="auto"/>
        <w:ind w:left="357" w:firstLine="283"/>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507</w:t>
      </w:r>
    </w:p>
    <w:p w14:paraId="00000587" w14:textId="77777777" w:rsidR="0058765B" w:rsidRDefault="0058765B" w:rsidP="0033651A">
      <w:pPr>
        <w:spacing w:after="0" w:line="240" w:lineRule="auto"/>
        <w:ind w:left="357" w:firstLine="283"/>
        <w:jc w:val="center"/>
        <w:rPr>
          <w:rFonts w:ascii="Times New Roman" w:eastAsia="Times New Roman" w:hAnsi="Times New Roman" w:cs="Times New Roman"/>
          <w:b/>
          <w:sz w:val="24"/>
          <w:szCs w:val="24"/>
        </w:rPr>
      </w:pPr>
    </w:p>
    <w:p w14:paraId="00000588" w14:textId="77777777"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Ak ide o vadu, ktorú možno odstrániť, môže nadobúdateľ požadovať jej bezplatné odstránenie. Scudziteľ vadu odstráni v primeranej lehote. Primeranou lehotou sa rozumie najkratší čas, ktorý scudziteľ potrebuje na posúdenie vady a na opravu alebo výmenu veci s prihliadnutím na povahu veci a povahu a závažnosť vady. </w:t>
      </w:r>
    </w:p>
    <w:p w14:paraId="00000589" w14:textId="77777777"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Ak ide o neodstrániteľnú vadu, ktorá bráni tomu, aby sa vec mohla podľa § 499 riadne užívať ako vec bez vady, má nadobúdateľ právo od zmluvy odstúpiť. To isté právo má pri odstrániteľných vadách, ak pre opätovné vyskytnutie sa vady po oprave alebo pre väčší počet vád nemôže vec riadne užívať. </w:t>
      </w:r>
    </w:p>
    <w:p w14:paraId="0000058A" w14:textId="77777777"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Ak ide o neodstrániteľnú vadu, ktorá nebráni riadnemu užívaniu veci podľa § 499, má nadobúdateľ právo na primeranú zľavu z ceny.</w:t>
      </w:r>
    </w:p>
    <w:p w14:paraId="0000058B" w14:textId="77777777"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 Nadobúdateľ má právo odstúpiť od zmluvy aj vtedy, ak ho scudziteľ výslovne ubezpečil, že vec má určité vlastnosti, najmä vlastnosti vymienené nadobúdateľom, alebo že vec nemá žiadne vady, a toto ubezpečenie sa ukáže nepravdivým.</w:t>
      </w:r>
    </w:p>
    <w:p w14:paraId="0000058C" w14:textId="77777777"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Práva vyplývajúce zo zodpovednosti za vady môžu byť pri jednotlivých záväzkoch upravené zákonom alebo dohodnuté účastníkmi inak. </w:t>
      </w:r>
    </w:p>
    <w:p w14:paraId="0000058D" w14:textId="77777777" w:rsidR="0058765B" w:rsidRDefault="0058765B" w:rsidP="0033651A">
      <w:pPr>
        <w:spacing w:after="0" w:line="240" w:lineRule="auto"/>
        <w:ind w:firstLine="284"/>
        <w:jc w:val="both"/>
        <w:rPr>
          <w:rFonts w:ascii="Times New Roman" w:eastAsia="Times New Roman" w:hAnsi="Times New Roman" w:cs="Times New Roman"/>
          <w:sz w:val="24"/>
          <w:szCs w:val="24"/>
        </w:rPr>
      </w:pPr>
    </w:p>
    <w:p w14:paraId="0000058E" w14:textId="77777777" w:rsidR="0058765B" w:rsidRDefault="003911FA" w:rsidP="0033651A">
      <w:pPr>
        <w:spacing w:after="0" w:line="240" w:lineRule="auto"/>
        <w:ind w:left="357"/>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508</w:t>
      </w:r>
    </w:p>
    <w:p w14:paraId="0000058F" w14:textId="77777777" w:rsidR="0058765B" w:rsidRDefault="0058765B" w:rsidP="0033651A">
      <w:pPr>
        <w:spacing w:after="0" w:line="240" w:lineRule="auto"/>
        <w:ind w:left="357"/>
        <w:jc w:val="center"/>
        <w:rPr>
          <w:rFonts w:ascii="Times New Roman" w:eastAsia="Times New Roman" w:hAnsi="Times New Roman" w:cs="Times New Roman"/>
          <w:sz w:val="24"/>
          <w:szCs w:val="24"/>
        </w:rPr>
      </w:pPr>
    </w:p>
    <w:p w14:paraId="00000590" w14:textId="72BD50C2"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Nárok zo zodpovednosti za vady je potrebné uplatniť na súde vo všeobecnej premlčacej lehote (§ 101), ktorá začína plynúť odo dňa, keď nadobúdateľ vytkol vadu u scudziteľa.</w:t>
      </w:r>
    </w:p>
    <w:p w14:paraId="00000591" w14:textId="77777777"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Ak zákon ustanovuje, že nadobúdateľ môže uplatňovať práva zo zodpovednosti za vady aj bez toho, aby vadu vytkol, premlčacia lehota podľa odseku 1 začína plynúť odo dňa plnenia. Ak však ide o nepretržité plnenie, premlčacia lehota plynie odo dňa prejavenia vady a neuplynie skôr, ako za dva mesiace po tom, čo sa s plnením prestalo.</w:t>
      </w:r>
    </w:p>
    <w:p w14:paraId="00000592" w14:textId="77777777" w:rsidR="0058765B" w:rsidRDefault="0058765B" w:rsidP="0033651A">
      <w:pPr>
        <w:spacing w:after="0" w:line="240" w:lineRule="auto"/>
        <w:jc w:val="both"/>
        <w:rPr>
          <w:rFonts w:ascii="Times New Roman" w:eastAsia="Times New Roman" w:hAnsi="Times New Roman" w:cs="Times New Roman"/>
          <w:sz w:val="24"/>
          <w:szCs w:val="24"/>
        </w:rPr>
      </w:pPr>
    </w:p>
    <w:p w14:paraId="00000593" w14:textId="77777777" w:rsidR="0058765B" w:rsidRDefault="003911FA" w:rsidP="0033651A">
      <w:pPr>
        <w:spacing w:after="0" w:line="240" w:lineRule="auto"/>
        <w:ind w:left="357"/>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509</w:t>
      </w:r>
    </w:p>
    <w:p w14:paraId="00000594" w14:textId="77777777" w:rsidR="0058765B" w:rsidRDefault="0058765B" w:rsidP="0033651A">
      <w:pPr>
        <w:spacing w:after="0" w:line="240" w:lineRule="auto"/>
        <w:rPr>
          <w:rFonts w:ascii="Times New Roman" w:eastAsia="Times New Roman" w:hAnsi="Times New Roman" w:cs="Times New Roman"/>
          <w:b/>
          <w:sz w:val="24"/>
          <w:szCs w:val="24"/>
        </w:rPr>
      </w:pPr>
    </w:p>
    <w:p w14:paraId="00000595" w14:textId="77777777"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Nadobúdateľ má voči scudziteľovi právo na náhradu účelne vynaložených nákladov, ktoré mu vznikli v súvislosti s vytknutím vady, za ktorú zodpovedá scudziteľ, a uplatnením práv zo zodpovednosti za vadu.</w:t>
      </w:r>
    </w:p>
    <w:p w14:paraId="00000596" w14:textId="77777777"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Nadobúdateľ musí právo podľa odseku 1 uplatniť u scudziteľa najneskôr do dvoch mesiacov od dodania opravenej alebo náhradnej veci, vyplatenia zľavy z ceny alebo vrátenia ceny po odstúpení od zmluvy, inak právo zanikne.</w:t>
      </w:r>
    </w:p>
    <w:p w14:paraId="00000597" w14:textId="120B3977"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Súd môže nadobúdateľovi na jeho návrh priznať primerané finančné zadosťučinenie, ak svoje práva zo zodpovednosti za vady úspešne uplatnil na súde.”.</w:t>
      </w:r>
    </w:p>
    <w:p w14:paraId="00000598" w14:textId="77777777" w:rsidR="0058765B" w:rsidRDefault="0058765B" w:rsidP="0033651A">
      <w:pPr>
        <w:spacing w:after="0" w:line="240" w:lineRule="auto"/>
        <w:ind w:left="284"/>
        <w:jc w:val="both"/>
        <w:rPr>
          <w:rFonts w:ascii="Times New Roman" w:eastAsia="Times New Roman" w:hAnsi="Times New Roman" w:cs="Times New Roman"/>
          <w:sz w:val="24"/>
          <w:szCs w:val="24"/>
        </w:rPr>
      </w:pPr>
    </w:p>
    <w:p w14:paraId="00000599" w14:textId="4D533D91" w:rsidR="0058765B" w:rsidRPr="00751618" w:rsidRDefault="003911FA" w:rsidP="0033651A">
      <w:pPr>
        <w:numPr>
          <w:ilvl w:val="0"/>
          <w:numId w:val="37"/>
        </w:numPr>
        <w:spacing w:after="0" w:line="240" w:lineRule="auto"/>
        <w:ind w:left="357" w:hanging="359"/>
        <w:jc w:val="both"/>
      </w:pPr>
      <w:r>
        <w:rPr>
          <w:rFonts w:ascii="Times New Roman" w:eastAsia="Times New Roman" w:hAnsi="Times New Roman" w:cs="Times New Roman"/>
          <w:sz w:val="24"/>
          <w:szCs w:val="24"/>
        </w:rPr>
        <w:t xml:space="preserve"> § 596 a 598 sa vypúšťajú.</w:t>
      </w:r>
    </w:p>
    <w:p w14:paraId="0000059A" w14:textId="77777777" w:rsidR="0058765B" w:rsidRDefault="0058765B" w:rsidP="0033651A">
      <w:pPr>
        <w:spacing w:after="0" w:line="240" w:lineRule="auto"/>
        <w:ind w:left="357"/>
        <w:jc w:val="both"/>
        <w:rPr>
          <w:rFonts w:ascii="Times New Roman" w:eastAsia="Times New Roman" w:hAnsi="Times New Roman" w:cs="Times New Roman"/>
          <w:sz w:val="24"/>
          <w:szCs w:val="24"/>
        </w:rPr>
      </w:pPr>
    </w:p>
    <w:p w14:paraId="0000059B" w14:textId="00A7EAF0" w:rsidR="0058765B" w:rsidRPr="00751618" w:rsidRDefault="003911FA" w:rsidP="0033651A">
      <w:pPr>
        <w:numPr>
          <w:ilvl w:val="0"/>
          <w:numId w:val="37"/>
        </w:numPr>
        <w:spacing w:after="0" w:line="240" w:lineRule="auto"/>
        <w:ind w:left="357" w:hanging="359"/>
        <w:jc w:val="both"/>
      </w:pPr>
      <w:r>
        <w:rPr>
          <w:rFonts w:ascii="Times New Roman" w:eastAsia="Times New Roman" w:hAnsi="Times New Roman" w:cs="Times New Roman"/>
          <w:sz w:val="24"/>
          <w:szCs w:val="24"/>
        </w:rPr>
        <w:t xml:space="preserve"> § 599 znie:</w:t>
      </w:r>
    </w:p>
    <w:p w14:paraId="0000059C" w14:textId="77777777" w:rsidR="0058765B" w:rsidRDefault="003911FA" w:rsidP="0033651A">
      <w:pPr>
        <w:spacing w:after="0" w:line="240" w:lineRule="auto"/>
        <w:ind w:left="357"/>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599</w:t>
      </w:r>
    </w:p>
    <w:p w14:paraId="0000059D" w14:textId="607136E7"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Kupujúci môže uplatňovať práva zo zodpovednosti za vady, len ak vadu vytkol u predávajúceho bez zbytočného odkladu, najneskôr do uplynutia 24 mesiacov od prevzatia veci. Ak v tejto lehote vadu nevytkne, práva zo zodpovednosti za vady zaniknú.“.</w:t>
      </w:r>
    </w:p>
    <w:p w14:paraId="0000059E" w14:textId="77777777" w:rsidR="0058765B" w:rsidRDefault="0058765B" w:rsidP="0033651A">
      <w:pPr>
        <w:spacing w:after="0" w:line="240" w:lineRule="auto"/>
        <w:ind w:firstLine="284"/>
        <w:jc w:val="both"/>
        <w:rPr>
          <w:rFonts w:ascii="Times New Roman" w:eastAsia="Times New Roman" w:hAnsi="Times New Roman" w:cs="Times New Roman"/>
          <w:sz w:val="24"/>
          <w:szCs w:val="24"/>
        </w:rPr>
      </w:pPr>
    </w:p>
    <w:p w14:paraId="0000059F" w14:textId="04D210E9" w:rsidR="0058765B" w:rsidRPr="00751618" w:rsidRDefault="003911FA" w:rsidP="0033651A">
      <w:pPr>
        <w:numPr>
          <w:ilvl w:val="0"/>
          <w:numId w:val="37"/>
        </w:numPr>
        <w:spacing w:after="0" w:line="240" w:lineRule="auto"/>
        <w:ind w:left="357" w:hanging="359"/>
        <w:jc w:val="both"/>
      </w:pPr>
      <w:r>
        <w:rPr>
          <w:rFonts w:ascii="Times New Roman" w:eastAsia="Times New Roman" w:hAnsi="Times New Roman" w:cs="Times New Roman"/>
          <w:sz w:val="24"/>
          <w:szCs w:val="24"/>
        </w:rPr>
        <w:t xml:space="preserve"> Štvrtý oddiel druhej hlavy ôsmej časti vrátane nadpisu znie:</w:t>
      </w:r>
    </w:p>
    <w:p w14:paraId="000005A0" w14:textId="77777777" w:rsidR="0058765B" w:rsidRDefault="0058765B" w:rsidP="0033651A">
      <w:pPr>
        <w:spacing w:after="0" w:line="240" w:lineRule="auto"/>
        <w:jc w:val="both"/>
        <w:rPr>
          <w:rFonts w:ascii="Times New Roman" w:eastAsia="Times New Roman" w:hAnsi="Times New Roman" w:cs="Times New Roman"/>
          <w:sz w:val="24"/>
          <w:szCs w:val="24"/>
        </w:rPr>
      </w:pPr>
    </w:p>
    <w:p w14:paraId="000005A1" w14:textId="77777777" w:rsidR="0058765B" w:rsidRDefault="003911FA" w:rsidP="0033651A">
      <w:pPr>
        <w:spacing w:after="0" w:line="240" w:lineRule="auto"/>
        <w:ind w:left="357"/>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Štvrtý oddiel</w:t>
      </w:r>
    </w:p>
    <w:p w14:paraId="000005A2" w14:textId="77777777" w:rsidR="0058765B" w:rsidRDefault="003911FA" w:rsidP="0033651A">
      <w:pPr>
        <w:spacing w:after="0" w:line="240" w:lineRule="auto"/>
        <w:ind w:left="3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Osobitné ustanovenia o spotrebiteľskej kúpnej zmluve</w:t>
      </w:r>
    </w:p>
    <w:p w14:paraId="000005A3" w14:textId="77777777" w:rsidR="0058765B" w:rsidRDefault="0058765B" w:rsidP="0033651A">
      <w:pPr>
        <w:spacing w:after="0" w:line="240" w:lineRule="auto"/>
        <w:ind w:left="357"/>
        <w:jc w:val="center"/>
        <w:rPr>
          <w:rFonts w:ascii="Times New Roman" w:eastAsia="Times New Roman" w:hAnsi="Times New Roman" w:cs="Times New Roman"/>
          <w:b/>
          <w:sz w:val="24"/>
          <w:szCs w:val="24"/>
        </w:rPr>
      </w:pPr>
    </w:p>
    <w:p w14:paraId="000005A4" w14:textId="77777777" w:rsidR="0058765B" w:rsidRDefault="003911FA" w:rsidP="0033651A">
      <w:pPr>
        <w:spacing w:after="0" w:line="240" w:lineRule="auto"/>
        <w:ind w:left="3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612</w:t>
      </w:r>
    </w:p>
    <w:p w14:paraId="000005A5" w14:textId="77777777" w:rsidR="0058765B" w:rsidRDefault="003911FA" w:rsidP="0033651A">
      <w:pPr>
        <w:spacing w:after="0" w:line="240" w:lineRule="auto"/>
        <w:ind w:left="3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Spotrebiteľská kúpna zmluva</w:t>
      </w:r>
    </w:p>
    <w:p w14:paraId="000005A6" w14:textId="77777777" w:rsidR="0058765B" w:rsidRDefault="0058765B" w:rsidP="0033651A">
      <w:pPr>
        <w:spacing w:after="0" w:line="240" w:lineRule="auto"/>
        <w:ind w:left="357"/>
        <w:jc w:val="center"/>
        <w:rPr>
          <w:rFonts w:ascii="Times New Roman" w:eastAsia="Times New Roman" w:hAnsi="Times New Roman" w:cs="Times New Roman"/>
          <w:b/>
          <w:sz w:val="24"/>
          <w:szCs w:val="24"/>
        </w:rPr>
      </w:pPr>
    </w:p>
    <w:p w14:paraId="000005A7" w14:textId="77777777"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Spotrebiteľskou kúpnou zmluvou je kúpna zmluva uzavretá medzi obchodníkom ako predávajúcim a spotrebiteľom ako kupujúcim, ak je predmetom kúpy akákoľvek hnuteľná vec, vrátane veci s digitálnymi prvkami (§ 119a ods. 1), vody, plynu alebo elektriny predávaných v obmedzenom objeme alebo v určenom množstve, a to aj v prípade, ak sa má vec ešte len vyrobiť alebo vyhotoviť, okrem iného aj podľa špecifikácií kupujúceho. </w:t>
      </w:r>
    </w:p>
    <w:p w14:paraId="000005A8" w14:textId="77777777"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V prípade pochybností platí, že predmetom spotrebiteľskej kúpnej zmluvy o kúpe veci s digitálnymi prvkami je aj dodanie digitálneho obsahu alebo poskytnutie digitálnej služby.</w:t>
      </w:r>
    </w:p>
    <w:p w14:paraId="000005A9" w14:textId="77777777"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Ustanovenia § 615 až 626 sa nevzťahujú na kúpu</w:t>
      </w:r>
    </w:p>
    <w:p w14:paraId="000005AA" w14:textId="77777777" w:rsidR="0058765B" w:rsidRDefault="003911FA" w:rsidP="0033651A">
      <w:pPr>
        <w:numPr>
          <w:ilvl w:val="0"/>
          <w:numId w:val="85"/>
        </w:numPr>
        <w:spacing w:after="0" w:line="240" w:lineRule="auto"/>
        <w:ind w:left="14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živého zvieraťa,</w:t>
      </w:r>
    </w:p>
    <w:p w14:paraId="000005AB" w14:textId="77777777" w:rsidR="0058765B" w:rsidRDefault="003911FA" w:rsidP="0033651A">
      <w:pPr>
        <w:numPr>
          <w:ilvl w:val="0"/>
          <w:numId w:val="85"/>
        </w:numPr>
        <w:spacing w:after="0" w:line="240" w:lineRule="auto"/>
        <w:ind w:left="14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hmotného nosiča, ktorý slúži výlučne ako nosič digitálneho obsahu alebo digitálnej služby,</w:t>
      </w:r>
    </w:p>
    <w:p w14:paraId="000005AC" w14:textId="77777777" w:rsidR="0058765B" w:rsidRDefault="003911FA" w:rsidP="0033651A">
      <w:pPr>
        <w:numPr>
          <w:ilvl w:val="0"/>
          <w:numId w:val="85"/>
        </w:numPr>
        <w:spacing w:after="0" w:line="240" w:lineRule="auto"/>
        <w:ind w:left="14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rámci exekúcie alebo pri obdobnom spôsobe výkonu verejnej moci,</w:t>
      </w:r>
    </w:p>
    <w:p w14:paraId="000005AD" w14:textId="77777777" w:rsidR="0058765B" w:rsidRDefault="003911FA" w:rsidP="0033651A">
      <w:pPr>
        <w:numPr>
          <w:ilvl w:val="0"/>
          <w:numId w:val="85"/>
        </w:numPr>
        <w:spacing w:after="0" w:line="240" w:lineRule="auto"/>
        <w:ind w:left="14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použitej veci na verejnej dražbe, ak bol kupujúci vopred oboznámený, že sa na kúpu nevzťahujú § 615 až 626; verejnou dražbou je spôsob predaja, pri ktorom predávajúci prostredníctvom transparentného konkurenčného ponukového konania uskutočneného dražobníkom ponúka tovar alebo službu spotrebiteľom, ktorí sa na dražbe osobne zúčastnia alebo majú možnosť sa na nej osobne zúčastniť, a vydražiteľ je povinný tovar alebo službu kúpiť.</w:t>
      </w:r>
    </w:p>
    <w:p w14:paraId="000005AE" w14:textId="77777777" w:rsidR="0058765B" w:rsidRDefault="0058765B" w:rsidP="0033651A">
      <w:pPr>
        <w:spacing w:after="0" w:line="240" w:lineRule="auto"/>
        <w:rPr>
          <w:rFonts w:ascii="Times New Roman" w:eastAsia="Times New Roman" w:hAnsi="Times New Roman" w:cs="Times New Roman"/>
          <w:sz w:val="24"/>
          <w:szCs w:val="24"/>
        </w:rPr>
      </w:pPr>
    </w:p>
    <w:p w14:paraId="000005AF" w14:textId="77777777" w:rsidR="0058765B" w:rsidRDefault="003911FA" w:rsidP="0033651A">
      <w:pPr>
        <w:spacing w:after="0" w:line="240" w:lineRule="auto"/>
        <w:ind w:left="3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613</w:t>
      </w:r>
    </w:p>
    <w:p w14:paraId="000005B0" w14:textId="77777777" w:rsidR="0058765B" w:rsidRDefault="003911FA" w:rsidP="0033651A">
      <w:pPr>
        <w:spacing w:after="0" w:line="240" w:lineRule="auto"/>
        <w:ind w:left="3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Dodanie predanej veci</w:t>
      </w:r>
    </w:p>
    <w:p w14:paraId="000005B1" w14:textId="77777777" w:rsidR="0058765B" w:rsidRDefault="0058765B" w:rsidP="0033651A">
      <w:pPr>
        <w:spacing w:after="0" w:line="240" w:lineRule="auto"/>
        <w:ind w:left="357"/>
        <w:jc w:val="center"/>
        <w:rPr>
          <w:rFonts w:ascii="Times New Roman" w:eastAsia="Times New Roman" w:hAnsi="Times New Roman" w:cs="Times New Roman"/>
          <w:b/>
          <w:sz w:val="24"/>
          <w:szCs w:val="24"/>
        </w:rPr>
      </w:pPr>
    </w:p>
    <w:p w14:paraId="000005B2" w14:textId="77777777"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Predávajúci dodá kupujúcemu predanú vec bez zbytočného odkladu, najneskôr do 30 dní od uzavretia zmluvy, ak sa strany nedohodli inak. </w:t>
      </w:r>
    </w:p>
    <w:p w14:paraId="000005B3" w14:textId="77777777"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Vec je dodaná v okamihu, keď ju prevezme kupujúci alebo ním určená osoba alebo keď ju predávajúci odovzdá prepravcovi, ktorého poveril kupujúci mimo možností prepravy, ktoré ponúkol kupujúcemu predávajúci.</w:t>
      </w:r>
    </w:p>
    <w:p w14:paraId="000005B4" w14:textId="77777777"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Ak si vec vyžaduje montáž alebo inštaláciu predávajúcim, vec sa považuje za dodanú až dokončením montáže alebo inštalácie. </w:t>
      </w:r>
    </w:p>
    <w:p w14:paraId="000005B5" w14:textId="77777777"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Vec s digitálnymi prvkami sa považuje za dodanú okamihom, keď je kupujúcemu sprístupnený na stiahnutie a inštaláciu príslušný digitálny obsah alebo digitálna služba, alebo ak ide o nepretržité dodávanie digitálneho obsahu alebo poskytovanie digitálnej služby počas dohodnutej doby, okamihom začatia jeho sprístupňovania kupujúcemu. </w:t>
      </w:r>
    </w:p>
    <w:p w14:paraId="000005B6" w14:textId="77777777"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Ak predávajúci nedodá vec včas, kupujúci môže od zmluvy odstúpiť aj bez poskytnutia dodatočnej primeranej lehoty podľa § 517 ods. 1, ak </w:t>
      </w:r>
    </w:p>
    <w:p w14:paraId="000005B7" w14:textId="77777777" w:rsidR="0058765B" w:rsidRDefault="003911FA" w:rsidP="0033651A">
      <w:pPr>
        <w:numPr>
          <w:ilvl w:val="0"/>
          <w:numId w:val="118"/>
        </w:numPr>
        <w:spacing w:after="0" w:line="240" w:lineRule="auto"/>
        <w:ind w:left="143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predávajúci odmietol vec dodať, </w:t>
      </w:r>
    </w:p>
    <w:p w14:paraId="000005B8" w14:textId="77777777" w:rsidR="0058765B" w:rsidRDefault="003911FA" w:rsidP="0033651A">
      <w:pPr>
        <w:numPr>
          <w:ilvl w:val="0"/>
          <w:numId w:val="118"/>
        </w:numPr>
        <w:spacing w:after="0" w:line="240" w:lineRule="auto"/>
        <w:ind w:left="143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včasné dodanie bolo mimoriadne dôležité vzhľadom na všetky okolnosti uzavretia zmluvy, alebo </w:t>
      </w:r>
    </w:p>
    <w:p w14:paraId="000005B9" w14:textId="77777777" w:rsidR="0058765B" w:rsidRDefault="003911FA" w:rsidP="0033651A">
      <w:pPr>
        <w:numPr>
          <w:ilvl w:val="0"/>
          <w:numId w:val="118"/>
        </w:numPr>
        <w:spacing w:after="0" w:line="240" w:lineRule="auto"/>
        <w:ind w:left="143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kupujúci pred uzavretím zmluvy predávajúceho oboznámil, že včasné dodanie je mimoriadne dôležité. </w:t>
      </w:r>
    </w:p>
    <w:p w14:paraId="000005BA" w14:textId="77777777"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Na spotrebiteľskú kúpnu zmluvu sa § 518 nevzťahuje.</w:t>
      </w:r>
    </w:p>
    <w:p w14:paraId="000005BB" w14:textId="77777777"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Po odstúpení od zmluvy podľa odseku 5 predávajúci vráti kupujúcemu bez zbytočného odkladu všetko, čo od neho na základe zmluvy dostal.</w:t>
      </w:r>
    </w:p>
    <w:p w14:paraId="000005BC" w14:textId="77777777" w:rsidR="0058765B" w:rsidRDefault="0058765B" w:rsidP="0033651A">
      <w:pPr>
        <w:spacing w:after="0" w:line="240" w:lineRule="auto"/>
        <w:jc w:val="both"/>
        <w:rPr>
          <w:rFonts w:ascii="Times New Roman" w:eastAsia="Times New Roman" w:hAnsi="Times New Roman" w:cs="Times New Roman"/>
          <w:sz w:val="24"/>
          <w:szCs w:val="24"/>
        </w:rPr>
      </w:pPr>
    </w:p>
    <w:p w14:paraId="000005BD" w14:textId="77777777" w:rsidR="0058765B" w:rsidRDefault="003911FA" w:rsidP="0033651A">
      <w:pPr>
        <w:spacing w:after="0" w:line="240" w:lineRule="auto"/>
        <w:ind w:left="3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614</w:t>
      </w:r>
    </w:p>
    <w:p w14:paraId="000005BE" w14:textId="77777777" w:rsidR="0058765B" w:rsidRDefault="003911FA" w:rsidP="0033651A">
      <w:pPr>
        <w:spacing w:after="0" w:line="240" w:lineRule="auto"/>
        <w:ind w:left="3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Nadobudnutie vlastníckeho práva a prechod nebezpečenstva</w:t>
      </w:r>
    </w:p>
    <w:p w14:paraId="000005BF" w14:textId="77777777" w:rsidR="0058765B" w:rsidRDefault="0058765B" w:rsidP="0033651A">
      <w:pPr>
        <w:spacing w:after="0" w:line="240" w:lineRule="auto"/>
        <w:ind w:left="357"/>
        <w:jc w:val="center"/>
        <w:rPr>
          <w:rFonts w:ascii="Times New Roman" w:eastAsia="Times New Roman" w:hAnsi="Times New Roman" w:cs="Times New Roman"/>
          <w:b/>
          <w:sz w:val="24"/>
          <w:szCs w:val="24"/>
        </w:rPr>
      </w:pPr>
    </w:p>
    <w:p w14:paraId="000005C0" w14:textId="77777777"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Vlastnícke právo k predanej veci a nebezpečenstvo náhodnej skazy, náhodného zhoršenia a straty veci prechádza na kupujúceho okamihom dodania. </w:t>
      </w:r>
    </w:p>
    <w:p w14:paraId="000005C1" w14:textId="6E62E15A"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Pri samoobslužnom predaji nadobúda kupujúci vlastnícke právo k veci až zaplatením kúpnej ceny. Do tohto okamihu môže kupujúci vec vrátiť na pôvodné miesto. Zodpovednosť kupujúceho za škodu na veci tým nie je dotknutá.</w:t>
      </w:r>
    </w:p>
    <w:p w14:paraId="000005C2" w14:textId="77777777" w:rsidR="0058765B" w:rsidRDefault="0058765B" w:rsidP="0033651A">
      <w:pPr>
        <w:spacing w:after="0" w:line="240" w:lineRule="auto"/>
        <w:jc w:val="both"/>
        <w:rPr>
          <w:rFonts w:ascii="Times New Roman" w:eastAsia="Times New Roman" w:hAnsi="Times New Roman" w:cs="Times New Roman"/>
          <w:sz w:val="24"/>
          <w:szCs w:val="24"/>
        </w:rPr>
      </w:pPr>
    </w:p>
    <w:p w14:paraId="000005C3" w14:textId="77777777" w:rsidR="0058765B" w:rsidRDefault="003911FA" w:rsidP="0033651A">
      <w:pPr>
        <w:spacing w:after="0" w:line="240" w:lineRule="auto"/>
        <w:ind w:left="3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Akosť a množstvo</w:t>
      </w:r>
    </w:p>
    <w:p w14:paraId="000005C4" w14:textId="77777777" w:rsidR="0058765B" w:rsidRDefault="0058765B" w:rsidP="0033651A">
      <w:pPr>
        <w:spacing w:after="0" w:line="240" w:lineRule="auto"/>
        <w:ind w:left="357"/>
        <w:jc w:val="center"/>
        <w:rPr>
          <w:rFonts w:ascii="Times New Roman" w:eastAsia="Times New Roman" w:hAnsi="Times New Roman" w:cs="Times New Roman"/>
          <w:sz w:val="24"/>
          <w:szCs w:val="24"/>
        </w:rPr>
      </w:pPr>
    </w:p>
    <w:p w14:paraId="000005C5" w14:textId="77777777" w:rsidR="0058765B" w:rsidRDefault="003911FA" w:rsidP="0033651A">
      <w:pPr>
        <w:spacing w:after="0" w:line="240" w:lineRule="auto"/>
        <w:ind w:left="3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615</w:t>
      </w:r>
    </w:p>
    <w:p w14:paraId="000005C6" w14:textId="77777777" w:rsidR="0058765B" w:rsidRDefault="003911FA" w:rsidP="0033651A">
      <w:pPr>
        <w:spacing w:after="0" w:line="240" w:lineRule="auto"/>
        <w:ind w:left="3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Požiadavky na predanú vec</w:t>
      </w:r>
    </w:p>
    <w:p w14:paraId="000005C7" w14:textId="77777777" w:rsidR="0058765B" w:rsidRDefault="0058765B" w:rsidP="0033651A">
      <w:pPr>
        <w:spacing w:after="0" w:line="240" w:lineRule="auto"/>
        <w:ind w:left="357"/>
        <w:jc w:val="center"/>
        <w:rPr>
          <w:rFonts w:ascii="Times New Roman" w:eastAsia="Times New Roman" w:hAnsi="Times New Roman" w:cs="Times New Roman"/>
          <w:b/>
          <w:sz w:val="24"/>
          <w:szCs w:val="24"/>
        </w:rPr>
      </w:pPr>
    </w:p>
    <w:p w14:paraId="000005C8" w14:textId="73B21AC1"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 Predaná vec musí byť v súlade s dohodnutými požiadavkami (§ 616) a všeobecnými požiadavkami (§ 617). Pri veci s digitálnymi prvkami musia spĺňať dohodnuté požiadavky a všeobecné požiadavky tiež digitálny obsah a digitálna služba bez ohľadu na to, či ich dodáva alebo poskytuje predávajúci alebo iná osoba.</w:t>
      </w:r>
    </w:p>
    <w:p w14:paraId="000005C9" w14:textId="77777777"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Vec nemusí byť v súlade so všeobecnými požiadavkami, ak predávajúci pri uzavretí zmluvy výslovne oboznámil kupujúceho, že určitá vlastnosť veci nezodpovedá všeobecným požiadavkám, a kupujúci s nesúladom výslovne a osobitne súhlasil.</w:t>
      </w:r>
    </w:p>
    <w:p w14:paraId="000005CA" w14:textId="77777777" w:rsidR="0058765B" w:rsidRDefault="0058765B" w:rsidP="0033651A">
      <w:pPr>
        <w:spacing w:after="0" w:line="240" w:lineRule="auto"/>
        <w:jc w:val="center"/>
        <w:rPr>
          <w:rFonts w:ascii="Times New Roman" w:eastAsia="Times New Roman" w:hAnsi="Times New Roman" w:cs="Times New Roman"/>
          <w:b/>
          <w:sz w:val="24"/>
          <w:szCs w:val="24"/>
        </w:rPr>
      </w:pPr>
    </w:p>
    <w:p w14:paraId="000005CB" w14:textId="77777777" w:rsidR="0058765B" w:rsidRDefault="003911FA" w:rsidP="0033651A">
      <w:pPr>
        <w:spacing w:after="0" w:line="240" w:lineRule="auto"/>
        <w:ind w:left="3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616</w:t>
      </w:r>
    </w:p>
    <w:p w14:paraId="000005CC" w14:textId="77777777" w:rsidR="0058765B" w:rsidRDefault="003911FA" w:rsidP="0033651A">
      <w:pPr>
        <w:spacing w:after="0" w:line="240" w:lineRule="auto"/>
        <w:ind w:left="3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Dohodnuté požiadavky</w:t>
      </w:r>
    </w:p>
    <w:p w14:paraId="000005CD" w14:textId="77777777" w:rsidR="0058765B" w:rsidRDefault="0058765B" w:rsidP="0033651A">
      <w:pPr>
        <w:spacing w:after="0" w:line="240" w:lineRule="auto"/>
        <w:ind w:left="357"/>
        <w:jc w:val="center"/>
        <w:rPr>
          <w:rFonts w:ascii="Times New Roman" w:eastAsia="Times New Roman" w:hAnsi="Times New Roman" w:cs="Times New Roman"/>
          <w:b/>
          <w:sz w:val="24"/>
          <w:szCs w:val="24"/>
        </w:rPr>
      </w:pPr>
    </w:p>
    <w:p w14:paraId="000005CE" w14:textId="77777777"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Predaná vec je v súlade s dohodnutými požiadavkami, ak najmä</w:t>
      </w:r>
    </w:p>
    <w:p w14:paraId="000005CF" w14:textId="77777777" w:rsidR="0058765B" w:rsidRDefault="003911FA" w:rsidP="0033651A">
      <w:pPr>
        <w:numPr>
          <w:ilvl w:val="0"/>
          <w:numId w:val="91"/>
        </w:numPr>
        <w:spacing w:after="0" w:line="240" w:lineRule="auto"/>
        <w:ind w:left="143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zodpovedá opisu, druhu, množstvu a kvalite vymedzeným v zmluve, </w:t>
      </w:r>
    </w:p>
    <w:p w14:paraId="000005D0" w14:textId="77777777" w:rsidR="0058765B" w:rsidRDefault="003911FA" w:rsidP="0033651A">
      <w:pPr>
        <w:numPr>
          <w:ilvl w:val="0"/>
          <w:numId w:val="91"/>
        </w:numPr>
        <w:spacing w:after="0" w:line="240" w:lineRule="auto"/>
        <w:ind w:left="143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 vhodná na konkrétny účel, s ktorým kupujúci oboznámil predávajúceho najneskôr pri uzavretí zmluvy a s ktorým predávajúci súhlasil, </w:t>
      </w:r>
    </w:p>
    <w:p w14:paraId="000005D1" w14:textId="22B6010B" w:rsidR="0058765B" w:rsidRDefault="003911FA" w:rsidP="0033651A">
      <w:pPr>
        <w:numPr>
          <w:ilvl w:val="0"/>
          <w:numId w:val="91"/>
        </w:numPr>
        <w:spacing w:after="0" w:line="240" w:lineRule="auto"/>
        <w:ind w:left="143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vyznačuje sa v zmluve vymedzenou schopnosťou plniť funkcie s ohľadom na svoj účel (ďalej len „funkčnosť”), </w:t>
      </w:r>
    </w:p>
    <w:p w14:paraId="000005D2" w14:textId="0C92E548" w:rsidR="0058765B" w:rsidRDefault="003911FA" w:rsidP="0033651A">
      <w:pPr>
        <w:numPr>
          <w:ilvl w:val="0"/>
          <w:numId w:val="91"/>
        </w:numPr>
        <w:spacing w:after="0" w:line="240" w:lineRule="auto"/>
        <w:ind w:left="143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vyznačuje sa v zmluve vymedzenou schopnosťou fungovať s hardvérom alebo softvérom, s ktorými sa vec rovnakého druhu bežne používa, bez potreby zmeny predanej veci, hardvéru alebo softvéru (ďalej len „kompatibilita”), a v zmluve vymedzenou schopnosťou fungovať s hardvérom alebo softvérom odlišnými od tých, s ktorými sa vec rovnakého druhu bežne používa (ďalej len „</w:t>
      </w:r>
      <w:proofErr w:type="spellStart"/>
      <w:r>
        <w:rPr>
          <w:rFonts w:ascii="Times New Roman" w:eastAsia="Times New Roman" w:hAnsi="Times New Roman" w:cs="Times New Roman"/>
          <w:sz w:val="24"/>
          <w:szCs w:val="24"/>
        </w:rPr>
        <w:t>interoperabilita</w:t>
      </w:r>
      <w:proofErr w:type="spellEnd"/>
      <w:r>
        <w:rPr>
          <w:rFonts w:ascii="Times New Roman" w:eastAsia="Times New Roman" w:hAnsi="Times New Roman" w:cs="Times New Roman"/>
          <w:sz w:val="24"/>
          <w:szCs w:val="24"/>
        </w:rPr>
        <w:t>”),</w:t>
      </w:r>
    </w:p>
    <w:p w14:paraId="000005D3" w14:textId="77777777" w:rsidR="0058765B" w:rsidRDefault="003911FA" w:rsidP="0033651A">
      <w:pPr>
        <w:numPr>
          <w:ilvl w:val="0"/>
          <w:numId w:val="91"/>
        </w:numPr>
        <w:spacing w:after="0" w:line="240" w:lineRule="auto"/>
        <w:ind w:left="143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vyznačuje sa ďalšími vlastnosťami vymedzenými v zmluve,</w:t>
      </w:r>
    </w:p>
    <w:p w14:paraId="000005D4" w14:textId="77777777" w:rsidR="0058765B" w:rsidRDefault="003911FA" w:rsidP="0033651A">
      <w:pPr>
        <w:numPr>
          <w:ilvl w:val="0"/>
          <w:numId w:val="91"/>
        </w:numPr>
        <w:spacing w:after="0" w:line="240" w:lineRule="auto"/>
        <w:ind w:left="143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je dodaná so všetkým príslušenstvom vymedzeným v zmluve,</w:t>
      </w:r>
    </w:p>
    <w:p w14:paraId="000005D5" w14:textId="77777777" w:rsidR="0058765B" w:rsidRDefault="003911FA" w:rsidP="0033651A">
      <w:pPr>
        <w:numPr>
          <w:ilvl w:val="0"/>
          <w:numId w:val="91"/>
        </w:numPr>
        <w:spacing w:after="0" w:line="240" w:lineRule="auto"/>
        <w:ind w:left="143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je dodaná s návodom na použitie, vrátane návodu na montáž a inštaláciu, ako bolo vymedzené v zmluve, a</w:t>
      </w:r>
    </w:p>
    <w:p w14:paraId="000005D6" w14:textId="77777777" w:rsidR="0058765B" w:rsidRDefault="003911FA" w:rsidP="0033651A">
      <w:pPr>
        <w:numPr>
          <w:ilvl w:val="0"/>
          <w:numId w:val="91"/>
        </w:numPr>
        <w:spacing w:after="0" w:line="240" w:lineRule="auto"/>
        <w:ind w:left="143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sú dodané aktualizácie vymedzené v zmluve, ak ide o vec s digitálnymi prvkami.</w:t>
      </w:r>
    </w:p>
    <w:p w14:paraId="000005D7" w14:textId="77777777" w:rsidR="0058765B" w:rsidRDefault="0058765B" w:rsidP="0033651A">
      <w:pPr>
        <w:spacing w:after="0" w:line="240" w:lineRule="auto"/>
        <w:jc w:val="both"/>
        <w:rPr>
          <w:rFonts w:ascii="Times New Roman" w:eastAsia="Times New Roman" w:hAnsi="Times New Roman" w:cs="Times New Roman"/>
          <w:sz w:val="24"/>
          <w:szCs w:val="24"/>
        </w:rPr>
      </w:pPr>
    </w:p>
    <w:p w14:paraId="000005D8" w14:textId="77777777" w:rsidR="0058765B" w:rsidRDefault="003911FA" w:rsidP="0033651A">
      <w:pPr>
        <w:spacing w:after="0" w:line="240" w:lineRule="auto"/>
        <w:ind w:left="3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617</w:t>
      </w:r>
    </w:p>
    <w:p w14:paraId="000005D9" w14:textId="77777777" w:rsidR="0058765B" w:rsidRDefault="003911FA" w:rsidP="0033651A">
      <w:pPr>
        <w:spacing w:after="0" w:line="240" w:lineRule="auto"/>
        <w:ind w:left="3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Všeobecné požiadavky</w:t>
      </w:r>
    </w:p>
    <w:p w14:paraId="000005DA" w14:textId="77777777" w:rsidR="0058765B" w:rsidRDefault="0058765B" w:rsidP="0033651A">
      <w:pPr>
        <w:spacing w:after="0" w:line="240" w:lineRule="auto"/>
        <w:ind w:left="357"/>
        <w:jc w:val="center"/>
        <w:rPr>
          <w:rFonts w:ascii="Times New Roman" w:eastAsia="Times New Roman" w:hAnsi="Times New Roman" w:cs="Times New Roman"/>
          <w:b/>
          <w:sz w:val="24"/>
          <w:szCs w:val="24"/>
        </w:rPr>
      </w:pPr>
    </w:p>
    <w:p w14:paraId="000005DB" w14:textId="77777777" w:rsidR="0058765B" w:rsidRDefault="003911FA" w:rsidP="0033651A">
      <w:pPr>
        <w:spacing w:after="0" w:line="240" w:lineRule="auto"/>
        <w:ind w:left="357" w:firstLine="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Predaná vec je v súlade so všeobecnými požiadavkami, ak</w:t>
      </w:r>
    </w:p>
    <w:p w14:paraId="000005DC" w14:textId="77777777" w:rsidR="0058765B" w:rsidRDefault="003911FA" w:rsidP="0033651A">
      <w:pPr>
        <w:numPr>
          <w:ilvl w:val="0"/>
          <w:numId w:val="242"/>
        </w:numPr>
        <w:spacing w:after="0" w:line="240" w:lineRule="auto"/>
        <w:ind w:left="143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je vhodná na všetky účely, na ktoré sa vec rovnakého druhu bežne používa s prihliadnutím najmä na právne predpisy, technické normy alebo na kódexy správania platné pre príslušné odvetvie, ak technické normy neboli vypracované,</w:t>
      </w:r>
    </w:p>
    <w:p w14:paraId="000005DD" w14:textId="77777777" w:rsidR="0058765B" w:rsidRDefault="003911FA" w:rsidP="0033651A">
      <w:pPr>
        <w:numPr>
          <w:ilvl w:val="0"/>
          <w:numId w:val="242"/>
        </w:numPr>
        <w:spacing w:after="0" w:line="240" w:lineRule="auto"/>
        <w:ind w:left="143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zodpovedá opisu a kvalite vzorky alebo modelu, ktoré predávajúci sprístupnil kupujúcemu pred uzavretím zmluvy,</w:t>
      </w:r>
    </w:p>
    <w:p w14:paraId="000005DE" w14:textId="77777777" w:rsidR="0058765B" w:rsidRDefault="003911FA" w:rsidP="0033651A">
      <w:pPr>
        <w:numPr>
          <w:ilvl w:val="0"/>
          <w:numId w:val="242"/>
        </w:numPr>
        <w:spacing w:after="0" w:line="240" w:lineRule="auto"/>
        <w:ind w:left="143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je dodaná s príslušenstvom, obalom a návodmi, vrátane návodu na montáž a inštaláciu, ktoré môže kupujúci dôvodne očakávať, a</w:t>
      </w:r>
    </w:p>
    <w:p w14:paraId="000005DF" w14:textId="045D69B3" w:rsidR="0058765B" w:rsidRDefault="003911FA" w:rsidP="0033651A">
      <w:pPr>
        <w:numPr>
          <w:ilvl w:val="0"/>
          <w:numId w:val="242"/>
        </w:numPr>
        <w:spacing w:after="0" w:line="240" w:lineRule="auto"/>
        <w:ind w:left="143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 dodaná v množstve, kvalite a s vlastnosťami, vrátane funkčnosti, kompatibility, bezpečnosti a schopnosti zachovať si pri bežnom používaní svoju funkčnosť a výkonnosť (ďalej len „životnosť”), aké sú bežné pre vec rovnakého druhu a aké môže kupujúci dôvodne očakávať vzhľadom na povahu predanej veci a s prihliadnutím na akékoľvek verejné vyhlásenie predávajúceho alebo inej osoby v reťazci dodávok, vrátane výrobcu, alebo v ich mene, a to najmä pri propagácii veci alebo na jej označení; za výrobcu sa považuje zhotoviteľ veci, dovozca veci na trh Európskej únie z tretej krajiny alebo iná osoba, ktorá sa </w:t>
      </w:r>
      <w:r>
        <w:rPr>
          <w:rFonts w:ascii="Times New Roman" w:eastAsia="Times New Roman" w:hAnsi="Times New Roman" w:cs="Times New Roman"/>
          <w:sz w:val="24"/>
          <w:szCs w:val="24"/>
        </w:rPr>
        <w:lastRenderedPageBreak/>
        <w:t>označuje za výrobcu tým, že na vec umiestni svoje meno, ochrannú známku alebo iné rozlišujúce označenie.</w:t>
      </w:r>
    </w:p>
    <w:p w14:paraId="000005E0" w14:textId="4232043E" w:rsidR="0058765B" w:rsidRDefault="003911FA" w:rsidP="0033651A">
      <w:pPr>
        <w:spacing w:after="0" w:line="240" w:lineRule="auto"/>
        <w:ind w:left="357"/>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(2) Predávajúci nie je viazaný verejným vyhlásením podľa odseku 1 písm. d), ak si z opodstatneného dôvodu nebol ani nemohol byť vedomý verejného vyhlásenia, do času uzavretia zmluvy bolo verejné vyhlásenie opravené rovnakým alebo porovnateľným spôsobom, akým bolo vyhlásené, alebo rozhodnutie kupujúceho uzavrieť zmluvu nemohlo byť verejným vyhlásením ovplyvnené; dôkazné bremeno o týchto skutočnostiach nesie predávajúci.</w:t>
      </w:r>
    </w:p>
    <w:p w14:paraId="000005E1" w14:textId="77777777"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Predávajúci zabezpečí, aby počas doby podľa odseku 4 alebo odseku 5 bol kupujúci upovedomený o aktualizáciách, vrátane bezpečnostných aktualizácií, a aby boli kupujúcemu dodané aktualizácie, ktoré sú potrebné na zachovanie súladu predanej veci s digitálnymi prvkami s požiadavkami podľa § 615.</w:t>
      </w:r>
    </w:p>
    <w:p w14:paraId="000005E2" w14:textId="77777777"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Ak sa má podľa zmluvy dodať digitálny obsah alebo poskytnúť digitálna služba jednorazovo, dobou podľa odseku 3 je doba, počas ktorej môže kupujúci dôvodne očakávať, že predaná vec bude spĺňať požiadavky podľa § 615 s prihliadnutím na druh a účel veci a digitálnych prvkov, povahu a okolnosti uzavretia zmluvy.</w:t>
      </w:r>
    </w:p>
    <w:p w14:paraId="000005E3" w14:textId="374486D4"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Ak sa má podľa zmluvy dodávať digitálny obsah alebo poskytnúť digitálna služba nepretržite počas dohodnutej doby, dobou podľa odseku 3 je táto dohodnutá doba, najmenej však dva roky od dodania veci s digitálnymi prvkami.</w:t>
      </w:r>
    </w:p>
    <w:p w14:paraId="5AF54F41" w14:textId="4B64D8D6" w:rsidR="00175114" w:rsidRDefault="00175114" w:rsidP="0033651A">
      <w:pPr>
        <w:spacing w:after="0" w:line="240" w:lineRule="auto"/>
        <w:ind w:left="357"/>
        <w:jc w:val="both"/>
        <w:rPr>
          <w:rFonts w:ascii="Times New Roman" w:eastAsia="Times New Roman" w:hAnsi="Times New Roman" w:cs="Times New Roman"/>
          <w:sz w:val="24"/>
          <w:szCs w:val="24"/>
        </w:rPr>
      </w:pPr>
    </w:p>
    <w:p w14:paraId="000005E4" w14:textId="77777777" w:rsidR="0058765B" w:rsidRDefault="0058765B" w:rsidP="0033651A">
      <w:pPr>
        <w:spacing w:after="0" w:line="240" w:lineRule="auto"/>
        <w:jc w:val="both"/>
        <w:rPr>
          <w:rFonts w:ascii="Times New Roman" w:eastAsia="Times New Roman" w:hAnsi="Times New Roman" w:cs="Times New Roman"/>
          <w:sz w:val="24"/>
          <w:szCs w:val="24"/>
        </w:rPr>
      </w:pPr>
    </w:p>
    <w:p w14:paraId="000005E5" w14:textId="77777777" w:rsidR="0058765B" w:rsidRDefault="003911FA" w:rsidP="0033651A">
      <w:pPr>
        <w:spacing w:after="0" w:line="240" w:lineRule="auto"/>
        <w:ind w:left="3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Zodpovednosť za vady</w:t>
      </w:r>
    </w:p>
    <w:p w14:paraId="000005E6" w14:textId="77777777" w:rsidR="0058765B" w:rsidRDefault="0058765B" w:rsidP="0033651A">
      <w:pPr>
        <w:spacing w:after="0" w:line="240" w:lineRule="auto"/>
        <w:ind w:left="357"/>
        <w:jc w:val="center"/>
        <w:rPr>
          <w:rFonts w:ascii="Times New Roman" w:eastAsia="Times New Roman" w:hAnsi="Times New Roman" w:cs="Times New Roman"/>
          <w:b/>
          <w:sz w:val="24"/>
          <w:szCs w:val="24"/>
        </w:rPr>
      </w:pPr>
    </w:p>
    <w:p w14:paraId="000005E7" w14:textId="77777777" w:rsidR="0058765B" w:rsidRDefault="003911FA" w:rsidP="0033651A">
      <w:pPr>
        <w:spacing w:after="0" w:line="240" w:lineRule="auto"/>
        <w:ind w:left="3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618</w:t>
      </w:r>
    </w:p>
    <w:p w14:paraId="000005E8" w14:textId="77777777" w:rsidR="0058765B" w:rsidRDefault="003911FA" w:rsidP="0033651A">
      <w:pPr>
        <w:spacing w:after="0" w:line="240" w:lineRule="auto"/>
        <w:ind w:left="3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Vady predanej veci</w:t>
      </w:r>
    </w:p>
    <w:p w14:paraId="000005E9" w14:textId="77777777" w:rsidR="0058765B" w:rsidRDefault="0058765B" w:rsidP="0033651A">
      <w:pPr>
        <w:spacing w:after="0" w:line="240" w:lineRule="auto"/>
        <w:ind w:left="357"/>
        <w:jc w:val="center"/>
        <w:rPr>
          <w:rFonts w:ascii="Times New Roman" w:eastAsia="Times New Roman" w:hAnsi="Times New Roman" w:cs="Times New Roman"/>
          <w:b/>
          <w:sz w:val="24"/>
          <w:szCs w:val="24"/>
        </w:rPr>
      </w:pPr>
    </w:p>
    <w:p w14:paraId="000005EA" w14:textId="77777777"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Predaná vec má vady, ak nie je v súlade s požiadavkami podľa § 615 alebo ak jej používanie znemožňujú alebo obmedzujú práva tretej osoby, vrátane práv duševného vlastníctva. </w:t>
      </w:r>
    </w:p>
    <w:p w14:paraId="000005EB" w14:textId="77777777" w:rsidR="0058765B" w:rsidRDefault="003911FA" w:rsidP="0033651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5EC" w14:textId="77777777" w:rsidR="0058765B" w:rsidRDefault="003911FA" w:rsidP="0033651A">
      <w:pPr>
        <w:spacing w:after="0" w:line="240" w:lineRule="auto"/>
        <w:ind w:left="3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619</w:t>
      </w:r>
    </w:p>
    <w:p w14:paraId="000005ED" w14:textId="77777777" w:rsidR="0058765B" w:rsidRDefault="003911FA" w:rsidP="0033651A">
      <w:pPr>
        <w:spacing w:after="0" w:line="240" w:lineRule="auto"/>
        <w:ind w:left="3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Zodpovednosť za vady</w:t>
      </w:r>
    </w:p>
    <w:p w14:paraId="000005EE" w14:textId="77777777" w:rsidR="0058765B" w:rsidRDefault="0058765B" w:rsidP="0033651A">
      <w:pPr>
        <w:spacing w:after="0" w:line="240" w:lineRule="auto"/>
        <w:ind w:left="357"/>
        <w:jc w:val="center"/>
        <w:rPr>
          <w:rFonts w:ascii="Times New Roman" w:eastAsia="Times New Roman" w:hAnsi="Times New Roman" w:cs="Times New Roman"/>
          <w:b/>
          <w:sz w:val="24"/>
          <w:szCs w:val="24"/>
        </w:rPr>
      </w:pPr>
    </w:p>
    <w:p w14:paraId="000005EF" w14:textId="77777777"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Predávajúci zodpovedá za akúkoľvek vadu, ktorú má predaná vec v čase jej dodania a ktorá sa prejaví do dvoch rokov od dodania veci.</w:t>
      </w:r>
    </w:p>
    <w:p w14:paraId="000005F0" w14:textId="77777777"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Ak je predmetom kúpy vec s digitálnymi prvkami, pri ktorej sa má digitálny obsah dodávať alebo digitálna služba poskytovať nepretržite počas dohodnutej doby, predávajúci zodpovedá za každú vadu digitálneho obsahu alebo digitálnej služby, ktorá sa vyskytne alebo prejaví počas celej dohodnutej doby, najmenej však počas dvoch rokov od dodania veci s digitálnymi prvkami.</w:t>
      </w:r>
    </w:p>
    <w:p w14:paraId="000005F1" w14:textId="77777777"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Pri použitej veci sa strany môžu dohodnúť na kratšej dobe zodpovednosti predávajúceho za vady ako v odsekoch 1 a 2, nie však kratšej ako jeden rok od dodania veci.</w:t>
      </w:r>
    </w:p>
    <w:p w14:paraId="000005F2" w14:textId="77777777"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Predávajúci zodpovedá za vadu, ktorá bola spôsobená nesprávnou montážou alebo inštaláciou veci, digitálneho obsahu alebo digitálnej služby, ak </w:t>
      </w:r>
    </w:p>
    <w:p w14:paraId="000005F3" w14:textId="31D7CC60" w:rsidR="0058765B" w:rsidRDefault="003911FA" w:rsidP="0033651A">
      <w:pPr>
        <w:numPr>
          <w:ilvl w:val="0"/>
          <w:numId w:val="209"/>
        </w:numPr>
        <w:spacing w:after="0" w:line="240" w:lineRule="auto"/>
        <w:ind w:left="143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montáž alebo inštalácia bola súčasťou kúpnej zmluvy a bola vykonaná predávajúcim alebo na jeho zodpovednosť, alebo</w:t>
      </w:r>
    </w:p>
    <w:p w14:paraId="000005F4" w14:textId="77777777" w:rsidR="0058765B" w:rsidRDefault="003911FA" w:rsidP="0033651A">
      <w:pPr>
        <w:numPr>
          <w:ilvl w:val="0"/>
          <w:numId w:val="209"/>
        </w:numPr>
        <w:spacing w:after="0" w:line="240" w:lineRule="auto"/>
        <w:ind w:left="143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montáž alebo inštaláciu, ktorú mal vykonať kupujúci, vykonal kupujúci nesprávne v dôsledku nedostatkov návodu na montáž alebo inštaláciu, ktorý mu poskytol predávajúci alebo dodávateľ digitálneho obsahu alebo digitálnej služby.</w:t>
      </w:r>
    </w:p>
    <w:p w14:paraId="000005F5" w14:textId="77777777"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(5) Predávajúci nezodpovedá za vadu veci s digitálnymi prvkami, ktorá bola spôsobená výlučne nenainštalovaním aktualizácie podľa § 617 ods. 3, ak si kupujúci aktualizáciu nenainštaloval v primeranej lehote po jej dodaní a </w:t>
      </w:r>
    </w:p>
    <w:p w14:paraId="000005F6" w14:textId="77777777" w:rsidR="0058765B" w:rsidRDefault="003911FA" w:rsidP="0033651A">
      <w:pPr>
        <w:numPr>
          <w:ilvl w:val="0"/>
          <w:numId w:val="51"/>
        </w:numPr>
        <w:spacing w:after="0" w:line="240" w:lineRule="auto"/>
        <w:ind w:left="143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predávajúci oboznámil kupujúceho o dostupnosti aktualizácie a následkoch jej nenainštalovania, a</w:t>
      </w:r>
    </w:p>
    <w:p w14:paraId="000005F7" w14:textId="77777777" w:rsidR="0058765B" w:rsidRDefault="003911FA" w:rsidP="0033651A">
      <w:pPr>
        <w:numPr>
          <w:ilvl w:val="0"/>
          <w:numId w:val="51"/>
        </w:numPr>
        <w:spacing w:after="0" w:line="240" w:lineRule="auto"/>
        <w:ind w:left="143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nenainštalovanie alebo nesprávna inštalácia aktualizácie kupujúcim neboli spôsobené nedostatkami v poskytnutom návode na inštaláciu.</w:t>
      </w:r>
    </w:p>
    <w:p w14:paraId="000005F8" w14:textId="77777777" w:rsidR="0058765B" w:rsidRDefault="0058765B" w:rsidP="0033651A">
      <w:pPr>
        <w:spacing w:after="0" w:line="240" w:lineRule="auto"/>
        <w:jc w:val="both"/>
        <w:rPr>
          <w:rFonts w:ascii="Times New Roman" w:eastAsia="Times New Roman" w:hAnsi="Times New Roman" w:cs="Times New Roman"/>
          <w:sz w:val="24"/>
          <w:szCs w:val="24"/>
        </w:rPr>
      </w:pPr>
    </w:p>
    <w:p w14:paraId="000005F9" w14:textId="77777777" w:rsidR="0058765B" w:rsidRDefault="003911FA" w:rsidP="0033651A">
      <w:pPr>
        <w:spacing w:after="0" w:line="240" w:lineRule="auto"/>
        <w:ind w:left="3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620</w:t>
      </w:r>
    </w:p>
    <w:p w14:paraId="000005FA" w14:textId="77777777" w:rsidR="0058765B" w:rsidRDefault="003911FA" w:rsidP="0033651A">
      <w:pPr>
        <w:spacing w:after="0" w:line="240" w:lineRule="auto"/>
        <w:ind w:left="3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Dôkazné bremeno</w:t>
      </w:r>
    </w:p>
    <w:p w14:paraId="000005FB" w14:textId="77777777" w:rsidR="0058765B" w:rsidRDefault="0058765B" w:rsidP="0033651A">
      <w:pPr>
        <w:spacing w:after="0" w:line="240" w:lineRule="auto"/>
        <w:ind w:left="357"/>
        <w:jc w:val="center"/>
        <w:rPr>
          <w:rFonts w:ascii="Times New Roman" w:eastAsia="Times New Roman" w:hAnsi="Times New Roman" w:cs="Times New Roman"/>
          <w:b/>
          <w:sz w:val="24"/>
          <w:szCs w:val="24"/>
        </w:rPr>
      </w:pPr>
    </w:p>
    <w:p w14:paraId="000005FC" w14:textId="4A1F82EA"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Ak sa vada prejaví do uplynutia doby podľa § 619 ods. 1 až 3, predpokladá sa, že ide o vadu, ktorú mala vec už v čase dodania. To neplatí, ak sa preukáže opak alebo ak je tento predpoklad nezlučiteľný s povahou veci alebo vady. </w:t>
      </w:r>
    </w:p>
    <w:p w14:paraId="000005FD" w14:textId="453141C9"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Ak je predmetom kúpy vec s digitálnymi prvkami, pri ktorej sa má digitálny obsah dodávať alebo digitálna služba poskytovať nepretržite počas dohodnutej doby, predávajúci nesie dôkazné bremeno, že digitálny obsah dodal alebo digitálnu službu poskytol bez vád počas doby podľa § 619 ods. 2. </w:t>
      </w:r>
    </w:p>
    <w:p w14:paraId="0DB5A273" w14:textId="77777777" w:rsidR="00DD13C4" w:rsidRDefault="00DD13C4" w:rsidP="0033651A">
      <w:pPr>
        <w:spacing w:after="0" w:line="240" w:lineRule="auto"/>
        <w:ind w:left="357"/>
        <w:jc w:val="both"/>
        <w:rPr>
          <w:rFonts w:ascii="Times New Roman" w:eastAsia="Times New Roman" w:hAnsi="Times New Roman" w:cs="Times New Roman"/>
          <w:sz w:val="24"/>
          <w:szCs w:val="24"/>
        </w:rPr>
      </w:pPr>
    </w:p>
    <w:p w14:paraId="000005FF" w14:textId="77777777" w:rsidR="0058765B" w:rsidRDefault="003911FA" w:rsidP="0033651A">
      <w:pPr>
        <w:spacing w:after="0" w:line="240" w:lineRule="auto"/>
        <w:ind w:left="3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621</w:t>
      </w:r>
    </w:p>
    <w:p w14:paraId="00000600" w14:textId="77777777" w:rsidR="0058765B" w:rsidRDefault="003911FA" w:rsidP="0033651A">
      <w:pPr>
        <w:spacing w:after="0" w:line="240" w:lineRule="auto"/>
        <w:ind w:left="3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Práva zo zodpovednosti za vady</w:t>
      </w:r>
    </w:p>
    <w:p w14:paraId="00000601" w14:textId="77777777" w:rsidR="0058765B" w:rsidRDefault="0058765B" w:rsidP="0033651A">
      <w:pPr>
        <w:spacing w:after="0" w:line="240" w:lineRule="auto"/>
        <w:ind w:left="357"/>
        <w:jc w:val="center"/>
        <w:rPr>
          <w:rFonts w:ascii="Times New Roman" w:eastAsia="Times New Roman" w:hAnsi="Times New Roman" w:cs="Times New Roman"/>
          <w:b/>
          <w:sz w:val="24"/>
          <w:szCs w:val="24"/>
        </w:rPr>
      </w:pPr>
    </w:p>
    <w:p w14:paraId="00000602" w14:textId="67798CA0"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Ak predávajúci zodpovedá za vadu predanej veci, kupujúci má voči nemu právo na odstránenie vady opravou alebo výmenou (§ 623), právo na primeranú zľavu z kúpnej ceny alebo právo od kúpnej zmluvy odstúpiť (§ 624). </w:t>
      </w:r>
    </w:p>
    <w:p w14:paraId="00000603" w14:textId="47BF10B2"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Kupujúci môže odoprieť zaplatiť kúpnu cenu alebo jej časť, kým si predávajúci nesplní povinnosti, ktoré mu vyplývajú zo zodpovednosti za vady, ibaže kupujúci je v čase vytknutia vady v omeškaní so zaplatením kúpnej ceny alebo jej časti. Kupujúci zaplatí kúpnu cenu bez zbytočného odkladu po splnení povinností predávajúcim. </w:t>
      </w:r>
    </w:p>
    <w:p w14:paraId="00000604" w14:textId="07F0572E"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Kupujúci môže uplatňovať práva zo zodpovednosti za vady, vrátane práva podľa odseku 2, len ak vytkol vadu do dvoch mesiacov od zistenia vady, najneskôr do uplynutia doby podľa § 619 ods. 1 až 3. Ustanovenie § 509 sa použije rovnako. </w:t>
      </w:r>
    </w:p>
    <w:p w14:paraId="00000605" w14:textId="77777777"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Uplatnenie práv zo zodpovednosti za vady nevylučuje právo kupujúceho na náhradu škody, ktorá mu z vady vznikla. </w:t>
      </w:r>
    </w:p>
    <w:p w14:paraId="00000606" w14:textId="77777777" w:rsidR="0058765B" w:rsidRDefault="0058765B" w:rsidP="0033651A">
      <w:pPr>
        <w:spacing w:after="0" w:line="240" w:lineRule="auto"/>
        <w:ind w:firstLine="284"/>
        <w:jc w:val="both"/>
        <w:rPr>
          <w:rFonts w:ascii="Times New Roman" w:eastAsia="Times New Roman" w:hAnsi="Times New Roman" w:cs="Times New Roman"/>
          <w:sz w:val="24"/>
          <w:szCs w:val="24"/>
        </w:rPr>
      </w:pPr>
    </w:p>
    <w:p w14:paraId="00000607" w14:textId="77777777" w:rsidR="0058765B" w:rsidRDefault="003911FA" w:rsidP="0033651A">
      <w:pPr>
        <w:spacing w:after="0" w:line="240" w:lineRule="auto"/>
        <w:ind w:left="3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622</w:t>
      </w:r>
    </w:p>
    <w:p w14:paraId="00000608" w14:textId="77777777" w:rsidR="0058765B" w:rsidRDefault="003911FA" w:rsidP="0033651A">
      <w:pPr>
        <w:spacing w:after="0" w:line="240" w:lineRule="auto"/>
        <w:ind w:left="3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Vytknutie vady</w:t>
      </w:r>
    </w:p>
    <w:p w14:paraId="00000609" w14:textId="77777777" w:rsidR="0058765B" w:rsidRDefault="0058765B" w:rsidP="0033651A">
      <w:pPr>
        <w:spacing w:after="0" w:line="240" w:lineRule="auto"/>
        <w:ind w:left="357"/>
        <w:jc w:val="center"/>
        <w:rPr>
          <w:rFonts w:ascii="Times New Roman" w:eastAsia="Times New Roman" w:hAnsi="Times New Roman" w:cs="Times New Roman"/>
          <w:b/>
          <w:sz w:val="24"/>
          <w:szCs w:val="24"/>
        </w:rPr>
      </w:pPr>
    </w:p>
    <w:p w14:paraId="0000060A" w14:textId="77777777"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Vadu možno vytknúť v ktorejkoľvek prevádzkarni predávajúceho, u inej osoby, o ktorej predávajúci oboznámil kupujúceho pred uzavretím zmluvy alebo pred odoslaním objednávky, alebo prostriedkami diaľkovej komunikácie na adrese sídla alebo miesta podnikania predávajúceho alebo na inej adrese, o ktorej predávajúci oboznámil kupujúceho pri alebo po uzavretí zmluvy. </w:t>
      </w:r>
    </w:p>
    <w:p w14:paraId="0000060B" w14:textId="5770A011"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Ak kupujúci vytkol vadu poštovou zásielkou, ktorú predávajúci odoprel prijať, zásielka sa považuje za doručenú v deň odopretia. </w:t>
      </w:r>
    </w:p>
    <w:p w14:paraId="0000060C" w14:textId="62482DE6" w:rsidR="0058765B" w:rsidRPr="00810680" w:rsidRDefault="003911FA" w:rsidP="0033651A">
      <w:pPr>
        <w:spacing w:after="0" w:line="240" w:lineRule="auto"/>
        <w:ind w:left="357"/>
        <w:jc w:val="both"/>
        <w:rPr>
          <w:rFonts w:ascii="Times New Roman" w:eastAsia="Times New Roman" w:hAnsi="Times New Roman" w:cs="Times New Roman"/>
          <w:sz w:val="24"/>
          <w:szCs w:val="24"/>
          <w:highlight w:val="white"/>
        </w:rPr>
      </w:pPr>
      <w:r w:rsidRPr="00810680">
        <w:rPr>
          <w:rFonts w:ascii="Times New Roman" w:eastAsia="Times New Roman" w:hAnsi="Times New Roman" w:cs="Times New Roman"/>
          <w:sz w:val="24"/>
          <w:szCs w:val="24"/>
          <w:highlight w:val="white"/>
        </w:rPr>
        <w:t>(3) Predávajúci poskytne kupujúcemu písomné potvrdenie o vytknutí vady a o lehote, v ktorej vadu v súlade s § 507 ods. 1 odstráni, bezodkladne po vytknutí vady kupujúcim.</w:t>
      </w:r>
    </w:p>
    <w:p w14:paraId="0000060D" w14:textId="0DD9CF2E"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Ak predávajúci odmieta zodpovednosť za vady, dôvody odmietnutia písomne oznámi kupujúcemu. </w:t>
      </w:r>
    </w:p>
    <w:p w14:paraId="0000060E" w14:textId="77EDCE55"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 Ak pred uzavretím zmluvy alebo, ak sa zmluva uzatvára na základe objednávky kupujúceho, pred odoslaním objednávky, predávajúci oboznámil kupujúceho, že vady možno vytknúť aj u inej osoby, konanie alebo opomenutie tejto osoby sa na účely zodpovednosti za vady považuje za konanie alebo opomenutie predávajúceho.</w:t>
      </w:r>
    </w:p>
    <w:p w14:paraId="0000060F" w14:textId="77777777" w:rsidR="0058765B" w:rsidRDefault="0058765B" w:rsidP="0033651A">
      <w:pPr>
        <w:spacing w:after="0" w:line="240" w:lineRule="auto"/>
        <w:ind w:left="357"/>
        <w:jc w:val="both"/>
        <w:rPr>
          <w:rFonts w:ascii="Times New Roman" w:eastAsia="Times New Roman" w:hAnsi="Times New Roman" w:cs="Times New Roman"/>
          <w:sz w:val="24"/>
          <w:szCs w:val="24"/>
        </w:rPr>
      </w:pPr>
    </w:p>
    <w:p w14:paraId="00000610" w14:textId="77777777" w:rsidR="0058765B" w:rsidRDefault="003911FA" w:rsidP="0033651A">
      <w:pPr>
        <w:spacing w:after="0" w:line="240" w:lineRule="auto"/>
        <w:ind w:left="3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623</w:t>
      </w:r>
    </w:p>
    <w:p w14:paraId="00000611" w14:textId="2665AD63" w:rsidR="0058765B" w:rsidRDefault="003911FA" w:rsidP="0033651A">
      <w:pPr>
        <w:spacing w:after="0" w:line="240" w:lineRule="auto"/>
        <w:ind w:left="3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Odstránenie vady </w:t>
      </w:r>
    </w:p>
    <w:p w14:paraId="00000612" w14:textId="77777777" w:rsidR="0058765B" w:rsidRDefault="0058765B" w:rsidP="0033651A">
      <w:pPr>
        <w:spacing w:after="0" w:line="240" w:lineRule="auto"/>
        <w:ind w:left="357"/>
        <w:jc w:val="center"/>
        <w:rPr>
          <w:rFonts w:ascii="Times New Roman" w:eastAsia="Times New Roman" w:hAnsi="Times New Roman" w:cs="Times New Roman"/>
          <w:b/>
          <w:sz w:val="24"/>
          <w:szCs w:val="24"/>
        </w:rPr>
      </w:pPr>
    </w:p>
    <w:p w14:paraId="00000613" w14:textId="77777777"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Kupujúci má právo zvoliť si odstránenie vady výmenou veci alebo opravou veci. Kupujúci si nemôže zvoliť spôsob odstránenia vady, ktorý nie je možný alebo ktorý by v porovnaní s druhým spôsobom spôsobil predávajúcemu neprimerané náklady s ohľadom na všetky okolnosti, najmä na hodnotu, ktorú by mala vec bez vady, na závažnosť vady a na skutočnosť, či by druhý spôsob spôsobil kupujúcemu značné ťažkosti. </w:t>
      </w:r>
    </w:p>
    <w:p w14:paraId="00000614" w14:textId="77777777"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Predávajúci môže odmietnuť odstránenie vady, ak oprava ani výmena nie sú možné alebo ak by si vyžadovali neprimerané náklady s ohľadom na všetky okolnosti, vrátane okolností podľa odseku 1 druhej vety. </w:t>
      </w:r>
    </w:p>
    <w:p w14:paraId="00000615" w14:textId="23B083AE" w:rsidR="0058765B" w:rsidRPr="00810680"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Predávajúci opraví alebo vymení vec v primeranej lehote (§ 507 ods. 1) po tom, čo kupujúci vytkol vadu, bezplatne, na vlastné náklady a bez spôsobenia závažných ťažkostí kupujúcemu </w:t>
      </w:r>
      <w:r w:rsidRPr="00810680">
        <w:rPr>
          <w:rFonts w:ascii="Times New Roman" w:eastAsia="Times New Roman" w:hAnsi="Times New Roman" w:cs="Times New Roman"/>
          <w:sz w:val="24"/>
          <w:szCs w:val="24"/>
        </w:rPr>
        <w:t xml:space="preserve">s ohľadom na povahu veci a účel, na ktorý kupujúci vec požadoval. </w:t>
      </w:r>
    </w:p>
    <w:p w14:paraId="00000616" w14:textId="0F845919" w:rsidR="0058765B" w:rsidRDefault="003911FA" w:rsidP="0033651A">
      <w:pPr>
        <w:spacing w:after="0" w:line="240" w:lineRule="auto"/>
        <w:ind w:left="357"/>
        <w:jc w:val="both"/>
        <w:rPr>
          <w:rFonts w:ascii="Times New Roman" w:eastAsia="Times New Roman" w:hAnsi="Times New Roman" w:cs="Times New Roman"/>
          <w:sz w:val="24"/>
          <w:szCs w:val="24"/>
        </w:rPr>
      </w:pPr>
      <w:r w:rsidRPr="00810680">
        <w:rPr>
          <w:rFonts w:ascii="Times New Roman" w:eastAsia="Times New Roman" w:hAnsi="Times New Roman" w:cs="Times New Roman"/>
          <w:sz w:val="24"/>
          <w:szCs w:val="24"/>
        </w:rPr>
        <w:t>(4) Za účelom opravy alebo výmeny kupujúci odovzdá alebo sprístupní vec predávajúcemu alebo osobe podľa § 622 ods. 5</w:t>
      </w:r>
      <w:r w:rsidR="00810680" w:rsidRPr="00810680">
        <w:rPr>
          <w:rFonts w:ascii="Times New Roman" w:eastAsia="Times New Roman" w:hAnsi="Times New Roman" w:cs="Times New Roman"/>
          <w:sz w:val="24"/>
          <w:szCs w:val="24"/>
        </w:rPr>
        <w:t>.</w:t>
      </w:r>
      <w:r w:rsidRPr="00810680">
        <w:rPr>
          <w:rFonts w:ascii="Times New Roman" w:eastAsia="Times New Roman" w:hAnsi="Times New Roman" w:cs="Times New Roman"/>
          <w:sz w:val="24"/>
          <w:szCs w:val="24"/>
        </w:rPr>
        <w:t xml:space="preserve"> Náklady</w:t>
      </w:r>
      <w:r>
        <w:rPr>
          <w:rFonts w:ascii="Times New Roman" w:eastAsia="Times New Roman" w:hAnsi="Times New Roman" w:cs="Times New Roman"/>
          <w:sz w:val="24"/>
          <w:szCs w:val="24"/>
        </w:rPr>
        <w:t xml:space="preserve"> prevzatia veci znáša predávajúci, ak za vadu veci zodpovedá. </w:t>
      </w:r>
    </w:p>
    <w:p w14:paraId="00000617" w14:textId="5F50B7EF"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Predávajúci dodá opravenú vec alebo náhradnú vec kupujúcemu na vlastné náklady rovnakým alebo obdobným spôsobom, akým mu kupujúci dodal </w:t>
      </w:r>
      <w:proofErr w:type="spellStart"/>
      <w:r>
        <w:rPr>
          <w:rFonts w:ascii="Times New Roman" w:eastAsia="Times New Roman" w:hAnsi="Times New Roman" w:cs="Times New Roman"/>
          <w:sz w:val="24"/>
          <w:szCs w:val="24"/>
        </w:rPr>
        <w:t>vadnú</w:t>
      </w:r>
      <w:proofErr w:type="spellEnd"/>
      <w:r>
        <w:rPr>
          <w:rFonts w:ascii="Times New Roman" w:eastAsia="Times New Roman" w:hAnsi="Times New Roman" w:cs="Times New Roman"/>
          <w:sz w:val="24"/>
          <w:szCs w:val="24"/>
        </w:rPr>
        <w:t xml:space="preserve"> vec, ak sa strany nedohodnú inak. Ak kupujúci neprevezme vec v lehote šiestich mesiacov odo dňa, kedy ju mal prevziať, môže predávajúci vec predať. Ak ide o vec väčšej hodnoty, predávajúci kupujúceho o zamýšľanom predaji vopred upovedomí a poskytne mu primeranú dodatočnú lehotu na prevzatie veci. Predávajúci bezodkladne po predaji vyplatí kupujúcemu výťažok z predaja veci po odpočítaní nákladov, ktoré účelne vynaložil na jej úschovu a predaj, ak kupujúci uplatní právo na podiel z výťažku v primeranej lehote uvedenej predávajúcim v oznámení o zamýšľanom predaji veci. Predávajúci môže vec na vlastné náklady zničiť, ak sa ju nepodarilo predať alebo ak predpokladaný výťažok z predaja nebude postačovať ani na úhradu nákladov, ktoré predávajúci účelne vynaložil na úschovu veci, a nákladov, ktoré by predávajúci musel nevyhnutne vynaložiť na jej predaj. </w:t>
      </w:r>
    </w:p>
    <w:p w14:paraId="00000618" w14:textId="77777777"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Predávajúci pri odstránení vady zabezpečí odstránenie veci a inštaláciu opravenej veci alebo náhradnej veci, ak si výmena alebo oprava vyžaduje odstránenie </w:t>
      </w:r>
      <w:proofErr w:type="spellStart"/>
      <w:r>
        <w:rPr>
          <w:rFonts w:ascii="Times New Roman" w:eastAsia="Times New Roman" w:hAnsi="Times New Roman" w:cs="Times New Roman"/>
          <w:sz w:val="24"/>
          <w:szCs w:val="24"/>
        </w:rPr>
        <w:t>vadnej</w:t>
      </w:r>
      <w:proofErr w:type="spellEnd"/>
      <w:r>
        <w:rPr>
          <w:rFonts w:ascii="Times New Roman" w:eastAsia="Times New Roman" w:hAnsi="Times New Roman" w:cs="Times New Roman"/>
          <w:sz w:val="24"/>
          <w:szCs w:val="24"/>
        </w:rPr>
        <w:t xml:space="preserve"> veci, ktorá bola nainštalovaná v súlade s jej povahou a účelom pred tým, ako sa vada prejavila. Predávajúci a kupujúci sa môžu dohodnúť, že odstránenie veci a inštaláciu opravenej alebo náhradnej veci zabezpečí kupujúci na náklady a nebezpečenstvo predávajúceho.</w:t>
      </w:r>
    </w:p>
    <w:p w14:paraId="00000619" w14:textId="77777777"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Pri odstránení vady výmenou veci nemá predávajúci právo na náhradu škody spôsobenú bežným opotrebovaním veci a na odplatu za bežné užívanie veci pred jej výmenou.</w:t>
      </w:r>
    </w:p>
    <w:p w14:paraId="0000061B" w14:textId="67100135" w:rsidR="0058765B" w:rsidRPr="00810680"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Predávajúci zodpovedá za vady náhradnej veci podľa § 619. </w:t>
      </w:r>
    </w:p>
    <w:p w14:paraId="0000061C" w14:textId="77777777" w:rsidR="0058765B" w:rsidRDefault="0058765B" w:rsidP="0033651A">
      <w:pPr>
        <w:spacing w:after="0" w:line="240" w:lineRule="auto"/>
        <w:ind w:firstLine="284"/>
        <w:jc w:val="both"/>
        <w:rPr>
          <w:rFonts w:ascii="Times New Roman" w:eastAsia="Times New Roman" w:hAnsi="Times New Roman" w:cs="Times New Roman"/>
          <w:sz w:val="24"/>
          <w:szCs w:val="24"/>
        </w:rPr>
      </w:pPr>
    </w:p>
    <w:p w14:paraId="0000061D" w14:textId="77777777" w:rsidR="0058765B" w:rsidRDefault="003911FA" w:rsidP="0033651A">
      <w:pPr>
        <w:spacing w:after="0" w:line="240" w:lineRule="auto"/>
        <w:ind w:left="3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624</w:t>
      </w:r>
    </w:p>
    <w:p w14:paraId="0000061E" w14:textId="77777777" w:rsidR="0058765B" w:rsidRDefault="003911FA" w:rsidP="0033651A">
      <w:pPr>
        <w:spacing w:after="0" w:line="240" w:lineRule="auto"/>
        <w:ind w:left="3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Zľava z kúpnej ceny a odstúpenie od zmluvy</w:t>
      </w:r>
    </w:p>
    <w:p w14:paraId="0000061F" w14:textId="77777777" w:rsidR="0058765B" w:rsidRDefault="0058765B" w:rsidP="0033651A">
      <w:pPr>
        <w:spacing w:after="0" w:line="240" w:lineRule="auto"/>
        <w:ind w:left="357"/>
        <w:jc w:val="center"/>
        <w:rPr>
          <w:rFonts w:ascii="Times New Roman" w:eastAsia="Times New Roman" w:hAnsi="Times New Roman" w:cs="Times New Roman"/>
          <w:b/>
          <w:sz w:val="24"/>
          <w:szCs w:val="24"/>
        </w:rPr>
      </w:pPr>
    </w:p>
    <w:p w14:paraId="00000620" w14:textId="77777777"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Kupujúci má právo na primeranú zľavu z kúpnej ceny alebo môže odstúpiť od kúpnej zmluvy aj bez poskytnutia dodatočnej primeranej lehoty podľa § 517 ods. 1, ak</w:t>
      </w:r>
    </w:p>
    <w:p w14:paraId="00000621" w14:textId="77777777" w:rsidR="0058765B" w:rsidRDefault="003911FA" w:rsidP="0033651A">
      <w:pPr>
        <w:numPr>
          <w:ilvl w:val="0"/>
          <w:numId w:val="127"/>
        </w:numPr>
        <w:spacing w:after="0" w:line="240" w:lineRule="auto"/>
        <w:ind w:left="143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predávajúci vec neopravil ani nevymenil, </w:t>
      </w:r>
    </w:p>
    <w:p w14:paraId="00000622" w14:textId="77777777" w:rsidR="0058765B" w:rsidRDefault="003911FA" w:rsidP="0033651A">
      <w:pPr>
        <w:numPr>
          <w:ilvl w:val="0"/>
          <w:numId w:val="127"/>
        </w:numPr>
        <w:spacing w:after="0" w:line="240" w:lineRule="auto"/>
        <w:ind w:left="143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predávajúci vec neopravil ani nevymenil v súlade s § 623 ods. 4 a 6,</w:t>
      </w:r>
    </w:p>
    <w:p w14:paraId="00000623" w14:textId="77777777" w:rsidR="0058765B" w:rsidRDefault="003911FA" w:rsidP="0033651A">
      <w:pPr>
        <w:numPr>
          <w:ilvl w:val="0"/>
          <w:numId w:val="127"/>
        </w:numPr>
        <w:spacing w:after="0" w:line="240" w:lineRule="auto"/>
        <w:ind w:left="143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predávajúci odmietol odstrániť vadu podľa § 623 ods. 2,</w:t>
      </w:r>
    </w:p>
    <w:p w14:paraId="00000624" w14:textId="08982CF7" w:rsidR="0058765B" w:rsidRDefault="003911FA" w:rsidP="0033651A">
      <w:pPr>
        <w:numPr>
          <w:ilvl w:val="0"/>
          <w:numId w:val="127"/>
        </w:numPr>
        <w:spacing w:after="0" w:line="240" w:lineRule="auto"/>
        <w:ind w:left="143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vec má rovnakú vadu napriek oprave alebo výmene veci,</w:t>
      </w:r>
    </w:p>
    <w:p w14:paraId="00000625" w14:textId="52DC8DCE" w:rsidR="0058765B" w:rsidRDefault="003911FA" w:rsidP="0033651A">
      <w:pPr>
        <w:numPr>
          <w:ilvl w:val="0"/>
          <w:numId w:val="127"/>
        </w:numPr>
        <w:spacing w:after="0" w:line="240" w:lineRule="auto"/>
        <w:ind w:left="143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vada je takej závažnej povahy, že odôvodňuje okamžitú zľavu z kúpnej ceny alebo odstúpenie od kúpnej zmluvy, alebo</w:t>
      </w:r>
    </w:p>
    <w:p w14:paraId="00000626" w14:textId="77777777" w:rsidR="0058765B" w:rsidRDefault="003911FA" w:rsidP="0033651A">
      <w:pPr>
        <w:numPr>
          <w:ilvl w:val="0"/>
          <w:numId w:val="127"/>
        </w:numPr>
        <w:spacing w:after="0" w:line="240" w:lineRule="auto"/>
        <w:ind w:left="143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predávajúci vyhlásil alebo je z okolností zrejmé, že vadu neodstráni v primeranej lehote alebo bez spôsobenia závažných ťažkostí pre kupujúceho.</w:t>
      </w:r>
    </w:p>
    <w:p w14:paraId="00000627" w14:textId="77777777"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Pri posudzovaní práva kupujúceho na zľavu z kúpnej ceny alebo odstúpenie od kúpnej zmluvy podľa odseku 1 písm. d) a e) sa zohľadnia všetky okolnosti, najmä druh a hodnota veci, povaha a závažnosť vady a možnosť od kupujúceho objektívne žiadať, aby dôveroval v schopnosť predávajúceho odstrániť vadu. </w:t>
      </w:r>
    </w:p>
    <w:p w14:paraId="00000628" w14:textId="77777777"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Zľava z kúpnej ceny musí byť primeraná rozdielu hodnoty predanej veci a hodnoty, ktorú by vec mala, ak by bola bez vád.</w:t>
      </w:r>
    </w:p>
    <w:p w14:paraId="00000629" w14:textId="15E3939C"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Kupujúci nemôže odstúpiť od kúpnej zmluvy podľa odseku 1, ak sa kupujúci spolupodieľal na vzniku vady veci alebo ak je vada veci zanedbateľná. Dôkazné bremeno, že sa kupujúci spolupodieľal na vzniku vady veci a že vada je zanedbateľná, nesie predávajúci.</w:t>
      </w:r>
    </w:p>
    <w:p w14:paraId="0000062A" w14:textId="635B7360"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Ak sa zmluva týka kúpy viacerých vecí, kupujúci môže od nej odstúpiť len vo vzťahu k </w:t>
      </w:r>
      <w:proofErr w:type="spellStart"/>
      <w:r>
        <w:rPr>
          <w:rFonts w:ascii="Times New Roman" w:eastAsia="Times New Roman" w:hAnsi="Times New Roman" w:cs="Times New Roman"/>
          <w:sz w:val="24"/>
          <w:szCs w:val="24"/>
        </w:rPr>
        <w:t>vadnej</w:t>
      </w:r>
      <w:proofErr w:type="spellEnd"/>
      <w:r>
        <w:rPr>
          <w:rFonts w:ascii="Times New Roman" w:eastAsia="Times New Roman" w:hAnsi="Times New Roman" w:cs="Times New Roman"/>
          <w:sz w:val="24"/>
          <w:szCs w:val="24"/>
        </w:rPr>
        <w:t xml:space="preserve"> veci. Vo vzťahu k ostatným veciam môže odstúpiť od zmluvy, len ak nemožno dôvodne očakávať, že bude mať záujem ponechať si ostatné veci bez </w:t>
      </w:r>
      <w:proofErr w:type="spellStart"/>
      <w:r>
        <w:rPr>
          <w:rFonts w:ascii="Times New Roman" w:eastAsia="Times New Roman" w:hAnsi="Times New Roman" w:cs="Times New Roman"/>
          <w:sz w:val="24"/>
          <w:szCs w:val="24"/>
        </w:rPr>
        <w:t>vadnej</w:t>
      </w:r>
      <w:proofErr w:type="spellEnd"/>
      <w:r>
        <w:rPr>
          <w:rFonts w:ascii="Times New Roman" w:eastAsia="Times New Roman" w:hAnsi="Times New Roman" w:cs="Times New Roman"/>
          <w:sz w:val="24"/>
          <w:szCs w:val="24"/>
        </w:rPr>
        <w:t xml:space="preserve"> veci.</w:t>
      </w:r>
    </w:p>
    <w:p w14:paraId="0000062B" w14:textId="77777777"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Kupujúci po odstúpení od zmluvy alebo jej časti vráti vec predávajúcemu na náklady predávajúceho. Predávajúci zabezpečí odstránenie veci, ktorá bola nainštalovaná v súlade s jej povahou a účelom pred tým, ako sa vada prejavila. Ak predávajúci vec v primeranej lehote neodstráni, môže kupujúci zabezpečiť odstránenie a doručenie veci predávajúcemu na náklady a nebezpečenstvo predávajúceho. </w:t>
      </w:r>
    </w:p>
    <w:p w14:paraId="0000062C" w14:textId="3397A3B8"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Predávajúci po odstúpení od zmluvy vráti kupujúcemu kúpnu cenu najneskôr do 14 dní odo dňa vrátenia veci predávajúcemu alebo po preukázaní, že kupujúci zaslal vec predávajúcemu, podľa toho, ktorý okamih nastane skôr. </w:t>
      </w:r>
    </w:p>
    <w:p w14:paraId="0000062D" w14:textId="77777777"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Predávajúci vráti kúpnu cenu kupujúcemu alebo mu vyplatí zľavu z kúpnej ceny rovnakým spôsobom, aký použil kupujúci pri zaplatení kúpnej ceny, ak kupujúci výslovne nesúhlasí s iným spôsobom úhrady. Všetky náklady spojené s úhradou znáša predávajúci.</w:t>
      </w:r>
    </w:p>
    <w:p w14:paraId="0000062E" w14:textId="77777777"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Predávajúci nemá právo na náhradu škody spôsobenú bežným opotrebovaním veci a na odplatu za bežné užívanie veci pred odstúpením od kúpnej zmluvy. </w:t>
      </w:r>
    </w:p>
    <w:p w14:paraId="0000062F" w14:textId="77777777" w:rsidR="0058765B" w:rsidRDefault="0058765B" w:rsidP="0033651A">
      <w:pPr>
        <w:spacing w:after="0" w:line="240" w:lineRule="auto"/>
        <w:ind w:left="644"/>
        <w:jc w:val="both"/>
        <w:rPr>
          <w:rFonts w:ascii="Times New Roman" w:eastAsia="Times New Roman" w:hAnsi="Times New Roman" w:cs="Times New Roman"/>
          <w:sz w:val="24"/>
          <w:szCs w:val="24"/>
        </w:rPr>
      </w:pPr>
    </w:p>
    <w:p w14:paraId="00000630" w14:textId="77777777" w:rsidR="0058765B" w:rsidRDefault="003911FA" w:rsidP="0033651A">
      <w:pPr>
        <w:spacing w:after="0" w:line="240" w:lineRule="auto"/>
        <w:ind w:left="3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625</w:t>
      </w:r>
    </w:p>
    <w:p w14:paraId="00000631" w14:textId="77777777" w:rsidR="0058765B" w:rsidRDefault="003911FA" w:rsidP="0033651A">
      <w:pPr>
        <w:spacing w:after="0" w:line="240" w:lineRule="auto"/>
        <w:ind w:left="3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Náhrada nákladov predávajúceho</w:t>
      </w:r>
    </w:p>
    <w:p w14:paraId="00000632" w14:textId="77777777" w:rsidR="0058765B" w:rsidRDefault="0058765B" w:rsidP="0033651A">
      <w:pPr>
        <w:spacing w:after="0" w:line="240" w:lineRule="auto"/>
        <w:ind w:left="357"/>
        <w:jc w:val="center"/>
        <w:rPr>
          <w:rFonts w:ascii="Times New Roman" w:eastAsia="Times New Roman" w:hAnsi="Times New Roman" w:cs="Times New Roman"/>
          <w:b/>
          <w:sz w:val="24"/>
          <w:szCs w:val="24"/>
        </w:rPr>
      </w:pPr>
    </w:p>
    <w:p w14:paraId="00000633" w14:textId="77777777"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Ak je vada, za ktorú zodpovedá predávajúci, dôsledkom konania alebo opomenutia inej osoby v reťazci dodávok, vrátane opomenutia dodať aktualizácie pre vec s digitálnymi prvkami, predávajúci má voči tejto osobe právo na náhradu účelne vynaložených nákladov, ktoré mu vznikli v dôsledku vytknutia vady a uplatnenia práva zo zodpovednosti za vady kupujúcim podľa § 621. </w:t>
      </w:r>
    </w:p>
    <w:p w14:paraId="00000634" w14:textId="77777777" w:rsidR="0058765B" w:rsidRDefault="0058765B" w:rsidP="0033651A">
      <w:pPr>
        <w:spacing w:after="0" w:line="240" w:lineRule="auto"/>
        <w:ind w:firstLine="284"/>
        <w:jc w:val="both"/>
        <w:rPr>
          <w:rFonts w:ascii="Times New Roman" w:eastAsia="Times New Roman" w:hAnsi="Times New Roman" w:cs="Times New Roman"/>
          <w:sz w:val="24"/>
          <w:szCs w:val="24"/>
        </w:rPr>
      </w:pPr>
    </w:p>
    <w:p w14:paraId="00000635" w14:textId="77777777" w:rsidR="0058765B" w:rsidRDefault="003911FA" w:rsidP="0033651A">
      <w:pPr>
        <w:spacing w:after="0" w:line="240" w:lineRule="auto"/>
        <w:ind w:left="3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626</w:t>
      </w:r>
    </w:p>
    <w:p w14:paraId="00000636" w14:textId="77777777" w:rsidR="0058765B" w:rsidRDefault="003911FA" w:rsidP="0033651A">
      <w:pPr>
        <w:spacing w:after="0" w:line="240" w:lineRule="auto"/>
        <w:ind w:left="3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Spotrebiteľská záruka</w:t>
      </w:r>
    </w:p>
    <w:p w14:paraId="00000637" w14:textId="77777777" w:rsidR="0058765B" w:rsidRDefault="0058765B" w:rsidP="0033651A">
      <w:pPr>
        <w:spacing w:after="0" w:line="240" w:lineRule="auto"/>
        <w:ind w:left="357"/>
        <w:jc w:val="center"/>
        <w:rPr>
          <w:rFonts w:ascii="Times New Roman" w:eastAsia="Times New Roman" w:hAnsi="Times New Roman" w:cs="Times New Roman"/>
          <w:b/>
          <w:sz w:val="24"/>
          <w:szCs w:val="24"/>
        </w:rPr>
      </w:pPr>
    </w:p>
    <w:p w14:paraId="00000638" w14:textId="5FDF9CB3"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Výrobca [§ 617 ods. 1 písm. d)] alebo predávajúci (poskytovateľ záruky) sa môžu zaviazať vrátiť kupujúcemu kúpnu cenu, vymeniť alebo opraviť predanú vec alebo zabezpečiť jej údržbu nad rozsah práv vyplývajúcich zo zodpovednosti za vady (spotrebiteľská záruka). Kupujúci má právo požadovať od poskytovateľa záruky plnenie zo </w:t>
      </w:r>
      <w:r>
        <w:rPr>
          <w:rFonts w:ascii="Times New Roman" w:eastAsia="Times New Roman" w:hAnsi="Times New Roman" w:cs="Times New Roman"/>
          <w:sz w:val="24"/>
          <w:szCs w:val="24"/>
        </w:rPr>
        <w:lastRenderedPageBreak/>
        <w:t xml:space="preserve">spotrebiteľskej záruky za podmienok uvedených v záručnom liste alebo v súvisiacej reklame dostupnej v čase uzatvorenia kúpnej zmluvy alebo pred jej uzatvorením. </w:t>
      </w:r>
    </w:p>
    <w:p w14:paraId="00000639" w14:textId="77777777"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Ak výrobca ponúkne spotrebiteľskú záruku na životnosť veci, kupujúci má počas trvania spotrebiteľskej záruky voči výrobcovi práva na odstránenie vady podľa § 623, ak výrobca neposkytol v spotrebiteľskej záruke na životnosť výhodnejšie podmienky.</w:t>
      </w:r>
    </w:p>
    <w:p w14:paraId="0000063A" w14:textId="1D362A50"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Poskytovateľ záruky poskytne kupujúcemu záručný list na trvanlivom médiu najneskôr v čase dodania veci v slovenskom jazyku alebo so súhlasom spotrebiteľa v inom jazyku. Poskytovateľ záruky v záručnom liste jasným a zrozumiteľným spôsobom uvedie náležitosti podľa § 502 ods. 3 a poučenie, že kupujúci má voči predávajúcemu práva zo zodpovednosti za vady podľa § 621, ktoré nie sú spotrebiteľskou zárukou dotknuté.</w:t>
      </w:r>
    </w:p>
    <w:p w14:paraId="0000063B" w14:textId="77777777"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Porušenie povinnosti poskytovateľa záruky podľa odseku 3 nemá vplyv na platnosť spotrebiteľskej záruky.</w:t>
      </w:r>
    </w:p>
    <w:p w14:paraId="0000063C" w14:textId="77777777"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Ak sú podmienky spotrebiteľskej záruky v súvisiacej reklame pre kupujúceho priaznivejšie ako podmienky podľa záručného listu, platia podmienky uvedené v reklame. To neplatí, ak poskytovateľ záruky pred uzavretím zmluvy s kupujúcim súvisiacu reklamu zosúladil so záručným listom rovnakým alebo obdobným spôsobom, akým bola reklama uskutočnená.“.</w:t>
      </w:r>
    </w:p>
    <w:p w14:paraId="0000063D" w14:textId="77777777" w:rsidR="0058765B" w:rsidRDefault="0058765B" w:rsidP="0033651A">
      <w:pPr>
        <w:spacing w:after="0" w:line="240" w:lineRule="auto"/>
        <w:jc w:val="both"/>
        <w:rPr>
          <w:rFonts w:ascii="Times New Roman" w:eastAsia="Times New Roman" w:hAnsi="Times New Roman" w:cs="Times New Roman"/>
          <w:sz w:val="24"/>
          <w:szCs w:val="24"/>
        </w:rPr>
      </w:pPr>
    </w:p>
    <w:p w14:paraId="0000063E" w14:textId="13DE808E" w:rsidR="0058765B" w:rsidRPr="00810680" w:rsidRDefault="003911FA" w:rsidP="0033651A">
      <w:pPr>
        <w:numPr>
          <w:ilvl w:val="0"/>
          <w:numId w:val="37"/>
        </w:numPr>
        <w:spacing w:after="0" w:line="240" w:lineRule="auto"/>
        <w:ind w:left="357" w:hanging="359"/>
        <w:jc w:val="both"/>
      </w:pPr>
      <w:r>
        <w:rPr>
          <w:rFonts w:ascii="Times New Roman" w:eastAsia="Times New Roman" w:hAnsi="Times New Roman" w:cs="Times New Roman"/>
          <w:sz w:val="24"/>
          <w:szCs w:val="24"/>
        </w:rPr>
        <w:t xml:space="preserve"> § 627 sa vypúšťa.</w:t>
      </w:r>
    </w:p>
    <w:p w14:paraId="0000063F" w14:textId="77777777" w:rsidR="0058765B" w:rsidRDefault="0058765B" w:rsidP="0033651A">
      <w:pPr>
        <w:spacing w:after="0" w:line="240" w:lineRule="auto"/>
        <w:ind w:left="357"/>
        <w:jc w:val="both"/>
        <w:rPr>
          <w:rFonts w:ascii="Times New Roman" w:eastAsia="Times New Roman" w:hAnsi="Times New Roman" w:cs="Times New Roman"/>
          <w:sz w:val="24"/>
          <w:szCs w:val="24"/>
        </w:rPr>
      </w:pPr>
    </w:p>
    <w:p w14:paraId="00000641" w14:textId="3B18970A" w:rsidR="0058765B" w:rsidRPr="00810680" w:rsidRDefault="003911FA" w:rsidP="0033651A">
      <w:pPr>
        <w:numPr>
          <w:ilvl w:val="0"/>
          <w:numId w:val="37"/>
        </w:numPr>
        <w:spacing w:after="0" w:line="240" w:lineRule="auto"/>
        <w:ind w:left="357" w:hanging="359"/>
        <w:jc w:val="both"/>
      </w:pPr>
      <w:r>
        <w:rPr>
          <w:rFonts w:ascii="Times New Roman" w:eastAsia="Times New Roman" w:hAnsi="Times New Roman" w:cs="Times New Roman"/>
          <w:sz w:val="24"/>
          <w:szCs w:val="24"/>
        </w:rPr>
        <w:t>§ 645 až 648 vrátane nadpisov znejú:</w:t>
      </w:r>
    </w:p>
    <w:p w14:paraId="396721BE" w14:textId="7073451A" w:rsidR="00810680" w:rsidRPr="00810680" w:rsidRDefault="00810680" w:rsidP="0033651A">
      <w:pPr>
        <w:spacing w:after="0" w:line="240" w:lineRule="auto"/>
        <w:jc w:val="both"/>
      </w:pPr>
    </w:p>
    <w:p w14:paraId="00000642" w14:textId="77777777" w:rsidR="0058765B" w:rsidRDefault="003911FA" w:rsidP="0033651A">
      <w:pPr>
        <w:spacing w:after="0" w:line="240" w:lineRule="auto"/>
        <w:ind w:left="357"/>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645</w:t>
      </w:r>
    </w:p>
    <w:p w14:paraId="00000643" w14:textId="77777777" w:rsidR="0058765B" w:rsidRDefault="003911FA" w:rsidP="0033651A">
      <w:pPr>
        <w:spacing w:after="0" w:line="240" w:lineRule="auto"/>
        <w:ind w:left="3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Prevzatie veci</w:t>
      </w:r>
    </w:p>
    <w:p w14:paraId="00000644" w14:textId="77777777" w:rsidR="0058765B" w:rsidRDefault="0058765B" w:rsidP="0033651A">
      <w:pPr>
        <w:spacing w:after="0" w:line="240" w:lineRule="auto"/>
        <w:ind w:left="357"/>
        <w:jc w:val="center"/>
        <w:rPr>
          <w:rFonts w:ascii="Times New Roman" w:eastAsia="Times New Roman" w:hAnsi="Times New Roman" w:cs="Times New Roman"/>
          <w:b/>
          <w:sz w:val="24"/>
          <w:szCs w:val="24"/>
        </w:rPr>
      </w:pPr>
    </w:p>
    <w:p w14:paraId="00000645" w14:textId="77777777"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Objednávateľ prevezme vec najneskôr do jedného mesiaca od uplynutia času, keď mala byť vec zhotovená, a ak bola vec zhotovená neskôr, do jedného mesiaca od jej zhotovenia. Ak vec neprevezme, zaplatí dohodnutý poplatok za uskladnenie.</w:t>
      </w:r>
    </w:p>
    <w:p w14:paraId="00000646" w14:textId="77777777"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Ak si objednávateľ vec neprevezme do šiestich mesiacov od jej zhotovenia, môže s ňou zhotoviteľ voľne nakladať. Ak sa mu nepodarí vec speňažiť alebo inak s ňou účelne naložiť, má zhotoviteľ právo, aby mu objednávateľ zaplatil cenu zhotovenia diela. Objednávateľ má právo na vrátenie ceny za použitý materiál, ktorý dodal na zhotovenie veci. Pri zhotovení stavby má zhotoviteľ vždy právo na zaplatenie ceny za zhotovenú stavbu.</w:t>
      </w:r>
    </w:p>
    <w:p w14:paraId="00000647" w14:textId="77777777" w:rsidR="0058765B" w:rsidRDefault="0058765B" w:rsidP="0033651A">
      <w:pPr>
        <w:spacing w:after="0" w:line="240" w:lineRule="auto"/>
        <w:ind w:firstLine="284"/>
        <w:jc w:val="both"/>
        <w:rPr>
          <w:rFonts w:ascii="Times New Roman" w:eastAsia="Times New Roman" w:hAnsi="Times New Roman" w:cs="Times New Roman"/>
          <w:sz w:val="24"/>
          <w:szCs w:val="24"/>
        </w:rPr>
      </w:pPr>
    </w:p>
    <w:p w14:paraId="00000648" w14:textId="77777777" w:rsidR="0058765B" w:rsidRDefault="003911FA" w:rsidP="0033651A">
      <w:pPr>
        <w:spacing w:after="0" w:line="240" w:lineRule="auto"/>
        <w:ind w:left="3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646</w:t>
      </w:r>
    </w:p>
    <w:p w14:paraId="00000649" w14:textId="77777777" w:rsidR="0058765B" w:rsidRDefault="003911FA" w:rsidP="0033651A">
      <w:pPr>
        <w:spacing w:after="0" w:line="240" w:lineRule="auto"/>
        <w:ind w:left="3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Zodpovednosť za zničenie alebo poškodenie stavby</w:t>
      </w:r>
    </w:p>
    <w:p w14:paraId="0000064A" w14:textId="77777777" w:rsidR="0058765B" w:rsidRDefault="0058765B" w:rsidP="0033651A">
      <w:pPr>
        <w:spacing w:after="0" w:line="240" w:lineRule="auto"/>
        <w:ind w:left="357"/>
        <w:jc w:val="center"/>
        <w:rPr>
          <w:rFonts w:ascii="Times New Roman" w:eastAsia="Times New Roman" w:hAnsi="Times New Roman" w:cs="Times New Roman"/>
          <w:b/>
          <w:sz w:val="24"/>
          <w:szCs w:val="24"/>
        </w:rPr>
      </w:pPr>
    </w:p>
    <w:p w14:paraId="0000064B" w14:textId="77777777"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Zhotoviteľ zodpovedá za poškodenie alebo zničenie stavby zhotovenej na zákazku až do prevzatia zhotovenej stavby objednávateľom, ibaže by ku škode došlo aj inak.</w:t>
      </w:r>
    </w:p>
    <w:p w14:paraId="0000064C" w14:textId="77777777" w:rsidR="0058765B" w:rsidRDefault="0058765B" w:rsidP="0033651A">
      <w:pPr>
        <w:spacing w:after="0" w:line="240" w:lineRule="auto"/>
        <w:ind w:firstLine="284"/>
        <w:jc w:val="both"/>
        <w:rPr>
          <w:rFonts w:ascii="Times New Roman" w:eastAsia="Times New Roman" w:hAnsi="Times New Roman" w:cs="Times New Roman"/>
          <w:sz w:val="24"/>
          <w:szCs w:val="24"/>
        </w:rPr>
      </w:pPr>
    </w:p>
    <w:p w14:paraId="0000064D" w14:textId="77777777" w:rsidR="0058765B" w:rsidRDefault="003911FA" w:rsidP="0033651A">
      <w:pPr>
        <w:spacing w:after="0" w:line="240" w:lineRule="auto"/>
        <w:ind w:left="3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647</w:t>
      </w:r>
    </w:p>
    <w:p w14:paraId="0000064E" w14:textId="77777777" w:rsidR="0058765B" w:rsidRDefault="003911FA" w:rsidP="0033651A">
      <w:pPr>
        <w:spacing w:after="0" w:line="240" w:lineRule="auto"/>
        <w:ind w:left="3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Osobitné ustanovenia o zodpovednosti za vady</w:t>
      </w:r>
    </w:p>
    <w:p w14:paraId="0000064F" w14:textId="77777777" w:rsidR="0058765B" w:rsidRDefault="0058765B" w:rsidP="0033651A">
      <w:pPr>
        <w:spacing w:after="0" w:line="240" w:lineRule="auto"/>
        <w:jc w:val="both"/>
        <w:rPr>
          <w:rFonts w:ascii="Times New Roman" w:eastAsia="Times New Roman" w:hAnsi="Times New Roman" w:cs="Times New Roman"/>
          <w:b/>
          <w:sz w:val="24"/>
          <w:szCs w:val="24"/>
        </w:rPr>
      </w:pPr>
    </w:p>
    <w:p w14:paraId="00000650" w14:textId="77777777"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Zhotoviteľ zodpovedá za vady, ktoré má vec pri jej prevzatí objednávateľom.</w:t>
      </w:r>
    </w:p>
    <w:p w14:paraId="00000651" w14:textId="2FC8D070"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Ak sa vada prejaví do uplynutia 24 mesiacov odo dňa, kedy si mal objednávateľ vec prevziať, predpokladá sa, že ide o vadu, ktorú mala vec už v čase prevzatia. To neplatí, ak sa preukáže opak alebo ak je tento predpoklad nezlučiteľný s povahou veci alebo vady.</w:t>
      </w:r>
    </w:p>
    <w:p w14:paraId="00000652" w14:textId="45F12F3B"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Ak ide o zhotovenie stavby, zhotoviteľ zodpovedá aj za vady, ktoré sa vyskytnú po prevzatí veci v záručnej dobe. Záručná doba je tri roky odo dňa, kedy si mal objednávateľ </w:t>
      </w:r>
      <w:r>
        <w:rPr>
          <w:rFonts w:ascii="Times New Roman" w:eastAsia="Times New Roman" w:hAnsi="Times New Roman" w:cs="Times New Roman"/>
          <w:sz w:val="24"/>
          <w:szCs w:val="24"/>
        </w:rPr>
        <w:lastRenderedPageBreak/>
        <w:t>stavbu prevziať. Vykonávací predpis môže ustanoviť, že pri niektorých častiach stavby môže byť záručná doba kratšia, najmenej však 18 mesiacov.</w:t>
      </w:r>
    </w:p>
    <w:p w14:paraId="00000653" w14:textId="77777777"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Zhotoviteľ nezodpovedá za vady, ktorých príčinou je </w:t>
      </w:r>
      <w:proofErr w:type="spellStart"/>
      <w:r>
        <w:rPr>
          <w:rFonts w:ascii="Times New Roman" w:eastAsia="Times New Roman" w:hAnsi="Times New Roman" w:cs="Times New Roman"/>
          <w:sz w:val="24"/>
          <w:szCs w:val="24"/>
        </w:rPr>
        <w:t>vadnosť</w:t>
      </w:r>
      <w:proofErr w:type="spellEnd"/>
      <w:r>
        <w:rPr>
          <w:rFonts w:ascii="Times New Roman" w:eastAsia="Times New Roman" w:hAnsi="Times New Roman" w:cs="Times New Roman"/>
          <w:sz w:val="24"/>
          <w:szCs w:val="24"/>
        </w:rPr>
        <w:t xml:space="preserve"> materiálu dodaného objednávateľom alebo nevhodnosť jeho pokynov, ak objednávateľa na </w:t>
      </w:r>
      <w:proofErr w:type="spellStart"/>
      <w:r>
        <w:rPr>
          <w:rFonts w:ascii="Times New Roman" w:eastAsia="Times New Roman" w:hAnsi="Times New Roman" w:cs="Times New Roman"/>
          <w:sz w:val="24"/>
          <w:szCs w:val="24"/>
        </w:rPr>
        <w:t>vadnosť</w:t>
      </w:r>
      <w:proofErr w:type="spellEnd"/>
      <w:r>
        <w:rPr>
          <w:rFonts w:ascii="Times New Roman" w:eastAsia="Times New Roman" w:hAnsi="Times New Roman" w:cs="Times New Roman"/>
          <w:sz w:val="24"/>
          <w:szCs w:val="24"/>
        </w:rPr>
        <w:t xml:space="preserve"> materiálu alebo nevhodnosť jeho pokynov upozornil.</w:t>
      </w:r>
    </w:p>
    <w:p w14:paraId="00000654" w14:textId="77777777"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Ak zhotoviteľ odmieta zodpovednosť za vady, dôvody odmietnutia písomne oznámi objednávateľovi.</w:t>
      </w:r>
    </w:p>
    <w:p w14:paraId="00000655" w14:textId="77777777" w:rsidR="0058765B" w:rsidRDefault="0058765B" w:rsidP="0033651A">
      <w:pPr>
        <w:spacing w:after="0" w:line="240" w:lineRule="auto"/>
        <w:ind w:firstLine="284"/>
        <w:jc w:val="both"/>
        <w:rPr>
          <w:rFonts w:ascii="Times New Roman" w:eastAsia="Times New Roman" w:hAnsi="Times New Roman" w:cs="Times New Roman"/>
          <w:sz w:val="24"/>
          <w:szCs w:val="24"/>
        </w:rPr>
      </w:pPr>
    </w:p>
    <w:p w14:paraId="00000656" w14:textId="77777777" w:rsidR="0058765B" w:rsidRDefault="003911FA" w:rsidP="0033651A">
      <w:pPr>
        <w:spacing w:after="0" w:line="240" w:lineRule="auto"/>
        <w:ind w:left="3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648</w:t>
      </w:r>
    </w:p>
    <w:p w14:paraId="00000657" w14:textId="77777777" w:rsidR="0058765B" w:rsidRDefault="003911FA" w:rsidP="0033651A">
      <w:pPr>
        <w:spacing w:after="0" w:line="240" w:lineRule="auto"/>
        <w:ind w:left="3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Spotrebiteľská zmluva o zhotovení veci na zákazku</w:t>
      </w:r>
    </w:p>
    <w:p w14:paraId="00000658" w14:textId="77777777" w:rsidR="0058765B" w:rsidRDefault="0058765B" w:rsidP="0033651A">
      <w:pPr>
        <w:spacing w:after="0" w:line="240" w:lineRule="auto"/>
        <w:ind w:left="357"/>
        <w:jc w:val="both"/>
        <w:rPr>
          <w:rFonts w:ascii="Times New Roman" w:eastAsia="Times New Roman" w:hAnsi="Times New Roman" w:cs="Times New Roman"/>
          <w:sz w:val="24"/>
          <w:szCs w:val="24"/>
        </w:rPr>
      </w:pPr>
    </w:p>
    <w:p w14:paraId="00000659" w14:textId="77777777"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Ak je zmluva o zhotovení veci na zákazku spotrebiteľskou zmluvou, podľa ktorej je predmetom zhotovenia akákoľvek hnuteľná vec, vrátane veci s digitálnymi prvkami (§ 119a ods. 1), vzťahuje sa na zmluvu úprava spotrebiteľskej kúpnej zmluvy podľa § 613 až 626.“.</w:t>
      </w:r>
    </w:p>
    <w:p w14:paraId="0000065A" w14:textId="77777777" w:rsidR="0058765B" w:rsidRDefault="0058765B" w:rsidP="0033651A">
      <w:pPr>
        <w:spacing w:after="0" w:line="240" w:lineRule="auto"/>
        <w:ind w:firstLine="284"/>
        <w:jc w:val="both"/>
        <w:rPr>
          <w:rFonts w:ascii="Times New Roman" w:eastAsia="Times New Roman" w:hAnsi="Times New Roman" w:cs="Times New Roman"/>
          <w:sz w:val="24"/>
          <w:szCs w:val="24"/>
        </w:rPr>
      </w:pPr>
    </w:p>
    <w:p w14:paraId="0000065B" w14:textId="747CA77B" w:rsidR="0058765B" w:rsidRPr="00810680" w:rsidRDefault="003911FA" w:rsidP="0033651A">
      <w:pPr>
        <w:numPr>
          <w:ilvl w:val="0"/>
          <w:numId w:val="37"/>
        </w:numPr>
        <w:spacing w:after="0" w:line="240" w:lineRule="auto"/>
        <w:ind w:left="357" w:hanging="359"/>
        <w:jc w:val="both"/>
      </w:pPr>
      <w:r>
        <w:rPr>
          <w:rFonts w:ascii="Times New Roman" w:eastAsia="Times New Roman" w:hAnsi="Times New Roman" w:cs="Times New Roman"/>
          <w:sz w:val="24"/>
          <w:szCs w:val="24"/>
        </w:rPr>
        <w:t xml:space="preserve"> § 649 až 651 sa vypúšťajú.</w:t>
      </w:r>
    </w:p>
    <w:p w14:paraId="0000065C" w14:textId="77777777" w:rsidR="0058765B" w:rsidRDefault="0058765B" w:rsidP="0033651A">
      <w:pPr>
        <w:spacing w:after="0" w:line="240" w:lineRule="auto"/>
        <w:ind w:left="357"/>
        <w:jc w:val="both"/>
        <w:rPr>
          <w:rFonts w:ascii="Times New Roman" w:eastAsia="Times New Roman" w:hAnsi="Times New Roman" w:cs="Times New Roman"/>
          <w:sz w:val="24"/>
          <w:szCs w:val="24"/>
        </w:rPr>
      </w:pPr>
    </w:p>
    <w:p w14:paraId="0000065D" w14:textId="4BC0F240" w:rsidR="0058765B" w:rsidRPr="00810680" w:rsidRDefault="003911FA" w:rsidP="0033651A">
      <w:pPr>
        <w:numPr>
          <w:ilvl w:val="0"/>
          <w:numId w:val="37"/>
        </w:numPr>
        <w:spacing w:after="0" w:line="240" w:lineRule="auto"/>
        <w:ind w:left="357" w:hanging="359"/>
        <w:jc w:val="both"/>
      </w:pPr>
      <w:r>
        <w:rPr>
          <w:rFonts w:ascii="Times New Roman" w:eastAsia="Times New Roman" w:hAnsi="Times New Roman" w:cs="Times New Roman"/>
          <w:sz w:val="24"/>
          <w:szCs w:val="24"/>
        </w:rPr>
        <w:t>Ôsma časť sa dopĺňa dvadsiatou prvou hlavou, ktorá vrátane nadpisu znie:</w:t>
      </w:r>
    </w:p>
    <w:p w14:paraId="0000065E" w14:textId="77777777" w:rsidR="0058765B" w:rsidRDefault="0058765B" w:rsidP="0033651A">
      <w:pPr>
        <w:spacing w:after="0" w:line="240" w:lineRule="auto"/>
        <w:jc w:val="center"/>
        <w:rPr>
          <w:rFonts w:ascii="Times New Roman" w:eastAsia="Times New Roman" w:hAnsi="Times New Roman" w:cs="Times New Roman"/>
          <w:b/>
          <w:sz w:val="24"/>
          <w:szCs w:val="24"/>
        </w:rPr>
      </w:pPr>
    </w:p>
    <w:p w14:paraId="0000065F" w14:textId="77777777" w:rsidR="0058765B" w:rsidRDefault="003911FA" w:rsidP="0033651A">
      <w:pPr>
        <w:spacing w:after="0" w:line="240" w:lineRule="auto"/>
        <w:ind w:left="357"/>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Dvadsiata prvá hlava</w:t>
      </w:r>
    </w:p>
    <w:p w14:paraId="00000660" w14:textId="77777777" w:rsidR="0058765B" w:rsidRDefault="003911FA" w:rsidP="0033651A">
      <w:pPr>
        <w:spacing w:after="0" w:line="240" w:lineRule="auto"/>
        <w:ind w:left="3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Osobitné ustanovenia o spotrebiteľských zmluvách s digitálnym plnením</w:t>
      </w:r>
    </w:p>
    <w:p w14:paraId="00000661" w14:textId="77777777" w:rsidR="0058765B" w:rsidRDefault="0058765B" w:rsidP="0033651A">
      <w:pPr>
        <w:spacing w:after="0" w:line="240" w:lineRule="auto"/>
        <w:ind w:left="357"/>
        <w:jc w:val="center"/>
        <w:rPr>
          <w:rFonts w:ascii="Times New Roman" w:eastAsia="Times New Roman" w:hAnsi="Times New Roman" w:cs="Times New Roman"/>
          <w:b/>
          <w:sz w:val="24"/>
          <w:szCs w:val="24"/>
        </w:rPr>
      </w:pPr>
    </w:p>
    <w:p w14:paraId="00000662" w14:textId="77777777" w:rsidR="0058765B" w:rsidRDefault="003911FA" w:rsidP="0033651A">
      <w:pPr>
        <w:spacing w:after="0" w:line="240" w:lineRule="auto"/>
        <w:ind w:left="3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852a</w:t>
      </w:r>
    </w:p>
    <w:p w14:paraId="00000663" w14:textId="77777777" w:rsidR="0058765B" w:rsidRDefault="003911FA" w:rsidP="0033651A">
      <w:pPr>
        <w:spacing w:after="0" w:line="240" w:lineRule="auto"/>
        <w:ind w:left="3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Zmluva s digitálnym plnením</w:t>
      </w:r>
    </w:p>
    <w:p w14:paraId="00000664" w14:textId="77777777" w:rsidR="0058765B" w:rsidRDefault="0058765B" w:rsidP="0033651A">
      <w:pPr>
        <w:spacing w:after="0" w:line="240" w:lineRule="auto"/>
        <w:ind w:left="357"/>
        <w:jc w:val="center"/>
        <w:rPr>
          <w:rFonts w:ascii="Times New Roman" w:eastAsia="Times New Roman" w:hAnsi="Times New Roman" w:cs="Times New Roman"/>
          <w:b/>
          <w:sz w:val="24"/>
          <w:szCs w:val="24"/>
        </w:rPr>
      </w:pPr>
    </w:p>
    <w:p w14:paraId="00000665" w14:textId="77777777"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Zmluvou s digitálnym plnením je každá spotrebiteľská zmluva, na základe ktorej obchodník dodáva alebo sa zaväzuje dodať digitálny obsah alebo poskytnúť digitálnu službu (digitálne plnenie), a spotrebiteľ platí alebo sa zaväzuje zaplatiť cenu, vrátane digitálne vyjadrenej hodnoty, alebo poskytuje alebo sa zaväzuje poskytnúť obchodníkovi svoje osobné údaje, a to aj v prípade, ak sa digitálne plnenie vyvíja podľa špecifikácií spotrebiteľa.</w:t>
      </w:r>
    </w:p>
    <w:p w14:paraId="00000666" w14:textId="2EB74480"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Za zmluvu s digitálnym plnením sa nepovažuje zmluva, na základe ktorej obchodník dodáva alebo sa zaväzuje dodať digitálny obsah alebo poskytnúť digitálnu službu a spotrebiteľ poskytne alebo sa zaviaže poskytnúť len osobné údaje, ktoré obchodník spracúva výlučne na účely dodania digitálneho plnenia alebo splnenia zákonnej povinnosti.</w:t>
      </w:r>
    </w:p>
    <w:p w14:paraId="00000667" w14:textId="77777777"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Ustanovenia § 852b až 852n sa nevzťahujú na zmluvu, ktorej predmetom je</w:t>
      </w:r>
    </w:p>
    <w:p w14:paraId="00000668" w14:textId="77777777" w:rsidR="0058765B" w:rsidRDefault="003911FA" w:rsidP="0033651A">
      <w:pPr>
        <w:numPr>
          <w:ilvl w:val="0"/>
          <w:numId w:val="251"/>
        </w:numPr>
        <w:spacing w:after="0" w:line="240" w:lineRule="auto"/>
        <w:ind w:left="143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služba, ktorá nie je digitálnou službou, bez ohľadu na to, či obchodník používa digitálne formy alebo prostriedky na vytvorenie výstupu služby, na jeho dodanie alebo prenos spotrebiteľovi,</w:t>
      </w:r>
    </w:p>
    <w:p w14:paraId="00000669" w14:textId="77777777" w:rsidR="0058765B" w:rsidRDefault="003911FA" w:rsidP="0033651A">
      <w:pPr>
        <w:numPr>
          <w:ilvl w:val="0"/>
          <w:numId w:val="251"/>
        </w:numPr>
        <w:spacing w:after="0" w:line="240" w:lineRule="auto"/>
        <w:ind w:left="143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elektronická komunikačná služba</w:t>
      </w:r>
      <w:r>
        <w:rPr>
          <w:rFonts w:ascii="Times New Roman" w:eastAsia="Times New Roman" w:hAnsi="Times New Roman" w:cs="Times New Roman"/>
          <w:sz w:val="24"/>
          <w:szCs w:val="24"/>
          <w:vertAlign w:val="superscript"/>
        </w:rPr>
        <w:t>8</w:t>
      </w:r>
      <w:r>
        <w:rPr>
          <w:rFonts w:ascii="Times New Roman" w:eastAsia="Times New Roman" w:hAnsi="Times New Roman" w:cs="Times New Roman"/>
          <w:sz w:val="24"/>
          <w:szCs w:val="24"/>
        </w:rPr>
        <w:t>) okrem interpersonálnej komunikačnej služby nezávislej od čísel,</w:t>
      </w:r>
      <w:r>
        <w:rPr>
          <w:rFonts w:ascii="Times New Roman" w:eastAsia="Times New Roman" w:hAnsi="Times New Roman" w:cs="Times New Roman"/>
          <w:sz w:val="24"/>
          <w:szCs w:val="24"/>
          <w:vertAlign w:val="superscript"/>
        </w:rPr>
        <w:t>9</w:t>
      </w:r>
      <w:r>
        <w:rPr>
          <w:rFonts w:ascii="Times New Roman" w:eastAsia="Times New Roman" w:hAnsi="Times New Roman" w:cs="Times New Roman"/>
          <w:sz w:val="24"/>
          <w:szCs w:val="24"/>
        </w:rPr>
        <w:t>)</w:t>
      </w:r>
    </w:p>
    <w:p w14:paraId="0000066A" w14:textId="4CBF66E4" w:rsidR="0058765B" w:rsidRDefault="003911FA" w:rsidP="0033651A">
      <w:pPr>
        <w:numPr>
          <w:ilvl w:val="0"/>
          <w:numId w:val="251"/>
        </w:numPr>
        <w:spacing w:after="0" w:line="240" w:lineRule="auto"/>
        <w:ind w:left="143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poskytovanie zdravotnej starostlivosti</w:t>
      </w:r>
      <w:r w:rsidRPr="00810680">
        <w:rPr>
          <w:rFonts w:ascii="Times New Roman" w:eastAsia="Times New Roman" w:hAnsi="Times New Roman" w:cs="Times New Roman"/>
          <w:sz w:val="24"/>
          <w:szCs w:val="24"/>
          <w:vertAlign w:val="superscript"/>
        </w:rPr>
        <w:t>10</w:t>
      </w:r>
      <w:r>
        <w:rPr>
          <w:rFonts w:ascii="Times New Roman" w:eastAsia="Times New Roman" w:hAnsi="Times New Roman" w:cs="Times New Roman"/>
          <w:sz w:val="24"/>
          <w:szCs w:val="24"/>
        </w:rPr>
        <w:t>) a služby súvisiacej s poskytovaním zdravotnej starostlivosti,</w:t>
      </w:r>
      <w:r w:rsidRPr="00810680">
        <w:rPr>
          <w:rFonts w:ascii="Times New Roman" w:eastAsia="Times New Roman" w:hAnsi="Times New Roman" w:cs="Times New Roman"/>
          <w:sz w:val="24"/>
          <w:szCs w:val="24"/>
          <w:vertAlign w:val="superscript"/>
        </w:rPr>
        <w:t>11</w:t>
      </w:r>
      <w:r w:rsidR="00810680">
        <w:rPr>
          <w:rFonts w:ascii="Times New Roman" w:eastAsia="Times New Roman" w:hAnsi="Times New Roman" w:cs="Times New Roman"/>
          <w:sz w:val="24"/>
          <w:szCs w:val="24"/>
        </w:rPr>
        <w:t>)</w:t>
      </w:r>
    </w:p>
    <w:p w14:paraId="0000066B" w14:textId="77777777" w:rsidR="0058765B" w:rsidRDefault="003911FA" w:rsidP="0033651A">
      <w:pPr>
        <w:numPr>
          <w:ilvl w:val="0"/>
          <w:numId w:val="251"/>
        </w:numPr>
        <w:spacing w:after="0" w:line="240" w:lineRule="auto"/>
        <w:ind w:left="143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služba v oblasti hazardných hier, ktoré obchodník poskytuje na individuálnu žiadosť spotrebiteľa prostredníctvom elektronických prostriedkov alebo inej technológie na uľahčenie komunikácie, ktoré zahŕňajú peňažné stávky, vrátane hazardných hier, ktoré obsahujú prvok zručnosti, napríklad lotériové, kasínové alebo </w:t>
      </w:r>
      <w:proofErr w:type="spellStart"/>
      <w:r>
        <w:rPr>
          <w:rFonts w:ascii="Times New Roman" w:eastAsia="Times New Roman" w:hAnsi="Times New Roman" w:cs="Times New Roman"/>
          <w:sz w:val="24"/>
          <w:szCs w:val="24"/>
        </w:rPr>
        <w:t>pokrové</w:t>
      </w:r>
      <w:proofErr w:type="spellEnd"/>
      <w:r>
        <w:rPr>
          <w:rFonts w:ascii="Times New Roman" w:eastAsia="Times New Roman" w:hAnsi="Times New Roman" w:cs="Times New Roman"/>
          <w:sz w:val="24"/>
          <w:szCs w:val="24"/>
        </w:rPr>
        <w:t xml:space="preserve"> hry alebo stávky,</w:t>
      </w:r>
    </w:p>
    <w:p w14:paraId="0000066C" w14:textId="1730F803" w:rsidR="0058765B" w:rsidRDefault="003911FA" w:rsidP="0033651A">
      <w:pPr>
        <w:numPr>
          <w:ilvl w:val="0"/>
          <w:numId w:val="251"/>
        </w:numPr>
        <w:spacing w:after="0" w:line="240" w:lineRule="auto"/>
        <w:ind w:left="143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finančná služba,</w:t>
      </w:r>
      <w:r>
        <w:rPr>
          <w:rFonts w:ascii="Times New Roman" w:eastAsia="Times New Roman" w:hAnsi="Times New Roman" w:cs="Times New Roman"/>
          <w:sz w:val="24"/>
          <w:szCs w:val="24"/>
          <w:vertAlign w:val="superscript"/>
        </w:rPr>
        <w:t>12</w:t>
      </w:r>
      <w:r>
        <w:rPr>
          <w:rFonts w:ascii="Times New Roman" w:eastAsia="Times New Roman" w:hAnsi="Times New Roman" w:cs="Times New Roman"/>
          <w:sz w:val="24"/>
          <w:szCs w:val="24"/>
        </w:rPr>
        <w:t>)</w:t>
      </w:r>
    </w:p>
    <w:p w14:paraId="0000066D" w14:textId="32C340D1" w:rsidR="0058765B" w:rsidRDefault="003911FA" w:rsidP="0033651A">
      <w:pPr>
        <w:numPr>
          <w:ilvl w:val="0"/>
          <w:numId w:val="251"/>
        </w:numPr>
        <w:spacing w:after="0" w:line="240" w:lineRule="auto"/>
        <w:ind w:left="143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softvér, ktorý obchodník ponúka spotrebiteľovi bezodplatne v rámci voľnej licencie s otvoreným zdrojovým kódom, ak obchodník spracúva osobné údaje spotrebiteľa výlučne na účely zvýšenia bezpečnosti, kompatibility alebo </w:t>
      </w:r>
      <w:proofErr w:type="spellStart"/>
      <w:r>
        <w:rPr>
          <w:rFonts w:ascii="Times New Roman" w:eastAsia="Times New Roman" w:hAnsi="Times New Roman" w:cs="Times New Roman"/>
          <w:sz w:val="24"/>
          <w:szCs w:val="24"/>
        </w:rPr>
        <w:t>interoperability</w:t>
      </w:r>
      <w:proofErr w:type="spellEnd"/>
      <w:r>
        <w:rPr>
          <w:rFonts w:ascii="Times New Roman" w:eastAsia="Times New Roman" w:hAnsi="Times New Roman" w:cs="Times New Roman"/>
          <w:sz w:val="24"/>
          <w:szCs w:val="24"/>
        </w:rPr>
        <w:t xml:space="preserve"> tohto softvéru,</w:t>
      </w:r>
    </w:p>
    <w:p w14:paraId="0000066E" w14:textId="079A519E" w:rsidR="0058765B" w:rsidRDefault="003911FA" w:rsidP="0033651A">
      <w:pPr>
        <w:numPr>
          <w:ilvl w:val="0"/>
          <w:numId w:val="251"/>
        </w:numPr>
        <w:spacing w:after="0" w:line="240" w:lineRule="auto"/>
        <w:ind w:left="143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digitálny obsah, ktorý sa sprístupňuje verejnosti v rámci predstavenia alebo podujatia, ako je napríklad digitálne audiovizuálne predstavenie, okrem prenosu signálu,</w:t>
      </w:r>
    </w:p>
    <w:p w14:paraId="0000066F" w14:textId="34E081ED" w:rsidR="0058765B" w:rsidRDefault="003911FA" w:rsidP="0033651A">
      <w:pPr>
        <w:numPr>
          <w:ilvl w:val="0"/>
          <w:numId w:val="251"/>
        </w:numPr>
        <w:spacing w:after="0" w:line="240" w:lineRule="auto"/>
        <w:ind w:left="143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digitálny obsah, ktorý poskytujú orgány verejnej moci podľa osobitného predpisu,</w:t>
      </w:r>
      <w:r>
        <w:rPr>
          <w:rFonts w:ascii="Times New Roman" w:eastAsia="Times New Roman" w:hAnsi="Times New Roman" w:cs="Times New Roman"/>
          <w:sz w:val="24"/>
          <w:szCs w:val="24"/>
          <w:vertAlign w:val="superscript"/>
        </w:rPr>
        <w:t>13</w:t>
      </w:r>
      <w:r>
        <w:rPr>
          <w:rFonts w:ascii="Times New Roman" w:eastAsia="Times New Roman" w:hAnsi="Times New Roman" w:cs="Times New Roman"/>
          <w:sz w:val="24"/>
          <w:szCs w:val="24"/>
        </w:rPr>
        <w:t>)</w:t>
      </w:r>
    </w:p>
    <w:p w14:paraId="00000670" w14:textId="7F746327" w:rsidR="0058765B" w:rsidRDefault="003911FA" w:rsidP="0033651A">
      <w:pPr>
        <w:numPr>
          <w:ilvl w:val="0"/>
          <w:numId w:val="251"/>
        </w:numPr>
        <w:spacing w:after="0" w:line="240" w:lineRule="auto"/>
        <w:ind w:left="143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digitálne plnenie, ktoré je súčasťou veci s digitálnymi prvkami alebo je s ňou prepojené podľa § 119a ods. 1.</w:t>
      </w:r>
    </w:p>
    <w:p w14:paraId="00000671" w14:textId="77777777"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Ustanovenia § 852c až 852n o digitálnom plnení sa vzťahujú aj na hmotný nosič, ktorý slúži výhradne ako nosič digitálneho obsahu. </w:t>
      </w:r>
    </w:p>
    <w:p w14:paraId="538A4CD7" w14:textId="77777777" w:rsidR="00810680"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Ak je okrem digitálneho plnenia predmetom tej istej zmluvy aj iné plnenie, ustanovenia § 852b až 852n sa použijú len na tú časť zmluvy, ktorá sa týka digitálneho plnenia. Ak spotrebiteľovi vznikne právo odstúpiť od zmluvy v časti týkajúcej sa digitálneho plnenia, spotrebiteľ má právo odstúpiť od zmluvy aj v časti, ktorá sa týka iného plnenia, ktoré je predmetom tej istej zmluvy medzi tým istým obchodníkom a tým istým spotrebiteľom a ktoré je potrebné na riadne využívanie dotknutého digitálneho plnenia.</w:t>
      </w:r>
    </w:p>
    <w:p w14:paraId="00000673" w14:textId="23501D8C"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Ustanovenie § 612 nie je odsekom 5 dotknuté.</w:t>
      </w:r>
    </w:p>
    <w:p w14:paraId="00000674" w14:textId="190DA36E"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Ustanoveniami tohto zákona o digitálnom plnení nie sú dotknuté ustanovenia osobitných predpisov o ochrane osobných údajov.</w:t>
      </w:r>
      <w:r w:rsidRPr="00810680">
        <w:rPr>
          <w:rFonts w:ascii="Times New Roman" w:eastAsia="Times New Roman" w:hAnsi="Times New Roman" w:cs="Times New Roman"/>
          <w:sz w:val="24"/>
          <w:szCs w:val="24"/>
          <w:vertAlign w:val="superscript"/>
        </w:rPr>
        <w:t>14</w:t>
      </w:r>
      <w:r>
        <w:rPr>
          <w:rFonts w:ascii="Times New Roman" w:eastAsia="Times New Roman" w:hAnsi="Times New Roman" w:cs="Times New Roman"/>
          <w:sz w:val="24"/>
          <w:szCs w:val="24"/>
        </w:rPr>
        <w:t>)</w:t>
      </w:r>
    </w:p>
    <w:p w14:paraId="00000675" w14:textId="77777777" w:rsidR="0058765B" w:rsidRDefault="0058765B" w:rsidP="0033651A">
      <w:pPr>
        <w:spacing w:after="0" w:line="240" w:lineRule="auto"/>
        <w:jc w:val="both"/>
        <w:rPr>
          <w:rFonts w:ascii="Times New Roman" w:eastAsia="Times New Roman" w:hAnsi="Times New Roman" w:cs="Times New Roman"/>
          <w:sz w:val="24"/>
          <w:szCs w:val="24"/>
        </w:rPr>
      </w:pPr>
    </w:p>
    <w:p w14:paraId="00000676" w14:textId="77777777" w:rsidR="0058765B" w:rsidRDefault="003911FA" w:rsidP="0033651A">
      <w:pPr>
        <w:spacing w:after="0" w:line="240" w:lineRule="auto"/>
        <w:ind w:left="3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852b</w:t>
      </w:r>
    </w:p>
    <w:p w14:paraId="00000677" w14:textId="77777777" w:rsidR="0058765B" w:rsidRDefault="003911FA" w:rsidP="0033651A">
      <w:pPr>
        <w:spacing w:after="0" w:line="240" w:lineRule="auto"/>
        <w:ind w:left="3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Dodanie digitálneho plnenia</w:t>
      </w:r>
    </w:p>
    <w:p w14:paraId="00000678" w14:textId="77777777" w:rsidR="0058765B" w:rsidRDefault="0058765B" w:rsidP="0033651A">
      <w:pPr>
        <w:spacing w:after="0" w:line="240" w:lineRule="auto"/>
        <w:ind w:left="357"/>
        <w:jc w:val="center"/>
        <w:rPr>
          <w:rFonts w:ascii="Times New Roman" w:eastAsia="Times New Roman" w:hAnsi="Times New Roman" w:cs="Times New Roman"/>
          <w:b/>
          <w:sz w:val="24"/>
          <w:szCs w:val="24"/>
        </w:rPr>
      </w:pPr>
    </w:p>
    <w:p w14:paraId="00000679" w14:textId="77777777"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Obchodník dodá digitálne plnenie bez zbytočného odkladu po uzavretí zmluvy, ak sa strany nedohodli inak. Obchodník znáša dôkazné bremeno, že dodal digitálne plnenie spotrebiteľovi.</w:t>
      </w:r>
    </w:p>
    <w:p w14:paraId="0000067A" w14:textId="14504657"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Digitálny obsah sa považuje za dodaný, keď sa digitálny obsah alebo akékoľvek prostriedky vhodné na prístup k nemu alebo jeho stiahnutie sprístupnia alebo sa umožní prístup k nim spotrebiteľovi alebo do fyzického alebo virtuálneho priestoru, ktorý si spotrebiteľ na tento účel zvolil.</w:t>
      </w:r>
    </w:p>
    <w:p w14:paraId="0000067B" w14:textId="77777777"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Digitálna služba sa považuje za dodanú, keď sa digitálna služba sprístupní spotrebiteľovi alebo do fyzického alebo virtuálneho priestoru, ktorý si spotrebiteľ na tento účel zvolil.</w:t>
      </w:r>
    </w:p>
    <w:p w14:paraId="0000067C" w14:textId="77777777"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Ak obchodník nedodá digitálne plnenie včas, spotrebiteľ môže od zmluvy odstúpiť aj bez poskytnutia dodatočnej primeranej lehoty podľa § 517 ods. 1, ak </w:t>
      </w:r>
    </w:p>
    <w:p w14:paraId="0000067D" w14:textId="77777777" w:rsidR="0058765B" w:rsidRDefault="003911FA" w:rsidP="0033651A">
      <w:pPr>
        <w:numPr>
          <w:ilvl w:val="0"/>
          <w:numId w:val="196"/>
        </w:numPr>
        <w:spacing w:after="0" w:line="240" w:lineRule="auto"/>
        <w:ind w:left="143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obchodník vyhlási alebo je z okolností zrejmé, že digitálne plnenie nedodá, alebo</w:t>
      </w:r>
    </w:p>
    <w:p w14:paraId="0000067E" w14:textId="77777777" w:rsidR="0058765B" w:rsidRDefault="003911FA" w:rsidP="0033651A">
      <w:pPr>
        <w:numPr>
          <w:ilvl w:val="0"/>
          <w:numId w:val="196"/>
        </w:numPr>
        <w:spacing w:after="0" w:line="240" w:lineRule="auto"/>
        <w:ind w:left="143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zo zmluvy alebo z okolností uzavretia zmluvy vyplýva, že včasné dodanie bolo pre spotrebiteľa dôležité.</w:t>
      </w:r>
    </w:p>
    <w:p w14:paraId="0000067F" w14:textId="77777777"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Na zmluvu s digitálnym plnením sa § 518 nevzťahuje.</w:t>
      </w:r>
    </w:p>
    <w:p w14:paraId="00000680" w14:textId="77777777" w:rsidR="0058765B" w:rsidRDefault="0058765B" w:rsidP="0033651A">
      <w:pPr>
        <w:spacing w:after="0" w:line="240" w:lineRule="auto"/>
        <w:ind w:firstLine="284"/>
        <w:jc w:val="both"/>
        <w:rPr>
          <w:rFonts w:ascii="Times New Roman" w:eastAsia="Times New Roman" w:hAnsi="Times New Roman" w:cs="Times New Roman"/>
          <w:sz w:val="24"/>
          <w:szCs w:val="24"/>
        </w:rPr>
      </w:pPr>
    </w:p>
    <w:p w14:paraId="00000681" w14:textId="77777777" w:rsidR="0058765B" w:rsidRDefault="003911FA" w:rsidP="0033651A">
      <w:pPr>
        <w:spacing w:after="0" w:line="240" w:lineRule="auto"/>
        <w:ind w:left="3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852c</w:t>
      </w:r>
    </w:p>
    <w:p w14:paraId="00000682" w14:textId="77777777" w:rsidR="0058765B" w:rsidRDefault="003911FA" w:rsidP="0033651A">
      <w:pPr>
        <w:spacing w:after="0" w:line="240" w:lineRule="auto"/>
        <w:ind w:left="3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Zmena digitálneho plnenia</w:t>
      </w:r>
    </w:p>
    <w:p w14:paraId="00000683" w14:textId="77777777" w:rsidR="0058765B" w:rsidRDefault="0058765B" w:rsidP="0033651A">
      <w:pPr>
        <w:spacing w:after="0" w:line="240" w:lineRule="auto"/>
        <w:ind w:left="357"/>
        <w:jc w:val="center"/>
        <w:rPr>
          <w:rFonts w:ascii="Times New Roman" w:eastAsia="Times New Roman" w:hAnsi="Times New Roman" w:cs="Times New Roman"/>
          <w:b/>
          <w:sz w:val="24"/>
          <w:szCs w:val="24"/>
        </w:rPr>
      </w:pPr>
    </w:p>
    <w:p w14:paraId="00000684" w14:textId="1662670D"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Ak sa má digitálne plnenie dodávať alebo sprístupňovať spotrebiteľovi počas určitej doby, obchodník môže z opodstatnených dôvodov dohodnutých v zmluve zmeniť digitálne plnenie nad rozsah toho, čo je potrebné na zachovanie súladu s požiadavkami podľa § 852d, ak</w:t>
      </w:r>
    </w:p>
    <w:p w14:paraId="00000685" w14:textId="77777777" w:rsidR="0058765B" w:rsidRDefault="003911FA" w:rsidP="0033651A">
      <w:pPr>
        <w:numPr>
          <w:ilvl w:val="0"/>
          <w:numId w:val="205"/>
        </w:numPr>
        <w:spacing w:after="0" w:line="240" w:lineRule="auto"/>
        <w:ind w:left="143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spotrebiteľovi nevzniknú dodatočné náklady,</w:t>
      </w:r>
    </w:p>
    <w:p w14:paraId="00000686" w14:textId="77777777" w:rsidR="0058765B" w:rsidRDefault="003911FA" w:rsidP="0033651A">
      <w:pPr>
        <w:numPr>
          <w:ilvl w:val="0"/>
          <w:numId w:val="205"/>
        </w:numPr>
        <w:spacing w:after="0" w:line="240" w:lineRule="auto"/>
        <w:ind w:left="143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spotrebiteľ bol o zmene oboznámený jasným a zrozumiteľným spôsobom a</w:t>
      </w:r>
    </w:p>
    <w:p w14:paraId="00000687" w14:textId="5818285A" w:rsidR="0058765B" w:rsidRDefault="003911FA" w:rsidP="0033651A">
      <w:pPr>
        <w:numPr>
          <w:ilvl w:val="0"/>
          <w:numId w:val="205"/>
        </w:numPr>
        <w:spacing w:after="0" w:line="240" w:lineRule="auto"/>
        <w:ind w:left="143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prípadoch podľa odseku 2 sa spotrebiteľovi v dostatočnom predstihu poskytli na trvanlivom médiu údaje o vlastnostiach a čase vykonania zmeny a o práve odstúpiť od zmluvy podľa odseku 2 alebo o možnosti ponechať digitálne plnenie bez zmeny podľa odseku 3.</w:t>
      </w:r>
    </w:p>
    <w:p w14:paraId="00000688" w14:textId="683B3840"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Ak zmena negatívne ovplyvňuje prístup spotrebiteľa k digitálnemu plneniu alebo jeho užívanie, spotrebiteľ môže od zmluvy odstúpiť bez povinnosti poskytnúť obchodníkovi akúkoľvek náhradu, ibaže je negatívny vplyv zanedbateľný. Ak spotrebiteľ od zmluvy neodstúpi do 30 dní odo dňa dôjdenia oznámenia podľa odseku 1 písm. c) alebo odo dňa zmeny digitálneho plnenia, podľa toho, ktorý okamih nastane neskôr, právo spotrebiteľa na odstúpenie od zmluvy zaniká. Na odstúpenie od zmluvy sa vzťahuje § 852n.</w:t>
      </w:r>
    </w:p>
    <w:p w14:paraId="00000689" w14:textId="77777777"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Spotrebiteľ nemá právo odstúpiť od zmluvy podľa odseku 2, ak mu obchodník umožní ponechať si nezmenené digitálne plnenie bez dodatočných nákladov pre spotrebiteľa a neuskutočnenie zmeny nebude viesť k vzniku vady digitálneho plnenia.</w:t>
      </w:r>
    </w:p>
    <w:p w14:paraId="0000068A" w14:textId="1F5E1750"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Ak je predmetom tej istej zmluvy digitálne plnenie a poskytnutie služby prístupu na internet alebo interpersonálnej komunikačnej služby založenej na číslach,</w:t>
      </w:r>
      <w:r>
        <w:rPr>
          <w:rFonts w:ascii="Times New Roman" w:eastAsia="Times New Roman" w:hAnsi="Times New Roman" w:cs="Times New Roman"/>
          <w:sz w:val="24"/>
          <w:szCs w:val="24"/>
          <w:vertAlign w:val="superscript"/>
        </w:rPr>
        <w:t>15</w:t>
      </w:r>
      <w:r>
        <w:rPr>
          <w:rFonts w:ascii="Times New Roman" w:eastAsia="Times New Roman" w:hAnsi="Times New Roman" w:cs="Times New Roman"/>
          <w:sz w:val="24"/>
          <w:szCs w:val="24"/>
        </w:rPr>
        <w:t>) na časť zmluvy, ktorá sa týka digitálneho plnenia, sa nevzťahujú odseky 1 až 3.</w:t>
      </w:r>
    </w:p>
    <w:p w14:paraId="0000068B" w14:textId="77777777" w:rsidR="0058765B" w:rsidRDefault="0058765B" w:rsidP="0033651A">
      <w:pPr>
        <w:spacing w:after="0" w:line="240" w:lineRule="auto"/>
        <w:ind w:firstLine="284"/>
        <w:jc w:val="both"/>
        <w:rPr>
          <w:rFonts w:ascii="Times New Roman" w:eastAsia="Times New Roman" w:hAnsi="Times New Roman" w:cs="Times New Roman"/>
          <w:sz w:val="24"/>
          <w:szCs w:val="24"/>
        </w:rPr>
      </w:pPr>
    </w:p>
    <w:p w14:paraId="0000068C" w14:textId="77777777" w:rsidR="0058765B" w:rsidRDefault="003911FA" w:rsidP="0033651A">
      <w:pPr>
        <w:spacing w:after="0" w:line="240" w:lineRule="auto"/>
        <w:ind w:left="3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Akosť a množstvo</w:t>
      </w:r>
    </w:p>
    <w:p w14:paraId="0000068D" w14:textId="77777777" w:rsidR="0058765B" w:rsidRDefault="0058765B" w:rsidP="0033651A">
      <w:pPr>
        <w:spacing w:after="0" w:line="240" w:lineRule="auto"/>
        <w:ind w:left="357"/>
        <w:jc w:val="center"/>
        <w:rPr>
          <w:rFonts w:ascii="Times New Roman" w:eastAsia="Times New Roman" w:hAnsi="Times New Roman" w:cs="Times New Roman"/>
          <w:b/>
          <w:sz w:val="24"/>
          <w:szCs w:val="24"/>
        </w:rPr>
      </w:pPr>
    </w:p>
    <w:p w14:paraId="0000068E" w14:textId="77777777" w:rsidR="0058765B" w:rsidRDefault="003911FA" w:rsidP="0033651A">
      <w:pPr>
        <w:spacing w:after="0" w:line="240" w:lineRule="auto"/>
        <w:ind w:left="3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852d</w:t>
      </w:r>
    </w:p>
    <w:p w14:paraId="0000068F" w14:textId="77777777" w:rsidR="0058765B" w:rsidRDefault="003911FA" w:rsidP="0033651A">
      <w:pPr>
        <w:spacing w:after="0" w:line="240" w:lineRule="auto"/>
        <w:ind w:left="3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Požiadavky na digitálne plnenie</w:t>
      </w:r>
    </w:p>
    <w:p w14:paraId="00000690" w14:textId="77777777" w:rsidR="0058765B" w:rsidRDefault="0058765B" w:rsidP="0033651A">
      <w:pPr>
        <w:spacing w:after="0" w:line="240" w:lineRule="auto"/>
        <w:jc w:val="both"/>
        <w:rPr>
          <w:rFonts w:ascii="Times New Roman" w:eastAsia="Times New Roman" w:hAnsi="Times New Roman" w:cs="Times New Roman"/>
          <w:sz w:val="24"/>
          <w:szCs w:val="24"/>
        </w:rPr>
      </w:pPr>
    </w:p>
    <w:p w14:paraId="00000691" w14:textId="77777777"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Digitálne plnenie musí byť v súlade s dohodnutými požiadavkami (§ 852e) a všeobecnými požiadavkami (§ 852f).</w:t>
      </w:r>
    </w:p>
    <w:p w14:paraId="00000692" w14:textId="77777777"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Digitálne plnenie nemusí byť v súlade so všeobecnými požiadavkami, ak obchodník pri uzavretí zmluvy výslovne oboznámil spotrebiteľa, že určitá vlastnosť digitálneho plnenia nezodpovedá všeobecným požiadavkám, a spotrebiteľ s nesúladom výslovne a osobitne súhlasil. </w:t>
      </w:r>
    </w:p>
    <w:p w14:paraId="00000693" w14:textId="77777777" w:rsidR="0058765B" w:rsidRDefault="0058765B" w:rsidP="0033651A">
      <w:pPr>
        <w:spacing w:after="0" w:line="240" w:lineRule="auto"/>
        <w:ind w:firstLine="284"/>
        <w:jc w:val="both"/>
        <w:rPr>
          <w:rFonts w:ascii="Times New Roman" w:eastAsia="Times New Roman" w:hAnsi="Times New Roman" w:cs="Times New Roman"/>
          <w:sz w:val="24"/>
          <w:szCs w:val="24"/>
        </w:rPr>
      </w:pPr>
    </w:p>
    <w:p w14:paraId="00000694" w14:textId="77777777" w:rsidR="0058765B" w:rsidRDefault="003911FA" w:rsidP="0033651A">
      <w:pPr>
        <w:spacing w:after="0" w:line="240" w:lineRule="auto"/>
        <w:ind w:left="3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852e</w:t>
      </w:r>
    </w:p>
    <w:p w14:paraId="00000695" w14:textId="77777777" w:rsidR="0058765B" w:rsidRDefault="003911FA" w:rsidP="0033651A">
      <w:pPr>
        <w:spacing w:after="0" w:line="240" w:lineRule="auto"/>
        <w:ind w:left="3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Dohodnuté požiadavky</w:t>
      </w:r>
    </w:p>
    <w:p w14:paraId="00000696" w14:textId="77777777" w:rsidR="0058765B" w:rsidRDefault="0058765B" w:rsidP="0033651A">
      <w:pPr>
        <w:spacing w:after="0" w:line="240" w:lineRule="auto"/>
        <w:ind w:left="357"/>
        <w:jc w:val="center"/>
        <w:rPr>
          <w:rFonts w:ascii="Times New Roman" w:eastAsia="Times New Roman" w:hAnsi="Times New Roman" w:cs="Times New Roman"/>
          <w:b/>
          <w:sz w:val="24"/>
          <w:szCs w:val="24"/>
        </w:rPr>
      </w:pPr>
    </w:p>
    <w:p w14:paraId="00000697" w14:textId="77777777" w:rsidR="0058765B" w:rsidRDefault="003911FA" w:rsidP="0033651A">
      <w:pPr>
        <w:spacing w:after="0" w:line="240" w:lineRule="auto"/>
        <w:ind w:left="357" w:firstLine="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Digitálne plnenie je v súlade s dohodnutými požiadavkami, ak najmä</w:t>
      </w:r>
    </w:p>
    <w:p w14:paraId="00000698" w14:textId="77777777" w:rsidR="0058765B" w:rsidRDefault="003911FA" w:rsidP="0033651A">
      <w:pPr>
        <w:numPr>
          <w:ilvl w:val="0"/>
          <w:numId w:val="238"/>
        </w:numPr>
        <w:spacing w:after="0" w:line="240" w:lineRule="auto"/>
        <w:ind w:left="143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zodpovedá opisu, množstvu a kvalite vymedzeným v zmluve,</w:t>
      </w:r>
    </w:p>
    <w:p w14:paraId="00000699" w14:textId="77777777" w:rsidR="0058765B" w:rsidRDefault="003911FA" w:rsidP="0033651A">
      <w:pPr>
        <w:numPr>
          <w:ilvl w:val="0"/>
          <w:numId w:val="238"/>
        </w:numPr>
        <w:spacing w:after="0" w:line="240" w:lineRule="auto"/>
        <w:ind w:left="143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 vhodné na konkrétny účel, s ktorým spotrebiteľ oboznámil obchodníka najneskôr pri uzavretí zmluvy a s ktorým obchodník súhlasil, </w:t>
      </w:r>
    </w:p>
    <w:p w14:paraId="0000069A" w14:textId="157E01E8" w:rsidR="0058765B" w:rsidRDefault="003911FA" w:rsidP="0033651A">
      <w:pPr>
        <w:numPr>
          <w:ilvl w:val="0"/>
          <w:numId w:val="238"/>
        </w:numPr>
        <w:spacing w:after="0" w:line="240" w:lineRule="auto"/>
        <w:ind w:left="143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vyznačuje sa v zmluve vymedzenou funkčnosťou, kompatibilitou, </w:t>
      </w:r>
      <w:proofErr w:type="spellStart"/>
      <w:r>
        <w:rPr>
          <w:rFonts w:ascii="Times New Roman" w:eastAsia="Times New Roman" w:hAnsi="Times New Roman" w:cs="Times New Roman"/>
          <w:sz w:val="24"/>
          <w:szCs w:val="24"/>
        </w:rPr>
        <w:t>interoperabilitou</w:t>
      </w:r>
      <w:proofErr w:type="spellEnd"/>
      <w:r>
        <w:rPr>
          <w:rFonts w:ascii="Times New Roman" w:eastAsia="Times New Roman" w:hAnsi="Times New Roman" w:cs="Times New Roman"/>
          <w:sz w:val="24"/>
          <w:szCs w:val="24"/>
        </w:rPr>
        <w:t xml:space="preserve"> alebo inou vlastnosťou,</w:t>
      </w:r>
    </w:p>
    <w:p w14:paraId="0000069B" w14:textId="77777777" w:rsidR="0058765B" w:rsidRDefault="003911FA" w:rsidP="0033651A">
      <w:pPr>
        <w:numPr>
          <w:ilvl w:val="0"/>
          <w:numId w:val="238"/>
        </w:numPr>
        <w:spacing w:after="0" w:line="240" w:lineRule="auto"/>
        <w:ind w:left="143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je dodané so všetkým príslušenstvom vymedzeným v zmluve,</w:t>
      </w:r>
    </w:p>
    <w:p w14:paraId="0000069C" w14:textId="77777777" w:rsidR="0058765B" w:rsidRDefault="003911FA" w:rsidP="0033651A">
      <w:pPr>
        <w:numPr>
          <w:ilvl w:val="0"/>
          <w:numId w:val="238"/>
        </w:numPr>
        <w:spacing w:after="0" w:line="240" w:lineRule="auto"/>
        <w:ind w:left="143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je dodané s asistenčnými službami a s návodom na použitie, vrátane návodu na inštaláciu, ako bolo vymedzené v zmluve, a</w:t>
      </w:r>
    </w:p>
    <w:p w14:paraId="0000069D" w14:textId="77777777" w:rsidR="0058765B" w:rsidRDefault="003911FA" w:rsidP="0033651A">
      <w:pPr>
        <w:numPr>
          <w:ilvl w:val="0"/>
          <w:numId w:val="238"/>
        </w:numPr>
        <w:spacing w:after="0" w:line="240" w:lineRule="auto"/>
        <w:ind w:left="1434" w:hanging="357"/>
        <w:rPr>
          <w:rFonts w:ascii="Times New Roman" w:eastAsia="Times New Roman" w:hAnsi="Times New Roman" w:cs="Times New Roman"/>
          <w:sz w:val="24"/>
          <w:szCs w:val="24"/>
        </w:rPr>
      </w:pPr>
      <w:r>
        <w:rPr>
          <w:rFonts w:ascii="Times New Roman" w:eastAsia="Times New Roman" w:hAnsi="Times New Roman" w:cs="Times New Roman"/>
          <w:sz w:val="24"/>
          <w:szCs w:val="24"/>
        </w:rPr>
        <w:t>je aktualizované v súlade so zmluvou.</w:t>
      </w:r>
    </w:p>
    <w:p w14:paraId="0000069F" w14:textId="77777777" w:rsidR="0058765B" w:rsidRDefault="003911FA" w:rsidP="0033651A">
      <w:pPr>
        <w:spacing w:after="0" w:line="240" w:lineRule="auto"/>
        <w:ind w:left="3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852f</w:t>
      </w:r>
    </w:p>
    <w:p w14:paraId="000006A0" w14:textId="77777777" w:rsidR="0058765B" w:rsidRDefault="003911FA" w:rsidP="0033651A">
      <w:pPr>
        <w:spacing w:after="0" w:line="240" w:lineRule="auto"/>
        <w:ind w:left="3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Všeobecné požiadavky</w:t>
      </w:r>
    </w:p>
    <w:p w14:paraId="000006A1" w14:textId="77777777" w:rsidR="0058765B" w:rsidRDefault="0058765B" w:rsidP="0033651A">
      <w:pPr>
        <w:spacing w:after="0" w:line="240" w:lineRule="auto"/>
        <w:ind w:left="357"/>
        <w:jc w:val="center"/>
        <w:rPr>
          <w:rFonts w:ascii="Times New Roman" w:eastAsia="Times New Roman" w:hAnsi="Times New Roman" w:cs="Times New Roman"/>
          <w:b/>
          <w:sz w:val="24"/>
          <w:szCs w:val="24"/>
        </w:rPr>
      </w:pPr>
    </w:p>
    <w:p w14:paraId="000006A2" w14:textId="77777777"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Digitálne plnenie je v súlade so všeobecnými požiadavkami, ak</w:t>
      </w:r>
    </w:p>
    <w:p w14:paraId="000006A3" w14:textId="59F1911E" w:rsidR="0058765B" w:rsidRDefault="003911FA" w:rsidP="0033651A">
      <w:pPr>
        <w:numPr>
          <w:ilvl w:val="0"/>
          <w:numId w:val="70"/>
        </w:numPr>
        <w:spacing w:after="0" w:line="240" w:lineRule="auto"/>
        <w:ind w:left="143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je vhodné na účely, na ktoré sa digitálne plnenie rovnakého druhu bežne používa s prihliadnutím najmä na právne predpisy, technické normy alebo na kódexy správania platné pre príslušné odvetvie, ak technické normy neboli vypracované,</w:t>
      </w:r>
    </w:p>
    <w:p w14:paraId="000006A4" w14:textId="77777777" w:rsidR="0058765B" w:rsidRDefault="003911FA" w:rsidP="0033651A">
      <w:pPr>
        <w:numPr>
          <w:ilvl w:val="0"/>
          <w:numId w:val="70"/>
        </w:numPr>
        <w:spacing w:after="0" w:line="240" w:lineRule="auto"/>
        <w:ind w:left="143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zodpovedá skúšobnej verzii alebo ukážke digitálneho plnenia, ktorú obchodník sprístupnil spotrebiteľovi pred uzavretím zmluvy,</w:t>
      </w:r>
    </w:p>
    <w:p w14:paraId="000006A5" w14:textId="77777777" w:rsidR="0058765B" w:rsidRDefault="003911FA" w:rsidP="0033651A">
      <w:pPr>
        <w:numPr>
          <w:ilvl w:val="0"/>
          <w:numId w:val="70"/>
        </w:numPr>
        <w:spacing w:after="0" w:line="240" w:lineRule="auto"/>
        <w:ind w:left="143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je dodané s príslušenstvom a návodmi, ktoré môže spotrebiteľ dôvodne očakávať,</w:t>
      </w:r>
    </w:p>
    <w:p w14:paraId="000006A6" w14:textId="1DA5283B" w:rsidR="0058765B" w:rsidRDefault="003911FA" w:rsidP="0033651A">
      <w:pPr>
        <w:numPr>
          <w:ilvl w:val="0"/>
          <w:numId w:val="70"/>
        </w:numPr>
        <w:spacing w:after="0" w:line="240" w:lineRule="auto"/>
        <w:ind w:left="143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je dodané v množstve, má vlastnosti a výkon, vrátane funkčnosti, kompatibility, prístupnosti, kontinuity a bezpečnosti, aké sú bežné pre digitálne plnenie rovnakého druhu a aké môže spotrebiteľ dôvodne očakávať vzhľadom na povahu digitálneho plnenia a s prihliadnutím na akékoľvek verejné vyhlásenie obchodníka alebo inej osoby v reťazi dodávok alebo v ich mene, a to najmä pri propagácii digitálneho plnenia alebo na jeho označení.</w:t>
      </w:r>
    </w:p>
    <w:p w14:paraId="000006A7" w14:textId="196BD468"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Obchodník nie je viazaný vyhlásením podľa odseku 1 písm. d), ak si z opodstatneného dôvodu nebol a nemohol byť vedomý verejného vyhlásenia, do času uzavretia zmluvy bolo verejné vyhlásenie opravené rovnakým alebo porovnateľným spôsobom, akým bolo vyhlásené, alebo rozhodnutie spotrebiteľa uzavrieť zmluvu nemohlo byť verejným vyhlásením ovplyvnené; dôkazné bremeno o týchto skutočnostiach nesie obchodník.</w:t>
      </w:r>
    </w:p>
    <w:p w14:paraId="000006A8" w14:textId="77777777"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Obchodník dodá digitálne plnenie v najnovšej verzii, ktorá je dostupná v čase uzavretia zmluvy, ak sa strany nedohodnú inak.</w:t>
      </w:r>
    </w:p>
    <w:p w14:paraId="000006A9" w14:textId="5A62CA4B"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Obchodník zabezpečí, aby počas doby podľa odseku 5 alebo odseku 6 bol spotrebiteľ upovedomený o aktualizáciách digitálneho plnenia, vrátane bezpečnostných aktualizácií, a aby boli spotrebiteľovi dodané aktualizácie, ktoré sú potrebné na zachovanie súladu digitálneho plnenia s požiadavkami podľa § 852d.</w:t>
      </w:r>
    </w:p>
    <w:p w14:paraId="000006AA" w14:textId="77777777"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Ak sa má podľa zmluvy dodať digitálne plnenie jednorazovo alebo ako súbor jednotlivých plnení, dobou podľa odseku 4 je doba, počas ktorej môže spotrebiteľ dôvodne očakávať, že digitálne plnenie bude spĺňať požiadavky podľa § 852d s prihliadnutím na druh a účel digitálneho plnenia a na povahu a okolnosti uzavretia zmluvy.</w:t>
      </w:r>
    </w:p>
    <w:p w14:paraId="000006AB" w14:textId="77777777"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Ak sa má podľa zmluvy dodávať digitálne plnenie nepretržite počas dohodnutej doby, dobou podľa odseku 4 je táto dohodnutá doba.</w:t>
      </w:r>
    </w:p>
    <w:p w14:paraId="000006AC" w14:textId="77777777" w:rsidR="0058765B" w:rsidRDefault="0058765B" w:rsidP="0033651A">
      <w:pPr>
        <w:spacing w:after="0" w:line="240" w:lineRule="auto"/>
        <w:jc w:val="both"/>
        <w:rPr>
          <w:rFonts w:ascii="Times New Roman" w:eastAsia="Times New Roman" w:hAnsi="Times New Roman" w:cs="Times New Roman"/>
          <w:sz w:val="24"/>
          <w:szCs w:val="24"/>
        </w:rPr>
      </w:pPr>
    </w:p>
    <w:p w14:paraId="000006AD" w14:textId="77777777" w:rsidR="0058765B" w:rsidRDefault="003911FA" w:rsidP="0033651A">
      <w:pPr>
        <w:spacing w:after="0" w:line="240" w:lineRule="auto"/>
        <w:ind w:left="3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Zodpovednosť za vady</w:t>
      </w:r>
    </w:p>
    <w:p w14:paraId="000006AE" w14:textId="77777777" w:rsidR="0058765B" w:rsidRDefault="0058765B" w:rsidP="0033651A">
      <w:pPr>
        <w:spacing w:after="0" w:line="240" w:lineRule="auto"/>
        <w:ind w:left="357"/>
        <w:jc w:val="center"/>
        <w:rPr>
          <w:rFonts w:ascii="Times New Roman" w:eastAsia="Times New Roman" w:hAnsi="Times New Roman" w:cs="Times New Roman"/>
          <w:b/>
          <w:sz w:val="24"/>
          <w:szCs w:val="24"/>
        </w:rPr>
      </w:pPr>
    </w:p>
    <w:p w14:paraId="000006AF" w14:textId="77777777" w:rsidR="0058765B" w:rsidRDefault="003911FA" w:rsidP="0033651A">
      <w:pPr>
        <w:spacing w:after="0" w:line="240" w:lineRule="auto"/>
        <w:ind w:left="3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852g</w:t>
      </w:r>
    </w:p>
    <w:p w14:paraId="000006B0" w14:textId="77777777" w:rsidR="0058765B" w:rsidRDefault="003911FA" w:rsidP="0033651A">
      <w:pPr>
        <w:spacing w:after="0" w:line="240" w:lineRule="auto"/>
        <w:ind w:left="3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Vady digitálneho plnenia</w:t>
      </w:r>
    </w:p>
    <w:p w14:paraId="000006B1" w14:textId="77777777" w:rsidR="0058765B" w:rsidRDefault="0058765B" w:rsidP="0033651A">
      <w:pPr>
        <w:spacing w:after="0" w:line="240" w:lineRule="auto"/>
        <w:ind w:left="357"/>
        <w:jc w:val="center"/>
        <w:rPr>
          <w:rFonts w:ascii="Times New Roman" w:eastAsia="Times New Roman" w:hAnsi="Times New Roman" w:cs="Times New Roman"/>
          <w:b/>
          <w:sz w:val="24"/>
          <w:szCs w:val="24"/>
        </w:rPr>
      </w:pPr>
    </w:p>
    <w:p w14:paraId="000006B2" w14:textId="77777777"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Digitálne plnenie má vady, ak nie je v súlade s požiadavkami podľa § 852d alebo ak jeho užívanie znemožňujú alebo obmedzujú práva tretej osoby, vrátane práv duševného vlastníctva. </w:t>
      </w:r>
    </w:p>
    <w:p w14:paraId="000006B3" w14:textId="3C75EF32" w:rsidR="0058765B" w:rsidRDefault="003911FA" w:rsidP="0033651A">
      <w:pPr>
        <w:tabs>
          <w:tab w:val="center" w:pos="4678"/>
        </w:tabs>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1366150D" w14:textId="51E4B5AE" w:rsidR="009A361B" w:rsidRDefault="009A361B" w:rsidP="0033651A">
      <w:pPr>
        <w:tabs>
          <w:tab w:val="center" w:pos="4678"/>
        </w:tabs>
        <w:spacing w:after="0" w:line="240" w:lineRule="auto"/>
        <w:ind w:firstLine="284"/>
        <w:jc w:val="both"/>
        <w:rPr>
          <w:rFonts w:ascii="Times New Roman" w:eastAsia="Times New Roman" w:hAnsi="Times New Roman" w:cs="Times New Roman"/>
          <w:sz w:val="24"/>
          <w:szCs w:val="24"/>
        </w:rPr>
      </w:pPr>
    </w:p>
    <w:p w14:paraId="4E1AC1AE" w14:textId="77777777" w:rsidR="009A361B" w:rsidRDefault="009A361B" w:rsidP="0033651A">
      <w:pPr>
        <w:tabs>
          <w:tab w:val="center" w:pos="4678"/>
        </w:tabs>
        <w:spacing w:after="0" w:line="240" w:lineRule="auto"/>
        <w:ind w:firstLine="284"/>
        <w:jc w:val="both"/>
        <w:rPr>
          <w:rFonts w:ascii="Times New Roman" w:eastAsia="Times New Roman" w:hAnsi="Times New Roman" w:cs="Times New Roman"/>
          <w:sz w:val="24"/>
          <w:szCs w:val="24"/>
        </w:rPr>
      </w:pPr>
    </w:p>
    <w:p w14:paraId="000006B4" w14:textId="77777777" w:rsidR="0058765B" w:rsidRDefault="003911FA" w:rsidP="0033651A">
      <w:pPr>
        <w:spacing w:after="0" w:line="240" w:lineRule="auto"/>
        <w:ind w:left="3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852h</w:t>
      </w:r>
    </w:p>
    <w:p w14:paraId="000006B5" w14:textId="77777777" w:rsidR="0058765B" w:rsidRDefault="003911FA" w:rsidP="0033651A">
      <w:pPr>
        <w:spacing w:after="0" w:line="240" w:lineRule="auto"/>
        <w:ind w:left="3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Zodpovednosť za vady</w:t>
      </w:r>
    </w:p>
    <w:p w14:paraId="000006B6" w14:textId="77777777" w:rsidR="0058765B" w:rsidRDefault="0058765B" w:rsidP="0033651A">
      <w:pPr>
        <w:spacing w:after="0" w:line="240" w:lineRule="auto"/>
        <w:ind w:left="357"/>
        <w:jc w:val="center"/>
        <w:rPr>
          <w:rFonts w:ascii="Times New Roman" w:eastAsia="Times New Roman" w:hAnsi="Times New Roman" w:cs="Times New Roman"/>
          <w:b/>
          <w:sz w:val="24"/>
          <w:szCs w:val="24"/>
        </w:rPr>
      </w:pPr>
    </w:p>
    <w:p w14:paraId="000006B7" w14:textId="69AF9CF9"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Obchodník zodpovedá za akúkoľvek vadu, ktorú má digitálne plnenie v čase jeho dodania a ktorá sa prejaví do dvoch rokov od jeho dodania, ak ide o digitálne plnenie, ktoré sa dodáva jednorazovo alebo ako súbor jednotlivých plnení.</w:t>
      </w:r>
    </w:p>
    <w:p w14:paraId="000006B8" w14:textId="353BB0C1"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 Ak ide o digitálne plnenie, ktoré sa dodáva nepretržite počas dohodnutej doby, obchodník zodpovedá za každú vadu digitálneho plnenia, ktorá sa vyskytne alebo prejaví počas tejto dohodnutej doby.</w:t>
      </w:r>
    </w:p>
    <w:p w14:paraId="000006B9" w14:textId="5CED5953"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Obchodník zodpovedá za vadu, ktorá bola spôsobená nesprávnym prepojením digitálneho plnenia so zložkami digitálneho prostredia spotrebiteľa alebo začlenením digitálneho plnenia do zložiek digitálneho prostredia spotrebiteľa (ďalej len  „integrácia”), ak </w:t>
      </w:r>
    </w:p>
    <w:p w14:paraId="000006BA" w14:textId="77777777" w:rsidR="0058765B" w:rsidRDefault="003911FA" w:rsidP="0033651A">
      <w:pPr>
        <w:numPr>
          <w:ilvl w:val="0"/>
          <w:numId w:val="217"/>
        </w:numPr>
        <w:spacing w:after="0" w:line="240" w:lineRule="auto"/>
        <w:ind w:left="143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bola integrácia vykonaná obchodníkom alebo na jeho zodpovednosť, alebo</w:t>
      </w:r>
    </w:p>
    <w:p w14:paraId="000006BB" w14:textId="77777777" w:rsidR="0058765B" w:rsidRDefault="003911FA" w:rsidP="0033651A">
      <w:pPr>
        <w:numPr>
          <w:ilvl w:val="0"/>
          <w:numId w:val="217"/>
        </w:numPr>
        <w:spacing w:after="0" w:line="240" w:lineRule="auto"/>
        <w:ind w:left="143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integráciu, ktorú mal vykonať spotrebiteľ, vykonal spotrebiteľ nesprávne v dôsledku nedostatkov návodu na integráciu, ktorý mu poskytol obchodník.</w:t>
      </w:r>
    </w:p>
    <w:p w14:paraId="000006BC" w14:textId="77777777"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Digitálnym prostredím je hardvér, softvér a akékoľvek sieťové pripojenie používané spotrebiteľom na prístup alebo užívanie digitálneho plnenia.</w:t>
      </w:r>
    </w:p>
    <w:p w14:paraId="000006BD" w14:textId="77777777"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Obchodník nezodpovedá za vadu digitálneho plnenia, ktorá bola spôsobená výlučne nenainštalovaním aktualizácie podľa § 852f ods. 4, ak si spotrebiteľ aktualizáciu nenainštaloval v primeranej lehote po jej dodaní a </w:t>
      </w:r>
    </w:p>
    <w:p w14:paraId="000006BE" w14:textId="77777777" w:rsidR="0058765B" w:rsidRDefault="003911FA" w:rsidP="0033651A">
      <w:pPr>
        <w:numPr>
          <w:ilvl w:val="0"/>
          <w:numId w:val="102"/>
        </w:numPr>
        <w:spacing w:after="0" w:line="240" w:lineRule="auto"/>
        <w:ind w:left="143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obchodník oboznámil spotrebiteľa o dostupnosti aktualizácie a následkoch jej nenainštalovania, a</w:t>
      </w:r>
    </w:p>
    <w:p w14:paraId="000006BF" w14:textId="1125F8B1" w:rsidR="0058765B" w:rsidRPr="00083FD5" w:rsidRDefault="003911FA" w:rsidP="0033651A">
      <w:pPr>
        <w:numPr>
          <w:ilvl w:val="0"/>
          <w:numId w:val="102"/>
        </w:numPr>
        <w:spacing w:after="0" w:line="240" w:lineRule="auto"/>
        <w:ind w:left="143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nenainštalovanie alebo </w:t>
      </w:r>
      <w:r w:rsidRPr="00083FD5">
        <w:rPr>
          <w:rFonts w:ascii="Times New Roman" w:eastAsia="Times New Roman" w:hAnsi="Times New Roman" w:cs="Times New Roman"/>
          <w:sz w:val="24"/>
          <w:szCs w:val="24"/>
        </w:rPr>
        <w:t>nesprávna inštalácia spotrebiteľom neboli spôsobené nedostatkami v návode na inštaláciu poskytnutom spotrebiteľovi obchodníkom.</w:t>
      </w:r>
    </w:p>
    <w:p w14:paraId="000006C0" w14:textId="1B3B3794" w:rsidR="0058765B" w:rsidRPr="00083FD5" w:rsidRDefault="003911FA" w:rsidP="0033651A">
      <w:pPr>
        <w:spacing w:after="0" w:line="240" w:lineRule="auto"/>
        <w:ind w:left="425"/>
        <w:jc w:val="both"/>
        <w:rPr>
          <w:rFonts w:ascii="Times New Roman" w:eastAsia="Times New Roman" w:hAnsi="Times New Roman" w:cs="Times New Roman"/>
          <w:sz w:val="24"/>
          <w:szCs w:val="24"/>
        </w:rPr>
      </w:pPr>
      <w:r w:rsidRPr="00083FD5">
        <w:rPr>
          <w:rFonts w:ascii="Times New Roman" w:eastAsia="Times New Roman" w:hAnsi="Times New Roman" w:cs="Times New Roman"/>
          <w:sz w:val="24"/>
          <w:szCs w:val="24"/>
        </w:rPr>
        <w:t>(6) Obchodník poskytne spotrebiteľovi písomné potvrdenie o vytknutí vady a o lehote, v ktorej vadu v súlade s § 507 ods. 1 odstráni, bezodkladne po vytknutí vady spotrebiteľom.</w:t>
      </w:r>
    </w:p>
    <w:p w14:paraId="000006C1" w14:textId="083E1D3B" w:rsidR="0058765B" w:rsidRDefault="003911FA" w:rsidP="0033651A">
      <w:pPr>
        <w:spacing w:after="0" w:line="240" w:lineRule="auto"/>
        <w:ind w:left="425"/>
        <w:jc w:val="both"/>
        <w:rPr>
          <w:rFonts w:ascii="Times New Roman" w:eastAsia="Times New Roman" w:hAnsi="Times New Roman" w:cs="Times New Roman"/>
          <w:sz w:val="24"/>
          <w:szCs w:val="24"/>
        </w:rPr>
      </w:pPr>
      <w:r w:rsidRPr="00083FD5">
        <w:rPr>
          <w:rFonts w:ascii="Times New Roman" w:eastAsia="Times New Roman" w:hAnsi="Times New Roman" w:cs="Times New Roman"/>
          <w:sz w:val="24"/>
          <w:szCs w:val="24"/>
        </w:rPr>
        <w:t>(7) Ak obchodník odmieta zodpovednosť za vady, dôvody odmietnutia písomne oznámi spotrebiteľovi.</w:t>
      </w:r>
      <w:r>
        <w:rPr>
          <w:rFonts w:ascii="Times New Roman" w:eastAsia="Times New Roman" w:hAnsi="Times New Roman" w:cs="Times New Roman"/>
          <w:sz w:val="24"/>
          <w:szCs w:val="24"/>
        </w:rPr>
        <w:t xml:space="preserve"> </w:t>
      </w:r>
    </w:p>
    <w:p w14:paraId="000006C2" w14:textId="77777777" w:rsidR="0058765B" w:rsidRDefault="0058765B" w:rsidP="0033651A">
      <w:pPr>
        <w:spacing w:after="0" w:line="240" w:lineRule="auto"/>
        <w:ind w:left="1004"/>
        <w:jc w:val="both"/>
        <w:rPr>
          <w:rFonts w:ascii="Times New Roman" w:eastAsia="Times New Roman" w:hAnsi="Times New Roman" w:cs="Times New Roman"/>
          <w:sz w:val="24"/>
          <w:szCs w:val="24"/>
        </w:rPr>
      </w:pPr>
    </w:p>
    <w:p w14:paraId="000006C3" w14:textId="77777777" w:rsidR="0058765B" w:rsidRDefault="003911FA" w:rsidP="0033651A">
      <w:pPr>
        <w:spacing w:after="0" w:line="240" w:lineRule="auto"/>
        <w:ind w:left="3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852i</w:t>
      </w:r>
    </w:p>
    <w:p w14:paraId="000006C4" w14:textId="77777777" w:rsidR="0058765B" w:rsidRDefault="003911FA" w:rsidP="0033651A">
      <w:pPr>
        <w:spacing w:after="0" w:line="240" w:lineRule="auto"/>
        <w:ind w:left="3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Dôkazné bremeno</w:t>
      </w:r>
    </w:p>
    <w:p w14:paraId="000006C5" w14:textId="77777777" w:rsidR="0058765B" w:rsidRDefault="0058765B" w:rsidP="0033651A">
      <w:pPr>
        <w:spacing w:after="0" w:line="240" w:lineRule="auto"/>
        <w:ind w:left="357"/>
        <w:jc w:val="center"/>
        <w:rPr>
          <w:rFonts w:ascii="Times New Roman" w:eastAsia="Times New Roman" w:hAnsi="Times New Roman" w:cs="Times New Roman"/>
          <w:b/>
          <w:sz w:val="24"/>
          <w:szCs w:val="24"/>
        </w:rPr>
      </w:pPr>
    </w:p>
    <w:p w14:paraId="000006C6" w14:textId="67C9A551"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Obchodník nesie dôkazné bremeno, že bolo digitálne plnenie dodané v súlade s § 852d.</w:t>
      </w:r>
    </w:p>
    <w:p w14:paraId="000006C7" w14:textId="374E6315"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Ak sa do uplynutia jedného roka po dodaní digitálneho plnenia, ktoré sa dodáva jednorazovo alebo ako súbor jednotlivých plnení, prejaví vada, obchodník nesie dôkazné bremeno, že digitálne plnenie v čase dodania túto vadu nemalo. </w:t>
      </w:r>
    </w:p>
    <w:p w14:paraId="000006C8" w14:textId="77777777"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Ak sa digitálne plnenie dodáva nepretržite počas dohodnutej doby, obchodník nesie dôkazné bremeno, že digitálne plnenie je počas dohodnutej doby bez vád.</w:t>
      </w:r>
    </w:p>
    <w:p w14:paraId="000006C9" w14:textId="77777777"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Obchodník nenesie dôkazné bremeno podľa odsekov 2 a 3, ak preukáže, že digitálne prostredie spotrebiteľa nie je kompatibilné s technickými požiadavkami digitálneho plnenia, ak s nimi obchodník oboznámil spotrebiteľa jasným a zrozumiteľným spôsobom pred uzavretím zmluvy.</w:t>
      </w:r>
    </w:p>
    <w:p w14:paraId="000006CB" w14:textId="2B6DE596"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Spotrebiteľ poskytne obchodníkovi primeranú súčinnosť potrebnú na zistenie, či dôvod vady digitálneho plnenia je v digitálnom prostredí spotrebiteľa. Povinná súčinnosť spotrebiteľa sa obmedzuje na technicky dostupné prostriedky, ktoré najmenej zaťažujú spotrebiteľa. Ak obchodník pred uzavretím zmluvy jasným a zrozumiteľným spôsobom oboznámi spotrebiteľa o povinnosti poskytnúť súčinnosť a spotrebiteľ súčinnosť neposkytne, musí spotrebiteľ na uplatnenie práv zo zodpovednosti za vady preukázať, že digitálne plnenie malo vadu v čase dodania, ak ide o digitálne plnenie, ktoré sa dodáva jednorazovo alebo ako súbor jednotlivých plnení, alebo v dohodnutej dobe, ak ide o digitálne plnenie, ktoré sa dodáva nepretržite počas dohodnutej doby. </w:t>
      </w:r>
    </w:p>
    <w:p w14:paraId="000006CC" w14:textId="77777777" w:rsidR="0058765B" w:rsidRDefault="0058765B" w:rsidP="0033651A">
      <w:pPr>
        <w:spacing w:after="0" w:line="240" w:lineRule="auto"/>
        <w:ind w:firstLine="284"/>
        <w:jc w:val="both"/>
        <w:rPr>
          <w:rFonts w:ascii="Times New Roman" w:eastAsia="Times New Roman" w:hAnsi="Times New Roman" w:cs="Times New Roman"/>
          <w:sz w:val="24"/>
          <w:szCs w:val="24"/>
        </w:rPr>
      </w:pPr>
    </w:p>
    <w:p w14:paraId="000006CD" w14:textId="77777777" w:rsidR="0058765B" w:rsidRDefault="003911FA" w:rsidP="0033651A">
      <w:pPr>
        <w:spacing w:after="0" w:line="240" w:lineRule="auto"/>
        <w:ind w:left="3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852j</w:t>
      </w:r>
    </w:p>
    <w:p w14:paraId="000006CE" w14:textId="6222EDC0" w:rsidR="0058765B" w:rsidRDefault="003911FA" w:rsidP="0033651A">
      <w:pPr>
        <w:spacing w:after="0" w:line="240" w:lineRule="auto"/>
        <w:ind w:left="3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Práva zo zodpovednosti za vady</w:t>
      </w:r>
    </w:p>
    <w:p w14:paraId="000006CF" w14:textId="77777777" w:rsidR="0058765B" w:rsidRDefault="0058765B" w:rsidP="0033651A">
      <w:pPr>
        <w:spacing w:after="0" w:line="240" w:lineRule="auto"/>
        <w:ind w:left="357"/>
        <w:jc w:val="center"/>
        <w:rPr>
          <w:rFonts w:ascii="Times New Roman" w:eastAsia="Times New Roman" w:hAnsi="Times New Roman" w:cs="Times New Roman"/>
          <w:b/>
          <w:sz w:val="24"/>
          <w:szCs w:val="24"/>
        </w:rPr>
      </w:pPr>
    </w:p>
    <w:p w14:paraId="000006D0" w14:textId="7C443378"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(1) Ak obchodník zodpovedá za vadu digitálneho plnenia, spotrebiteľ má voči nemu právo na odstránenie vady (§ 852k), právo na primeranú zľavu z ceny (§ 852l) alebo právo od zmluvy odstúpiť (§ 852l). </w:t>
      </w:r>
    </w:p>
    <w:p w14:paraId="000006D1" w14:textId="42A945E3"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Spotrebiteľ môže uplatňovať práva zo zodpovednosti za vady aj bez toho, aby ich vytkol. </w:t>
      </w:r>
    </w:p>
    <w:p w14:paraId="441F6B4F" w14:textId="77777777" w:rsidR="00E747B4"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Spotrebiteľ môže po vytknutí vady u obchodníka odoprieť zaplatiť cenu alebo jej časť, kým si obchodník nesplní povinnosti, ktoré mu vyplývajú zo zodpovednosti za vady, ibaže je spotrebiteľ v čase vytknutia vady v omeškaní so zaplatením ceny alebo jej časti. Spotrebiteľ uhradí cenu bez zbytočného odkladu po splnení povinností obchodníkom.</w:t>
      </w:r>
    </w:p>
    <w:p w14:paraId="000006D3" w14:textId="2EFD8F5E" w:rsidR="0058765B" w:rsidRDefault="00E747B4"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Pr="00E747B4">
        <w:rPr>
          <w:rFonts w:ascii="Times New Roman" w:eastAsia="Times New Roman" w:hAnsi="Times New Roman" w:cs="Times New Roman"/>
          <w:sz w:val="24"/>
          <w:szCs w:val="24"/>
        </w:rPr>
        <w:t>Ustanovenie § 509 sa primerane použije aj na zodpovednosť za vady digitálneho plnenia.</w:t>
      </w:r>
    </w:p>
    <w:p w14:paraId="000006D4" w14:textId="1443F9A2"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E747B4">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Uplatnenie práv zo zodpovednosti za vady nevylučuje právo spotrebiteľa na náhradu škody, ktorá mu z vady vznikla. </w:t>
      </w:r>
    </w:p>
    <w:p w14:paraId="000006D5" w14:textId="77777777" w:rsidR="0058765B" w:rsidRDefault="0058765B" w:rsidP="0033651A">
      <w:pPr>
        <w:spacing w:after="0" w:line="240" w:lineRule="auto"/>
        <w:ind w:left="357"/>
        <w:jc w:val="both"/>
        <w:rPr>
          <w:rFonts w:ascii="Times New Roman" w:eastAsia="Times New Roman" w:hAnsi="Times New Roman" w:cs="Times New Roman"/>
          <w:sz w:val="24"/>
          <w:szCs w:val="24"/>
        </w:rPr>
      </w:pPr>
    </w:p>
    <w:p w14:paraId="000006D6" w14:textId="77777777" w:rsidR="0058765B" w:rsidRDefault="003911FA" w:rsidP="0033651A">
      <w:pPr>
        <w:spacing w:after="0" w:line="240" w:lineRule="auto"/>
        <w:ind w:left="3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852k</w:t>
      </w:r>
    </w:p>
    <w:p w14:paraId="000006D7" w14:textId="77777777" w:rsidR="0058765B" w:rsidRDefault="003911FA" w:rsidP="0033651A">
      <w:pPr>
        <w:spacing w:after="0" w:line="240" w:lineRule="auto"/>
        <w:ind w:left="3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Odstránenie vady</w:t>
      </w:r>
    </w:p>
    <w:p w14:paraId="000006D8" w14:textId="77777777" w:rsidR="0058765B" w:rsidRDefault="0058765B" w:rsidP="0033651A">
      <w:pPr>
        <w:spacing w:after="0" w:line="240" w:lineRule="auto"/>
        <w:ind w:left="357"/>
        <w:jc w:val="center"/>
        <w:rPr>
          <w:rFonts w:ascii="Times New Roman" w:eastAsia="Times New Roman" w:hAnsi="Times New Roman" w:cs="Times New Roman"/>
          <w:b/>
          <w:sz w:val="24"/>
          <w:szCs w:val="24"/>
        </w:rPr>
      </w:pPr>
    </w:p>
    <w:p w14:paraId="000006D9" w14:textId="77777777"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Obchodník odstráni vadu digitálneho plnenia v primeranej lehote (§ 507 ods. 1) po tom, čo spotrebiteľ vytkol vadu, bezplatne a bez spôsobenia závažných ťažkostí spotrebiteľovi s ohľadom na povahu digitálneho plnenia a účel, na ktorý spotrebiteľ digitálne plnenie požadoval. </w:t>
      </w:r>
    </w:p>
    <w:p w14:paraId="000006DA" w14:textId="1BD53653"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Obchodník môže odstránenie vady odmietnuť, ak odstránenie nie je možné alebo ak by mu spôsobilo neprimerané náklady s ohľadom na všetky okolnosti, najmä na hodnotu, ktorú by malo digitálne plnenie bez vady a na závažnosť vady. </w:t>
      </w:r>
    </w:p>
    <w:p w14:paraId="000006DB" w14:textId="77777777" w:rsidR="0058765B" w:rsidRDefault="0058765B" w:rsidP="0033651A">
      <w:pPr>
        <w:spacing w:after="0" w:line="240" w:lineRule="auto"/>
        <w:ind w:firstLine="284"/>
        <w:jc w:val="both"/>
        <w:rPr>
          <w:rFonts w:ascii="Times New Roman" w:eastAsia="Times New Roman" w:hAnsi="Times New Roman" w:cs="Times New Roman"/>
          <w:sz w:val="24"/>
          <w:szCs w:val="24"/>
        </w:rPr>
      </w:pPr>
    </w:p>
    <w:p w14:paraId="000006DC" w14:textId="77777777" w:rsidR="0058765B" w:rsidRDefault="003911FA" w:rsidP="0033651A">
      <w:pPr>
        <w:spacing w:after="0" w:line="240" w:lineRule="auto"/>
        <w:ind w:left="3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852l</w:t>
      </w:r>
    </w:p>
    <w:p w14:paraId="000006DD" w14:textId="77777777" w:rsidR="0058765B" w:rsidRDefault="003911FA" w:rsidP="0033651A">
      <w:pPr>
        <w:spacing w:after="0" w:line="240" w:lineRule="auto"/>
        <w:ind w:left="3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Zľava z ceny a odstúpenie od zmluvy</w:t>
      </w:r>
    </w:p>
    <w:p w14:paraId="000006DE" w14:textId="77777777" w:rsidR="0058765B" w:rsidRDefault="0058765B" w:rsidP="0033651A">
      <w:pPr>
        <w:spacing w:after="0" w:line="240" w:lineRule="auto"/>
        <w:ind w:left="357"/>
        <w:jc w:val="center"/>
        <w:rPr>
          <w:rFonts w:ascii="Times New Roman" w:eastAsia="Times New Roman" w:hAnsi="Times New Roman" w:cs="Times New Roman"/>
          <w:b/>
          <w:sz w:val="24"/>
          <w:szCs w:val="24"/>
        </w:rPr>
      </w:pPr>
    </w:p>
    <w:p w14:paraId="000006DF" w14:textId="08802472"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Spotrebiteľ má právo na primeranú zľavu z ceny, ak sa digitálne plnenie dodáva za protiplnenie, ktoré spočíva v zaplatení ceny, alebo môže odstúpiť od zmluvy aj bez poskytnutia dodatočnej primeranej lehoty podľa § 517 ods. 1, ak</w:t>
      </w:r>
    </w:p>
    <w:p w14:paraId="000006E0" w14:textId="05A8F69A" w:rsidR="0058765B" w:rsidRDefault="003911FA" w:rsidP="0033651A">
      <w:pPr>
        <w:numPr>
          <w:ilvl w:val="0"/>
          <w:numId w:val="8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odstránenie vady nie je možné alebo by spôsobilo obchodníkovi neprimerané náklady,</w:t>
      </w:r>
    </w:p>
    <w:p w14:paraId="000006E1" w14:textId="3702ED00" w:rsidR="0058765B" w:rsidRDefault="003911FA" w:rsidP="0033651A">
      <w:pPr>
        <w:numPr>
          <w:ilvl w:val="0"/>
          <w:numId w:val="83"/>
        </w:numPr>
        <w:spacing w:after="0" w:line="240" w:lineRule="auto"/>
        <w:ind w:left="143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obchodník neodstránil vadu podľa § 852k ods. 1,</w:t>
      </w:r>
    </w:p>
    <w:p w14:paraId="000006E3" w14:textId="61220CF2" w:rsidR="0058765B" w:rsidRDefault="003911FA" w:rsidP="0033651A">
      <w:pPr>
        <w:numPr>
          <w:ilvl w:val="0"/>
          <w:numId w:val="83"/>
        </w:numPr>
        <w:spacing w:after="0" w:line="240" w:lineRule="auto"/>
        <w:ind w:left="143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digitálne plnenie má rovnakú vadu napriek snahe obchodníka vadu odstrániť,</w:t>
      </w:r>
    </w:p>
    <w:p w14:paraId="000006E4" w14:textId="301F412C" w:rsidR="0058765B" w:rsidRDefault="003911FA" w:rsidP="0033651A">
      <w:pPr>
        <w:numPr>
          <w:ilvl w:val="0"/>
          <w:numId w:val="83"/>
        </w:numPr>
        <w:spacing w:after="0" w:line="240" w:lineRule="auto"/>
        <w:ind w:left="143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vada je takej závažnej povahy, že odôvodňuje okamžitú zľavu z ceny alebo odstúpenie od zmluvy, alebo</w:t>
      </w:r>
    </w:p>
    <w:p w14:paraId="000006E5" w14:textId="4ADB275E" w:rsidR="0058765B" w:rsidRDefault="003911FA" w:rsidP="0033651A">
      <w:pPr>
        <w:numPr>
          <w:ilvl w:val="0"/>
          <w:numId w:val="83"/>
        </w:numPr>
        <w:spacing w:after="0" w:line="240" w:lineRule="auto"/>
        <w:ind w:left="143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obchodník vyhlásil alebo je z okolností zrejmé, že vadu neodstráni v primeranej lehote alebo bez spôsobenia závažných ťažkostí pre spotrebiteľa.</w:t>
      </w:r>
    </w:p>
    <w:p w14:paraId="000006E6" w14:textId="77777777"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Zľava z ceny musí byť primeraná rozdielu hodnoty digitálneho plnenia a hodnoty, ktorú by digitálne plnenie malo, ak by bolo bez vád. Ak sa digitálne plnenie dodáva počas dohodnutej doby, spotrebiteľ má právo na zľavu z ceny len za čas, v ktorom digitálne plnenie nespĺňalo požiadavky podľa § 852d.</w:t>
      </w:r>
    </w:p>
    <w:p w14:paraId="000006E7" w14:textId="77777777"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Obchodník vyplatí spotrebiteľovi zľavu z ceny do 14 dní od uplatnenia práva spotrebiteľa na zľavu z ceny rovnakým spôsobom, aký spotrebiteľ použil pri zaplatení ceny, ak spotrebiteľ výslovne nesúhlasí s iným spôsobom úhrady. Všetky náklady spojené s úhradou znáša obchodník. </w:t>
      </w:r>
    </w:p>
    <w:p w14:paraId="000006E8" w14:textId="2F753BB9"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Ak sa digitálne plnenie dodáva za protiplnenie, ktoré spočíva v zaplatení ceny, spotrebiteľ nemôže od zmluvy odstúpiť, ak je vada digitálneho plnenia zanedbateľná. Dôkazné bremeno, že vada je zanedbateľná, nesie obchodník.</w:t>
      </w:r>
    </w:p>
    <w:p w14:paraId="000006E9" w14:textId="77777777" w:rsidR="0058765B" w:rsidRDefault="0058765B" w:rsidP="0033651A">
      <w:pPr>
        <w:spacing w:after="0" w:line="240" w:lineRule="auto"/>
        <w:ind w:left="357"/>
        <w:jc w:val="center"/>
        <w:rPr>
          <w:rFonts w:ascii="Times New Roman" w:eastAsia="Times New Roman" w:hAnsi="Times New Roman" w:cs="Times New Roman"/>
          <w:b/>
          <w:sz w:val="24"/>
          <w:szCs w:val="24"/>
        </w:rPr>
      </w:pPr>
    </w:p>
    <w:p w14:paraId="000006EA" w14:textId="77777777" w:rsidR="0058765B" w:rsidRDefault="003911FA" w:rsidP="0033651A">
      <w:pPr>
        <w:spacing w:after="0" w:line="240" w:lineRule="auto"/>
        <w:ind w:left="3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852m</w:t>
      </w:r>
    </w:p>
    <w:p w14:paraId="000006EB" w14:textId="77777777" w:rsidR="0058765B" w:rsidRDefault="003911FA" w:rsidP="0033651A">
      <w:pPr>
        <w:spacing w:after="0" w:line="240" w:lineRule="auto"/>
        <w:ind w:left="3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Práva a povinnosti pri odstúpení od zmluvy</w:t>
      </w:r>
    </w:p>
    <w:p w14:paraId="000006EC" w14:textId="77777777" w:rsidR="0058765B" w:rsidRDefault="0058765B" w:rsidP="0033651A">
      <w:pPr>
        <w:spacing w:after="0" w:line="240" w:lineRule="auto"/>
        <w:ind w:left="357"/>
        <w:jc w:val="center"/>
        <w:rPr>
          <w:rFonts w:ascii="Times New Roman" w:eastAsia="Times New Roman" w:hAnsi="Times New Roman" w:cs="Times New Roman"/>
          <w:b/>
          <w:sz w:val="24"/>
          <w:szCs w:val="24"/>
        </w:rPr>
      </w:pPr>
    </w:p>
    <w:p w14:paraId="000006ED" w14:textId="77777777"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Po odstúpení od zmluvy obchodník vráti spotrebiteľovi všetky platby prijaté na základe zmluvy do 14 dní od oznámenia odstúpenia od zmluvy rovnakým spôsobom, aký spotrebiteľ použil pri zaplatení ceny, ak spotrebiteľ výslovne nesúhlasí s iným spôsobom úhrady. Všetky náklady spojené s vrátením znáša obchodník.</w:t>
      </w:r>
    </w:p>
    <w:p w14:paraId="000006EE" w14:textId="4E1BB969"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Spotrebiteľ nie je povinný platiť cenu za čas pred odstúpením od zmluvy, v ktorom digitálne plnenie nespĺňalo požiadavky podľa § 852d. Ak však bolo v zmluve dohodnuté dodávanie digitálneho plnenia nepretržite počas dohodnutej doby, obchodník v súlade s odsekom 1 vráti spotrebiteľovi len pomernú časť zaplatenej ceny za čas, v ktorom digitálne plnenie nespĺňalo požiadavky podľa § 852d, a časť ceny, ktorú spotrebiteľ zaplatil vopred za dodávanie digitálneho plnenia za čas po odstúpení od zmluvy. </w:t>
      </w:r>
    </w:p>
    <w:p w14:paraId="000006EF" w14:textId="77777777"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Po odstúpení od zmluvy je spotrebiteľ povinný zdržať sa užívania digitálneho plnenia a jeho poskytovania tretím osobám.</w:t>
      </w:r>
    </w:p>
    <w:p w14:paraId="000006F0" w14:textId="77777777"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Obchodník môže do 14 dní po oznámení spotrebiteľa o odstúpení od zmluvy požiadať spotrebiteľa o vrátenie hmotného nosiča, na ktorom mu dodal digitálny obsah. Spotrebiteľ vráti hmotný nosič na náklady obchodníka a bez zbytočného odkladu po doručení žiadosti obchodníka. </w:t>
      </w:r>
    </w:p>
    <w:p w14:paraId="000006F1" w14:textId="77777777"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Po odstúpení od zmluvy sa obchodník zdrží používania obsahu, ktorý spotrebiteľ poskytol alebo vytvoril pri užívaní digitálneho plnenia. To neplatí, ak tento obsah</w:t>
      </w:r>
    </w:p>
    <w:p w14:paraId="000006F2" w14:textId="77777777" w:rsidR="0058765B" w:rsidRDefault="003911FA" w:rsidP="0033651A">
      <w:pPr>
        <w:numPr>
          <w:ilvl w:val="0"/>
          <w:numId w:val="229"/>
        </w:numPr>
        <w:spacing w:after="0" w:line="240" w:lineRule="auto"/>
        <w:ind w:left="143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nemožno využiť inak ako vo väzbe na digitálne plnenie obchodníka,</w:t>
      </w:r>
    </w:p>
    <w:p w14:paraId="000006F3" w14:textId="77777777" w:rsidR="0058765B" w:rsidRDefault="003911FA" w:rsidP="0033651A">
      <w:pPr>
        <w:numPr>
          <w:ilvl w:val="0"/>
          <w:numId w:val="229"/>
        </w:numPr>
        <w:spacing w:after="0" w:line="240" w:lineRule="auto"/>
        <w:ind w:left="143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 vzťahuje výlučne na aktivity spotrebiteľa pri užívaní digitálneho plnenia obchodníka,</w:t>
      </w:r>
    </w:p>
    <w:p w14:paraId="000006F4" w14:textId="77777777" w:rsidR="0058765B" w:rsidRDefault="003911FA" w:rsidP="0033651A">
      <w:pPr>
        <w:numPr>
          <w:ilvl w:val="0"/>
          <w:numId w:val="229"/>
        </w:numPr>
        <w:spacing w:after="0" w:line="240" w:lineRule="auto"/>
        <w:ind w:left="143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obchodník zlúčil s iným obsahom, od ktorého ho nemožno oddeliť vôbec alebo bez vynaloženia neprimeraného úsilia,</w:t>
      </w:r>
    </w:p>
    <w:p w14:paraId="000006F5" w14:textId="6C479BC7" w:rsidR="0058765B" w:rsidRDefault="003911FA" w:rsidP="0033651A">
      <w:pPr>
        <w:numPr>
          <w:ilvl w:val="0"/>
          <w:numId w:val="229"/>
        </w:numPr>
        <w:spacing w:after="0" w:line="240" w:lineRule="auto"/>
        <w:ind w:left="143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spotrebiteľ vytvoril spolu s inými spotrebiteľmi, ktorí sú oprávnení ďalej obsah užívať.</w:t>
      </w:r>
    </w:p>
    <w:p w14:paraId="000006F6" w14:textId="12302445"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Po odstúpení od zmluvy obchodník sprístupní spotrebiteľovi na jeho žiadosť všetok obsah, ktorý spotrebiteľ poskytol alebo vytvoril pri užívaní digitálneho plnenia, okrem obsahu podľa odseku 5 písm. a) až c). Obchodník sprístupní obsah spotrebiteľovi v primeranej lehote, bezplatne, v bežne používanom a strojovo čitateľnom formáte a bez závažných ťažkostí pre spotrebiteľa. </w:t>
      </w:r>
    </w:p>
    <w:p w14:paraId="000006F7" w14:textId="5BEC3206"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Odseky 5 a 6 sa nevzťahujú na osobné údaje, ktoré poskytol alebo vytvoril spotrebiteľ.</w:t>
      </w:r>
    </w:p>
    <w:p w14:paraId="000006F8" w14:textId="77777777"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Po odstúpení od zmluvy môže obchodník zabrániť spotrebiteľovi v ďalšom užívaní digitálneho plnenia, najmä zamedziť mu prístup k digitálnemu plneniu alebo zrušiť mu užívateľský účet. Odsek 6 tým nie je dotknutý.</w:t>
      </w:r>
    </w:p>
    <w:p w14:paraId="000006F9" w14:textId="77777777" w:rsidR="0058765B" w:rsidRDefault="003911FA" w:rsidP="0033651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p w14:paraId="000006FA" w14:textId="77777777" w:rsidR="0058765B" w:rsidRDefault="003911FA" w:rsidP="0033651A">
      <w:pPr>
        <w:spacing w:after="0" w:line="240" w:lineRule="auto"/>
        <w:ind w:left="3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852n</w:t>
      </w:r>
    </w:p>
    <w:p w14:paraId="000006FB" w14:textId="77777777" w:rsidR="0058765B" w:rsidRDefault="003911FA" w:rsidP="0033651A">
      <w:pPr>
        <w:spacing w:after="0" w:line="240" w:lineRule="auto"/>
        <w:ind w:left="3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Náhrada nákladov predávajúceho</w:t>
      </w:r>
    </w:p>
    <w:p w14:paraId="000006FC" w14:textId="77777777" w:rsidR="0058765B" w:rsidRDefault="0058765B" w:rsidP="0033651A">
      <w:pPr>
        <w:spacing w:after="0" w:line="240" w:lineRule="auto"/>
        <w:ind w:left="357"/>
        <w:jc w:val="center"/>
        <w:rPr>
          <w:rFonts w:ascii="Times New Roman" w:eastAsia="Times New Roman" w:hAnsi="Times New Roman" w:cs="Times New Roman"/>
          <w:b/>
          <w:sz w:val="24"/>
          <w:szCs w:val="24"/>
        </w:rPr>
      </w:pPr>
    </w:p>
    <w:p w14:paraId="000006FD" w14:textId="77777777"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Ak je nedodanie digitálneho plnenia včas alebo vada, za ktorú zodpovedá obchodník, dôsledkom konania alebo opomenutia inej osoby v reťazi dodávok, obchodník má voči tejto osobe právo na náhradu účelne vynaložených nákladov, ktoré mu vznikli v dôsledku vytknutia vady a uplatnenia práv z nedodania digitálneho plnenia podľa § 852b ods. 4 alebo práv zo zodpovednosti za vady podľa § 852j.“.</w:t>
      </w:r>
    </w:p>
    <w:p w14:paraId="000006FE" w14:textId="77777777" w:rsidR="0058765B" w:rsidRDefault="0058765B" w:rsidP="0033651A">
      <w:pPr>
        <w:spacing w:after="0" w:line="240" w:lineRule="auto"/>
        <w:ind w:left="357"/>
        <w:jc w:val="both"/>
        <w:rPr>
          <w:rFonts w:ascii="Times New Roman" w:eastAsia="Times New Roman" w:hAnsi="Times New Roman" w:cs="Times New Roman"/>
          <w:sz w:val="24"/>
          <w:szCs w:val="24"/>
        </w:rPr>
      </w:pPr>
    </w:p>
    <w:p w14:paraId="000006FF" w14:textId="77F2628E"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Poznámky pod čiarou k odkazom 8 až </w:t>
      </w:r>
      <w:r w:rsidR="005329BB">
        <w:rPr>
          <w:rFonts w:ascii="Times New Roman" w:eastAsia="Times New Roman" w:hAnsi="Times New Roman" w:cs="Times New Roman"/>
          <w:sz w:val="24"/>
          <w:szCs w:val="24"/>
        </w:rPr>
        <w:t xml:space="preserve">15 </w:t>
      </w:r>
      <w:r>
        <w:rPr>
          <w:rFonts w:ascii="Times New Roman" w:eastAsia="Times New Roman" w:hAnsi="Times New Roman" w:cs="Times New Roman"/>
          <w:sz w:val="24"/>
          <w:szCs w:val="24"/>
        </w:rPr>
        <w:t>znejú:</w:t>
      </w:r>
    </w:p>
    <w:p w14:paraId="00000700" w14:textId="77777777"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t>8</w:t>
      </w:r>
      <w:r>
        <w:rPr>
          <w:rFonts w:ascii="Times New Roman" w:eastAsia="Times New Roman" w:hAnsi="Times New Roman" w:cs="Times New Roman"/>
          <w:sz w:val="24"/>
          <w:szCs w:val="24"/>
        </w:rPr>
        <w:t>) § 2 ods. 18 zákona č. 452/2021 Z. z. o elektronických komunikáciách.</w:t>
      </w:r>
    </w:p>
    <w:p w14:paraId="00000701" w14:textId="77777777"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9</w:t>
      </w:r>
      <w:r>
        <w:rPr>
          <w:rFonts w:ascii="Times New Roman" w:eastAsia="Times New Roman" w:hAnsi="Times New Roman" w:cs="Times New Roman"/>
          <w:sz w:val="24"/>
          <w:szCs w:val="24"/>
        </w:rPr>
        <w:t xml:space="preserve">) § 2 ods. 21 zákona č. 452/2021 Z. z. </w:t>
      </w:r>
    </w:p>
    <w:p w14:paraId="00000702" w14:textId="5DDE4757"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lastRenderedPageBreak/>
        <w:t>10</w:t>
      </w:r>
      <w:r>
        <w:rPr>
          <w:rFonts w:ascii="Times New Roman" w:eastAsia="Times New Roman" w:hAnsi="Times New Roman" w:cs="Times New Roman"/>
          <w:sz w:val="24"/>
          <w:szCs w:val="24"/>
        </w:rPr>
        <w:t>) § 2 ods. 1 zákona č. 576/2004 Z. z. o zdravotnej starostlivosti, službách súvisiacich s poskytovaním zdravotnej starostlivosti a o zmene a doplnení niektorých zákonov v znení neskorších predpisov.</w:t>
      </w:r>
    </w:p>
    <w:p w14:paraId="00000703" w14:textId="1DBF640B" w:rsidR="0058765B" w:rsidRDefault="003911FA" w:rsidP="0033651A">
      <w:pPr>
        <w:spacing w:after="0" w:line="240" w:lineRule="auto"/>
        <w:ind w:left="357"/>
        <w:jc w:val="both"/>
        <w:rPr>
          <w:rFonts w:ascii="Times New Roman" w:eastAsia="Times New Roman" w:hAnsi="Times New Roman" w:cs="Times New Roman"/>
          <w:sz w:val="24"/>
          <w:szCs w:val="24"/>
        </w:rPr>
      </w:pPr>
      <w:r w:rsidRPr="005329BB">
        <w:rPr>
          <w:rFonts w:ascii="Times New Roman" w:eastAsia="Times New Roman" w:hAnsi="Times New Roman" w:cs="Times New Roman"/>
          <w:sz w:val="24"/>
          <w:szCs w:val="24"/>
          <w:vertAlign w:val="superscript"/>
        </w:rPr>
        <w:t>11</w:t>
      </w:r>
      <w:r>
        <w:rPr>
          <w:rFonts w:ascii="Times New Roman" w:eastAsia="Times New Roman" w:hAnsi="Times New Roman" w:cs="Times New Roman"/>
          <w:sz w:val="24"/>
          <w:szCs w:val="24"/>
        </w:rPr>
        <w:t>) § 13 zákona č. 576/2004 Z. z. v znení neskorších predpisov.</w:t>
      </w:r>
    </w:p>
    <w:p w14:paraId="00000704" w14:textId="21F224AD"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12</w:t>
      </w:r>
      <w:r>
        <w:rPr>
          <w:rFonts w:ascii="Times New Roman" w:eastAsia="Times New Roman" w:hAnsi="Times New Roman" w:cs="Times New Roman"/>
          <w:sz w:val="24"/>
          <w:szCs w:val="24"/>
        </w:rPr>
        <w:t>) § 2 písm. b) zákona č. 266/2005 Z. z. o ochrane spotrebiteľa pri finančných službách na diaľku a o zmene a doplnení niektorých zákonov v znení zákona č. 373/2014 Z. z.</w:t>
      </w:r>
    </w:p>
    <w:p w14:paraId="00000705" w14:textId="6175B452" w:rsidR="0058765B" w:rsidRPr="00866075"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13</w:t>
      </w:r>
      <w:r w:rsidRPr="00866075">
        <w:rPr>
          <w:rFonts w:ascii="Times New Roman" w:eastAsia="Times New Roman" w:hAnsi="Times New Roman" w:cs="Times New Roman"/>
          <w:sz w:val="24"/>
          <w:szCs w:val="24"/>
        </w:rPr>
        <w:t>) Zákon č. 211/2000 Z. z. o slobodnom prístupe k informáciám a o zmene a doplnení niektorých zákonov (zákon o slobode informácií) v znení neskorších predpisov.</w:t>
      </w:r>
    </w:p>
    <w:p w14:paraId="00000706" w14:textId="7B93A5D2" w:rsidR="0058765B" w:rsidRPr="00866075" w:rsidRDefault="003911FA" w:rsidP="0033651A">
      <w:pPr>
        <w:spacing w:after="0" w:line="240" w:lineRule="auto"/>
        <w:ind w:left="357"/>
        <w:jc w:val="both"/>
        <w:rPr>
          <w:rFonts w:ascii="Times New Roman" w:eastAsia="Times New Roman" w:hAnsi="Times New Roman" w:cs="Times New Roman"/>
          <w:sz w:val="24"/>
          <w:szCs w:val="24"/>
        </w:rPr>
      </w:pPr>
      <w:r w:rsidRPr="00866075">
        <w:rPr>
          <w:rFonts w:ascii="Times New Roman" w:eastAsia="Times New Roman" w:hAnsi="Times New Roman" w:cs="Times New Roman"/>
          <w:sz w:val="24"/>
          <w:szCs w:val="24"/>
          <w:vertAlign w:val="superscript"/>
        </w:rPr>
        <w:t>14</w:t>
      </w:r>
      <w:r w:rsidRPr="00866075">
        <w:rPr>
          <w:rFonts w:ascii="Times New Roman" w:eastAsia="Times New Roman" w:hAnsi="Times New Roman" w:cs="Times New Roman"/>
          <w:sz w:val="24"/>
          <w:szCs w:val="24"/>
        </w:rPr>
        <w:t xml:space="preserve">) Nariadenie Európskeho parlamentu a Rady (EÚ) 2016/679 z 27. apríla 2016 o ochrane fyzických osôb pri spracúvaní osobných údajov a o voľnom pohybe takýchto údajov, ktorým sa zrušuje smernica 95/46/ES (všeobecné nariadenie o ochrane údajov) </w:t>
      </w:r>
      <w:r w:rsidRPr="00866075">
        <w:rPr>
          <w:rFonts w:ascii="Times New Roman" w:eastAsia="Times New Roman" w:hAnsi="Times New Roman" w:cs="Times New Roman"/>
          <w:sz w:val="20"/>
          <w:szCs w:val="20"/>
        </w:rPr>
        <w:t xml:space="preserve"> </w:t>
      </w:r>
      <w:r w:rsidRPr="00866075">
        <w:rPr>
          <w:rFonts w:ascii="Times New Roman" w:eastAsia="Times New Roman" w:hAnsi="Times New Roman" w:cs="Times New Roman"/>
          <w:sz w:val="24"/>
          <w:szCs w:val="24"/>
        </w:rPr>
        <w:t xml:space="preserve">(Ú. v. EÚ L 119, 4.5.2016). </w:t>
      </w:r>
    </w:p>
    <w:p w14:paraId="00000707" w14:textId="6A4D690A" w:rsidR="0058765B" w:rsidRDefault="003911FA" w:rsidP="0033651A">
      <w:pPr>
        <w:spacing w:after="0" w:line="240" w:lineRule="auto"/>
        <w:ind w:left="357"/>
        <w:jc w:val="both"/>
        <w:rPr>
          <w:rFonts w:ascii="Times New Roman" w:eastAsia="Times New Roman" w:hAnsi="Times New Roman" w:cs="Times New Roman"/>
          <w:sz w:val="24"/>
          <w:szCs w:val="24"/>
        </w:rPr>
      </w:pPr>
      <w:r w:rsidRPr="00866075">
        <w:rPr>
          <w:rFonts w:ascii="Times New Roman" w:eastAsia="Times New Roman" w:hAnsi="Times New Roman" w:cs="Times New Roman"/>
          <w:sz w:val="24"/>
          <w:szCs w:val="24"/>
        </w:rPr>
        <w:t>Zákon č. 18/2018 Z. z. o ochrane osobných údajov a o zmene a doplnení niektorých zákonov v znení neskorších predpisov.</w:t>
      </w:r>
    </w:p>
    <w:p w14:paraId="00000708" w14:textId="08DCCB55"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15</w:t>
      </w:r>
      <w:r>
        <w:rPr>
          <w:rFonts w:ascii="Times New Roman" w:eastAsia="Times New Roman" w:hAnsi="Times New Roman" w:cs="Times New Roman"/>
          <w:sz w:val="24"/>
          <w:szCs w:val="24"/>
        </w:rPr>
        <w:t>) § 2 ods. 20 zákona č. 452/2021 Z. z.“.</w:t>
      </w:r>
    </w:p>
    <w:p w14:paraId="00000709" w14:textId="77777777" w:rsidR="0058765B" w:rsidRDefault="0058765B" w:rsidP="0033651A">
      <w:pPr>
        <w:spacing w:after="0" w:line="240" w:lineRule="auto"/>
        <w:ind w:firstLine="284"/>
        <w:jc w:val="both"/>
        <w:rPr>
          <w:rFonts w:ascii="Times New Roman" w:eastAsia="Times New Roman" w:hAnsi="Times New Roman" w:cs="Times New Roman"/>
          <w:sz w:val="24"/>
          <w:szCs w:val="24"/>
        </w:rPr>
      </w:pPr>
    </w:p>
    <w:p w14:paraId="5CAAAB9D" w14:textId="7AB5EABF" w:rsidR="00866075" w:rsidRPr="00866075" w:rsidRDefault="003911FA" w:rsidP="0033651A">
      <w:pPr>
        <w:numPr>
          <w:ilvl w:val="0"/>
          <w:numId w:val="170"/>
        </w:numPr>
        <w:spacing w:after="0" w:line="240" w:lineRule="auto"/>
        <w:ind w:left="426" w:hanging="426"/>
        <w:jc w:val="both"/>
      </w:pPr>
      <w:r>
        <w:rPr>
          <w:rFonts w:ascii="Times New Roman" w:eastAsia="Times New Roman" w:hAnsi="Times New Roman" w:cs="Times New Roman"/>
          <w:sz w:val="24"/>
          <w:szCs w:val="24"/>
        </w:rPr>
        <w:t>V deviatej časti sa za dvadsiatu piatu hlavu vkladá dvadsiata šiesta hlava, ktorá vrátane nadpisu znie:</w:t>
      </w:r>
    </w:p>
    <w:p w14:paraId="0000070B" w14:textId="77777777" w:rsidR="0058765B" w:rsidRDefault="0058765B" w:rsidP="0033651A">
      <w:pPr>
        <w:spacing w:after="0" w:line="240" w:lineRule="auto"/>
        <w:ind w:left="357"/>
        <w:jc w:val="center"/>
        <w:rPr>
          <w:rFonts w:ascii="Times New Roman" w:eastAsia="Times New Roman" w:hAnsi="Times New Roman" w:cs="Times New Roman"/>
          <w:sz w:val="24"/>
          <w:szCs w:val="24"/>
        </w:rPr>
      </w:pPr>
    </w:p>
    <w:p w14:paraId="0000070C" w14:textId="77777777" w:rsidR="0058765B" w:rsidRDefault="003911FA" w:rsidP="0033651A">
      <w:pPr>
        <w:spacing w:after="0" w:line="240" w:lineRule="auto"/>
        <w:ind w:left="3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„DVADSIATA ŠIESTA HLAVA</w:t>
      </w:r>
    </w:p>
    <w:p w14:paraId="0000070D" w14:textId="3326D5E6" w:rsidR="0058765B" w:rsidRDefault="003911FA" w:rsidP="0033651A">
      <w:pPr>
        <w:spacing w:after="0" w:line="240" w:lineRule="auto"/>
        <w:ind w:left="3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Prechodné </w:t>
      </w:r>
      <w:r w:rsidR="005329BB">
        <w:rPr>
          <w:rFonts w:ascii="Times New Roman" w:eastAsia="Times New Roman" w:hAnsi="Times New Roman" w:cs="Times New Roman"/>
          <w:b/>
          <w:sz w:val="24"/>
          <w:szCs w:val="24"/>
        </w:rPr>
        <w:t xml:space="preserve">ustanovenie </w:t>
      </w:r>
      <w:r>
        <w:rPr>
          <w:rFonts w:ascii="Times New Roman" w:eastAsia="Times New Roman" w:hAnsi="Times New Roman" w:cs="Times New Roman"/>
          <w:b/>
          <w:sz w:val="24"/>
          <w:szCs w:val="24"/>
        </w:rPr>
        <w:t>k úpravám účinným od 1. júla 2023</w:t>
      </w:r>
    </w:p>
    <w:p w14:paraId="0000070E" w14:textId="77777777" w:rsidR="0058765B" w:rsidRDefault="0058765B" w:rsidP="0033651A">
      <w:pPr>
        <w:spacing w:after="0" w:line="240" w:lineRule="auto"/>
        <w:ind w:left="142"/>
        <w:jc w:val="both"/>
        <w:rPr>
          <w:rFonts w:ascii="Times New Roman" w:eastAsia="Times New Roman" w:hAnsi="Times New Roman" w:cs="Times New Roman"/>
          <w:sz w:val="24"/>
          <w:szCs w:val="24"/>
        </w:rPr>
      </w:pPr>
    </w:p>
    <w:p w14:paraId="0000070F" w14:textId="77777777" w:rsidR="0058765B" w:rsidRDefault="003911FA" w:rsidP="0033651A">
      <w:pPr>
        <w:spacing w:after="0" w:line="240" w:lineRule="auto"/>
        <w:ind w:left="3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879x</w:t>
      </w:r>
    </w:p>
    <w:p w14:paraId="00000710" w14:textId="77777777" w:rsidR="0058765B" w:rsidRDefault="0058765B" w:rsidP="0033651A">
      <w:pPr>
        <w:spacing w:after="0" w:line="240" w:lineRule="auto"/>
        <w:ind w:left="357"/>
        <w:jc w:val="center"/>
        <w:rPr>
          <w:rFonts w:ascii="Times New Roman" w:eastAsia="Times New Roman" w:hAnsi="Times New Roman" w:cs="Times New Roman"/>
          <w:b/>
          <w:sz w:val="24"/>
          <w:szCs w:val="24"/>
        </w:rPr>
      </w:pPr>
    </w:p>
    <w:p w14:paraId="00000711" w14:textId="6E0ED5AF"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Ustanovenia tohto zákona sa použijú na právne vzťahy vzniknuté po 30. júni 2023.Ustanoveniami § 852a, § 852b, § 852d až 852m sa však spravujú aj právne vzťahy, ktorých obsahom je dodávanie digitálneho </w:t>
      </w:r>
      <w:r w:rsidRPr="00866075">
        <w:rPr>
          <w:rFonts w:ascii="Times New Roman" w:eastAsia="Times New Roman" w:hAnsi="Times New Roman" w:cs="Times New Roman"/>
          <w:sz w:val="24"/>
          <w:szCs w:val="24"/>
        </w:rPr>
        <w:t>plnenia, ktoré vznikli pred</w:t>
      </w:r>
      <w:r>
        <w:rPr>
          <w:rFonts w:ascii="Times New Roman" w:eastAsia="Times New Roman" w:hAnsi="Times New Roman" w:cs="Times New Roman"/>
          <w:sz w:val="24"/>
          <w:szCs w:val="24"/>
        </w:rPr>
        <w:t xml:space="preserve"> 1. júlom 2023, ak k dodaniu digitálneho plnenia dochádza po 30. júni 2023; vznik týchto právnych vzťahov a vznik nárokov z týchto právnych vzťahov sa posudzujú podľa právnych predpisov účinných do 30. júna 2023.“.</w:t>
      </w:r>
    </w:p>
    <w:p w14:paraId="00000712" w14:textId="77777777" w:rsidR="0058765B" w:rsidRDefault="0058765B" w:rsidP="0033651A">
      <w:pPr>
        <w:spacing w:after="0" w:line="240" w:lineRule="auto"/>
        <w:jc w:val="both"/>
        <w:rPr>
          <w:rFonts w:ascii="Times New Roman" w:eastAsia="Times New Roman" w:hAnsi="Times New Roman" w:cs="Times New Roman"/>
          <w:sz w:val="24"/>
          <w:szCs w:val="24"/>
        </w:rPr>
      </w:pPr>
    </w:p>
    <w:p w14:paraId="00000713" w14:textId="0CBA26C3" w:rsidR="0058765B" w:rsidRPr="00866075" w:rsidRDefault="003911FA" w:rsidP="0033651A">
      <w:pPr>
        <w:numPr>
          <w:ilvl w:val="0"/>
          <w:numId w:val="9"/>
        </w:numPr>
        <w:pBdr>
          <w:top w:val="nil"/>
          <w:left w:val="nil"/>
          <w:bottom w:val="nil"/>
          <w:right w:val="nil"/>
          <w:between w:val="nil"/>
        </w:pBdr>
        <w:spacing w:after="0" w:line="240" w:lineRule="auto"/>
        <w:ind w:left="357"/>
        <w:jc w:val="both"/>
      </w:pPr>
      <w:r>
        <w:rPr>
          <w:rFonts w:ascii="Times New Roman" w:eastAsia="Times New Roman" w:hAnsi="Times New Roman" w:cs="Times New Roman"/>
          <w:color w:val="000000"/>
          <w:sz w:val="24"/>
          <w:szCs w:val="24"/>
        </w:rPr>
        <w:t>Príloha k zákonu č. 40/1964 Zb. vrátane nadpisu znie:</w:t>
      </w:r>
    </w:p>
    <w:p w14:paraId="00000714" w14:textId="77777777" w:rsidR="0058765B" w:rsidRDefault="0058765B" w:rsidP="0033651A">
      <w:pPr>
        <w:pBdr>
          <w:top w:val="nil"/>
          <w:left w:val="nil"/>
          <w:bottom w:val="nil"/>
          <w:right w:val="nil"/>
          <w:between w:val="nil"/>
        </w:pBdr>
        <w:spacing w:after="0" w:line="240" w:lineRule="auto"/>
        <w:ind w:left="357"/>
        <w:jc w:val="center"/>
        <w:rPr>
          <w:rFonts w:ascii="Times New Roman" w:eastAsia="Times New Roman" w:hAnsi="Times New Roman" w:cs="Times New Roman"/>
          <w:color w:val="000000"/>
          <w:sz w:val="24"/>
          <w:szCs w:val="24"/>
        </w:rPr>
      </w:pPr>
    </w:p>
    <w:p w14:paraId="00000715" w14:textId="77777777" w:rsidR="0058765B" w:rsidRDefault="003911FA" w:rsidP="0033651A">
      <w:pPr>
        <w:pBdr>
          <w:top w:val="nil"/>
          <w:left w:val="nil"/>
          <w:bottom w:val="nil"/>
          <w:right w:val="nil"/>
          <w:between w:val="nil"/>
        </w:pBdr>
        <w:spacing w:after="0" w:line="240" w:lineRule="auto"/>
        <w:ind w:left="357"/>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rPr>
        <w:t>Zoznam preberaných právne záväzných aktov Európskej únie</w:t>
      </w:r>
    </w:p>
    <w:p w14:paraId="00000716" w14:textId="77777777" w:rsidR="0058765B" w:rsidRDefault="0058765B" w:rsidP="0033651A">
      <w:pPr>
        <w:pBdr>
          <w:top w:val="nil"/>
          <w:left w:val="nil"/>
          <w:bottom w:val="nil"/>
          <w:right w:val="nil"/>
          <w:between w:val="nil"/>
        </w:pBdr>
        <w:spacing w:after="0" w:line="240" w:lineRule="auto"/>
        <w:ind w:left="357"/>
        <w:jc w:val="center"/>
        <w:rPr>
          <w:rFonts w:ascii="Times New Roman" w:eastAsia="Times New Roman" w:hAnsi="Times New Roman" w:cs="Times New Roman"/>
          <w:b/>
          <w:color w:val="000000"/>
          <w:sz w:val="24"/>
          <w:szCs w:val="24"/>
        </w:rPr>
      </w:pPr>
    </w:p>
    <w:p w14:paraId="00000717" w14:textId="77777777" w:rsidR="0058765B" w:rsidRDefault="003911FA" w:rsidP="0033651A">
      <w:pPr>
        <w:numPr>
          <w:ilvl w:val="0"/>
          <w:numId w:val="173"/>
        </w:numPr>
        <w:pBdr>
          <w:top w:val="nil"/>
          <w:left w:val="nil"/>
          <w:bottom w:val="nil"/>
          <w:right w:val="nil"/>
          <w:between w:val="nil"/>
        </w:pBdr>
        <w:spacing w:after="0" w:line="240" w:lineRule="auto"/>
        <w:ind w:left="71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Smernica Rady č. 93/13/EHS z 5. apríla 1993 o nekalých podmienkach v spotrebiteľských zmluvách (Ú. v. ES L 95, 21.4.1993) v znení smernice Európskeho parlamentu a Rady 2011/83/EÚ z 25. októbra 2011 (Ú. v. EÚ L 304, 22.11.2011), v znení smernice Európskeho parlamentu a Rady (EÚ) 2019/2161 z 27. novembra 2019 (Ú. v. EÚ L 328, 18.12.2019).</w:t>
      </w:r>
    </w:p>
    <w:p w14:paraId="00000718" w14:textId="42D77C59" w:rsidR="0058765B" w:rsidRDefault="003911FA" w:rsidP="0033651A">
      <w:pPr>
        <w:numPr>
          <w:ilvl w:val="0"/>
          <w:numId w:val="173"/>
        </w:numPr>
        <w:pBdr>
          <w:top w:val="nil"/>
          <w:left w:val="nil"/>
          <w:bottom w:val="nil"/>
          <w:right w:val="nil"/>
          <w:between w:val="nil"/>
        </w:pBdr>
        <w:spacing w:after="0" w:line="240" w:lineRule="auto"/>
        <w:ind w:left="71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Smernica Európskeho parlamentu a Rady 2002/47/ES zo 6. júna 2002 o dohodách o finančných zárukách (Ú. v. ES L 168, 27.6.2002; Mimoriadne vydanie Ú. v. EÚ, kap. 10/zv. 3) v znení smernice Európskeho parlamentu a Rady 2009/44/ES zo 6. mája 2009 (Ú. v. EÚ L 146, 10.6.2009), v znení smernice Európskeho parlamentu a Rady 2014/59/EÚ z 15. mája 2014 (Ú. v. EÚ L 173, 12.6.2014).</w:t>
      </w:r>
    </w:p>
    <w:p w14:paraId="00000719" w14:textId="6F0857E9" w:rsidR="0058765B" w:rsidRDefault="003911FA" w:rsidP="0033651A">
      <w:pPr>
        <w:numPr>
          <w:ilvl w:val="0"/>
          <w:numId w:val="173"/>
        </w:numPr>
        <w:pBdr>
          <w:top w:val="nil"/>
          <w:left w:val="nil"/>
          <w:bottom w:val="nil"/>
          <w:right w:val="nil"/>
          <w:between w:val="nil"/>
        </w:pBdr>
        <w:spacing w:after="0" w:line="240" w:lineRule="auto"/>
        <w:ind w:left="71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Smernica Európskeho parlamentu a Rady 2004/48/ES z 29. apríla 2004 o vymožiteľnosti práv duševného vlastníctva (Ú. v. EÚ L 157, 30.4.2004; Mimoriadne vydanie Ú. v. EÚ, kap. 17/zv. 2).</w:t>
      </w:r>
    </w:p>
    <w:p w14:paraId="0000071A" w14:textId="77777777" w:rsidR="0058765B" w:rsidRDefault="003911FA" w:rsidP="0033651A">
      <w:pPr>
        <w:numPr>
          <w:ilvl w:val="0"/>
          <w:numId w:val="173"/>
        </w:numPr>
        <w:pBdr>
          <w:top w:val="nil"/>
          <w:left w:val="nil"/>
          <w:bottom w:val="nil"/>
          <w:right w:val="nil"/>
          <w:between w:val="nil"/>
        </w:pBdr>
        <w:spacing w:after="0" w:line="240" w:lineRule="auto"/>
        <w:ind w:left="71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Smernica Európskeho parlamentu a Rady 2009/44/ES zo 6. mája 2009, ktorou sa mení a dopĺňa smernica 98/26/ES o konečnom zúčtovaní v platobných systémoch a </w:t>
      </w:r>
      <w:r>
        <w:rPr>
          <w:rFonts w:ascii="Times New Roman" w:eastAsia="Times New Roman" w:hAnsi="Times New Roman" w:cs="Times New Roman"/>
          <w:color w:val="000000"/>
          <w:sz w:val="24"/>
          <w:szCs w:val="24"/>
        </w:rPr>
        <w:lastRenderedPageBreak/>
        <w:t>zúčtovacích systémoch cenných papierov a smernica 2002/47/ES o dohodách o finančných zárukách, pokiaľ ide o prepojené systémy a úverové pohľadávky (Ú. v. EÚ L 146, 10. 6. 2009).</w:t>
      </w:r>
    </w:p>
    <w:p w14:paraId="70D90DC8" w14:textId="77777777" w:rsidR="005329BB" w:rsidRDefault="005329BB" w:rsidP="005329BB">
      <w:pPr>
        <w:numPr>
          <w:ilvl w:val="0"/>
          <w:numId w:val="173"/>
        </w:numPr>
        <w:pBdr>
          <w:top w:val="nil"/>
          <w:left w:val="nil"/>
          <w:bottom w:val="nil"/>
          <w:right w:val="nil"/>
          <w:between w:val="nil"/>
        </w:pBdr>
        <w:spacing w:after="0" w:line="240" w:lineRule="auto"/>
        <w:ind w:left="71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Smernica Európskeho parlamentu a Rady 2009/138/ES z 25. novembra 2009 o začatí a vykonávaní poistenia a zaistenia (Solventnosť II) (prepracované znenie) (Ú. v. EÚ L 335, 17.12.2009) v znení smernice Európskeho parlamentu a Rady 2011/89/EÚ zo 16. novembra 2011 (Ú. v. EÚ L 326, 8. 12. 2011), v znení smernice Európskeho parlamentu a Rady 2012/23/EÚ z 12. septembra 2012 (Ú. v. EÚ L 249, 14. 9. 2012), v znení smernice Rady 2013/23/EÚ z 13. mája 2013 (Ú. v. L 158, 10. 6. 2013), v znení smernice Európskeho parlamentu a Rady 2013/58/EÚ z 11. decembra 2013 (Ú. v. EÚ L 341, 18. 12. 2013), v znení smernice Európskeho parlamentu a Rady 2014/51/EÚ zo 16. apríla 2014 (Ú. v. EÚ L 153, 22. 5. 2014), v znení smernice Európskeho parlamentu a Rady (EÚ) 2016/2341 zo 14. decembra 2016 (Ú. v. EÚ L 354, 23.12.2016), v znení nariadenia Európskeho parlamentu a Rady (EÚ) 2017/2402 z 12. decembra 2017 (Ú. v. EÚ L 347, 28.12.2017), v znení smernice Európskeho parlamentu a Rady (EÚ) 2018/843 z 30. mája 2018 (Ú. v. EÚ L 156, 19.6.2018), v znení smernice Európskeho parlamentu a Rady (EÚ) 2019/2177 z 18. decembra 2019 (Ú. v. EÚ L 334, 27.12.2019).</w:t>
      </w:r>
    </w:p>
    <w:p w14:paraId="0000071B" w14:textId="1BD4801D" w:rsidR="0058765B" w:rsidRDefault="003911FA" w:rsidP="0033651A">
      <w:pPr>
        <w:numPr>
          <w:ilvl w:val="0"/>
          <w:numId w:val="173"/>
        </w:numPr>
        <w:pBdr>
          <w:top w:val="nil"/>
          <w:left w:val="nil"/>
          <w:bottom w:val="nil"/>
          <w:right w:val="nil"/>
          <w:between w:val="nil"/>
        </w:pBdr>
        <w:spacing w:after="0" w:line="240" w:lineRule="auto"/>
        <w:ind w:left="71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Smernica Európskeho parlamentu a Rady 2011/83/EÚ z 25. októbra 2011 o právach spotrebiteľov, ktorou sa mení a dopĺňa smernica Rady 93/13/EHS a smernica Európskeho parlamentu a Rady 1999/44/ES a ktorou sa zrušuje smernica Rady 85/577/EHS a smernica Európskeho parlamentu a Rady 97/7/ES (Ú. v. EÚ L 304, 22. 11. 2011) v znení smernice Európskeho parlamentu a Rady (EÚ) 2015/2302 z 25. novembra 2015 (Ú. v. EÚ L 326, 11.12.2015), v znení smernice Európskeho parlamentu a Rady (EÚ) 2019/2161 z 27. novembra 2019 (Ú. v. EÚ L 328, 18.12.2019).</w:t>
      </w:r>
    </w:p>
    <w:p w14:paraId="0000071D" w14:textId="77777777" w:rsidR="0058765B" w:rsidRDefault="003911FA" w:rsidP="0033651A">
      <w:pPr>
        <w:numPr>
          <w:ilvl w:val="0"/>
          <w:numId w:val="173"/>
        </w:numPr>
        <w:pBdr>
          <w:top w:val="nil"/>
          <w:left w:val="nil"/>
          <w:bottom w:val="nil"/>
          <w:right w:val="nil"/>
          <w:between w:val="nil"/>
        </w:pBdr>
        <w:spacing w:after="0" w:line="240" w:lineRule="auto"/>
        <w:ind w:left="71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Smernica Európskeho parlamentu a Rady (EÚ) 2019/770 z 20. mája 2019 o určitých aspektoch týkajúcich sa zmlúv o dodávaní digitálneho obsahu a digitálnych služieb (Ú. v. EÚ L 136, 22.5.2019).</w:t>
      </w:r>
    </w:p>
    <w:p w14:paraId="0000071E" w14:textId="77777777" w:rsidR="0058765B" w:rsidRDefault="003911FA" w:rsidP="0033651A">
      <w:pPr>
        <w:numPr>
          <w:ilvl w:val="0"/>
          <w:numId w:val="173"/>
        </w:numPr>
        <w:pBdr>
          <w:top w:val="nil"/>
          <w:left w:val="nil"/>
          <w:bottom w:val="nil"/>
          <w:right w:val="nil"/>
          <w:between w:val="nil"/>
        </w:pBdr>
        <w:spacing w:after="0" w:line="240" w:lineRule="auto"/>
        <w:ind w:left="71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Smernica Európskeho parlamentu a Rady (EÚ) 2019/771 z 20. mája 2019 o určitých aspektoch týkajúcich sa zmlúv o predaji tovaru, ktorou sa mení nariadenie (EÚ) 2017/2394 a smernica 2009/22/ES a zrušuje smernica 1999/44/ES (Ú. v. EÚ L 136, 22.5.2019).“.</w:t>
      </w:r>
    </w:p>
    <w:p w14:paraId="0000071F" w14:textId="77777777" w:rsidR="0058765B" w:rsidRDefault="0058765B" w:rsidP="0033651A">
      <w:pPr>
        <w:spacing w:after="0" w:line="240" w:lineRule="auto"/>
        <w:jc w:val="both"/>
        <w:rPr>
          <w:rFonts w:ascii="Times New Roman" w:eastAsia="Times New Roman" w:hAnsi="Times New Roman" w:cs="Times New Roman"/>
          <w:sz w:val="24"/>
          <w:szCs w:val="24"/>
        </w:rPr>
      </w:pPr>
    </w:p>
    <w:p w14:paraId="095FFB6A" w14:textId="77777777" w:rsidR="008049E2" w:rsidRDefault="008049E2" w:rsidP="0033651A">
      <w:pPr>
        <w:numPr>
          <w:ilvl w:val="0"/>
          <w:numId w:val="54"/>
        </w:numPr>
        <w:pBdr>
          <w:top w:val="nil"/>
          <w:left w:val="nil"/>
          <w:bottom w:val="nil"/>
          <w:right w:val="nil"/>
          <w:between w:val="nil"/>
        </w:pBdr>
        <w:spacing w:after="0" w:line="240" w:lineRule="auto"/>
        <w:ind w:left="993" w:firstLine="0"/>
        <w:jc w:val="center"/>
      </w:pPr>
    </w:p>
    <w:p w14:paraId="00000721" w14:textId="77777777" w:rsidR="0058765B" w:rsidRDefault="0058765B" w:rsidP="0033651A">
      <w:pPr>
        <w:spacing w:after="0" w:line="240" w:lineRule="auto"/>
        <w:jc w:val="both"/>
        <w:rPr>
          <w:rFonts w:ascii="Times New Roman" w:eastAsia="Times New Roman" w:hAnsi="Times New Roman" w:cs="Times New Roman"/>
          <w:sz w:val="24"/>
          <w:szCs w:val="24"/>
        </w:rPr>
      </w:pPr>
    </w:p>
    <w:p w14:paraId="00000723" w14:textId="4CB820ED" w:rsidR="0058765B" w:rsidRDefault="003911FA" w:rsidP="0033651A">
      <w:pPr>
        <w:spacing w:after="0" w:line="240" w:lineRule="auto"/>
        <w:ind w:left="60" w:firstLine="6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Zákon Národnej rady Slovenskej republiky č. 202/1995 Z. z. Devízový zákon a zákon, ktorým sa mení a dopĺňa zákon Slovenskej národnej rady č. 372/1990 Zb. o priestupkoch v znení neskorších predpisov v znení zákona č. 45/1998 Z. z., zákona č. 200/1998 Z. z., zákona č. 388/1999 Z. z., zákona č. 367/2000 Z. z., zákona č. 442/2000 Z. z., zákona č. 456/2002 Z. z., zákona č. 602/2003 Z. z., zákona č. 554/2004 Z. z., zákona č. 747/2004 Z. z., zákona č. 214/2006 Z. z., zákona č. 209/2007 Z. z., zákona č. 659/2007 Z. z., zákona č. 567/2008 Z. z., zákona č. 492/2009 Z. z., zákona č. 140/2014 Z. z., zákona č. 374/2014 Z. z., zákona č. 357/2015 Z. z., zákona č. 91/2016 Z. z., zákona č. 125/2016 Z. z. a zákona č. 177/2018 Z. z. sa mení a dopĺňa takto:</w:t>
      </w:r>
    </w:p>
    <w:p w14:paraId="4ED40DAC" w14:textId="77777777" w:rsidR="00866075" w:rsidRDefault="00866075" w:rsidP="0033651A">
      <w:pPr>
        <w:spacing w:after="0" w:line="240" w:lineRule="auto"/>
        <w:ind w:left="60"/>
        <w:jc w:val="both"/>
        <w:rPr>
          <w:rFonts w:ascii="Times New Roman" w:eastAsia="Times New Roman" w:hAnsi="Times New Roman" w:cs="Times New Roman"/>
          <w:sz w:val="24"/>
          <w:szCs w:val="24"/>
        </w:rPr>
      </w:pPr>
    </w:p>
    <w:p w14:paraId="00000724" w14:textId="783E7738" w:rsidR="0058765B" w:rsidRDefault="003911FA" w:rsidP="0033651A">
      <w:pPr>
        <w:spacing w:after="0" w:line="240" w:lineRule="auto"/>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ab/>
        <w:t xml:space="preserve">V § 13 ods. 5 písm. e) sa za slová „vybavovania reklamácií“ vkladajú slová „súvisiacich s vykonávaním obchodov s devízovými hodnotami (ďalej len „reklamácia“)“.   </w:t>
      </w:r>
    </w:p>
    <w:p w14:paraId="00000725" w14:textId="5B7D454D" w:rsidR="0058765B" w:rsidRDefault="003911FA" w:rsidP="0033651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726" w14:textId="790121CE" w:rsidR="0058765B" w:rsidRDefault="003911FA" w:rsidP="0033651A">
      <w:pPr>
        <w:spacing w:after="0" w:line="240" w:lineRule="auto"/>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sz w:val="24"/>
          <w:szCs w:val="24"/>
        </w:rPr>
        <w:tab/>
        <w:t>Za § 13 sa vkladá § 14, ktorý vrátane nadpisu znie:</w:t>
      </w:r>
    </w:p>
    <w:p w14:paraId="00000727" w14:textId="0EA0AC9B" w:rsidR="0058765B" w:rsidRDefault="003911FA" w:rsidP="0033651A">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728" w14:textId="5ECC6673" w:rsidR="0058765B" w:rsidRPr="008049E2" w:rsidRDefault="003911FA" w:rsidP="0033651A">
      <w:pPr>
        <w:spacing w:after="0" w:line="240" w:lineRule="auto"/>
        <w:ind w:left="1080" w:hanging="360"/>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w:t>
      </w:r>
      <w:r w:rsidRPr="008049E2">
        <w:rPr>
          <w:rFonts w:ascii="Times New Roman" w:eastAsia="Times New Roman" w:hAnsi="Times New Roman" w:cs="Times New Roman"/>
          <w:b/>
          <w:sz w:val="24"/>
          <w:szCs w:val="24"/>
        </w:rPr>
        <w:t>§ 14</w:t>
      </w:r>
    </w:p>
    <w:p w14:paraId="00000729" w14:textId="4167CB13" w:rsidR="0058765B" w:rsidRPr="008049E2" w:rsidRDefault="003911FA" w:rsidP="0033651A">
      <w:pPr>
        <w:spacing w:after="0" w:line="240" w:lineRule="auto"/>
        <w:ind w:left="1080" w:hanging="360"/>
        <w:jc w:val="center"/>
        <w:rPr>
          <w:rFonts w:ascii="Times New Roman" w:eastAsia="Times New Roman" w:hAnsi="Times New Roman" w:cs="Times New Roman"/>
          <w:b/>
          <w:sz w:val="24"/>
          <w:szCs w:val="24"/>
        </w:rPr>
      </w:pPr>
      <w:r w:rsidRPr="008049E2">
        <w:rPr>
          <w:rFonts w:ascii="Times New Roman" w:eastAsia="Times New Roman" w:hAnsi="Times New Roman" w:cs="Times New Roman"/>
          <w:b/>
          <w:sz w:val="24"/>
          <w:szCs w:val="24"/>
        </w:rPr>
        <w:lastRenderedPageBreak/>
        <w:t>Vybavovanie reklamácií</w:t>
      </w:r>
    </w:p>
    <w:p w14:paraId="0000072A" w14:textId="2E6CC106" w:rsidR="0058765B" w:rsidRDefault="003911FA" w:rsidP="0033651A">
      <w:pPr>
        <w:spacing w:after="0" w:line="240" w:lineRule="auto"/>
        <w:ind w:left="1080" w:hanging="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72B" w14:textId="16E6BB74" w:rsidR="0058765B" w:rsidRPr="00866075" w:rsidRDefault="003911FA" w:rsidP="0033651A">
      <w:pPr>
        <w:pStyle w:val="Odsekzoznamu"/>
        <w:numPr>
          <w:ilvl w:val="0"/>
          <w:numId w:val="277"/>
        </w:numPr>
        <w:jc w:val="both"/>
      </w:pPr>
      <w:r w:rsidRPr="00866075">
        <w:t>Devízové miesto, ktorému bola udelená devízová licencia na vykonávanie obchodov s devízovými hodnotami, zodpovedá za vady v súvislosti s vykonávaním obchodov s devízovými hodnotami. Devízové miesto podľa prvej vety je povinné</w:t>
      </w:r>
    </w:p>
    <w:p w14:paraId="73A71514" w14:textId="77777777" w:rsidR="00866075" w:rsidRDefault="003911FA" w:rsidP="0033651A">
      <w:pPr>
        <w:pStyle w:val="Odsekzoznamu"/>
        <w:numPr>
          <w:ilvl w:val="3"/>
          <w:numId w:val="230"/>
        </w:numPr>
        <w:ind w:left="1276"/>
        <w:jc w:val="both"/>
      </w:pPr>
      <w:r w:rsidRPr="00866075">
        <w:t>umožniť uplatniť reklamáciu vo svojich prevádzkových priestoroch,</w:t>
      </w:r>
    </w:p>
    <w:p w14:paraId="6E72D0E6" w14:textId="77777777" w:rsidR="00866075" w:rsidRDefault="003911FA" w:rsidP="0033651A">
      <w:pPr>
        <w:pStyle w:val="Odsekzoznamu"/>
        <w:numPr>
          <w:ilvl w:val="3"/>
          <w:numId w:val="230"/>
        </w:numPr>
        <w:ind w:left="1276"/>
        <w:jc w:val="both"/>
      </w:pPr>
      <w:r w:rsidRPr="00866075">
        <w:t>zabezpečiť vo svojich prevádzkových priestoroch prítomnosť zamestnanca povereného na vybavovanie reklamácie; vybavením reklamácie sa rozumie ukončenie reklamačného konania vyhovením reklamácii alebo odôvodneným zamietnutím  reklamácie,</w:t>
      </w:r>
    </w:p>
    <w:p w14:paraId="5CECA75D" w14:textId="77777777" w:rsidR="00866075" w:rsidRDefault="003911FA" w:rsidP="0033651A">
      <w:pPr>
        <w:pStyle w:val="Odsekzoznamu"/>
        <w:numPr>
          <w:ilvl w:val="3"/>
          <w:numId w:val="230"/>
        </w:numPr>
        <w:ind w:left="1276"/>
        <w:jc w:val="both"/>
      </w:pPr>
      <w:r w:rsidRPr="00866075">
        <w:t>vybaviť reklamáciu bezodkladne, najneskôr do 30 dní odo dňa uplatnenia reklamácie; v zložitých prípadoch možno reklamáciu vybaviť najneskôr v lehote 3 mesiacov odo dňa uplatnenia reklamácie, pričom devízové miesto je povinné v rámci 30 dňovej lehoty od uplatnenia reklamácie informovať klienta o skutočnosti, že vybavovanie reklamácie bude trvať viac ako 30 dní,</w:t>
      </w:r>
    </w:p>
    <w:p w14:paraId="7D80C249" w14:textId="77777777" w:rsidR="00866075" w:rsidRDefault="003911FA" w:rsidP="0033651A">
      <w:pPr>
        <w:pStyle w:val="Odsekzoznamu"/>
        <w:numPr>
          <w:ilvl w:val="3"/>
          <w:numId w:val="230"/>
        </w:numPr>
        <w:ind w:left="1276"/>
        <w:jc w:val="both"/>
      </w:pPr>
      <w:r w:rsidRPr="00866075">
        <w:t xml:space="preserve">predložiť na požiadanie devízovému orgánu kópiu potvrdenia o prijatí reklamácie, kópiu dokladu o vybavení reklamácie a oznámiť dôvody, pre ktoré nie je možné reklamáciu vybaviť bezodkladne, </w:t>
      </w:r>
    </w:p>
    <w:p w14:paraId="2A38B863" w14:textId="77777777" w:rsidR="00866075" w:rsidRDefault="003911FA" w:rsidP="0033651A">
      <w:pPr>
        <w:pStyle w:val="Odsekzoznamu"/>
        <w:numPr>
          <w:ilvl w:val="3"/>
          <w:numId w:val="230"/>
        </w:numPr>
        <w:ind w:left="1276"/>
        <w:jc w:val="both"/>
      </w:pPr>
      <w:r w:rsidRPr="00866075">
        <w:t>vydať klientovi pri uplatnení reklamácie potvrdenie o prijatí reklamácie spolu s informáciou o príslušnom orgáne dohľadu,</w:t>
      </w:r>
    </w:p>
    <w:p w14:paraId="00000732" w14:textId="69D4F7F1" w:rsidR="0058765B" w:rsidRPr="00866075" w:rsidRDefault="003911FA" w:rsidP="0033651A">
      <w:pPr>
        <w:pStyle w:val="Odsekzoznamu"/>
        <w:numPr>
          <w:ilvl w:val="3"/>
          <w:numId w:val="230"/>
        </w:numPr>
        <w:ind w:left="1276"/>
        <w:jc w:val="both"/>
      </w:pPr>
      <w:r w:rsidRPr="00866075">
        <w:t>vydať písomný doklad o vybavení reklamácie najneskôr do 30 dní odo dňa uplatnenia reklamácie.</w:t>
      </w:r>
    </w:p>
    <w:p w14:paraId="7049D171" w14:textId="7DC9AB30" w:rsidR="00866075" w:rsidRPr="00866075" w:rsidRDefault="00866075" w:rsidP="0033651A">
      <w:pPr>
        <w:pStyle w:val="Odsekzoznamu"/>
        <w:numPr>
          <w:ilvl w:val="0"/>
          <w:numId w:val="230"/>
        </w:numPr>
        <w:jc w:val="both"/>
      </w:pPr>
      <w:r>
        <w:t xml:space="preserve"> </w:t>
      </w:r>
      <w:r w:rsidR="003911FA" w:rsidRPr="00866075">
        <w:t>Ak je reklamácia uplatnená prostredníctvom prostriedkov diaľkovej komunikácie, devízové miesto podľa odseku 1 je povinné potvrdenie o prijatí reklamácie doručiť klientovi ihneď; ak nie je možné potvrdenie doručiť ihneď, musí sa doručiť bezodkladne, najneskôr však spolu s dokladom o vybavení reklamácie. Potvrdenie o prijatí reklamácie sa nemusí doručovať, ak klient má možnosť preukázať uplatnenie reklamácie iným spôsobom.</w:t>
      </w:r>
    </w:p>
    <w:p w14:paraId="00000735" w14:textId="44413C2D" w:rsidR="0058765B" w:rsidRPr="00866075" w:rsidRDefault="00866075" w:rsidP="0033651A">
      <w:pPr>
        <w:pStyle w:val="Odsekzoznamu"/>
        <w:numPr>
          <w:ilvl w:val="0"/>
          <w:numId w:val="230"/>
        </w:numPr>
        <w:jc w:val="both"/>
      </w:pPr>
      <w:r>
        <w:t xml:space="preserve"> </w:t>
      </w:r>
      <w:r w:rsidR="003911FA" w:rsidRPr="00866075">
        <w:t>Náklady spojené s vybavením reklamácie znáša devízové miesto podľa odseku 1. Náklady spojené s vyhotovením reklamácie vrátane jej príloh a s predložením reklamácie znáša klient.</w:t>
      </w:r>
    </w:p>
    <w:p w14:paraId="00000736" w14:textId="38B0BB12" w:rsidR="0058765B" w:rsidRPr="00866075" w:rsidRDefault="00866075" w:rsidP="0033651A">
      <w:pPr>
        <w:pStyle w:val="Odsekzoznamu"/>
        <w:numPr>
          <w:ilvl w:val="0"/>
          <w:numId w:val="230"/>
        </w:numPr>
        <w:jc w:val="both"/>
      </w:pPr>
      <w:r>
        <w:t xml:space="preserve"> </w:t>
      </w:r>
      <w:r w:rsidR="003911FA" w:rsidRPr="00866075">
        <w:t>Po márnom uplynutí lehoty na vybavenie reklamácie má klient, ktorý je spotrebiteľom, právo od zmluvy odstúpiť.“.</w:t>
      </w:r>
    </w:p>
    <w:p w14:paraId="00000737" w14:textId="760C61E1" w:rsidR="0058765B" w:rsidRDefault="003911FA" w:rsidP="0033651A">
      <w:p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738" w14:textId="5D46AC4A" w:rsidR="0058765B" w:rsidRDefault="003911FA" w:rsidP="0033651A">
      <w:pPr>
        <w:spacing w:after="0" w:line="240" w:lineRule="auto"/>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Pr>
          <w:rFonts w:ascii="Times New Roman" w:eastAsia="Times New Roman" w:hAnsi="Times New Roman" w:cs="Times New Roman"/>
          <w:sz w:val="24"/>
          <w:szCs w:val="24"/>
        </w:rPr>
        <w:tab/>
        <w:t>Za § 43g sa vkladá § 43h, ktorý vrátane nadpisu znie:</w:t>
      </w:r>
    </w:p>
    <w:p w14:paraId="00000739" w14:textId="280D5104" w:rsidR="0058765B" w:rsidRDefault="003911FA" w:rsidP="0033651A">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73A" w14:textId="7799B2A1" w:rsidR="0058765B" w:rsidRPr="00866075" w:rsidRDefault="003911FA" w:rsidP="0033651A">
      <w:pPr>
        <w:spacing w:after="0" w:line="240" w:lineRule="auto"/>
        <w:ind w:left="360"/>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w:t>
      </w:r>
      <w:r w:rsidRPr="00866075">
        <w:rPr>
          <w:rFonts w:ascii="Times New Roman" w:eastAsia="Times New Roman" w:hAnsi="Times New Roman" w:cs="Times New Roman"/>
          <w:b/>
          <w:sz w:val="24"/>
          <w:szCs w:val="24"/>
        </w:rPr>
        <w:t>§ 43h</w:t>
      </w:r>
    </w:p>
    <w:p w14:paraId="0000073B" w14:textId="6E13E1FF" w:rsidR="0058765B" w:rsidRPr="00866075" w:rsidRDefault="003911FA" w:rsidP="0033651A">
      <w:pPr>
        <w:spacing w:after="0" w:line="240" w:lineRule="auto"/>
        <w:ind w:left="360"/>
        <w:jc w:val="center"/>
        <w:rPr>
          <w:rFonts w:ascii="Times New Roman" w:eastAsia="Times New Roman" w:hAnsi="Times New Roman" w:cs="Times New Roman"/>
          <w:b/>
          <w:sz w:val="24"/>
          <w:szCs w:val="24"/>
        </w:rPr>
      </w:pPr>
      <w:r w:rsidRPr="00866075">
        <w:rPr>
          <w:rFonts w:ascii="Times New Roman" w:eastAsia="Times New Roman" w:hAnsi="Times New Roman" w:cs="Times New Roman"/>
          <w:b/>
          <w:sz w:val="24"/>
          <w:szCs w:val="24"/>
        </w:rPr>
        <w:t>Prechodné ustanovenie k úpravám účinným od 1. júla 2023</w:t>
      </w:r>
    </w:p>
    <w:p w14:paraId="0000073C" w14:textId="4F6C2BBC" w:rsidR="0058765B" w:rsidRDefault="003911FA" w:rsidP="0033651A">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73D" w14:textId="3AB01187" w:rsidR="0058765B" w:rsidRDefault="003911FA" w:rsidP="0033651A">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Reklamačné konania neukončené pred 1. júlom 2023 sa dokončia podľa predpisov účinných do 30. júna 2023. Právne účinky úkonov, ktoré nastali pri uplatnení reklamácií pred 1. júlom 2023, zostávajú zachované.“.</w:t>
      </w:r>
    </w:p>
    <w:p w14:paraId="2434C52C" w14:textId="4831C826" w:rsidR="008049E2" w:rsidRPr="008049E2" w:rsidRDefault="003911FA" w:rsidP="0033651A">
      <w:pPr>
        <w:spacing w:after="0" w:line="240" w:lineRule="auto"/>
        <w:jc w:val="both"/>
      </w:pPr>
      <w:r>
        <w:t xml:space="preserve">     </w:t>
      </w:r>
    </w:p>
    <w:p w14:paraId="0000073F" w14:textId="77777777" w:rsidR="0058765B" w:rsidRDefault="0058765B" w:rsidP="0033651A">
      <w:pPr>
        <w:numPr>
          <w:ilvl w:val="0"/>
          <w:numId w:val="54"/>
        </w:numPr>
        <w:pBdr>
          <w:top w:val="nil"/>
          <w:left w:val="nil"/>
          <w:bottom w:val="nil"/>
          <w:right w:val="nil"/>
          <w:between w:val="nil"/>
        </w:pBdr>
        <w:spacing w:after="0" w:line="240" w:lineRule="auto"/>
        <w:ind w:left="851"/>
        <w:jc w:val="center"/>
      </w:pPr>
    </w:p>
    <w:p w14:paraId="00000740" w14:textId="77777777" w:rsidR="0058765B" w:rsidRDefault="0058765B" w:rsidP="0033651A">
      <w:pPr>
        <w:pBdr>
          <w:top w:val="nil"/>
          <w:left w:val="nil"/>
          <w:bottom w:val="nil"/>
          <w:right w:val="nil"/>
          <w:between w:val="nil"/>
        </w:pBdr>
        <w:spacing w:after="0" w:line="240" w:lineRule="auto"/>
        <w:ind w:left="5464"/>
      </w:pPr>
    </w:p>
    <w:p w14:paraId="00000741" w14:textId="02ACDAF0" w:rsidR="0058765B" w:rsidRDefault="003911FA" w:rsidP="0033651A">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Zákon Národnej rady Slovenskej republiky č. 18/1996 Z. z. o cenách v znení zákona č. 196/2000 Z. z., zákona č. 276/2001 Z. z., zákona č. 436/2002 Z. z., zákona č. 465/2002 Z. z., zákona č. 520/2003 Z. z., zákona č. 523/2004 Z. z., zákona č. 68/2005 Z. z., zákona č. 117/2006 Z. z., zákona č. 659/2007 Z. z., zákona č. 382/2008 Z. z., zákona č. 488/2009 Z. z., zákona č. 513/2009 Z. z., zákona č. 260/2011 Z. z., zákona č. 356/2013 Z. z., zákona č. 125/2016 Z. z., </w:t>
      </w:r>
      <w:r>
        <w:rPr>
          <w:rFonts w:ascii="Times New Roman" w:eastAsia="Times New Roman" w:hAnsi="Times New Roman" w:cs="Times New Roman"/>
          <w:sz w:val="24"/>
          <w:szCs w:val="24"/>
        </w:rPr>
        <w:lastRenderedPageBreak/>
        <w:t>zákona č. 112/2019 Z. z., zákona č. 198/2020 Z. z., zákona č. 457/2021 Z. z., zákona č. 222/2022 Z. z. sa mení a dopĺňa takto:</w:t>
      </w:r>
    </w:p>
    <w:p w14:paraId="3C57E415" w14:textId="77777777" w:rsidR="00B65C59" w:rsidRDefault="00B65C59" w:rsidP="0033651A">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p>
    <w:p w14:paraId="00000742" w14:textId="761464F5" w:rsidR="0058765B" w:rsidRDefault="003911FA" w:rsidP="0033651A">
      <w:pPr>
        <w:numPr>
          <w:ilvl w:val="0"/>
          <w:numId w:val="64"/>
        </w:numPr>
        <w:pBdr>
          <w:top w:val="nil"/>
          <w:left w:val="nil"/>
          <w:bottom w:val="nil"/>
          <w:right w:val="nil"/>
          <w:between w:val="nil"/>
        </w:pBdr>
        <w:spacing w:after="0" w:line="240"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 4a ods. 1 sa slová „§ 20 ods. 1 písm. a), b), d) až f) a i)“ nahrádzajú slovami „§ 20 ods. 1 písm. a) až e) a h)“.</w:t>
      </w:r>
    </w:p>
    <w:p w14:paraId="0771F747" w14:textId="77777777" w:rsidR="00B65C59" w:rsidRDefault="00B65C59" w:rsidP="00B65C59">
      <w:pPr>
        <w:pBdr>
          <w:top w:val="nil"/>
          <w:left w:val="nil"/>
          <w:bottom w:val="nil"/>
          <w:right w:val="nil"/>
          <w:between w:val="nil"/>
        </w:pBdr>
        <w:spacing w:after="0" w:line="240" w:lineRule="auto"/>
        <w:ind w:left="357"/>
        <w:jc w:val="both"/>
        <w:rPr>
          <w:rFonts w:ascii="Times New Roman" w:eastAsia="Times New Roman" w:hAnsi="Times New Roman" w:cs="Times New Roman"/>
          <w:sz w:val="24"/>
          <w:szCs w:val="24"/>
        </w:rPr>
      </w:pPr>
    </w:p>
    <w:p w14:paraId="00000743" w14:textId="04FE28C8" w:rsidR="0058765B" w:rsidRDefault="003911FA" w:rsidP="0033651A">
      <w:pPr>
        <w:numPr>
          <w:ilvl w:val="0"/>
          <w:numId w:val="64"/>
        </w:numPr>
        <w:pBdr>
          <w:top w:val="nil"/>
          <w:left w:val="nil"/>
          <w:bottom w:val="nil"/>
          <w:right w:val="nil"/>
          <w:between w:val="nil"/>
        </w:pBdr>
        <w:spacing w:after="0" w:line="240"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 7 a § 11 ods. 1 sa slová „§ 20 ods. 1 písm. a), b), d) a i)“ nahrádzajú slovami „§ 20 ods. 1 písm. a), b), c) a h)“.</w:t>
      </w:r>
    </w:p>
    <w:p w14:paraId="256F381B" w14:textId="173B2B1F" w:rsidR="00B65C59" w:rsidRDefault="00B65C59" w:rsidP="00B65C59">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0000744" w14:textId="6AEE78C0" w:rsidR="0058765B" w:rsidRDefault="003911FA" w:rsidP="0033651A">
      <w:pPr>
        <w:numPr>
          <w:ilvl w:val="0"/>
          <w:numId w:val="64"/>
        </w:numPr>
        <w:pBdr>
          <w:top w:val="nil"/>
          <w:left w:val="nil"/>
          <w:bottom w:val="nil"/>
          <w:right w:val="nil"/>
          <w:between w:val="nil"/>
        </w:pBdr>
        <w:spacing w:after="0" w:line="240"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 11 ods. 3 sa slová „§ 20 ods. 6“ nahrádzajú slovami „§ 20 ods. 5“.</w:t>
      </w:r>
    </w:p>
    <w:p w14:paraId="599B4812" w14:textId="74B94ADE" w:rsidR="00B65C59" w:rsidRDefault="00B65C59" w:rsidP="00B65C59">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0000745" w14:textId="2E6EBC0C" w:rsidR="0058765B" w:rsidRDefault="003911FA" w:rsidP="0033651A">
      <w:pPr>
        <w:numPr>
          <w:ilvl w:val="0"/>
          <w:numId w:val="64"/>
        </w:numPr>
        <w:pBdr>
          <w:top w:val="nil"/>
          <w:left w:val="nil"/>
          <w:bottom w:val="nil"/>
          <w:right w:val="nil"/>
          <w:between w:val="nil"/>
        </w:pBdr>
        <w:spacing w:after="0" w:line="240"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 12 ods. 1 sa vypúšťa písmeno c).</w:t>
      </w:r>
    </w:p>
    <w:p w14:paraId="6930EE86" w14:textId="2F1092E9" w:rsidR="00B65C59" w:rsidRDefault="00B65C59" w:rsidP="00B65C59">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0000746" w14:textId="497E73D7" w:rsidR="0058765B" w:rsidRDefault="003911FA" w:rsidP="0033651A">
      <w:pPr>
        <w:numPr>
          <w:ilvl w:val="0"/>
          <w:numId w:val="64"/>
        </w:numPr>
        <w:pBdr>
          <w:top w:val="nil"/>
          <w:left w:val="nil"/>
          <w:bottom w:val="nil"/>
          <w:right w:val="nil"/>
          <w:between w:val="nil"/>
        </w:pBdr>
        <w:spacing w:after="0" w:line="240"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 12 ods. 3 sa vypúšťajú slová „písm. a)“ a druhá veta.</w:t>
      </w:r>
    </w:p>
    <w:p w14:paraId="132EEA42" w14:textId="0EEAA57E" w:rsidR="00B65C59" w:rsidRDefault="00B65C59" w:rsidP="00B65C59">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0000747" w14:textId="7DF1C6CB" w:rsidR="0058765B" w:rsidRDefault="003911FA" w:rsidP="0033651A">
      <w:pPr>
        <w:numPr>
          <w:ilvl w:val="0"/>
          <w:numId w:val="64"/>
        </w:numPr>
        <w:pBdr>
          <w:top w:val="nil"/>
          <w:left w:val="nil"/>
          <w:bottom w:val="nil"/>
          <w:right w:val="nil"/>
          <w:between w:val="nil"/>
        </w:pBdr>
        <w:spacing w:after="0" w:line="240"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 18 ods. 5 sa slová „§ 20 ods. 1 písm. a) až d), g) a h)“ nahrádzajú slovami „§ 20 ods. 1 písm. a) až c), f) a g)“ a slová „§ 20 ods. 1 písm. e) a f)“ sa nahrádzajú slovami „§ 20 ods. 1 písm. d) a e)“.</w:t>
      </w:r>
    </w:p>
    <w:p w14:paraId="3F646809" w14:textId="4D5A9FD9" w:rsidR="00B65C59" w:rsidRDefault="00B65C59" w:rsidP="00B65C59">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0000748" w14:textId="74B3B2D6" w:rsidR="0058765B" w:rsidRDefault="003911FA" w:rsidP="0033651A">
      <w:pPr>
        <w:numPr>
          <w:ilvl w:val="0"/>
          <w:numId w:val="64"/>
        </w:numPr>
        <w:pBdr>
          <w:top w:val="nil"/>
          <w:left w:val="nil"/>
          <w:bottom w:val="nil"/>
          <w:right w:val="nil"/>
          <w:between w:val="nil"/>
        </w:pBdr>
        <w:spacing w:after="0" w:line="240" w:lineRule="auto"/>
        <w:ind w:left="357" w:hanging="35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V § 19 ods. 1 sa vypúšťajú slová </w:t>
      </w:r>
      <w:r>
        <w:rPr>
          <w:rFonts w:ascii="Times New Roman" w:eastAsia="Times New Roman" w:hAnsi="Times New Roman" w:cs="Times New Roman"/>
          <w:sz w:val="24"/>
          <w:szCs w:val="24"/>
          <w:highlight w:val="white"/>
        </w:rPr>
        <w:t>„Ministerstvo pôdohospodárstva a rozvoja vidieka Slovenskej republiky“.</w:t>
      </w:r>
    </w:p>
    <w:p w14:paraId="2CE0C384" w14:textId="6BEB415F" w:rsidR="00B65C59" w:rsidRDefault="00B65C59" w:rsidP="00B65C59">
      <w:pPr>
        <w:pBdr>
          <w:top w:val="nil"/>
          <w:left w:val="nil"/>
          <w:bottom w:val="nil"/>
          <w:right w:val="nil"/>
          <w:between w:val="nil"/>
        </w:pBdr>
        <w:spacing w:after="0" w:line="240" w:lineRule="auto"/>
        <w:jc w:val="both"/>
        <w:rPr>
          <w:rFonts w:ascii="Times New Roman" w:eastAsia="Times New Roman" w:hAnsi="Times New Roman" w:cs="Times New Roman"/>
          <w:sz w:val="24"/>
          <w:szCs w:val="24"/>
          <w:highlight w:val="white"/>
        </w:rPr>
      </w:pPr>
    </w:p>
    <w:p w14:paraId="00000749" w14:textId="093453A2" w:rsidR="0058765B" w:rsidRDefault="003911FA" w:rsidP="0033651A">
      <w:pPr>
        <w:numPr>
          <w:ilvl w:val="0"/>
          <w:numId w:val="64"/>
        </w:numPr>
        <w:pBdr>
          <w:top w:val="nil"/>
          <w:left w:val="nil"/>
          <w:bottom w:val="nil"/>
          <w:right w:val="nil"/>
          <w:between w:val="nil"/>
        </w:pBdr>
        <w:spacing w:after="0" w:line="240"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 20 ods. 1 sa vypúšťa písmeno c).</w:t>
      </w:r>
    </w:p>
    <w:p w14:paraId="377934CF" w14:textId="7FDF3022" w:rsidR="00B65C59" w:rsidRDefault="00B65C59" w:rsidP="00B65C59">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000074A" w14:textId="119FA9CE" w:rsidR="0058765B" w:rsidRDefault="003911FA" w:rsidP="0033651A">
      <w:pPr>
        <w:pBdr>
          <w:top w:val="nil"/>
          <w:left w:val="nil"/>
          <w:bottom w:val="nil"/>
          <w:right w:val="nil"/>
          <w:between w:val="nil"/>
        </w:pBd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Doterajšie písmená d) až i) sa označujú ako písmená c) až h).</w:t>
      </w:r>
    </w:p>
    <w:p w14:paraId="35420E04" w14:textId="77777777" w:rsidR="00B65C59" w:rsidRDefault="00B65C59" w:rsidP="0033651A">
      <w:pPr>
        <w:pBdr>
          <w:top w:val="nil"/>
          <w:left w:val="nil"/>
          <w:bottom w:val="nil"/>
          <w:right w:val="nil"/>
          <w:between w:val="nil"/>
        </w:pBdr>
        <w:spacing w:after="0" w:line="240" w:lineRule="auto"/>
        <w:ind w:left="360"/>
        <w:jc w:val="both"/>
        <w:rPr>
          <w:rFonts w:ascii="Times New Roman" w:eastAsia="Times New Roman" w:hAnsi="Times New Roman" w:cs="Times New Roman"/>
          <w:sz w:val="24"/>
          <w:szCs w:val="24"/>
        </w:rPr>
      </w:pPr>
    </w:p>
    <w:p w14:paraId="0000074B" w14:textId="7F6CBD10" w:rsidR="0058765B" w:rsidRDefault="003911FA" w:rsidP="0033651A">
      <w:pPr>
        <w:numPr>
          <w:ilvl w:val="0"/>
          <w:numId w:val="64"/>
        </w:numPr>
        <w:pBdr>
          <w:top w:val="nil"/>
          <w:left w:val="nil"/>
          <w:bottom w:val="nil"/>
          <w:right w:val="nil"/>
          <w:between w:val="nil"/>
        </w:pBdr>
        <w:spacing w:after="0" w:line="240"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 20 sa vypúšťa odsek 4.</w:t>
      </w:r>
    </w:p>
    <w:p w14:paraId="099E0FEB" w14:textId="77777777" w:rsidR="00B65C59" w:rsidRDefault="00B65C59" w:rsidP="00B65C59">
      <w:pPr>
        <w:pBdr>
          <w:top w:val="nil"/>
          <w:left w:val="nil"/>
          <w:bottom w:val="nil"/>
          <w:right w:val="nil"/>
          <w:between w:val="nil"/>
        </w:pBdr>
        <w:spacing w:after="0" w:line="240" w:lineRule="auto"/>
        <w:ind w:left="357"/>
        <w:jc w:val="both"/>
        <w:rPr>
          <w:rFonts w:ascii="Times New Roman" w:eastAsia="Times New Roman" w:hAnsi="Times New Roman" w:cs="Times New Roman"/>
          <w:sz w:val="24"/>
          <w:szCs w:val="24"/>
        </w:rPr>
      </w:pPr>
    </w:p>
    <w:p w14:paraId="0000074C" w14:textId="58A8539F" w:rsidR="0058765B" w:rsidRDefault="003911FA" w:rsidP="0033651A">
      <w:pPr>
        <w:pBdr>
          <w:top w:val="nil"/>
          <w:left w:val="nil"/>
          <w:bottom w:val="nil"/>
          <w:right w:val="nil"/>
          <w:between w:val="nil"/>
        </w:pBd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Doterajšie odseky 5 až 9 sa označujú ako odseky 4 až 8.</w:t>
      </w:r>
    </w:p>
    <w:p w14:paraId="4C9CF02D" w14:textId="77777777" w:rsidR="00B65C59" w:rsidRDefault="00B65C59" w:rsidP="0033651A">
      <w:pPr>
        <w:pBdr>
          <w:top w:val="nil"/>
          <w:left w:val="nil"/>
          <w:bottom w:val="nil"/>
          <w:right w:val="nil"/>
          <w:between w:val="nil"/>
        </w:pBdr>
        <w:spacing w:after="0" w:line="240" w:lineRule="auto"/>
        <w:ind w:left="360"/>
        <w:jc w:val="both"/>
        <w:rPr>
          <w:rFonts w:ascii="Times New Roman" w:eastAsia="Times New Roman" w:hAnsi="Times New Roman" w:cs="Times New Roman"/>
          <w:sz w:val="24"/>
          <w:szCs w:val="24"/>
        </w:rPr>
      </w:pPr>
    </w:p>
    <w:p w14:paraId="0000074D" w14:textId="00ACDD32" w:rsidR="0058765B" w:rsidRDefault="003911FA" w:rsidP="0033651A">
      <w:pPr>
        <w:numPr>
          <w:ilvl w:val="0"/>
          <w:numId w:val="64"/>
        </w:numPr>
        <w:pBdr>
          <w:top w:val="nil"/>
          <w:left w:val="nil"/>
          <w:bottom w:val="nil"/>
          <w:right w:val="nil"/>
          <w:between w:val="nil"/>
        </w:pBdr>
        <w:spacing w:after="0" w:line="240"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 20 ods. 8 sa slová „v odsekoch 2 až 7“ nahrádzajú slovami „v odsekoch 2 až 6“.</w:t>
      </w:r>
    </w:p>
    <w:p w14:paraId="02AE85E2" w14:textId="77777777" w:rsidR="00B65C59" w:rsidRDefault="00B65C59" w:rsidP="00B65C59">
      <w:pPr>
        <w:pBdr>
          <w:top w:val="nil"/>
          <w:left w:val="nil"/>
          <w:bottom w:val="nil"/>
          <w:right w:val="nil"/>
          <w:between w:val="nil"/>
        </w:pBdr>
        <w:spacing w:after="0" w:line="240" w:lineRule="auto"/>
        <w:ind w:left="357"/>
        <w:jc w:val="both"/>
        <w:rPr>
          <w:rFonts w:ascii="Times New Roman" w:eastAsia="Times New Roman" w:hAnsi="Times New Roman" w:cs="Times New Roman"/>
          <w:sz w:val="24"/>
          <w:szCs w:val="24"/>
        </w:rPr>
      </w:pPr>
    </w:p>
    <w:p w14:paraId="0000074E" w14:textId="3A45C498" w:rsidR="0058765B" w:rsidRDefault="003911FA" w:rsidP="0033651A">
      <w:pPr>
        <w:numPr>
          <w:ilvl w:val="0"/>
          <w:numId w:val="64"/>
        </w:numPr>
        <w:pBdr>
          <w:top w:val="nil"/>
          <w:left w:val="nil"/>
          <w:bottom w:val="nil"/>
          <w:right w:val="nil"/>
          <w:between w:val="nil"/>
        </w:pBdr>
        <w:spacing w:after="0" w:line="240"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Za § 23g sa vkladá nový § 23h, ktorý vrátane nadpisu znie:</w:t>
      </w:r>
    </w:p>
    <w:p w14:paraId="2193CB18" w14:textId="77777777" w:rsidR="008049E2" w:rsidRDefault="008049E2" w:rsidP="0033651A">
      <w:pPr>
        <w:pBdr>
          <w:top w:val="nil"/>
          <w:left w:val="nil"/>
          <w:bottom w:val="nil"/>
          <w:right w:val="nil"/>
          <w:between w:val="nil"/>
        </w:pBdr>
        <w:spacing w:after="0" w:line="240" w:lineRule="auto"/>
        <w:ind w:left="357"/>
        <w:jc w:val="both"/>
        <w:rPr>
          <w:rFonts w:ascii="Times New Roman" w:eastAsia="Times New Roman" w:hAnsi="Times New Roman" w:cs="Times New Roman"/>
          <w:sz w:val="24"/>
          <w:szCs w:val="24"/>
        </w:rPr>
      </w:pPr>
    </w:p>
    <w:p w14:paraId="0000074F" w14:textId="1FB21F3D" w:rsidR="0058765B" w:rsidRDefault="003911FA" w:rsidP="0033651A">
      <w:pPr>
        <w:pBdr>
          <w:top w:val="nil"/>
          <w:left w:val="nil"/>
          <w:bottom w:val="nil"/>
          <w:right w:val="nil"/>
          <w:between w:val="nil"/>
        </w:pBdr>
        <w:spacing w:after="0" w:line="240" w:lineRule="auto"/>
        <w:ind w:left="357"/>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23h</w:t>
      </w:r>
    </w:p>
    <w:p w14:paraId="00000750" w14:textId="3FC6226F" w:rsidR="0058765B" w:rsidRDefault="003911FA" w:rsidP="0033651A">
      <w:pPr>
        <w:pBdr>
          <w:top w:val="nil"/>
          <w:left w:val="nil"/>
          <w:bottom w:val="nil"/>
          <w:right w:val="nil"/>
          <w:between w:val="nil"/>
        </w:pBdr>
        <w:spacing w:after="0" w:line="240" w:lineRule="auto"/>
        <w:ind w:left="3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Prechodné ustanovenia k úpravám účinným od 1. júla 2023</w:t>
      </w:r>
    </w:p>
    <w:p w14:paraId="2F23C3E2" w14:textId="77777777" w:rsidR="00067C6B" w:rsidRDefault="00067C6B" w:rsidP="0033651A">
      <w:pPr>
        <w:pBdr>
          <w:top w:val="nil"/>
          <w:left w:val="nil"/>
          <w:bottom w:val="nil"/>
          <w:right w:val="nil"/>
          <w:between w:val="nil"/>
        </w:pBdr>
        <w:spacing w:after="0" w:line="240" w:lineRule="auto"/>
        <w:ind w:left="357"/>
        <w:jc w:val="center"/>
        <w:rPr>
          <w:rFonts w:ascii="Times New Roman" w:eastAsia="Times New Roman" w:hAnsi="Times New Roman" w:cs="Times New Roman"/>
          <w:b/>
          <w:sz w:val="24"/>
          <w:szCs w:val="24"/>
        </w:rPr>
      </w:pPr>
    </w:p>
    <w:p w14:paraId="00000751" w14:textId="11F351E1" w:rsidR="0058765B" w:rsidRDefault="003911FA" w:rsidP="0033651A">
      <w:pPr>
        <w:numPr>
          <w:ilvl w:val="0"/>
          <w:numId w:val="71"/>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Ustanovenie § 23g sa od 1. júla 2023 neuplatňuje.</w:t>
      </w:r>
    </w:p>
    <w:p w14:paraId="00000752" w14:textId="2A0D977B" w:rsidR="0058765B" w:rsidRDefault="003911FA" w:rsidP="0033651A">
      <w:pPr>
        <w:numPr>
          <w:ilvl w:val="0"/>
          <w:numId w:val="71"/>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Cenová kontrola začatá a neukončená pred 1. júlom 2023 cenovým orgánom uvedeným v § 20 ods. 1 písm. c) v znení účinnom do 30. júna 2023 sa dokončí podľa predpisov účinných do 30. júna 2023. Právne účinky úkonov, ktoré pri cenovej kontrole nastali pred 1. júlom 2023, zostávajú zachované.</w:t>
      </w:r>
    </w:p>
    <w:p w14:paraId="00000753" w14:textId="5C3D73C0" w:rsidR="0058765B" w:rsidRDefault="003911FA" w:rsidP="0033651A">
      <w:pPr>
        <w:numPr>
          <w:ilvl w:val="0"/>
          <w:numId w:val="71"/>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Konanie o porušení cenovej disciplíny začaté a právoplatne neukončené pred 1. júlom 2023 cenovým orgánom uvedeným v § 20 ods. 1 písm. c) v znení účinnom do 30. júna 2023 sa dokončí podľa predpisov účinných do 30. júna 2023. Právne účinky úkonov, ktoré v konaní nastali pred 1. júlom 2023, zostávajú zachované.“</w:t>
      </w:r>
      <w:r w:rsidR="00067C6B">
        <w:rPr>
          <w:rFonts w:ascii="Times New Roman" w:eastAsia="Times New Roman" w:hAnsi="Times New Roman" w:cs="Times New Roman"/>
          <w:sz w:val="24"/>
          <w:szCs w:val="24"/>
        </w:rPr>
        <w:t>.</w:t>
      </w:r>
    </w:p>
    <w:p w14:paraId="00000755" w14:textId="77777777" w:rsidR="0058765B" w:rsidRDefault="0058765B" w:rsidP="0033651A">
      <w:pPr>
        <w:pBdr>
          <w:top w:val="nil"/>
          <w:left w:val="nil"/>
          <w:bottom w:val="nil"/>
          <w:right w:val="nil"/>
          <w:between w:val="nil"/>
        </w:pBdr>
        <w:spacing w:after="0" w:line="240" w:lineRule="auto"/>
        <w:ind w:left="5464"/>
      </w:pPr>
    </w:p>
    <w:p w14:paraId="00000756" w14:textId="77777777" w:rsidR="0058765B" w:rsidRDefault="0058765B" w:rsidP="0033651A">
      <w:pPr>
        <w:numPr>
          <w:ilvl w:val="0"/>
          <w:numId w:val="54"/>
        </w:numPr>
        <w:pBdr>
          <w:top w:val="nil"/>
          <w:left w:val="nil"/>
          <w:bottom w:val="nil"/>
          <w:right w:val="nil"/>
          <w:between w:val="nil"/>
        </w:pBdr>
        <w:spacing w:after="0" w:line="240" w:lineRule="auto"/>
        <w:ind w:left="851"/>
        <w:jc w:val="center"/>
      </w:pPr>
    </w:p>
    <w:p w14:paraId="00000757" w14:textId="77777777" w:rsidR="0058765B" w:rsidRDefault="003911FA" w:rsidP="0033651A">
      <w:pPr>
        <w:spacing w:after="0" w:line="240" w:lineRule="auto"/>
        <w:jc w:val="both"/>
        <w:rPr>
          <w:rFonts w:ascii="Times New Roman" w:eastAsia="Times New Roman" w:hAnsi="Times New Roman" w:cs="Times New Roman"/>
          <w:sz w:val="24"/>
          <w:szCs w:val="24"/>
        </w:rPr>
      </w:pPr>
      <w:r>
        <w:t xml:space="preserve">     </w:t>
      </w:r>
    </w:p>
    <w:p w14:paraId="00000758" w14:textId="6550F9DB" w:rsidR="0058765B" w:rsidRDefault="003911FA" w:rsidP="0033651A">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Zákon č. 147/2001 Z. z. o reklame a o zmene a doplnení niektorých zákonov v znení zákona č. 23/2002 Z. z., zákona č. 525/2005 Z. z., zákona č. 282/2006 Z. z., zákona </w:t>
      </w:r>
      <w:r>
        <w:rPr>
          <w:rFonts w:ascii="Times New Roman" w:eastAsia="Times New Roman" w:hAnsi="Times New Roman" w:cs="Times New Roman"/>
          <w:sz w:val="24"/>
          <w:szCs w:val="24"/>
        </w:rPr>
        <w:br/>
        <w:t xml:space="preserve">č. 342/2006 Z. z., zákona č. 102/2007 Z. z., zákona č. 648/2007 Z. z., zákona č. 402/2009 </w:t>
      </w:r>
      <w:r>
        <w:rPr>
          <w:rFonts w:ascii="Times New Roman" w:eastAsia="Times New Roman" w:hAnsi="Times New Roman" w:cs="Times New Roman"/>
          <w:sz w:val="24"/>
          <w:szCs w:val="24"/>
        </w:rPr>
        <w:br/>
        <w:t xml:space="preserve">Z. z., zákona č. 182/2011 Z. z., zákona č. 362/2011 Z. z., zákona č. 313/2012 Z. z., zákona </w:t>
      </w:r>
      <w:r>
        <w:rPr>
          <w:rFonts w:ascii="Times New Roman" w:eastAsia="Times New Roman" w:hAnsi="Times New Roman" w:cs="Times New Roman"/>
          <w:sz w:val="24"/>
          <w:szCs w:val="24"/>
        </w:rPr>
        <w:br/>
        <w:t xml:space="preserve">č. 459/2012 Z. z., zákona č. 102/2014 Z. z., zákona č. 199/2014 Z. z., zákona č. 373/2014 </w:t>
      </w:r>
      <w:r>
        <w:rPr>
          <w:rFonts w:ascii="Times New Roman" w:eastAsia="Times New Roman" w:hAnsi="Times New Roman" w:cs="Times New Roman"/>
          <w:sz w:val="24"/>
          <w:szCs w:val="24"/>
        </w:rPr>
        <w:br/>
        <w:t>Z. z., zákona č. 412/2015 Z. z., zákona č. 307/2018 Z. z., zákona č. 532/2021 Z. z. a zákona č. 265/2022 Z. z. sa mení a dopĺňa takto:</w:t>
      </w:r>
    </w:p>
    <w:p w14:paraId="00000759" w14:textId="77777777" w:rsidR="0058765B" w:rsidRDefault="0058765B" w:rsidP="0033651A">
      <w:pPr>
        <w:spacing w:after="0" w:line="240" w:lineRule="auto"/>
        <w:jc w:val="both"/>
        <w:rPr>
          <w:rFonts w:ascii="Times New Roman" w:eastAsia="Times New Roman" w:hAnsi="Times New Roman" w:cs="Times New Roman"/>
          <w:sz w:val="24"/>
          <w:szCs w:val="24"/>
        </w:rPr>
      </w:pPr>
    </w:p>
    <w:p w14:paraId="0000075A" w14:textId="77777777" w:rsidR="0058765B" w:rsidRDefault="003911FA" w:rsidP="0033651A">
      <w:pPr>
        <w:numPr>
          <w:ilvl w:val="0"/>
          <w:numId w:val="2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Slová „dozoru alebo dohľadu (ďalej len „dozor“)“ a slovo „dozor“ vo všetkých tvaroch sa v celom texte zákona nahrádzajú slovom „dohľad“ v príslušnom tvare.</w:t>
      </w:r>
    </w:p>
    <w:p w14:paraId="0000075B" w14:textId="77777777" w:rsidR="0058765B" w:rsidRDefault="0058765B"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0000075C" w14:textId="77777777" w:rsidR="0058765B" w:rsidRDefault="003911FA" w:rsidP="0033651A">
      <w:pPr>
        <w:numPr>
          <w:ilvl w:val="0"/>
          <w:numId w:val="2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 § 1 sa vypúšťajú slová „spotrebiteľov a podnikateľov“.</w:t>
      </w:r>
    </w:p>
    <w:p w14:paraId="0000075D" w14:textId="77777777" w:rsidR="0058765B" w:rsidRDefault="0058765B"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0000075E" w14:textId="77777777" w:rsidR="0058765B" w:rsidRDefault="003911FA" w:rsidP="0033651A">
      <w:pPr>
        <w:numPr>
          <w:ilvl w:val="0"/>
          <w:numId w:val="2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3 sa dopĺňa odsekom 7, ktorý znie:</w:t>
      </w:r>
    </w:p>
    <w:p w14:paraId="0000075F" w14:textId="77777777" w:rsidR="0058765B" w:rsidRDefault="003911FA"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„(7) Šíriteľ reklamy, ktorý uvádza v reklame predajnú cenu tovaru,</w:t>
      </w:r>
      <w:r>
        <w:rPr>
          <w:rFonts w:ascii="Times New Roman" w:eastAsia="Times New Roman" w:hAnsi="Times New Roman" w:cs="Times New Roman"/>
          <w:sz w:val="24"/>
          <w:szCs w:val="24"/>
          <w:vertAlign w:val="superscript"/>
        </w:rPr>
        <w:t>9c</w:t>
      </w:r>
      <w:r>
        <w:rPr>
          <w:rFonts w:ascii="Times New Roman" w:eastAsia="Times New Roman" w:hAnsi="Times New Roman" w:cs="Times New Roman"/>
          <w:sz w:val="24"/>
          <w:szCs w:val="24"/>
        </w:rPr>
        <w:t>) je povinný uviesť tiež jednotkovú cenu,</w:t>
      </w:r>
      <w:r>
        <w:rPr>
          <w:rFonts w:ascii="Times New Roman" w:eastAsia="Times New Roman" w:hAnsi="Times New Roman" w:cs="Times New Roman"/>
          <w:sz w:val="24"/>
          <w:szCs w:val="24"/>
          <w:vertAlign w:val="superscript"/>
        </w:rPr>
        <w:t>9d</w:t>
      </w:r>
      <w:r>
        <w:rPr>
          <w:rFonts w:ascii="Times New Roman" w:eastAsia="Times New Roman" w:hAnsi="Times New Roman" w:cs="Times New Roman"/>
          <w:sz w:val="24"/>
          <w:szCs w:val="24"/>
        </w:rPr>
        <w:t>) ak osobitný predpis</w:t>
      </w:r>
      <w:r>
        <w:rPr>
          <w:rFonts w:ascii="Times New Roman" w:eastAsia="Times New Roman" w:hAnsi="Times New Roman" w:cs="Times New Roman"/>
          <w:sz w:val="24"/>
          <w:szCs w:val="24"/>
          <w:vertAlign w:val="superscript"/>
        </w:rPr>
        <w:t>9e</w:t>
      </w:r>
      <w:r>
        <w:rPr>
          <w:rFonts w:ascii="Times New Roman" w:eastAsia="Times New Roman" w:hAnsi="Times New Roman" w:cs="Times New Roman"/>
          <w:sz w:val="24"/>
          <w:szCs w:val="24"/>
        </w:rPr>
        <w:t>) vyžaduje označenie tovaru jednotkovou cenou.</w:t>
      </w:r>
    </w:p>
    <w:p w14:paraId="00000760" w14:textId="77777777" w:rsidR="0058765B" w:rsidRDefault="0058765B"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00000761" w14:textId="77777777" w:rsidR="0058765B" w:rsidRDefault="003911FA" w:rsidP="0033651A">
      <w:pPr>
        <w:pBdr>
          <w:top w:val="nil"/>
          <w:left w:val="nil"/>
          <w:bottom w:val="nil"/>
          <w:right w:val="nil"/>
          <w:between w:val="nil"/>
        </w:pBd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Poznámky pod čiarou k odkazom 9c až 9e znejú:</w:t>
      </w:r>
    </w:p>
    <w:p w14:paraId="00000762" w14:textId="6E8E25B7" w:rsidR="0058765B" w:rsidRDefault="003911FA"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t>9c</w:t>
      </w:r>
      <w:r>
        <w:rPr>
          <w:rFonts w:ascii="Times New Roman" w:eastAsia="Times New Roman" w:hAnsi="Times New Roman" w:cs="Times New Roman"/>
          <w:sz w:val="24"/>
          <w:szCs w:val="24"/>
        </w:rPr>
        <w:t>) § 2 písm. j) zákona č. .../2023 Z. z. o ochrane spotrebiteľa a o zmene a doplnení niektorých zákonov.</w:t>
      </w:r>
    </w:p>
    <w:p w14:paraId="00000763" w14:textId="5E49D18B" w:rsidR="0058765B" w:rsidRDefault="003911FA"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vertAlign w:val="superscript"/>
        </w:rPr>
        <w:t>9d</w:t>
      </w:r>
      <w:r>
        <w:rPr>
          <w:rFonts w:ascii="Times New Roman" w:eastAsia="Times New Roman" w:hAnsi="Times New Roman" w:cs="Times New Roman"/>
          <w:sz w:val="24"/>
          <w:szCs w:val="24"/>
        </w:rPr>
        <w:t>) § 2 písm. k) zákona č. .../2023 Z. z.</w:t>
      </w:r>
    </w:p>
    <w:p w14:paraId="00000764" w14:textId="50F8A945" w:rsidR="0058765B" w:rsidRDefault="003911FA"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vertAlign w:val="superscript"/>
        </w:rPr>
        <w:t>9e</w:t>
      </w:r>
      <w:r>
        <w:rPr>
          <w:rFonts w:ascii="Times New Roman" w:eastAsia="Times New Roman" w:hAnsi="Times New Roman" w:cs="Times New Roman"/>
          <w:sz w:val="24"/>
          <w:szCs w:val="24"/>
        </w:rPr>
        <w:t>) Zákon č. .../2023 Z. z.“.</w:t>
      </w:r>
    </w:p>
    <w:p w14:paraId="00000765" w14:textId="77777777" w:rsidR="0058765B" w:rsidRDefault="0058765B" w:rsidP="0033651A">
      <w:pPr>
        <w:spacing w:after="0" w:line="240" w:lineRule="auto"/>
        <w:jc w:val="both"/>
        <w:rPr>
          <w:rFonts w:ascii="Times New Roman" w:eastAsia="Times New Roman" w:hAnsi="Times New Roman" w:cs="Times New Roman"/>
          <w:sz w:val="24"/>
          <w:szCs w:val="24"/>
        </w:rPr>
      </w:pPr>
    </w:p>
    <w:p w14:paraId="00000766" w14:textId="06A4CE13" w:rsidR="0058765B" w:rsidRDefault="003911FA" w:rsidP="0033651A">
      <w:pPr>
        <w:numPr>
          <w:ilvl w:val="0"/>
          <w:numId w:val="22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 10 ods. 1 písm. e) sa slová „osobitného predpisu</w:t>
      </w:r>
      <w:r w:rsidRPr="00067C6B">
        <w:rPr>
          <w:rFonts w:ascii="Times New Roman" w:eastAsia="Times New Roman" w:hAnsi="Times New Roman" w:cs="Times New Roman"/>
          <w:sz w:val="24"/>
          <w:szCs w:val="24"/>
          <w:vertAlign w:val="superscript"/>
        </w:rPr>
        <w:t>1a</w:t>
      </w:r>
      <w:r>
        <w:rPr>
          <w:rFonts w:ascii="Times New Roman" w:eastAsia="Times New Roman" w:hAnsi="Times New Roman" w:cs="Times New Roman"/>
          <w:sz w:val="24"/>
          <w:szCs w:val="24"/>
        </w:rPr>
        <w:t>) nahrádzajú slovami „osobitného predpisu</w:t>
      </w:r>
      <w:r w:rsidRPr="00866075">
        <w:rPr>
          <w:rFonts w:ascii="Times New Roman" w:eastAsia="Times New Roman" w:hAnsi="Times New Roman" w:cs="Times New Roman"/>
          <w:sz w:val="24"/>
          <w:szCs w:val="24"/>
          <w:vertAlign w:val="superscript"/>
        </w:rPr>
        <w:t>21d</w:t>
      </w:r>
      <w:r>
        <w:rPr>
          <w:rFonts w:ascii="Times New Roman" w:eastAsia="Times New Roman" w:hAnsi="Times New Roman" w:cs="Times New Roman"/>
          <w:sz w:val="24"/>
          <w:szCs w:val="24"/>
        </w:rPr>
        <w:t>)“.</w:t>
      </w:r>
    </w:p>
    <w:p w14:paraId="00000767" w14:textId="020D5C0F" w:rsidR="0058765B" w:rsidRDefault="0058765B" w:rsidP="0033651A">
      <w:pPr>
        <w:spacing w:after="0" w:line="240" w:lineRule="auto"/>
        <w:ind w:left="360"/>
        <w:jc w:val="both"/>
        <w:rPr>
          <w:rFonts w:ascii="Times New Roman" w:eastAsia="Times New Roman" w:hAnsi="Times New Roman" w:cs="Times New Roman"/>
          <w:sz w:val="24"/>
          <w:szCs w:val="24"/>
        </w:rPr>
      </w:pPr>
    </w:p>
    <w:p w14:paraId="00000768" w14:textId="1856AB7A" w:rsidR="0058765B" w:rsidRDefault="003911FA" w:rsidP="0033651A">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Poznámka pod čiarou k odkazu 21d znie:</w:t>
      </w:r>
    </w:p>
    <w:p w14:paraId="00000769" w14:textId="0EBD553E" w:rsidR="0058765B" w:rsidRDefault="003911FA" w:rsidP="0033651A">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66075">
        <w:rPr>
          <w:rFonts w:ascii="Times New Roman" w:eastAsia="Times New Roman" w:hAnsi="Times New Roman" w:cs="Times New Roman"/>
          <w:sz w:val="24"/>
          <w:szCs w:val="24"/>
          <w:vertAlign w:val="superscript"/>
        </w:rPr>
        <w:t>21d</w:t>
      </w:r>
      <w:r>
        <w:rPr>
          <w:rFonts w:ascii="Times New Roman" w:eastAsia="Times New Roman" w:hAnsi="Times New Roman" w:cs="Times New Roman"/>
          <w:sz w:val="24"/>
          <w:szCs w:val="24"/>
        </w:rPr>
        <w:t>) Zákon č. 747/2004 Z. z. v znení neskorších predpisov.“.</w:t>
      </w:r>
    </w:p>
    <w:p w14:paraId="0000076A" w14:textId="494B4906" w:rsidR="0058765B" w:rsidRDefault="0058765B" w:rsidP="0033651A">
      <w:pPr>
        <w:spacing w:after="0" w:line="240" w:lineRule="auto"/>
        <w:ind w:left="360"/>
        <w:jc w:val="both"/>
        <w:rPr>
          <w:rFonts w:ascii="Times New Roman" w:eastAsia="Times New Roman" w:hAnsi="Times New Roman" w:cs="Times New Roman"/>
          <w:sz w:val="24"/>
          <w:szCs w:val="24"/>
        </w:rPr>
      </w:pPr>
    </w:p>
    <w:p w14:paraId="0000076B" w14:textId="1F84A7D5" w:rsidR="0058765B" w:rsidRDefault="003911FA" w:rsidP="0033651A">
      <w:pPr>
        <w:numPr>
          <w:ilvl w:val="0"/>
          <w:numId w:val="2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V § 10 sa za odsek 1 vkladá nový odsek 2, ktorý znie:</w:t>
      </w:r>
    </w:p>
    <w:p w14:paraId="0000076C" w14:textId="6E82ABDB" w:rsidR="0058765B" w:rsidRPr="00866075" w:rsidRDefault="0058765B" w:rsidP="0033651A">
      <w:pPr>
        <w:pBdr>
          <w:top w:val="nil"/>
          <w:left w:val="nil"/>
          <w:bottom w:val="nil"/>
          <w:right w:val="nil"/>
          <w:between w:val="nil"/>
        </w:pBdr>
        <w:spacing w:after="0" w:line="240" w:lineRule="auto"/>
        <w:ind w:left="360"/>
        <w:jc w:val="both"/>
        <w:rPr>
          <w:rFonts w:ascii="Arial" w:eastAsia="Arial" w:hAnsi="Arial" w:cs="Arial"/>
        </w:rPr>
      </w:pPr>
    </w:p>
    <w:p w14:paraId="0000076D" w14:textId="297DE808" w:rsidR="0058765B" w:rsidRDefault="003911FA"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Orgány dohľadu podľa odseku 1 písm. a) až d) a f) postupujú pri výkone dohľadu a v konaní o porušení povinnosti podľa osobitného predpisu.</w:t>
      </w:r>
      <w:r>
        <w:rPr>
          <w:rFonts w:ascii="Times New Roman" w:eastAsia="Times New Roman" w:hAnsi="Times New Roman" w:cs="Times New Roman"/>
          <w:color w:val="000000"/>
          <w:sz w:val="24"/>
          <w:szCs w:val="24"/>
          <w:vertAlign w:val="superscript"/>
        </w:rPr>
        <w:t>9e</w:t>
      </w:r>
      <w:r>
        <w:rPr>
          <w:rFonts w:ascii="Times New Roman" w:eastAsia="Times New Roman" w:hAnsi="Times New Roman" w:cs="Times New Roman"/>
          <w:color w:val="000000"/>
          <w:sz w:val="24"/>
          <w:szCs w:val="24"/>
        </w:rPr>
        <w:t>)“.</w:t>
      </w:r>
    </w:p>
    <w:p w14:paraId="0000076E" w14:textId="37FD4CA0" w:rsidR="0058765B" w:rsidRDefault="0058765B"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0000076F" w14:textId="4589C8F8" w:rsidR="0058765B" w:rsidRPr="00866075" w:rsidRDefault="003911FA" w:rsidP="0033651A">
      <w:pPr>
        <w:pBdr>
          <w:top w:val="nil"/>
          <w:left w:val="nil"/>
          <w:bottom w:val="nil"/>
          <w:right w:val="nil"/>
          <w:between w:val="nil"/>
        </w:pBd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Doterajší odsek 2 sa označuje ako odsek 3.</w:t>
      </w:r>
    </w:p>
    <w:p w14:paraId="00000770" w14:textId="77777777" w:rsidR="0058765B" w:rsidRDefault="0058765B" w:rsidP="0033651A">
      <w:pPr>
        <w:spacing w:after="0" w:line="240" w:lineRule="auto"/>
        <w:jc w:val="both"/>
        <w:rPr>
          <w:rFonts w:ascii="Times New Roman" w:eastAsia="Times New Roman" w:hAnsi="Times New Roman" w:cs="Times New Roman"/>
          <w:sz w:val="24"/>
          <w:szCs w:val="24"/>
        </w:rPr>
      </w:pPr>
    </w:p>
    <w:p w14:paraId="00000771" w14:textId="77777777" w:rsidR="0058765B" w:rsidRDefault="003911FA" w:rsidP="0033651A">
      <w:pPr>
        <w:numPr>
          <w:ilvl w:val="0"/>
          <w:numId w:val="2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 § 11 odseky 3 až 7 znejú:</w:t>
      </w:r>
    </w:p>
    <w:p w14:paraId="00000772" w14:textId="3A1F6DEC" w:rsidR="0058765B" w:rsidRDefault="003911FA"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Orgán dohľadu môže okrem opatrení podľa odsekov 1 a 2 uložiť</w:t>
      </w:r>
    </w:p>
    <w:p w14:paraId="00000773" w14:textId="58991A35" w:rsidR="0058765B" w:rsidRDefault="003911FA" w:rsidP="0033651A">
      <w:pPr>
        <w:numPr>
          <w:ilvl w:val="0"/>
          <w:numId w:val="23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osobe oprávnenej predpisovať lieky a osobe oprávnenej vydávať lieky za porušenie ustanovenia § 8 ods. 17 a lekárskemu zástupcovi za porušenie ustanovenia § 8 ods. 12 až 14 pokutu vo výške od 100 eur do 1 % obratu za predchádzajúce účtovné obdobie, maximálne však do výšky 3 000 eur,</w:t>
      </w:r>
    </w:p>
    <w:p w14:paraId="00000774" w14:textId="6F6200DB" w:rsidR="0058765B" w:rsidRDefault="003911FA" w:rsidP="0033651A">
      <w:pPr>
        <w:numPr>
          <w:ilvl w:val="0"/>
          <w:numId w:val="23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šíriteľovi reklamy za porušenie ustanovenia § 3 ods. 2 a § 8 ods. 8, 9 alebo ods. 24 a inej osobe za porušenie § 8 ods. 6 pokutu vo výške od 100 eur do 2 % obratu za predchádzajúce účtovné obdobie, maximálne však do výšky 5 000 eur,</w:t>
      </w:r>
    </w:p>
    <w:p w14:paraId="00000775" w14:textId="38928B2D" w:rsidR="0058765B" w:rsidRDefault="003911FA" w:rsidP="0033651A">
      <w:pPr>
        <w:numPr>
          <w:ilvl w:val="0"/>
          <w:numId w:val="23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866075">
        <w:rPr>
          <w:rFonts w:ascii="Times New Roman" w:eastAsia="Times New Roman" w:hAnsi="Times New Roman" w:cs="Times New Roman"/>
          <w:color w:val="000000"/>
          <w:sz w:val="24"/>
          <w:szCs w:val="24"/>
        </w:rPr>
        <w:t>šíriteľovi reklamy za porušenie všeobecných požiadaviek na reklamu podľa § 3 ods. 1 písm. a), d) až j), ods. 3 až 7 a požiadaviek na reklamu niektorých produktov podľa § 5 až 7a, § 8 ods. 4 a § 9 a držiteľovi rozhodnutia o registrácii lieku, ktorý je predmetom reklamy,</w:t>
      </w:r>
      <w:r>
        <w:rPr>
          <w:rFonts w:ascii="Times New Roman" w:eastAsia="Times New Roman" w:hAnsi="Times New Roman" w:cs="Times New Roman"/>
          <w:color w:val="000000"/>
          <w:sz w:val="24"/>
          <w:szCs w:val="24"/>
        </w:rPr>
        <w:t xml:space="preserve"> za porušenie ustanovení § 8 ods. 11, 15, 16, 19 až 22 a 24 </w:t>
      </w:r>
      <w:r>
        <w:rPr>
          <w:rFonts w:ascii="Times New Roman" w:eastAsia="Times New Roman" w:hAnsi="Times New Roman" w:cs="Times New Roman"/>
          <w:color w:val="000000"/>
          <w:sz w:val="24"/>
          <w:szCs w:val="24"/>
        </w:rPr>
        <w:lastRenderedPageBreak/>
        <w:t>pokutu vo výške od 300 eur do 4 % obratu za predchádzajúce účtovné obdobie, maximálne však do výšky 100 000 eur,</w:t>
      </w:r>
    </w:p>
    <w:p w14:paraId="00000776" w14:textId="0BAFDA6A" w:rsidR="0058765B" w:rsidRDefault="003911FA" w:rsidP="0033651A">
      <w:pPr>
        <w:numPr>
          <w:ilvl w:val="0"/>
          <w:numId w:val="23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šíriteľovi reklamy za porušenie všeobecných požiadaviek na reklamu podľa § 3 ods. 1 písm. b) a c) pokutu vo výške od 33 200 eur do 5 % obratu za predchádzajúce účtovné obdobie, maximálne však do výšky 150 000 eur,</w:t>
      </w:r>
    </w:p>
    <w:p w14:paraId="00000778" w14:textId="52F6FADD" w:rsidR="0058765B" w:rsidRPr="00866075" w:rsidRDefault="003911FA" w:rsidP="0033651A">
      <w:pPr>
        <w:numPr>
          <w:ilvl w:val="0"/>
          <w:numId w:val="23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objednávateľovi reklamy za neprípustnú porovnávaciu reklamu podľa § 4 a za porušenie ustanovení § 8 ods. 4, 7 až 10 a 24 pokutu vo výške od 1 000 eur do 6 % obratu za predchádzajúce účtovné obdobie, maximálne však do výšky 200 000 eur.</w:t>
      </w:r>
    </w:p>
    <w:p w14:paraId="00000779" w14:textId="32EA416E" w:rsidR="0058765B" w:rsidRDefault="003911FA"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Pri opakovanom porušení tej istej povinnosti, za porušenie ktorej už orgán dohľadu uložil osobe podľa odseku 3 sankciu, do 12 mesiacov odo dňa právoplatnosti predchádzajúceho rozhodnutia o uložení sankcie (ďalej len „opakované porušenie povinnosti“), orgán dohľadu uloží osobe podľa odseku 3 pokutu vo výške od </w:t>
      </w:r>
    </w:p>
    <w:p w14:paraId="0000077A" w14:textId="77777777" w:rsidR="0058765B" w:rsidRDefault="003911FA" w:rsidP="0033651A">
      <w:pPr>
        <w:numPr>
          <w:ilvl w:val="0"/>
          <w:numId w:val="25"/>
        </w:numPr>
        <w:pBdr>
          <w:top w:val="nil"/>
          <w:left w:val="nil"/>
          <w:bottom w:val="nil"/>
          <w:right w:val="nil"/>
          <w:between w:val="nil"/>
        </w:pBdr>
        <w:spacing w:after="0" w:line="240" w:lineRule="auto"/>
        <w:ind w:left="143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 eur do 2 % obratu za predchádzajúce účtovné obdobie, maximálne však do výšky 6 000 eur, ak ide o porušenie povinnosti podľa odseku 3 písm. a),</w:t>
      </w:r>
    </w:p>
    <w:p w14:paraId="0000077B" w14:textId="77777777" w:rsidR="0058765B" w:rsidRDefault="003911FA" w:rsidP="0033651A">
      <w:pPr>
        <w:numPr>
          <w:ilvl w:val="0"/>
          <w:numId w:val="25"/>
        </w:numPr>
        <w:pBdr>
          <w:top w:val="nil"/>
          <w:left w:val="nil"/>
          <w:bottom w:val="nil"/>
          <w:right w:val="nil"/>
          <w:between w:val="nil"/>
        </w:pBdr>
        <w:spacing w:after="0" w:line="240" w:lineRule="auto"/>
        <w:ind w:left="143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 eur do 3 % obratu za predchádzajúce účtovné obdobie, maximálne však do výšky 10 000 eur, ak ide o porušenie povinnosti podľa odseku 3 písm. b),</w:t>
      </w:r>
    </w:p>
    <w:p w14:paraId="0000077C" w14:textId="77777777" w:rsidR="0058765B" w:rsidRDefault="003911FA" w:rsidP="0033651A">
      <w:pPr>
        <w:numPr>
          <w:ilvl w:val="0"/>
          <w:numId w:val="25"/>
        </w:numPr>
        <w:pBdr>
          <w:top w:val="nil"/>
          <w:left w:val="nil"/>
          <w:bottom w:val="nil"/>
          <w:right w:val="nil"/>
          <w:between w:val="nil"/>
        </w:pBdr>
        <w:spacing w:after="0" w:line="240" w:lineRule="auto"/>
        <w:ind w:left="143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600 eur do 5 % obratu za predchádzajúce účtovné obdobie, maximálne však do výšky 150 000 eur, ak ide o porušenie povinnosti podľa odseku 3 písm. c),</w:t>
      </w:r>
    </w:p>
    <w:p w14:paraId="0000077D" w14:textId="77777777" w:rsidR="0058765B" w:rsidRDefault="003911FA" w:rsidP="0033651A">
      <w:pPr>
        <w:numPr>
          <w:ilvl w:val="0"/>
          <w:numId w:val="25"/>
        </w:numPr>
        <w:pBdr>
          <w:top w:val="nil"/>
          <w:left w:val="nil"/>
          <w:bottom w:val="nil"/>
          <w:right w:val="nil"/>
          <w:between w:val="nil"/>
        </w:pBdr>
        <w:spacing w:after="0" w:line="240" w:lineRule="auto"/>
        <w:ind w:left="143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50 000 eur do 6 % obratu za predchádzajúce účtovné obdobie, maximálne však do výšky 200 000 eur, ak ide o porušenie povinnosti podľa odseku 3 písm. d),</w:t>
      </w:r>
    </w:p>
    <w:p w14:paraId="0000077F" w14:textId="005E58FB" w:rsidR="0058765B" w:rsidRPr="00866075" w:rsidRDefault="003911FA" w:rsidP="0033651A">
      <w:pPr>
        <w:numPr>
          <w:ilvl w:val="0"/>
          <w:numId w:val="25"/>
        </w:numPr>
        <w:pBdr>
          <w:top w:val="nil"/>
          <w:left w:val="nil"/>
          <w:bottom w:val="nil"/>
          <w:right w:val="nil"/>
          <w:between w:val="nil"/>
        </w:pBdr>
        <w:spacing w:after="0" w:line="240" w:lineRule="auto"/>
        <w:ind w:left="143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2 000 eur do 7 % obratu za predchádzajúce účtovné obdobie, maximálne však do výšky 250 000 eur, ak ide o porušenie povinnosti podľa odseku 3 písm. e).</w:t>
      </w:r>
    </w:p>
    <w:p w14:paraId="00000780" w14:textId="19E65FD0" w:rsidR="0058765B" w:rsidRDefault="003911FA"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Obratom podľa odsekov 3 a 4 sa rozumie súčet všetkých tržieb, výnosov alebo príjmov z činnosti osoby podľa odseku 3 bez nepriamych daní, ku ktorému sa pripočíta finančná pomoc poskytnutá osobe podľa odseku 3. Obrat vyjadrený v cudzej mene sa prepočíta na eurá, pričom na prepočet cudzej meny na eurá sa použije priemer referenčných výmenných kurzov určených a vyhlásených Európskou centrálnou bankou alebo Národnou bankou Slovenska, ktoré sú platné pre príslušné účtovné obdobie. </w:t>
      </w:r>
    </w:p>
    <w:p w14:paraId="00000781" w14:textId="77777777" w:rsidR="0058765B" w:rsidRDefault="003911FA"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Predchádzajúcim účtovným obdobím sa na účely tohto zákona rozumie účtovné obdobie, za ktoré bola zostavená posledná riadna účtovná závierka.</w:t>
      </w:r>
    </w:p>
    <w:p w14:paraId="00000782" w14:textId="77777777" w:rsidR="0058765B" w:rsidRDefault="003911FA"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Finančnou pomocou poskytnutou osobe podľa odseku 3 sa na účely tohto zákona rozumie každá peňažná pomoc poskytnutá z verejných prostriedkov týkajúca sa činnosti osoby podľa odseku 3, ktorá sa prejaví v cene za výsledok alebo výstup z jej činnosti.“.</w:t>
      </w:r>
    </w:p>
    <w:p w14:paraId="00000788" w14:textId="77777777" w:rsidR="0058765B" w:rsidRDefault="0058765B"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00000789" w14:textId="027422CD" w:rsidR="0058765B" w:rsidRDefault="003911FA" w:rsidP="0033651A">
      <w:pPr>
        <w:numPr>
          <w:ilvl w:val="0"/>
          <w:numId w:val="2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11 sa dopĺňa odsekmi 8 až 13, ktoré znejú:</w:t>
      </w:r>
    </w:p>
    <w:p w14:paraId="0000078A" w14:textId="5DBF2EB4" w:rsidR="0058765B" w:rsidRDefault="003911FA"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Ak osoba podľa odseku 3 nemala za predchádzajúce účtovné obdobie žiadny obrat, obrat osoby podľa odseku 3 za predchádzajúce účtovné obdobie nemožno zistiť alebo ak bol obrat osoby podľa odseku 3 za predchádzajúce účtovné obdobie nižší ako dolná hranica sadzby pokuty podľa odseku 3, orgán dohľadu môže uložiť osobe podľa odseku 3 pokutu vo výške</w:t>
      </w:r>
    </w:p>
    <w:p w14:paraId="0000078C" w14:textId="77709887" w:rsidR="0058765B" w:rsidRPr="00866075" w:rsidRDefault="003911FA" w:rsidP="0033651A">
      <w:pPr>
        <w:numPr>
          <w:ilvl w:val="0"/>
          <w:numId w:val="124"/>
        </w:numPr>
        <w:pBdr>
          <w:top w:val="nil"/>
          <w:left w:val="nil"/>
          <w:bottom w:val="nil"/>
          <w:right w:val="nil"/>
          <w:between w:val="nil"/>
        </w:pBdr>
        <w:spacing w:after="0" w:line="240" w:lineRule="auto"/>
        <w:ind w:left="143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od 100 eur do 3 000 eur, ak ide o porušenie povinnosti podľa odseku 3 písm. a),</w:t>
      </w:r>
    </w:p>
    <w:p w14:paraId="0000078E" w14:textId="324CE645" w:rsidR="0058765B" w:rsidRPr="00866075" w:rsidRDefault="003911FA" w:rsidP="0033651A">
      <w:pPr>
        <w:numPr>
          <w:ilvl w:val="0"/>
          <w:numId w:val="124"/>
        </w:numPr>
        <w:pBdr>
          <w:top w:val="nil"/>
          <w:left w:val="nil"/>
          <w:bottom w:val="nil"/>
          <w:right w:val="nil"/>
          <w:between w:val="nil"/>
        </w:pBdr>
        <w:spacing w:after="0" w:line="240" w:lineRule="auto"/>
        <w:ind w:left="143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od 100 eur do 5 000 eur, ak ide o porušenie povinnosti podľa odseku 3 písm. b),</w:t>
      </w:r>
    </w:p>
    <w:p w14:paraId="00000790" w14:textId="404C895C" w:rsidR="0058765B" w:rsidRPr="00866075" w:rsidRDefault="003911FA" w:rsidP="0033651A">
      <w:pPr>
        <w:numPr>
          <w:ilvl w:val="0"/>
          <w:numId w:val="124"/>
        </w:numPr>
        <w:pBdr>
          <w:top w:val="nil"/>
          <w:left w:val="nil"/>
          <w:bottom w:val="nil"/>
          <w:right w:val="nil"/>
          <w:between w:val="nil"/>
        </w:pBdr>
        <w:spacing w:after="0" w:line="240" w:lineRule="auto"/>
        <w:ind w:left="143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od 300 eur do 100 000 eur, ak ide o porušenie povinnosti podľa odseku 3 písm. c),</w:t>
      </w:r>
    </w:p>
    <w:p w14:paraId="00000792" w14:textId="4CEC0B7F" w:rsidR="0058765B" w:rsidRPr="00866075" w:rsidRDefault="003911FA" w:rsidP="0033651A">
      <w:pPr>
        <w:numPr>
          <w:ilvl w:val="0"/>
          <w:numId w:val="124"/>
        </w:numPr>
        <w:pBdr>
          <w:top w:val="nil"/>
          <w:left w:val="nil"/>
          <w:bottom w:val="nil"/>
          <w:right w:val="nil"/>
          <w:between w:val="nil"/>
        </w:pBdr>
        <w:spacing w:after="0" w:line="240" w:lineRule="auto"/>
        <w:ind w:left="143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od 33 200 eur do 150 000 eur, ak ide o porušenie povinnosti podľa odseku 3 písm. d),</w:t>
      </w:r>
    </w:p>
    <w:p w14:paraId="00000796" w14:textId="7C69EABA" w:rsidR="0058765B" w:rsidRPr="00866075" w:rsidRDefault="003911FA" w:rsidP="0033651A">
      <w:pPr>
        <w:numPr>
          <w:ilvl w:val="0"/>
          <w:numId w:val="124"/>
        </w:numPr>
        <w:pBdr>
          <w:top w:val="nil"/>
          <w:left w:val="nil"/>
          <w:bottom w:val="nil"/>
          <w:right w:val="nil"/>
          <w:between w:val="nil"/>
        </w:pBdr>
        <w:spacing w:after="0" w:line="240" w:lineRule="auto"/>
        <w:ind w:left="143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od 1 000 eur do 200 000 eur, ak ide o porušenie povinnosti podľa odseku 3 písm. e).</w:t>
      </w:r>
    </w:p>
    <w:p w14:paraId="00000797" w14:textId="3CA9E8E3" w:rsidR="0058765B" w:rsidRDefault="003911FA"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 Ak osoba podľa odseku 3 nemala za predchádzajúce účtovné obdobie žiadny obrat, obrat osoby podľa odseku 3 za predchádzajúce účtovné obdobie nemožno zistiť alebo ak bol obrat </w:t>
      </w:r>
      <w:r>
        <w:rPr>
          <w:rFonts w:ascii="Times New Roman" w:eastAsia="Times New Roman" w:hAnsi="Times New Roman" w:cs="Times New Roman"/>
          <w:color w:val="000000"/>
          <w:sz w:val="24"/>
          <w:szCs w:val="24"/>
        </w:rPr>
        <w:lastRenderedPageBreak/>
        <w:t>osoby podľa odseku 3 za predchádzajúce účtovné obdobie nižší ako dolná hranica sadzby pokuty podľa odseku 4, orgán dohľadu uloží osobe podľa odseku 3 pokutu vo výške</w:t>
      </w:r>
    </w:p>
    <w:p w14:paraId="00000798" w14:textId="7617591D" w:rsidR="0058765B" w:rsidRDefault="003911FA" w:rsidP="0033651A">
      <w:pPr>
        <w:numPr>
          <w:ilvl w:val="0"/>
          <w:numId w:val="222"/>
        </w:numPr>
        <w:pBdr>
          <w:top w:val="nil"/>
          <w:left w:val="nil"/>
          <w:bottom w:val="nil"/>
          <w:right w:val="nil"/>
          <w:between w:val="nil"/>
        </w:pBdr>
        <w:spacing w:after="0" w:line="240" w:lineRule="auto"/>
        <w:ind w:left="1417" w:hanging="283"/>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od 200 eur do 6 000 eur, ak ide o opakované porušenie povinnosti podľa odseku 3 písm. a),</w:t>
      </w:r>
    </w:p>
    <w:p w14:paraId="00000799" w14:textId="411B72F0" w:rsidR="0058765B" w:rsidRDefault="003911FA" w:rsidP="0033651A">
      <w:pPr>
        <w:numPr>
          <w:ilvl w:val="0"/>
          <w:numId w:val="222"/>
        </w:numPr>
        <w:pBdr>
          <w:top w:val="nil"/>
          <w:left w:val="nil"/>
          <w:bottom w:val="nil"/>
          <w:right w:val="nil"/>
          <w:between w:val="nil"/>
        </w:pBdr>
        <w:spacing w:after="0" w:line="240" w:lineRule="auto"/>
        <w:ind w:left="1417" w:hanging="283"/>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od 200 eur do 10 000 eur, ak ide o opakované porušenie povinnosti podľa odseku 3 písm. b),</w:t>
      </w:r>
    </w:p>
    <w:p w14:paraId="0000079A" w14:textId="0AA56097" w:rsidR="0058765B" w:rsidRDefault="003911FA" w:rsidP="0033651A">
      <w:pPr>
        <w:numPr>
          <w:ilvl w:val="0"/>
          <w:numId w:val="222"/>
        </w:numPr>
        <w:pBdr>
          <w:top w:val="nil"/>
          <w:left w:val="nil"/>
          <w:bottom w:val="nil"/>
          <w:right w:val="nil"/>
          <w:between w:val="nil"/>
        </w:pBdr>
        <w:spacing w:after="0" w:line="240" w:lineRule="auto"/>
        <w:ind w:left="1417" w:hanging="283"/>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od 600 eur do 150 000 eur, ak ide o opakované porušenie povinnosti podľa odseku 3 písm. c),</w:t>
      </w:r>
    </w:p>
    <w:p w14:paraId="0000079B" w14:textId="6AF7F70B" w:rsidR="0058765B" w:rsidRDefault="003911FA" w:rsidP="0033651A">
      <w:pPr>
        <w:numPr>
          <w:ilvl w:val="0"/>
          <w:numId w:val="222"/>
        </w:numPr>
        <w:pBdr>
          <w:top w:val="nil"/>
          <w:left w:val="nil"/>
          <w:bottom w:val="nil"/>
          <w:right w:val="nil"/>
          <w:between w:val="nil"/>
        </w:pBdr>
        <w:spacing w:after="0" w:line="240" w:lineRule="auto"/>
        <w:ind w:left="1417" w:hanging="283"/>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od 50 000 eur do 200 000 eur, ak ide o opakované porušenie povinnosti podľa odseku 3 písm. d),</w:t>
      </w:r>
    </w:p>
    <w:p w14:paraId="0000079D" w14:textId="4820EE67" w:rsidR="0058765B" w:rsidRPr="00866075" w:rsidRDefault="003911FA" w:rsidP="0033651A">
      <w:pPr>
        <w:numPr>
          <w:ilvl w:val="0"/>
          <w:numId w:val="222"/>
        </w:numPr>
        <w:pBdr>
          <w:top w:val="nil"/>
          <w:left w:val="nil"/>
          <w:bottom w:val="nil"/>
          <w:right w:val="nil"/>
          <w:between w:val="nil"/>
        </w:pBdr>
        <w:spacing w:after="0" w:line="240" w:lineRule="auto"/>
        <w:ind w:left="1417" w:hanging="283"/>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od 2 000 eur do 250 000 eur, ak ide o opakované porušenie povinnosti podľa odseku 3 písm. e).</w:t>
      </w:r>
    </w:p>
    <w:p w14:paraId="0000079E" w14:textId="3501B163" w:rsidR="0058765B" w:rsidRDefault="003911FA"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(10) Orgán dohľadu môže okrem opatrení podľa odsekov 1 a 2 a pokút podľa odsekov 3, 4, 8 a 9 </w:t>
      </w:r>
      <w:r>
        <w:rPr>
          <w:rFonts w:ascii="Times New Roman" w:eastAsia="Times New Roman" w:hAnsi="Times New Roman" w:cs="Times New Roman"/>
          <w:sz w:val="24"/>
          <w:szCs w:val="24"/>
        </w:rPr>
        <w:t xml:space="preserve">uložiť </w:t>
      </w:r>
      <w:r>
        <w:rPr>
          <w:rFonts w:ascii="Times New Roman" w:eastAsia="Times New Roman" w:hAnsi="Times New Roman" w:cs="Times New Roman"/>
          <w:color w:val="000000"/>
          <w:sz w:val="24"/>
          <w:szCs w:val="24"/>
        </w:rPr>
        <w:t>osobe podľa odseku 3 sankcie podľa osobitného predpisu.</w:t>
      </w:r>
      <w:r w:rsidRPr="00866075">
        <w:rPr>
          <w:rFonts w:ascii="Times New Roman" w:eastAsia="Times New Roman" w:hAnsi="Times New Roman" w:cs="Times New Roman"/>
          <w:color w:val="000000"/>
          <w:sz w:val="24"/>
          <w:szCs w:val="24"/>
          <w:vertAlign w:val="superscript"/>
        </w:rPr>
        <w:t>23</w:t>
      </w:r>
      <w:r>
        <w:rPr>
          <w:rFonts w:ascii="Times New Roman" w:eastAsia="Times New Roman" w:hAnsi="Times New Roman" w:cs="Times New Roman"/>
          <w:color w:val="000000"/>
          <w:sz w:val="24"/>
          <w:szCs w:val="24"/>
        </w:rPr>
        <w:t xml:space="preserve">) </w:t>
      </w:r>
    </w:p>
    <w:p w14:paraId="0000079F" w14:textId="6EAF3C47" w:rsidR="0058765B" w:rsidRDefault="003911FA"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 Pokuty sú príjmom štátneho rozpočtu.</w:t>
      </w:r>
    </w:p>
    <w:p w14:paraId="000007A0" w14:textId="3204CD17" w:rsidR="0058765B" w:rsidRDefault="003911FA"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 Na konanie o porušení povinnosti podľa tohto zákona a </w:t>
      </w:r>
      <w:r>
        <w:rPr>
          <w:rFonts w:ascii="Times New Roman" w:eastAsia="Times New Roman" w:hAnsi="Times New Roman" w:cs="Times New Roman"/>
          <w:sz w:val="24"/>
          <w:szCs w:val="24"/>
        </w:rPr>
        <w:t xml:space="preserve">na ukladanie sankcií za jej porušenie </w:t>
      </w:r>
      <w:r>
        <w:rPr>
          <w:rFonts w:ascii="Times New Roman" w:eastAsia="Times New Roman" w:hAnsi="Times New Roman" w:cs="Times New Roman"/>
          <w:color w:val="000000"/>
          <w:sz w:val="24"/>
          <w:szCs w:val="24"/>
        </w:rPr>
        <w:t>sa vzťahuje osobitný predpis.</w:t>
      </w:r>
      <w:r>
        <w:rPr>
          <w:rFonts w:ascii="Times New Roman" w:eastAsia="Times New Roman" w:hAnsi="Times New Roman" w:cs="Times New Roman"/>
          <w:color w:val="000000"/>
          <w:sz w:val="24"/>
          <w:szCs w:val="24"/>
          <w:vertAlign w:val="superscript"/>
        </w:rPr>
        <w:t>9e</w:t>
      </w:r>
      <w:r>
        <w:rPr>
          <w:rFonts w:ascii="Times New Roman" w:eastAsia="Times New Roman" w:hAnsi="Times New Roman" w:cs="Times New Roman"/>
          <w:color w:val="000000"/>
          <w:sz w:val="24"/>
          <w:szCs w:val="24"/>
        </w:rPr>
        <w:t>)</w:t>
      </w:r>
    </w:p>
    <w:p w14:paraId="000007A1" w14:textId="213E53AF" w:rsidR="0058765B" w:rsidRDefault="003911FA" w:rsidP="0033651A">
      <w:pPr>
        <w:pBdr>
          <w:top w:val="nil"/>
          <w:left w:val="nil"/>
          <w:bottom w:val="nil"/>
          <w:right w:val="nil"/>
          <w:between w:val="nil"/>
        </w:pBdr>
        <w:spacing w:after="0" w:line="240" w:lineRule="auto"/>
        <w:ind w:left="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 Odseky 3 až 12 sa nevzťahujú na Národnú banku Slovenska, ktorá postupuje podľa osobitného predpisu.</w:t>
      </w:r>
      <w:r w:rsidRPr="00866075">
        <w:rPr>
          <w:rFonts w:ascii="Times New Roman" w:eastAsia="Times New Roman" w:hAnsi="Times New Roman" w:cs="Times New Roman"/>
          <w:color w:val="000000"/>
          <w:sz w:val="24"/>
          <w:szCs w:val="24"/>
          <w:vertAlign w:val="superscript"/>
        </w:rPr>
        <w:t>21d</w:t>
      </w:r>
      <w:r>
        <w:rPr>
          <w:rFonts w:ascii="Times New Roman" w:eastAsia="Times New Roman" w:hAnsi="Times New Roman" w:cs="Times New Roman"/>
          <w:color w:val="000000"/>
          <w:sz w:val="24"/>
          <w:szCs w:val="24"/>
        </w:rPr>
        <w:t>)“.</w:t>
      </w:r>
    </w:p>
    <w:p w14:paraId="000007A2" w14:textId="3561FBBE" w:rsidR="0058765B" w:rsidRDefault="0058765B" w:rsidP="0033651A">
      <w:pPr>
        <w:pBdr>
          <w:top w:val="nil"/>
          <w:left w:val="nil"/>
          <w:bottom w:val="nil"/>
          <w:right w:val="nil"/>
          <w:between w:val="nil"/>
        </w:pBdr>
        <w:spacing w:after="0" w:line="240" w:lineRule="auto"/>
        <w:ind w:left="357"/>
        <w:jc w:val="both"/>
        <w:rPr>
          <w:rFonts w:ascii="Times New Roman" w:eastAsia="Times New Roman" w:hAnsi="Times New Roman" w:cs="Times New Roman"/>
          <w:color w:val="000000"/>
          <w:sz w:val="24"/>
          <w:szCs w:val="24"/>
        </w:rPr>
      </w:pPr>
    </w:p>
    <w:p w14:paraId="000007A3" w14:textId="1E6195EA" w:rsidR="0058765B" w:rsidRDefault="003911FA" w:rsidP="0033651A">
      <w:pPr>
        <w:pBdr>
          <w:top w:val="nil"/>
          <w:left w:val="nil"/>
          <w:bottom w:val="nil"/>
          <w:right w:val="nil"/>
          <w:between w:val="nil"/>
        </w:pBdr>
        <w:spacing w:after="0" w:line="240" w:lineRule="auto"/>
        <w:ind w:left="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Poznámka pod čiarou k odkazu 23 znie:</w:t>
      </w:r>
    </w:p>
    <w:p w14:paraId="000007A4" w14:textId="0B1663CF" w:rsidR="0058765B" w:rsidRPr="00866075" w:rsidRDefault="003911FA" w:rsidP="0033651A">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t>
      </w:r>
      <w:r w:rsidRPr="00866075">
        <w:rPr>
          <w:rFonts w:ascii="Times New Roman" w:eastAsia="Times New Roman" w:hAnsi="Times New Roman" w:cs="Times New Roman"/>
          <w:color w:val="000000"/>
          <w:sz w:val="24"/>
          <w:szCs w:val="24"/>
          <w:vertAlign w:val="superscript"/>
        </w:rPr>
        <w:t>23</w:t>
      </w:r>
      <w:r>
        <w:rPr>
          <w:rFonts w:ascii="Times New Roman" w:eastAsia="Times New Roman" w:hAnsi="Times New Roman" w:cs="Times New Roman"/>
          <w:color w:val="000000"/>
          <w:sz w:val="24"/>
          <w:szCs w:val="24"/>
        </w:rPr>
        <w:t>) § 68 písm. b) a c) zákona č. .../2023 Z. z.“.</w:t>
      </w:r>
    </w:p>
    <w:p w14:paraId="000007A5" w14:textId="77777777" w:rsidR="0058765B" w:rsidRDefault="0058765B" w:rsidP="0033651A">
      <w:pPr>
        <w:spacing w:after="0" w:line="240" w:lineRule="auto"/>
        <w:jc w:val="both"/>
        <w:rPr>
          <w:rFonts w:ascii="Times New Roman" w:eastAsia="Times New Roman" w:hAnsi="Times New Roman" w:cs="Times New Roman"/>
          <w:sz w:val="24"/>
          <w:szCs w:val="24"/>
        </w:rPr>
      </w:pPr>
    </w:p>
    <w:p w14:paraId="000007A6" w14:textId="1FC0236B" w:rsidR="0058765B" w:rsidRDefault="003911FA" w:rsidP="0033651A">
      <w:pPr>
        <w:numPr>
          <w:ilvl w:val="0"/>
          <w:numId w:val="2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Za § 11b sa vkladá § 11c, ktorý vrátane nadpisu znie:</w:t>
      </w:r>
    </w:p>
    <w:p w14:paraId="000007A7" w14:textId="4BFF8F7D" w:rsidR="0058765B" w:rsidRDefault="0058765B" w:rsidP="0033651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7A8" w14:textId="4ADF635D" w:rsidR="0058765B" w:rsidRPr="00866075" w:rsidRDefault="003911FA" w:rsidP="0033651A">
      <w:pPr>
        <w:spacing w:after="0" w:line="240" w:lineRule="auto"/>
        <w:ind w:left="714" w:hanging="357"/>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w:t>
      </w:r>
      <w:r w:rsidRPr="00866075">
        <w:rPr>
          <w:rFonts w:ascii="Times New Roman" w:eastAsia="Times New Roman" w:hAnsi="Times New Roman" w:cs="Times New Roman"/>
          <w:b/>
          <w:color w:val="000000"/>
          <w:sz w:val="24"/>
          <w:szCs w:val="24"/>
        </w:rPr>
        <w:t>§ 11c</w:t>
      </w:r>
    </w:p>
    <w:p w14:paraId="000007A9" w14:textId="32962744" w:rsidR="0058765B" w:rsidRPr="00866075" w:rsidRDefault="003911FA" w:rsidP="0033651A">
      <w:pPr>
        <w:spacing w:after="0" w:line="240" w:lineRule="auto"/>
        <w:ind w:left="714" w:hanging="357"/>
        <w:jc w:val="center"/>
        <w:rPr>
          <w:rFonts w:ascii="Times New Roman" w:eastAsia="Times New Roman" w:hAnsi="Times New Roman" w:cs="Times New Roman"/>
          <w:b/>
          <w:color w:val="000000"/>
          <w:sz w:val="24"/>
          <w:szCs w:val="24"/>
        </w:rPr>
      </w:pPr>
      <w:r w:rsidRPr="00866075">
        <w:rPr>
          <w:rFonts w:ascii="Times New Roman" w:eastAsia="Times New Roman" w:hAnsi="Times New Roman" w:cs="Times New Roman"/>
          <w:b/>
          <w:color w:val="000000"/>
          <w:sz w:val="24"/>
          <w:szCs w:val="24"/>
        </w:rPr>
        <w:t>Prechodné ustanovenia k úpravám účinným od 1. júla 2023</w:t>
      </w:r>
    </w:p>
    <w:p w14:paraId="000007AA" w14:textId="3C9C6DE8" w:rsidR="0058765B" w:rsidRDefault="0058765B" w:rsidP="0033651A">
      <w:pPr>
        <w:spacing w:after="0" w:line="240" w:lineRule="auto"/>
        <w:ind w:left="360"/>
        <w:jc w:val="center"/>
        <w:rPr>
          <w:rFonts w:ascii="Times New Roman" w:eastAsia="Times New Roman" w:hAnsi="Times New Roman" w:cs="Times New Roman"/>
          <w:color w:val="000000"/>
          <w:sz w:val="24"/>
          <w:szCs w:val="24"/>
        </w:rPr>
      </w:pPr>
    </w:p>
    <w:p w14:paraId="000007AB" w14:textId="0BF7ED5C" w:rsidR="0058765B" w:rsidRDefault="003911FA" w:rsidP="0033651A">
      <w:pPr>
        <w:numPr>
          <w:ilvl w:val="0"/>
          <w:numId w:val="24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Dohľad nad dodržiavaním povinností podľa tohto zákona začatý a neukončený pred 1. júlom 2023 sa dokončí podľa právnych predpisov účinných do 30. júna 2023. Konania o porušení povinností zistené dohľadom podľa predchádzajúcej vety sa začnú a dokončia podľa právnych predpisov účinných do 30. júna 2023.</w:t>
      </w:r>
    </w:p>
    <w:p w14:paraId="000007AC" w14:textId="3396EAE7" w:rsidR="0058765B" w:rsidRDefault="003911FA" w:rsidP="0033651A">
      <w:pPr>
        <w:numPr>
          <w:ilvl w:val="0"/>
          <w:numId w:val="24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Konania o porušení povinnosti podľa tohto zákona začaté a právoplatne neukončené pred 1. júlom 2023 sa dokončia podľa právnych predpisov účinných do 30. júna 2023.“.</w:t>
      </w:r>
    </w:p>
    <w:p w14:paraId="000007AD" w14:textId="53AFBE41" w:rsidR="0058765B" w:rsidRDefault="0058765B" w:rsidP="0033651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7AE" w14:textId="1E8F2347" w:rsidR="0058765B" w:rsidRDefault="003911FA" w:rsidP="0033651A">
      <w:pPr>
        <w:numPr>
          <w:ilvl w:val="0"/>
          <w:numId w:val="228"/>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V prílohe </w:t>
      </w:r>
      <w:r w:rsidR="00067C6B">
        <w:rPr>
          <w:rFonts w:ascii="Times New Roman" w:eastAsia="Times New Roman" w:hAnsi="Times New Roman" w:cs="Times New Roman"/>
          <w:color w:val="000000"/>
          <w:sz w:val="24"/>
          <w:szCs w:val="24"/>
        </w:rPr>
        <w:t xml:space="preserve">štvrtý </w:t>
      </w:r>
      <w:r>
        <w:rPr>
          <w:rFonts w:ascii="Times New Roman" w:eastAsia="Times New Roman" w:hAnsi="Times New Roman" w:cs="Times New Roman"/>
          <w:color w:val="000000"/>
          <w:sz w:val="24"/>
          <w:szCs w:val="24"/>
        </w:rPr>
        <w:t>bod znie: „</w:t>
      </w:r>
      <w:r w:rsidR="00067C6B">
        <w:rPr>
          <w:rFonts w:ascii="Times New Roman" w:eastAsia="Times New Roman" w:hAnsi="Times New Roman" w:cs="Times New Roman"/>
          <w:color w:val="000000"/>
          <w:sz w:val="24"/>
          <w:szCs w:val="24"/>
        </w:rPr>
        <w:t xml:space="preserve">4. </w:t>
      </w:r>
      <w:r>
        <w:rPr>
          <w:rFonts w:ascii="Times New Roman" w:eastAsia="Times New Roman" w:hAnsi="Times New Roman" w:cs="Times New Roman"/>
          <w:color w:val="000000"/>
          <w:sz w:val="24"/>
          <w:szCs w:val="24"/>
        </w:rPr>
        <w:t>Smernica Európskeho parlamentu a Rady 2006/114/ES z 12. decembra 2006 o klamlivej a porovnávacej reklame (kodifikované znenie) (Ú. v. EÚ L 376, 27.12.2006).”.</w:t>
      </w:r>
    </w:p>
    <w:p w14:paraId="000007AF" w14:textId="4D4719CA" w:rsidR="0058765B" w:rsidRDefault="0058765B"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000007B0" w14:textId="744925DE" w:rsidR="0058765B" w:rsidRDefault="003911FA" w:rsidP="0033651A">
      <w:pPr>
        <w:numPr>
          <w:ilvl w:val="0"/>
          <w:numId w:val="228"/>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V prílohe sa vypúšťa </w:t>
      </w:r>
      <w:r w:rsidR="00067C6B">
        <w:rPr>
          <w:rFonts w:ascii="Times New Roman" w:eastAsia="Times New Roman" w:hAnsi="Times New Roman" w:cs="Times New Roman"/>
          <w:color w:val="000000"/>
          <w:sz w:val="24"/>
          <w:szCs w:val="24"/>
        </w:rPr>
        <w:t xml:space="preserve">šiesty </w:t>
      </w:r>
      <w:r>
        <w:rPr>
          <w:rFonts w:ascii="Times New Roman" w:eastAsia="Times New Roman" w:hAnsi="Times New Roman" w:cs="Times New Roman"/>
          <w:color w:val="000000"/>
          <w:sz w:val="24"/>
          <w:szCs w:val="24"/>
        </w:rPr>
        <w:t>bod.</w:t>
      </w:r>
    </w:p>
    <w:p w14:paraId="000007B1" w14:textId="27B569C4" w:rsidR="0058765B" w:rsidRDefault="0058765B"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000007B2" w14:textId="41D8FDAF" w:rsidR="0058765B" w:rsidRPr="00866075" w:rsidRDefault="003911FA" w:rsidP="0033651A">
      <w:pPr>
        <w:pBdr>
          <w:top w:val="nil"/>
          <w:left w:val="nil"/>
          <w:bottom w:val="nil"/>
          <w:right w:val="nil"/>
          <w:between w:val="nil"/>
        </w:pBdr>
        <w:spacing w:after="0" w:line="240" w:lineRule="auto"/>
        <w:ind w:left="360"/>
        <w:jc w:val="both"/>
        <w:rPr>
          <w:rFonts w:ascii="Arial" w:eastAsia="Arial" w:hAnsi="Arial" w:cs="Arial"/>
        </w:rPr>
      </w:pPr>
      <w:r>
        <w:rPr>
          <w:rFonts w:ascii="Times New Roman" w:eastAsia="Times New Roman" w:hAnsi="Times New Roman" w:cs="Times New Roman"/>
          <w:color w:val="000000"/>
          <w:sz w:val="24"/>
          <w:szCs w:val="24"/>
        </w:rPr>
        <w:t xml:space="preserve">Doterajší </w:t>
      </w:r>
      <w:r w:rsidR="00067C6B">
        <w:rPr>
          <w:rFonts w:ascii="Times New Roman" w:eastAsia="Times New Roman" w:hAnsi="Times New Roman" w:cs="Times New Roman"/>
          <w:color w:val="000000"/>
          <w:sz w:val="24"/>
          <w:szCs w:val="24"/>
        </w:rPr>
        <w:t xml:space="preserve">siedmy </w:t>
      </w:r>
      <w:r w:rsidRPr="00866075">
        <w:rPr>
          <w:rFonts w:ascii="Times New Roman" w:eastAsia="Times New Roman" w:hAnsi="Times New Roman" w:cs="Times New Roman"/>
          <w:color w:val="000000"/>
          <w:sz w:val="24"/>
          <w:szCs w:val="24"/>
        </w:rPr>
        <w:t>bod sa označuje</w:t>
      </w:r>
      <w:r>
        <w:rPr>
          <w:rFonts w:ascii="Times New Roman" w:eastAsia="Times New Roman" w:hAnsi="Times New Roman" w:cs="Times New Roman"/>
          <w:color w:val="000000"/>
          <w:sz w:val="24"/>
          <w:szCs w:val="24"/>
        </w:rPr>
        <w:t xml:space="preserve"> ako</w:t>
      </w:r>
      <w:r w:rsidR="00067C6B">
        <w:rPr>
          <w:rFonts w:ascii="Times New Roman" w:eastAsia="Times New Roman" w:hAnsi="Times New Roman" w:cs="Times New Roman"/>
          <w:color w:val="000000"/>
          <w:sz w:val="24"/>
          <w:szCs w:val="24"/>
        </w:rPr>
        <w:t xml:space="preserve"> šiesty</w:t>
      </w:r>
      <w:r>
        <w:rPr>
          <w:rFonts w:ascii="Times New Roman" w:eastAsia="Times New Roman" w:hAnsi="Times New Roman" w:cs="Times New Roman"/>
          <w:color w:val="000000"/>
          <w:sz w:val="24"/>
          <w:szCs w:val="24"/>
        </w:rPr>
        <w:t xml:space="preserve"> bod. </w:t>
      </w:r>
    </w:p>
    <w:p w14:paraId="000007B9" w14:textId="77777777" w:rsidR="0058765B" w:rsidRDefault="0058765B"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162ECC9F" w14:textId="0C351B30" w:rsidR="000E4F49" w:rsidRPr="000E4F49" w:rsidRDefault="003911FA" w:rsidP="0033651A">
      <w:pPr>
        <w:numPr>
          <w:ilvl w:val="0"/>
          <w:numId w:val="54"/>
        </w:numPr>
        <w:pBdr>
          <w:top w:val="nil"/>
          <w:left w:val="nil"/>
          <w:bottom w:val="nil"/>
          <w:right w:val="nil"/>
          <w:between w:val="nil"/>
        </w:pBdr>
        <w:spacing w:after="0" w:line="240" w:lineRule="auto"/>
        <w:ind w:left="426"/>
        <w:jc w:val="center"/>
      </w:pPr>
      <w:r>
        <w:rPr>
          <w:rFonts w:ascii="Times New Roman" w:eastAsia="Times New Roman" w:hAnsi="Times New Roman" w:cs="Times New Roman"/>
          <w:b/>
          <w:color w:val="000000"/>
          <w:sz w:val="24"/>
          <w:szCs w:val="24"/>
        </w:rPr>
        <w:t xml:space="preserve"> </w:t>
      </w:r>
    </w:p>
    <w:p w14:paraId="000007BB" w14:textId="77777777" w:rsidR="0058765B" w:rsidRDefault="0058765B" w:rsidP="0033651A">
      <w:pPr>
        <w:pBdr>
          <w:top w:val="nil"/>
          <w:left w:val="nil"/>
          <w:bottom w:val="nil"/>
          <w:right w:val="nil"/>
          <w:between w:val="nil"/>
        </w:pBdr>
        <w:spacing w:after="0" w:line="240" w:lineRule="auto"/>
        <w:ind w:left="1135" w:firstLine="283"/>
        <w:jc w:val="both"/>
        <w:rPr>
          <w:rFonts w:ascii="Times New Roman" w:eastAsia="Times New Roman" w:hAnsi="Times New Roman" w:cs="Times New Roman"/>
          <w:color w:val="000000"/>
          <w:sz w:val="24"/>
          <w:szCs w:val="24"/>
        </w:rPr>
      </w:pPr>
    </w:p>
    <w:p w14:paraId="000007BC" w14:textId="64105EB4" w:rsidR="0058765B" w:rsidRDefault="003911FA" w:rsidP="0033651A">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Zákon č. 483/2001 Z. z. o bankách a o zmene a doplnení niektorých zákonov v znení zákona č. 430/2002 Z. z., zákona č. 510/2002 Z. z., zákona č. 165/2003 Z. z., zákona č. 603/2003 Z. z., zákona č. 215/2004 Z. z., zákona č. 554/2004 Z. z., zákona č. 747/2004 Z. z., zákona č. 69/2005 Z. z., zákona č. 340/2005 Z. z., zákona č. 341/2005 Z. z., zákona č. 214/2006 Z. z., zákona č. 644/2006 Z. z., zákona č. 209/2007 Z. z., zákona č. 659/2007 Z. z., zákona č. </w:t>
      </w:r>
      <w:r>
        <w:rPr>
          <w:rFonts w:ascii="Times New Roman" w:eastAsia="Times New Roman" w:hAnsi="Times New Roman" w:cs="Times New Roman"/>
          <w:color w:val="000000"/>
          <w:sz w:val="24"/>
          <w:szCs w:val="24"/>
        </w:rPr>
        <w:lastRenderedPageBreak/>
        <w:t>297/2008 Z. z., zákona č. 552/2008 Z. z., zákona č. 66/2009 Z. z., zákona č. 186/2009 Z. z., zákona č. 276/2009 Z. z., zákona č. 492/2009 Z. z., zákona č. 129/2010 Z. z., zákona č. 46/2011 Z. z., zákona č. 130/2011 Z. z., zákona č. 314/2011 Z. z., zákona č. 394/2011 Z. z., zákona č. 520/2011 Z. z., zákona č. 547/2011 Z. z., zákona č. 234/2012 Z. z., zákona č. 352/2012 Z. z., zákona č. 132/2013 Z. z., zákona č. 352/2013 Z. z., zákona č. 213/2014 Z. z., zákona č. 371/2014 Z. z., zákona č. 374/2014 Z. z., zákona č. 35/2015 Z. z., zákona č. 252/2015 Z. z., zákona č. 359/2015 Z. z., zákona č. 392/2015 Z. z., zákona č. 405/2015 Z. z., zákona č. 437/2015 Z. z., zákona č. 90/2016 Z. z., zákona č. 91/2016 Z. z., zákona č. 125/2016 Z. z., zákona č. 292/2016 Z. z., zákona č. 298/2016 Z. z., zákona č. 299/2016 Z. z., zákona č. 315/2016 Z. z., zákona č. 386/2016 Z. z., zákona č. 2/2017 Z. z., zákona č. 264/2017 Z. z., zákona č. 279/2017 Z. z., zákona č. 18/2018 Z. z., zákona č. 69/2018 Z. z., zákona č. 108/2018 Z. z., zákona č. 109/2018 Z. z., zákona č. 177/2018 Z. z., zákona č. 345/2018 Z. z., zákona č. 373/2018 Z. z., zákona č. 6/2019 Z. z., zákona č. 30/2019 Z. z., zákona č. 54/2019 Z. z., zákona č. 211/2019 Z. z., zákona č. 305/2019 Z. z., zákona č. 390/2019 Z. z., zákona č. 340/2020 Z. z., zákona č. 423/2020 Z. z., zákona č. 209/2021 Z. z.</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zákona č. 310/2021 Z. z., zákona č. </w:t>
      </w:r>
      <w:r>
        <w:rPr>
          <w:rFonts w:ascii="Times New Roman" w:eastAsia="Times New Roman" w:hAnsi="Times New Roman" w:cs="Times New Roman"/>
          <w:sz w:val="24"/>
          <w:szCs w:val="24"/>
        </w:rPr>
        <w:t>431/2021 Z. z., zákona č. 454/2021 Z. z.,</w:t>
      </w:r>
      <w:r>
        <w:rPr>
          <w:rFonts w:ascii="Times New Roman" w:eastAsia="Times New Roman" w:hAnsi="Times New Roman" w:cs="Times New Roman"/>
          <w:color w:val="000000"/>
          <w:sz w:val="24"/>
          <w:szCs w:val="24"/>
        </w:rPr>
        <w:t xml:space="preserve"> zákona č. 512/2021 Z. z., zákona č. 92/2022 Z. z. a zákona č. 123/2022 Z. z. sa </w:t>
      </w:r>
      <w:r w:rsidR="00067C6B">
        <w:rPr>
          <w:rFonts w:ascii="Times New Roman" w:eastAsia="Times New Roman" w:hAnsi="Times New Roman" w:cs="Times New Roman"/>
          <w:color w:val="000000"/>
          <w:sz w:val="24"/>
          <w:szCs w:val="24"/>
        </w:rPr>
        <w:t xml:space="preserve">mení a </w:t>
      </w:r>
      <w:r>
        <w:rPr>
          <w:rFonts w:ascii="Times New Roman" w:eastAsia="Times New Roman" w:hAnsi="Times New Roman" w:cs="Times New Roman"/>
          <w:color w:val="000000"/>
          <w:sz w:val="24"/>
          <w:szCs w:val="24"/>
        </w:rPr>
        <w:t>dopĺňa takto:</w:t>
      </w:r>
    </w:p>
    <w:p w14:paraId="000007BD" w14:textId="40E9BF75" w:rsidR="0058765B" w:rsidRPr="000E4F49" w:rsidRDefault="0058765B"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000007BE" w14:textId="12E1520B" w:rsidR="0058765B" w:rsidRPr="000E4F49" w:rsidRDefault="003911FA" w:rsidP="0033651A">
      <w:pPr>
        <w:numPr>
          <w:ilvl w:val="0"/>
          <w:numId w:val="67"/>
        </w:numPr>
        <w:pBdr>
          <w:top w:val="nil"/>
          <w:left w:val="nil"/>
          <w:bottom w:val="nil"/>
          <w:right w:val="nil"/>
          <w:between w:val="nil"/>
        </w:pBdr>
        <w:spacing w:after="0" w:line="240" w:lineRule="auto"/>
        <w:ind w:left="425"/>
        <w:jc w:val="both"/>
        <w:rPr>
          <w:rFonts w:ascii="Times New Roman" w:eastAsia="Times New Roman" w:hAnsi="Times New Roman" w:cs="Times New Roman"/>
          <w:sz w:val="24"/>
          <w:szCs w:val="24"/>
        </w:rPr>
      </w:pPr>
      <w:r w:rsidRPr="000E4F49">
        <w:rPr>
          <w:rFonts w:ascii="Times New Roman" w:eastAsia="Times New Roman" w:hAnsi="Times New Roman" w:cs="Times New Roman"/>
          <w:color w:val="000000"/>
          <w:sz w:val="24"/>
          <w:szCs w:val="24"/>
        </w:rPr>
        <w:t>V § 27g ods. 2 prvej vete sa na konci pripájajú tieto slová: „alebo ak nevedie platobné účty spotrebiteľom“.</w:t>
      </w:r>
    </w:p>
    <w:p w14:paraId="000007BF" w14:textId="31659AEC" w:rsidR="0058765B" w:rsidRPr="000E4F49" w:rsidRDefault="0058765B" w:rsidP="0033651A">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000007C0" w14:textId="4CE9CEE9" w:rsidR="0058765B" w:rsidRPr="000E4F49" w:rsidRDefault="003911FA" w:rsidP="0033651A">
      <w:pPr>
        <w:numPr>
          <w:ilvl w:val="0"/>
          <w:numId w:val="67"/>
        </w:numPr>
        <w:pBdr>
          <w:top w:val="nil"/>
          <w:left w:val="nil"/>
          <w:bottom w:val="nil"/>
          <w:right w:val="nil"/>
          <w:between w:val="nil"/>
        </w:pBdr>
        <w:spacing w:after="0" w:line="240" w:lineRule="auto"/>
        <w:ind w:left="425"/>
        <w:jc w:val="both"/>
        <w:rPr>
          <w:rFonts w:ascii="Times New Roman" w:hAnsi="Times New Roman" w:cs="Times New Roman"/>
        </w:rPr>
      </w:pPr>
      <w:r w:rsidRPr="000E4F49">
        <w:rPr>
          <w:rFonts w:ascii="Times New Roman" w:eastAsia="Times New Roman" w:hAnsi="Times New Roman" w:cs="Times New Roman"/>
          <w:color w:val="000000"/>
          <w:sz w:val="24"/>
          <w:szCs w:val="24"/>
        </w:rPr>
        <w:t xml:space="preserve">V § 91 sa odsek 4 dopĺňa písmenom </w:t>
      </w:r>
      <w:proofErr w:type="spellStart"/>
      <w:r w:rsidRPr="000E4F49">
        <w:rPr>
          <w:rFonts w:ascii="Times New Roman" w:eastAsia="Times New Roman" w:hAnsi="Times New Roman" w:cs="Times New Roman"/>
          <w:color w:val="000000"/>
          <w:sz w:val="24"/>
          <w:szCs w:val="24"/>
        </w:rPr>
        <w:t>af</w:t>
      </w:r>
      <w:proofErr w:type="spellEnd"/>
      <w:r w:rsidRPr="000E4F49">
        <w:rPr>
          <w:rFonts w:ascii="Times New Roman" w:eastAsia="Times New Roman" w:hAnsi="Times New Roman" w:cs="Times New Roman"/>
          <w:color w:val="000000"/>
          <w:sz w:val="24"/>
          <w:szCs w:val="24"/>
        </w:rPr>
        <w:t xml:space="preserve">), ktoré znie: </w:t>
      </w:r>
    </w:p>
    <w:p w14:paraId="000007C1" w14:textId="187C8685" w:rsidR="0058765B" w:rsidRPr="000E4F49" w:rsidRDefault="003911FA"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sidRPr="000E4F49">
        <w:rPr>
          <w:rFonts w:ascii="Times New Roman" w:eastAsia="Times New Roman" w:hAnsi="Times New Roman" w:cs="Times New Roman"/>
          <w:color w:val="000000"/>
          <w:sz w:val="24"/>
          <w:szCs w:val="24"/>
        </w:rPr>
        <w:t>„</w:t>
      </w:r>
      <w:proofErr w:type="spellStart"/>
      <w:r w:rsidRPr="000E4F49">
        <w:rPr>
          <w:rFonts w:ascii="Times New Roman" w:eastAsia="Times New Roman" w:hAnsi="Times New Roman" w:cs="Times New Roman"/>
          <w:color w:val="000000"/>
          <w:sz w:val="24"/>
          <w:szCs w:val="24"/>
        </w:rPr>
        <w:t>af</w:t>
      </w:r>
      <w:proofErr w:type="spellEnd"/>
      <w:r w:rsidRPr="000E4F49">
        <w:rPr>
          <w:rFonts w:ascii="Times New Roman" w:eastAsia="Times New Roman" w:hAnsi="Times New Roman" w:cs="Times New Roman"/>
          <w:color w:val="000000"/>
          <w:sz w:val="24"/>
          <w:szCs w:val="24"/>
        </w:rPr>
        <w:t>) orgánu dohľadu v rozsahu nevyhnutnom na zistenie majiteľa účtu, ak je to potrebné  pri výkone dohľadu podľa osobitného predpisu.</w:t>
      </w:r>
      <w:r w:rsidRPr="000E4F49">
        <w:rPr>
          <w:rFonts w:ascii="Times New Roman" w:eastAsia="Times New Roman" w:hAnsi="Times New Roman" w:cs="Times New Roman"/>
          <w:color w:val="000000"/>
          <w:sz w:val="24"/>
          <w:szCs w:val="24"/>
          <w:vertAlign w:val="superscript"/>
        </w:rPr>
        <w:t>86doa</w:t>
      </w:r>
      <w:r w:rsidRPr="000E4F49">
        <w:rPr>
          <w:rFonts w:ascii="Times New Roman" w:eastAsia="Times New Roman" w:hAnsi="Times New Roman" w:cs="Times New Roman"/>
          <w:color w:val="000000"/>
          <w:sz w:val="24"/>
          <w:szCs w:val="24"/>
        </w:rPr>
        <w:t>)“.</w:t>
      </w:r>
    </w:p>
    <w:p w14:paraId="000007C2" w14:textId="77777777" w:rsidR="0058765B" w:rsidRPr="000E4F49" w:rsidRDefault="0058765B"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000007C3" w14:textId="18819795" w:rsidR="0058765B" w:rsidRPr="000E4F49" w:rsidRDefault="003911FA"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sidRPr="000E4F49">
        <w:rPr>
          <w:rFonts w:ascii="Times New Roman" w:eastAsia="Times New Roman" w:hAnsi="Times New Roman" w:cs="Times New Roman"/>
          <w:color w:val="000000"/>
          <w:sz w:val="24"/>
          <w:szCs w:val="24"/>
        </w:rPr>
        <w:t>Poznámka pod čiarou k odkazu 86doa znie:</w:t>
      </w:r>
    </w:p>
    <w:p w14:paraId="000007C4" w14:textId="385D1163" w:rsidR="0058765B" w:rsidRPr="000E4F49" w:rsidRDefault="003911FA"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sidRPr="000E4F49">
        <w:rPr>
          <w:rFonts w:ascii="Times New Roman" w:eastAsia="Times New Roman" w:hAnsi="Times New Roman" w:cs="Times New Roman"/>
          <w:color w:val="000000"/>
          <w:sz w:val="24"/>
          <w:szCs w:val="24"/>
        </w:rPr>
        <w:t>„</w:t>
      </w:r>
      <w:r w:rsidRPr="000E4F49">
        <w:rPr>
          <w:rFonts w:ascii="Times New Roman" w:eastAsia="Times New Roman" w:hAnsi="Times New Roman" w:cs="Times New Roman"/>
          <w:color w:val="000000"/>
          <w:sz w:val="24"/>
          <w:szCs w:val="24"/>
          <w:vertAlign w:val="superscript"/>
        </w:rPr>
        <w:t>86doa</w:t>
      </w:r>
      <w:r w:rsidRPr="000E4F49">
        <w:rPr>
          <w:rFonts w:ascii="Times New Roman" w:eastAsia="Times New Roman" w:hAnsi="Times New Roman" w:cs="Times New Roman"/>
          <w:color w:val="000000"/>
          <w:sz w:val="24"/>
          <w:szCs w:val="24"/>
        </w:rPr>
        <w:t xml:space="preserve">) </w:t>
      </w:r>
      <w:r w:rsidRPr="000E4F49">
        <w:rPr>
          <w:rFonts w:ascii="Times New Roman" w:eastAsia="Times New Roman" w:hAnsi="Times New Roman" w:cs="Times New Roman"/>
          <w:sz w:val="24"/>
          <w:szCs w:val="24"/>
        </w:rPr>
        <w:t>§ 51 ods. 6 z</w:t>
      </w:r>
      <w:r w:rsidRPr="000E4F49">
        <w:rPr>
          <w:rFonts w:ascii="Times New Roman" w:eastAsia="Times New Roman" w:hAnsi="Times New Roman" w:cs="Times New Roman"/>
          <w:color w:val="000000"/>
          <w:sz w:val="24"/>
          <w:szCs w:val="24"/>
        </w:rPr>
        <w:t>ákona č. .../2023 Z. z. o ochrane spotrebiteľa a o zmene a doplnení niektorých zákonov.</w:t>
      </w:r>
      <w:r w:rsidR="00067C6B">
        <w:rPr>
          <w:rFonts w:ascii="Times New Roman" w:eastAsia="Times New Roman" w:hAnsi="Times New Roman" w:cs="Times New Roman"/>
          <w:color w:val="000000"/>
          <w:sz w:val="24"/>
          <w:szCs w:val="24"/>
        </w:rPr>
        <w:t>“.</w:t>
      </w:r>
    </w:p>
    <w:p w14:paraId="000007C5" w14:textId="45E45D6E" w:rsidR="0058765B" w:rsidRPr="000E4F49" w:rsidRDefault="0058765B"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000007CC" w14:textId="4A4E7BFB" w:rsidR="0058765B" w:rsidRPr="000E4F49" w:rsidRDefault="003911FA" w:rsidP="0033651A">
      <w:pPr>
        <w:numPr>
          <w:ilvl w:val="0"/>
          <w:numId w:val="67"/>
        </w:numPr>
        <w:pBdr>
          <w:top w:val="nil"/>
          <w:left w:val="nil"/>
          <w:bottom w:val="nil"/>
          <w:right w:val="nil"/>
          <w:between w:val="nil"/>
        </w:pBdr>
        <w:spacing w:after="0" w:line="240" w:lineRule="auto"/>
        <w:ind w:left="425"/>
        <w:jc w:val="both"/>
        <w:rPr>
          <w:rFonts w:ascii="Times New Roman" w:eastAsia="Times New Roman" w:hAnsi="Times New Roman" w:cs="Times New Roman"/>
          <w:sz w:val="24"/>
          <w:szCs w:val="24"/>
        </w:rPr>
      </w:pPr>
      <w:r w:rsidRPr="000E4F49">
        <w:rPr>
          <w:rFonts w:ascii="Times New Roman" w:eastAsia="Times New Roman" w:hAnsi="Times New Roman" w:cs="Times New Roman"/>
          <w:sz w:val="24"/>
          <w:szCs w:val="24"/>
        </w:rPr>
        <w:t xml:space="preserve">V § 91 ods. 5 sa slová „s) a w)” nahrádzajú slovami „s), w) a </w:t>
      </w:r>
      <w:proofErr w:type="spellStart"/>
      <w:r w:rsidRPr="000E4F49">
        <w:rPr>
          <w:rFonts w:ascii="Times New Roman" w:eastAsia="Times New Roman" w:hAnsi="Times New Roman" w:cs="Times New Roman"/>
          <w:sz w:val="24"/>
          <w:szCs w:val="24"/>
        </w:rPr>
        <w:t>af</w:t>
      </w:r>
      <w:proofErr w:type="spellEnd"/>
      <w:r w:rsidRPr="000E4F49">
        <w:rPr>
          <w:rFonts w:ascii="Times New Roman" w:eastAsia="Times New Roman" w:hAnsi="Times New Roman" w:cs="Times New Roman"/>
          <w:sz w:val="24"/>
          <w:szCs w:val="24"/>
        </w:rPr>
        <w:t>)”.</w:t>
      </w:r>
    </w:p>
    <w:p w14:paraId="000007CD" w14:textId="76F599F1" w:rsidR="0058765B" w:rsidRPr="000E4F49" w:rsidRDefault="0058765B" w:rsidP="0033651A">
      <w:pPr>
        <w:pBdr>
          <w:top w:val="nil"/>
          <w:left w:val="nil"/>
          <w:bottom w:val="nil"/>
          <w:right w:val="nil"/>
          <w:between w:val="nil"/>
        </w:pBdr>
        <w:spacing w:after="0" w:line="240" w:lineRule="auto"/>
        <w:ind w:left="720"/>
        <w:jc w:val="both"/>
        <w:rPr>
          <w:rFonts w:ascii="Times New Roman" w:eastAsia="Times New Roman" w:hAnsi="Times New Roman" w:cs="Times New Roman"/>
          <w:sz w:val="24"/>
          <w:szCs w:val="24"/>
        </w:rPr>
      </w:pPr>
    </w:p>
    <w:p w14:paraId="000007CE" w14:textId="57EFBC54" w:rsidR="0058765B" w:rsidRPr="000E4F49" w:rsidRDefault="003911FA" w:rsidP="0033651A">
      <w:pPr>
        <w:numPr>
          <w:ilvl w:val="0"/>
          <w:numId w:val="67"/>
        </w:numPr>
        <w:pBdr>
          <w:top w:val="nil"/>
          <w:left w:val="nil"/>
          <w:bottom w:val="nil"/>
          <w:right w:val="nil"/>
          <w:between w:val="nil"/>
        </w:pBdr>
        <w:spacing w:after="0" w:line="240" w:lineRule="auto"/>
        <w:ind w:left="425"/>
        <w:jc w:val="both"/>
        <w:rPr>
          <w:rFonts w:ascii="Times New Roman" w:eastAsia="Times New Roman" w:hAnsi="Times New Roman" w:cs="Times New Roman"/>
          <w:sz w:val="24"/>
          <w:szCs w:val="24"/>
        </w:rPr>
      </w:pPr>
      <w:r w:rsidRPr="000E4F49">
        <w:rPr>
          <w:rFonts w:ascii="Times New Roman" w:eastAsia="Times New Roman" w:hAnsi="Times New Roman" w:cs="Times New Roman"/>
          <w:sz w:val="24"/>
          <w:szCs w:val="24"/>
        </w:rPr>
        <w:t>Za § 93c sa vkladá § 93d, ktorý vrátane nadpisu znie:</w:t>
      </w:r>
    </w:p>
    <w:p w14:paraId="000007CF" w14:textId="7D3CD565" w:rsidR="0058765B" w:rsidRDefault="003911FA" w:rsidP="0033651A">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7D0" w14:textId="576595A9" w:rsidR="0058765B" w:rsidRPr="008049E2" w:rsidRDefault="003911FA" w:rsidP="0033651A">
      <w:pPr>
        <w:spacing w:after="0" w:line="240" w:lineRule="auto"/>
        <w:ind w:left="1080" w:hanging="360"/>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w:t>
      </w:r>
      <w:r w:rsidRPr="008049E2">
        <w:rPr>
          <w:rFonts w:ascii="Times New Roman" w:eastAsia="Times New Roman" w:hAnsi="Times New Roman" w:cs="Times New Roman"/>
          <w:b/>
          <w:sz w:val="24"/>
          <w:szCs w:val="24"/>
        </w:rPr>
        <w:t>§ 93d</w:t>
      </w:r>
    </w:p>
    <w:p w14:paraId="000007D1" w14:textId="75CDEC9D" w:rsidR="0058765B" w:rsidRPr="008049E2" w:rsidRDefault="003911FA" w:rsidP="0033651A">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8049E2">
        <w:rPr>
          <w:rFonts w:ascii="Times New Roman" w:eastAsia="Times New Roman" w:hAnsi="Times New Roman" w:cs="Times New Roman"/>
          <w:b/>
          <w:sz w:val="24"/>
          <w:szCs w:val="24"/>
        </w:rPr>
        <w:t>Vybavovanie reklamácií spotrebiteľov</w:t>
      </w:r>
    </w:p>
    <w:p w14:paraId="000007D2" w14:textId="62FFB540" w:rsidR="0058765B" w:rsidRDefault="003911FA" w:rsidP="0033651A">
      <w:pPr>
        <w:spacing w:after="0" w:line="240" w:lineRule="auto"/>
        <w:ind w:left="1080" w:hanging="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7D3" w14:textId="4F558A97" w:rsidR="0058765B" w:rsidRDefault="003911FA" w:rsidP="0033651A">
      <w:pPr>
        <w:pBdr>
          <w:top w:val="nil"/>
          <w:left w:val="nil"/>
          <w:bottom w:val="nil"/>
          <w:right w:val="nil"/>
          <w:between w:val="nil"/>
        </w:pBdr>
        <w:spacing w:after="0" w:line="240" w:lineRule="auto"/>
        <w:ind w:left="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Banka a pobočka zahraničnej banky zodpovedá za vady v súvislosti s uskutočňovaním obchodu. Banka a pobočka zahraničnej banky je povinná spotrebiteľa riadne informovať o podmienkach a spôsobe uplatnenia reklamácie, vrátane informácií o tom, kde možno reklamáciu uplatniť; za splnenie tejto povinnosti banky a pobočky zahraničnej banky sa považuje postup podľa odseku 3.</w:t>
      </w:r>
    </w:p>
    <w:p w14:paraId="000007D4" w14:textId="36989CF3" w:rsidR="0058765B" w:rsidRDefault="003911FA" w:rsidP="0033651A">
      <w:pPr>
        <w:pBdr>
          <w:top w:val="nil"/>
          <w:left w:val="nil"/>
          <w:bottom w:val="nil"/>
          <w:right w:val="nil"/>
          <w:between w:val="nil"/>
        </w:pBdr>
        <w:spacing w:after="0" w:line="240" w:lineRule="auto"/>
        <w:ind w:left="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Banka a pobočka zahraničnej banky je povinná zaviesť a uplatňovať účinné a prehľadné postupy riadneho preverenia a včasného vybavovania reklamácií a postupy pri mimosúdnom riešení sporov medzi bankou alebo pobočkou zahraničnej banky a spotrebiteľom a viesť záznam o každej reklamácii a náprave pri mimosúdnom riešení sporov a opatreniach prijatých na ich vybavenie. Na tieto účely je banka a pobočka zahraničnej banky povinná vypracovať a dodržiavať vnútorné predpisy upravujúce</w:t>
      </w:r>
    </w:p>
    <w:p w14:paraId="000007D5" w14:textId="00A85D9A" w:rsidR="0058765B" w:rsidRDefault="003911FA" w:rsidP="0033651A">
      <w:pPr>
        <w:pBdr>
          <w:top w:val="nil"/>
          <w:left w:val="nil"/>
          <w:bottom w:val="nil"/>
          <w:right w:val="nil"/>
          <w:between w:val="nil"/>
        </w:pBdr>
        <w:spacing w:after="0" w:line="240" w:lineRule="auto"/>
        <w:ind w:left="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formu, spôsob prijatia, spôsob vybavenia a evidenciu reklamácie, a  </w:t>
      </w:r>
    </w:p>
    <w:p w14:paraId="000007D6" w14:textId="5781EA99" w:rsidR="0058765B" w:rsidRDefault="003911FA" w:rsidP="0033651A">
      <w:pPr>
        <w:pBdr>
          <w:top w:val="nil"/>
          <w:left w:val="nil"/>
          <w:bottom w:val="nil"/>
          <w:right w:val="nil"/>
          <w:between w:val="nil"/>
        </w:pBdr>
        <w:spacing w:after="0" w:line="240" w:lineRule="auto"/>
        <w:ind w:left="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postupy týkajúce sa mimosúdneho riešenia sporov so spotrebiteľom, vrátane evidencie náprav.</w:t>
      </w:r>
    </w:p>
    <w:p w14:paraId="000007D7" w14:textId="211BB251" w:rsidR="0058765B" w:rsidRDefault="003911FA" w:rsidP="0033651A">
      <w:pPr>
        <w:pBdr>
          <w:top w:val="nil"/>
          <w:left w:val="nil"/>
          <w:bottom w:val="nil"/>
          <w:right w:val="nil"/>
          <w:between w:val="nil"/>
        </w:pBdr>
        <w:spacing w:after="0" w:line="240" w:lineRule="auto"/>
        <w:ind w:left="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 Banka a pobočka zahraničnej banky je povinná vypracovať reklamačný poriadok a zverejniť ho na svojom webovom sídle a na viditeľnom mieste dostupnom pre spotrebiteľa v mieste, kde banka alebo pobočka zahraničnej banky vykonáva svoju činnosť.</w:t>
      </w:r>
    </w:p>
    <w:p w14:paraId="000007D8" w14:textId="174E17AA" w:rsidR="0058765B" w:rsidRDefault="003911FA" w:rsidP="0033651A">
      <w:pPr>
        <w:pBdr>
          <w:top w:val="nil"/>
          <w:left w:val="nil"/>
          <w:bottom w:val="nil"/>
          <w:right w:val="nil"/>
          <w:between w:val="nil"/>
        </w:pBdr>
        <w:spacing w:after="0" w:line="240" w:lineRule="auto"/>
        <w:ind w:left="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Banka a pobočka zahraničnej banky je povinná prijať reklamáciu vzťahujúcu sa na obchod. Spotrebiteľ môže uplatniť reklamáciu v  prevádzkových priestoroch banky</w:t>
      </w:r>
    </w:p>
    <w:p w14:paraId="000007D9" w14:textId="72A199C1" w:rsidR="0058765B" w:rsidRDefault="003911FA" w:rsidP="0033651A">
      <w:pPr>
        <w:pBdr>
          <w:top w:val="nil"/>
          <w:left w:val="nil"/>
          <w:bottom w:val="nil"/>
          <w:right w:val="nil"/>
          <w:between w:val="nil"/>
        </w:pBdr>
        <w:spacing w:after="0" w:line="240" w:lineRule="auto"/>
        <w:ind w:left="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alebo pobočky zahraničnej banky, v ktorých je prijatie reklamácie možné s ohľadom na uskutočňovaný obchod.</w:t>
      </w:r>
    </w:p>
    <w:p w14:paraId="000007DA" w14:textId="3ED358A2" w:rsidR="0058765B" w:rsidRDefault="003911FA" w:rsidP="0033651A">
      <w:pPr>
        <w:pBdr>
          <w:top w:val="nil"/>
          <w:left w:val="nil"/>
          <w:bottom w:val="nil"/>
          <w:right w:val="nil"/>
          <w:between w:val="nil"/>
        </w:pBdr>
        <w:spacing w:after="0" w:line="240" w:lineRule="auto"/>
        <w:ind w:left="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Banka a pobočka zahraničnej banky rozhodne o oprávnenosti reklamácie bezodkladne.</w:t>
      </w:r>
    </w:p>
    <w:p w14:paraId="000007DB" w14:textId="7695F86E" w:rsidR="0058765B" w:rsidRDefault="003911FA" w:rsidP="0033651A">
      <w:pPr>
        <w:pBdr>
          <w:top w:val="nil"/>
          <w:left w:val="nil"/>
          <w:bottom w:val="nil"/>
          <w:right w:val="nil"/>
          <w:between w:val="nil"/>
        </w:pBdr>
        <w:spacing w:after="0" w:line="240" w:lineRule="auto"/>
        <w:ind w:left="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Vybavenie reklamácie nesmie trvať viac ako 30 dní odo dňa uplatnenia reklamácie; v zložitých prípadoch možno reklamáciu vybaviť najneskôr v lehote 3  mesiacov odo dňa uplatnenia reklamácie. Banka a pobočka zahraničnej banky je povinná informovať spotrebiteľa v rámci 30 dňovej lehoty od uplatnenia reklamácie o skutočnosti, že vybavovanie reklamácie bude trvať viac ako 30 dní. O vybavení reklamácie je banka a pobočka zahraničnej banky povinná bezodkladne písomne informovať spotrebiteľa. Vybavením reklamácie sa rozumie ukončenie reklamačného konania vyhovením reklamácii alebo odôvodneným zamietnutím reklamácie.</w:t>
      </w:r>
    </w:p>
    <w:p w14:paraId="000007DC" w14:textId="72688433" w:rsidR="0058765B" w:rsidRDefault="003911FA" w:rsidP="0033651A">
      <w:pPr>
        <w:pBdr>
          <w:top w:val="nil"/>
          <w:left w:val="nil"/>
          <w:bottom w:val="nil"/>
          <w:right w:val="nil"/>
          <w:between w:val="nil"/>
        </w:pBdr>
        <w:spacing w:after="0" w:line="240" w:lineRule="auto"/>
        <w:ind w:left="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Náklady spojené s vybavením reklamácie znáša banka alebo pobočka zahraničnej banky. Náklady, ktoré vzniknú spotrebiteľovi v súvislosti s uplatnením reklamácie, znáša spotrebiteľ.</w:t>
      </w:r>
    </w:p>
    <w:p w14:paraId="000007DD" w14:textId="47060B93" w:rsidR="0058765B" w:rsidRDefault="003911FA" w:rsidP="0033651A">
      <w:pPr>
        <w:pBdr>
          <w:top w:val="nil"/>
          <w:left w:val="nil"/>
          <w:bottom w:val="nil"/>
          <w:right w:val="nil"/>
          <w:between w:val="nil"/>
        </w:pBdr>
        <w:spacing w:after="0" w:line="240" w:lineRule="auto"/>
        <w:ind w:left="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Banka a pobočka zahraničnej banky je povinná pri uplatnení reklamácie vydať spotrebiteľovi potvrdenie o prijatí reklamácie. Ak je reklamácia uplatnená prostredníctvom prostriedkov diaľkovej komunikácie,</w:t>
      </w:r>
      <w:r w:rsidRPr="000E4F49">
        <w:rPr>
          <w:rFonts w:ascii="Times New Roman" w:eastAsia="Times New Roman" w:hAnsi="Times New Roman" w:cs="Times New Roman"/>
          <w:sz w:val="24"/>
          <w:szCs w:val="24"/>
          <w:vertAlign w:val="superscript"/>
        </w:rPr>
        <w:t>88ic</w:t>
      </w:r>
      <w:r>
        <w:rPr>
          <w:rFonts w:ascii="Times New Roman" w:eastAsia="Times New Roman" w:hAnsi="Times New Roman" w:cs="Times New Roman"/>
          <w:sz w:val="24"/>
          <w:szCs w:val="24"/>
        </w:rPr>
        <w:t>) banka a pobočka zahraničnej banky je povinná potvrdenie o prijatí reklamácie doručiť spotrebiteľovi ihneď; ak nie je možné potvrdenie doručiť ihneď, musí sa doručiť bezodkladne, najneskôr však spolu s dokladom o vybavení reklamácie. Potvrdenie o prijatí reklamácie sa nemusí doručovať, ak spotrebiteľ má možnosť preukázať uplatnenie reklamácie iným spôsobom.</w:t>
      </w:r>
    </w:p>
    <w:p w14:paraId="000007DE" w14:textId="4DF6D048" w:rsidR="0058765B" w:rsidRDefault="003911FA" w:rsidP="0033651A">
      <w:pPr>
        <w:pBdr>
          <w:top w:val="nil"/>
          <w:left w:val="nil"/>
          <w:bottom w:val="nil"/>
          <w:right w:val="nil"/>
          <w:between w:val="nil"/>
        </w:pBdr>
        <w:spacing w:after="0" w:line="240" w:lineRule="auto"/>
        <w:ind w:left="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Ustanovenia odsekov 1 až 8 sa nevzťahujú na vybavovanie reklamácií alebo sťažností postupom podľa osobitných predpisov.</w:t>
      </w:r>
      <w:r w:rsidRPr="000E4F49">
        <w:rPr>
          <w:rFonts w:ascii="Times New Roman" w:eastAsia="Times New Roman" w:hAnsi="Times New Roman" w:cs="Times New Roman"/>
          <w:sz w:val="24"/>
          <w:szCs w:val="24"/>
          <w:vertAlign w:val="superscript"/>
        </w:rPr>
        <w:t>88id</w:t>
      </w:r>
      <w:r>
        <w:rPr>
          <w:rFonts w:ascii="Times New Roman" w:eastAsia="Times New Roman" w:hAnsi="Times New Roman" w:cs="Times New Roman"/>
          <w:sz w:val="24"/>
          <w:szCs w:val="24"/>
        </w:rPr>
        <w:t>)“.</w:t>
      </w:r>
    </w:p>
    <w:p w14:paraId="000007DF" w14:textId="507BD8DD" w:rsidR="0058765B" w:rsidRDefault="003911FA" w:rsidP="0033651A">
      <w:pPr>
        <w:spacing w:after="0" w:line="240" w:lineRule="auto"/>
        <w:ind w:left="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7E0" w14:textId="773C0B0C" w:rsidR="0058765B" w:rsidRDefault="003911FA" w:rsidP="0033651A">
      <w:pPr>
        <w:spacing w:after="0" w:line="240" w:lineRule="auto"/>
        <w:ind w:left="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Poznámky pod čiarou k odkazom 88ic a 88id znejú:</w:t>
      </w:r>
    </w:p>
    <w:p w14:paraId="000007E1" w14:textId="4C346A90" w:rsidR="0058765B" w:rsidRDefault="003911FA" w:rsidP="0033651A">
      <w:pPr>
        <w:spacing w:after="0" w:line="240" w:lineRule="auto"/>
        <w:ind w:left="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0E4F49">
        <w:rPr>
          <w:rFonts w:ascii="Times New Roman" w:eastAsia="Times New Roman" w:hAnsi="Times New Roman" w:cs="Times New Roman"/>
          <w:sz w:val="24"/>
          <w:szCs w:val="24"/>
          <w:vertAlign w:val="superscript"/>
        </w:rPr>
        <w:t>88ic</w:t>
      </w:r>
      <w:r>
        <w:rPr>
          <w:rFonts w:ascii="Times New Roman" w:eastAsia="Times New Roman" w:hAnsi="Times New Roman" w:cs="Times New Roman"/>
          <w:sz w:val="24"/>
          <w:szCs w:val="24"/>
        </w:rPr>
        <w:t>) § 2 písm. e) zákona č. 266/2005 Z. z.</w:t>
      </w:r>
    </w:p>
    <w:p w14:paraId="0FE8B898" w14:textId="77777777" w:rsidR="000E4F49" w:rsidRDefault="003911FA" w:rsidP="0033651A">
      <w:pPr>
        <w:pBdr>
          <w:top w:val="nil"/>
          <w:left w:val="nil"/>
          <w:bottom w:val="nil"/>
          <w:right w:val="nil"/>
          <w:between w:val="nil"/>
        </w:pBdr>
        <w:spacing w:after="0" w:line="240" w:lineRule="auto"/>
        <w:ind w:left="425"/>
        <w:jc w:val="both"/>
        <w:rPr>
          <w:rFonts w:ascii="Times New Roman" w:eastAsia="Times New Roman" w:hAnsi="Times New Roman" w:cs="Times New Roman"/>
          <w:sz w:val="24"/>
          <w:szCs w:val="24"/>
        </w:rPr>
      </w:pPr>
      <w:r w:rsidRPr="000E4F49">
        <w:rPr>
          <w:rFonts w:ascii="Times New Roman" w:eastAsia="Times New Roman" w:hAnsi="Times New Roman" w:cs="Times New Roman"/>
          <w:sz w:val="24"/>
          <w:szCs w:val="24"/>
          <w:vertAlign w:val="superscript"/>
        </w:rPr>
        <w:t>88id</w:t>
      </w:r>
      <w:r>
        <w:rPr>
          <w:rFonts w:ascii="Times New Roman" w:eastAsia="Times New Roman" w:hAnsi="Times New Roman" w:cs="Times New Roman"/>
          <w:sz w:val="24"/>
          <w:szCs w:val="24"/>
        </w:rPr>
        <w:t>) Napríklad zákon č. 492/2009 Z. z. v znení neskorších predpisov, zákon č. 129/2010 Z. z. v znení neskorších predpisov, zákon č. 90/2016 Z. z. v znení neskorších predpisov.“.</w:t>
      </w:r>
    </w:p>
    <w:p w14:paraId="000007E3" w14:textId="148365E5" w:rsidR="0058765B" w:rsidRDefault="003911FA" w:rsidP="0033651A">
      <w:pPr>
        <w:pBdr>
          <w:top w:val="nil"/>
          <w:left w:val="nil"/>
          <w:bottom w:val="nil"/>
          <w:right w:val="nil"/>
          <w:between w:val="nil"/>
        </w:pBdr>
        <w:spacing w:after="0" w:line="240" w:lineRule="auto"/>
        <w:ind w:left="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7E5" w14:textId="598AB9A7" w:rsidR="0058765B" w:rsidRPr="000E4F49" w:rsidRDefault="003911FA" w:rsidP="0033651A">
      <w:pPr>
        <w:numPr>
          <w:ilvl w:val="0"/>
          <w:numId w:val="67"/>
        </w:numPr>
        <w:pBdr>
          <w:top w:val="nil"/>
          <w:left w:val="nil"/>
          <w:bottom w:val="nil"/>
          <w:right w:val="nil"/>
          <w:between w:val="nil"/>
        </w:pBdr>
        <w:spacing w:after="0" w:line="240" w:lineRule="auto"/>
        <w:ind w:left="425"/>
        <w:jc w:val="both"/>
        <w:rPr>
          <w:rFonts w:ascii="Times New Roman" w:eastAsia="Times New Roman" w:hAnsi="Times New Roman" w:cs="Times New Roman"/>
          <w:sz w:val="24"/>
          <w:szCs w:val="24"/>
        </w:rPr>
      </w:pPr>
      <w:r w:rsidRPr="000E4F49">
        <w:rPr>
          <w:rFonts w:ascii="Times New Roman" w:eastAsia="Times New Roman" w:hAnsi="Times New Roman" w:cs="Times New Roman"/>
          <w:sz w:val="24"/>
          <w:szCs w:val="24"/>
        </w:rPr>
        <w:t xml:space="preserve">V poznámke pod čiarou k odkazu 88j sa citácia „Zákon č. 391/2015 Z. z. o alternatívnom riešení spotrebiteľských sporov a o zmene a doplnení niektorých zákonov v znení neskorších predpisov“ nahrádza citáciou „Zákon č. ... /2023 Z. z.”. </w:t>
      </w:r>
    </w:p>
    <w:p w14:paraId="000007E6" w14:textId="64CAA4EA" w:rsidR="0058765B" w:rsidRDefault="0058765B" w:rsidP="0033651A">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00007E7" w14:textId="696D966A" w:rsidR="0058765B" w:rsidRDefault="003911FA" w:rsidP="0033651A">
      <w:pPr>
        <w:numPr>
          <w:ilvl w:val="0"/>
          <w:numId w:val="67"/>
        </w:numPr>
        <w:pBdr>
          <w:top w:val="nil"/>
          <w:left w:val="nil"/>
          <w:bottom w:val="nil"/>
          <w:right w:val="nil"/>
          <w:between w:val="nil"/>
        </w:pBdr>
        <w:spacing w:after="0" w:line="240" w:lineRule="auto"/>
        <w:ind w:left="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Za § 122yf sa vkladá § 122yg, ktorý vrátane nadpisu znie:</w:t>
      </w:r>
    </w:p>
    <w:p w14:paraId="2C3054A6" w14:textId="578E72C1" w:rsidR="000E4F49" w:rsidRDefault="000E4F49" w:rsidP="0033651A">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00007E9" w14:textId="4CEDD2D9" w:rsidR="0058765B" w:rsidRPr="000E4F49" w:rsidRDefault="003911FA" w:rsidP="0033651A">
      <w:pPr>
        <w:spacing w:after="0" w:line="240" w:lineRule="auto"/>
        <w:ind w:left="360"/>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w:t>
      </w:r>
      <w:r w:rsidRPr="000E4F49">
        <w:rPr>
          <w:rFonts w:ascii="Times New Roman" w:eastAsia="Times New Roman" w:hAnsi="Times New Roman" w:cs="Times New Roman"/>
          <w:b/>
          <w:sz w:val="24"/>
          <w:szCs w:val="24"/>
        </w:rPr>
        <w:t>§ 122yg</w:t>
      </w:r>
    </w:p>
    <w:p w14:paraId="000007EA" w14:textId="1D3E1FF6" w:rsidR="0058765B" w:rsidRPr="000E4F49" w:rsidRDefault="003911FA" w:rsidP="0033651A">
      <w:pPr>
        <w:spacing w:after="0" w:line="240" w:lineRule="auto"/>
        <w:ind w:left="360"/>
        <w:jc w:val="center"/>
        <w:rPr>
          <w:rFonts w:ascii="Times New Roman" w:eastAsia="Times New Roman" w:hAnsi="Times New Roman" w:cs="Times New Roman"/>
          <w:b/>
          <w:sz w:val="24"/>
          <w:szCs w:val="24"/>
        </w:rPr>
      </w:pPr>
      <w:r w:rsidRPr="000E4F49">
        <w:rPr>
          <w:rFonts w:ascii="Times New Roman" w:eastAsia="Times New Roman" w:hAnsi="Times New Roman" w:cs="Times New Roman"/>
          <w:b/>
          <w:sz w:val="24"/>
          <w:szCs w:val="24"/>
        </w:rPr>
        <w:t>Prechodné ustanovenie k úpravám účinným od 1. júla 2023</w:t>
      </w:r>
    </w:p>
    <w:p w14:paraId="000007EB" w14:textId="16E0138B" w:rsidR="0058765B" w:rsidRDefault="003911FA" w:rsidP="0033651A">
      <w:pPr>
        <w:pBdr>
          <w:top w:val="nil"/>
          <w:left w:val="nil"/>
          <w:bottom w:val="nil"/>
          <w:right w:val="nil"/>
          <w:between w:val="nil"/>
        </w:pBdr>
        <w:spacing w:after="0" w:line="240" w:lineRule="auto"/>
        <w:ind w:left="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Reklamačné konania neukončené pred 1. júlom 2023 sa dokončia podľa predpisov účinných do 30. júna 2023. Právne účinky úkonov, ktoré nastali pri uplatnení reklamácií pred 1. júlom 2023, zostávajú zachované.“.</w:t>
      </w:r>
    </w:p>
    <w:p w14:paraId="000007EC" w14:textId="5DA0E403" w:rsidR="0058765B" w:rsidRPr="000E4F49" w:rsidRDefault="0058765B" w:rsidP="0033651A">
      <w:pPr>
        <w:pBdr>
          <w:top w:val="nil"/>
          <w:left w:val="nil"/>
          <w:bottom w:val="nil"/>
          <w:right w:val="nil"/>
          <w:between w:val="nil"/>
        </w:pBdr>
        <w:spacing w:after="0" w:line="240" w:lineRule="auto"/>
        <w:jc w:val="both"/>
        <w:rPr>
          <w:rFonts w:ascii="Arial" w:eastAsia="Arial" w:hAnsi="Arial" w:cs="Arial"/>
          <w:color w:val="000000"/>
        </w:rPr>
      </w:pPr>
    </w:p>
    <w:p w14:paraId="000007EE" w14:textId="258D6C15" w:rsidR="0058765B" w:rsidRPr="00A73245" w:rsidRDefault="0058765B" w:rsidP="0033651A">
      <w:pPr>
        <w:numPr>
          <w:ilvl w:val="0"/>
          <w:numId w:val="54"/>
        </w:numPr>
        <w:pBdr>
          <w:top w:val="nil"/>
          <w:left w:val="nil"/>
          <w:bottom w:val="nil"/>
          <w:right w:val="nil"/>
          <w:between w:val="nil"/>
        </w:pBdr>
        <w:spacing w:after="0" w:line="240" w:lineRule="auto"/>
        <w:ind w:left="426" w:firstLine="0"/>
        <w:jc w:val="center"/>
      </w:pPr>
    </w:p>
    <w:p w14:paraId="000007EF" w14:textId="77777777" w:rsidR="0058765B" w:rsidRDefault="0058765B" w:rsidP="0033651A">
      <w:pPr>
        <w:spacing w:after="0" w:line="240" w:lineRule="auto"/>
        <w:ind w:left="66"/>
        <w:jc w:val="both"/>
        <w:rPr>
          <w:rFonts w:ascii="Times New Roman" w:eastAsia="Times New Roman" w:hAnsi="Times New Roman" w:cs="Times New Roman"/>
          <w:sz w:val="24"/>
          <w:szCs w:val="24"/>
        </w:rPr>
      </w:pPr>
    </w:p>
    <w:p w14:paraId="6BF06A7D" w14:textId="77777777" w:rsidR="003843A2" w:rsidRDefault="003843A2" w:rsidP="0033651A">
      <w:pPr>
        <w:spacing w:after="0" w:line="240" w:lineRule="auto"/>
        <w:ind w:left="66" w:firstLine="6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Zákon č. 128/2002 Z. z. o štátnej kontrole vnútorného trhu vo veciach ochrany spotrebiteľa a o zmene a doplnení niektorých zákonov v znení zákona č. 284/2002 Z. z., zákona </w:t>
      </w:r>
      <w:r>
        <w:rPr>
          <w:rFonts w:ascii="Times New Roman" w:eastAsia="Times New Roman" w:hAnsi="Times New Roman" w:cs="Times New Roman"/>
          <w:sz w:val="24"/>
          <w:szCs w:val="24"/>
        </w:rPr>
        <w:lastRenderedPageBreak/>
        <w:t>č. 22/2004 Z. z., zákona č. 451/2004 Z. z., zákona č. 725/2004 Z. z., zákona č. 266/2005 Z. z., zákona č. 308/2005 Z. z., zákona č. 646/2005 Z. z., zákona č. 250/2007 Z. z., zákona č. 648/2007 Z. z., zákona č. 67/2010 Z. z., zákona č. 129/2010 Z. z., zákona č. 161/2011 Z. z., zákona č. 182/2011 Z. z., zákona č. 78/2012 Z. z., zákona č. 301/2012 Z. z., zákona č. 142/2013 Z. z., zákona č. 367/2013 Z. z., zákona č. 102/2014 Z. z., zákona č. 106/2014 Z. z., zákona č. 373/2014 Z. z., zákona č. 35/2015 Z. z., zákona č. 387/2015 Z. z., zákona č. 391/2015 Z. z., zákona č. 56/2018 Z. z., zákona č. 106/2018 Z. z., zákona č. 157/2018 Z. z., zákona č. 170/2018 Z. z., zákona č. 177/2018 Z. z., zákona č. 299/2019 Z. z., zákona č. 302/2019 Z. z., zákona č. 371/2019 Z. z., zákona č. 75/2021 Z. z. a zákona č. 455/2021 Z. z. sa mení a dopĺňa takto:</w:t>
      </w:r>
    </w:p>
    <w:p w14:paraId="01322856" w14:textId="77777777" w:rsidR="003843A2" w:rsidRDefault="003843A2" w:rsidP="0033651A">
      <w:pPr>
        <w:spacing w:after="0" w:line="240" w:lineRule="auto"/>
        <w:rPr>
          <w:rFonts w:ascii="Times New Roman" w:eastAsia="Times New Roman" w:hAnsi="Times New Roman" w:cs="Times New Roman"/>
          <w:b/>
          <w:sz w:val="24"/>
          <w:szCs w:val="24"/>
        </w:rPr>
      </w:pPr>
    </w:p>
    <w:p w14:paraId="7C422682" w14:textId="77777777" w:rsidR="003843A2" w:rsidRDefault="003843A2" w:rsidP="0033651A">
      <w:pPr>
        <w:numPr>
          <w:ilvl w:val="0"/>
          <w:numId w:val="28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 1 ods. 1 písmeno a) znie:</w:t>
      </w:r>
    </w:p>
    <w:p w14:paraId="10CC3D12" w14:textId="77777777" w:rsidR="003843A2" w:rsidRDefault="003843A2" w:rsidP="0033651A">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štátnu kontrolu predaja a poskytovania produktov</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spotrebiteľom na vnútornom trhu a dohľad nad trhom podľa osobitných predpisov</w:t>
      </w:r>
      <w:r>
        <w:rPr>
          <w:rFonts w:ascii="Times New Roman" w:eastAsia="Times New Roman" w:hAnsi="Times New Roman" w:cs="Times New Roman"/>
          <w:sz w:val="24"/>
          <w:szCs w:val="24"/>
          <w:vertAlign w:val="superscript"/>
        </w:rPr>
        <w:t>1a</w:t>
      </w:r>
      <w:r>
        <w:rPr>
          <w:rFonts w:ascii="Times New Roman" w:eastAsia="Times New Roman" w:hAnsi="Times New Roman" w:cs="Times New Roman"/>
          <w:sz w:val="24"/>
          <w:szCs w:val="24"/>
        </w:rPr>
        <w:t>) (ďalej len „kontrola vnútorného trhu“),“.</w:t>
      </w:r>
    </w:p>
    <w:p w14:paraId="064F9384" w14:textId="77777777" w:rsidR="003843A2" w:rsidRDefault="003843A2" w:rsidP="0033651A">
      <w:pPr>
        <w:spacing w:after="0" w:line="240" w:lineRule="auto"/>
        <w:ind w:left="360"/>
        <w:jc w:val="both"/>
        <w:rPr>
          <w:rFonts w:ascii="Times New Roman" w:eastAsia="Times New Roman" w:hAnsi="Times New Roman" w:cs="Times New Roman"/>
          <w:sz w:val="24"/>
          <w:szCs w:val="24"/>
        </w:rPr>
      </w:pPr>
    </w:p>
    <w:p w14:paraId="35DAD65E" w14:textId="77777777" w:rsidR="003843A2" w:rsidRDefault="003843A2" w:rsidP="0033651A">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Poznámky pod čiarou k odkazom 1 a 1a znejú:</w:t>
      </w:r>
    </w:p>
    <w:p w14:paraId="275E9C75" w14:textId="77777777" w:rsidR="003843A2" w:rsidRDefault="003843A2" w:rsidP="0033651A">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 2 písm. e) zákona č. .../2023 Z. z. o ochrane spotrebiteľa a o zmene a doplnení niektorých zákonov.</w:t>
      </w:r>
    </w:p>
    <w:p w14:paraId="73A4F2D7" w14:textId="77777777" w:rsidR="003843A2" w:rsidRDefault="003843A2" w:rsidP="0033651A">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1a</w:t>
      </w:r>
      <w:r>
        <w:rPr>
          <w:rFonts w:ascii="Times New Roman" w:eastAsia="Times New Roman" w:hAnsi="Times New Roman" w:cs="Times New Roman"/>
          <w:sz w:val="24"/>
          <w:szCs w:val="24"/>
        </w:rPr>
        <w:t>) Napríklad nariadenie Európskeho parlamentu a Rady (EÚ) 2018/302 z 28. februára 2018 o riešení neodôvodneného geografického blokovania a iných foriem diskriminácie z dôvodu štátnej príslušnosti, miesta bydliska alebo sídla zákazníkov na vnútornom trhu, ktorým sa menia nariadenia (ES) č. 2006/2004 a (EÚ) 2017/2394 a smernica 2009/22/ES (</w:t>
      </w:r>
      <w:r>
        <w:rPr>
          <w:rFonts w:ascii="Times New Roman" w:eastAsia="Times New Roman" w:hAnsi="Times New Roman" w:cs="Times New Roman"/>
          <w:sz w:val="24"/>
          <w:szCs w:val="24"/>
          <w:highlight w:val="white"/>
        </w:rPr>
        <w:t>Ú. v. EÚ L 60I, 2.3.2018)</w:t>
      </w:r>
      <w:r>
        <w:rPr>
          <w:rFonts w:ascii="Times New Roman" w:eastAsia="Times New Roman" w:hAnsi="Times New Roman" w:cs="Times New Roman"/>
          <w:sz w:val="24"/>
          <w:szCs w:val="24"/>
        </w:rPr>
        <w:t xml:space="preserve">, zákon č. 657/2004 Z. z. o tepelnej energetike v znení neskorších predpisov, zákon č. 555/2005 Z. z. o energetickej hospodárnosti budov a o zmene a doplnení niektorých zákonov v znení neskorších predpisov, zákon č. 309/2009 Z. z. o podpore obnoviteľných zdrojov energie a vysoko účinnej kombinovanej výroby a o zmene a doplnení niektorých zákonov v znení neskorších predpisov, zákon č. 251/2012 Z. z. o energetike a o zmene a doplnení niektorých zákonov v znení neskorších predpisov, zákon č. 314/2012 Z. z. o pravidelnej kontrole vykurovacích systémov a klimatizačných systémov a o zmene zákona č. 455/1991 Zb. o živnostenskom podnikaní (živnostenský zákon) v znení neskorších predpisov v znení neskorších </w:t>
      </w:r>
      <w:r w:rsidRPr="00792E94">
        <w:rPr>
          <w:rFonts w:ascii="Times New Roman" w:eastAsia="Times New Roman" w:hAnsi="Times New Roman" w:cs="Times New Roman"/>
          <w:sz w:val="24"/>
          <w:szCs w:val="24"/>
        </w:rPr>
        <w:t>predpisov, zákon č.</w:t>
      </w:r>
      <w:r>
        <w:rPr>
          <w:rFonts w:ascii="Times New Roman" w:eastAsia="Times New Roman" w:hAnsi="Times New Roman" w:cs="Times New Roman"/>
          <w:sz w:val="24"/>
          <w:szCs w:val="24"/>
        </w:rPr>
        <w:t xml:space="preserve"> 106/2018 Z. z. o prevádzke vozidiel v cestnej premávke a o zmene a doplnení niektorých zákonov v znení neskorších predpisov.“.</w:t>
      </w:r>
    </w:p>
    <w:p w14:paraId="1A05271B" w14:textId="77777777" w:rsidR="003843A2" w:rsidRDefault="003843A2" w:rsidP="0033651A">
      <w:pPr>
        <w:spacing w:after="0" w:line="240" w:lineRule="auto"/>
        <w:ind w:left="360"/>
        <w:jc w:val="both"/>
        <w:rPr>
          <w:rFonts w:ascii="Times New Roman" w:eastAsia="Times New Roman" w:hAnsi="Times New Roman" w:cs="Times New Roman"/>
          <w:sz w:val="24"/>
          <w:szCs w:val="24"/>
        </w:rPr>
      </w:pPr>
    </w:p>
    <w:p w14:paraId="52B9FA2B" w14:textId="77777777" w:rsidR="003843A2" w:rsidRDefault="003843A2" w:rsidP="0033651A">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Poznámka pod čiarou k odkazu 1aa sa vypúšťa.</w:t>
      </w:r>
    </w:p>
    <w:p w14:paraId="43BF28C6" w14:textId="77777777" w:rsidR="003843A2" w:rsidRDefault="003843A2" w:rsidP="0033651A">
      <w:pPr>
        <w:spacing w:after="0" w:line="240" w:lineRule="auto"/>
        <w:jc w:val="both"/>
        <w:rPr>
          <w:rFonts w:ascii="Times New Roman" w:eastAsia="Times New Roman" w:hAnsi="Times New Roman" w:cs="Times New Roman"/>
          <w:sz w:val="24"/>
          <w:szCs w:val="24"/>
        </w:rPr>
      </w:pPr>
    </w:p>
    <w:p w14:paraId="178C1603" w14:textId="77777777" w:rsidR="003843A2" w:rsidRDefault="003843A2" w:rsidP="0033651A">
      <w:pPr>
        <w:numPr>
          <w:ilvl w:val="0"/>
          <w:numId w:val="282"/>
        </w:numPr>
        <w:spacing w:after="0" w:line="240"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 1 odsek 2 znie:</w:t>
      </w:r>
    </w:p>
    <w:p w14:paraId="74354202" w14:textId="77777777" w:rsidR="003843A2" w:rsidRDefault="003843A2"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Tento zákon sa nevzťahuje na kontrolu výrobkov v prvovýrobe a na kontrolu splnenia požiadaviek na produkty a dodržiavania povinností pri predaji a poskytovaní produktov, ak kontrolu, dohľad alebo dozor nad nimi vykonávajú iné orgány podľa osobitných predpisov.</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p>
    <w:p w14:paraId="3A324D86" w14:textId="77777777" w:rsidR="003843A2" w:rsidRDefault="003843A2" w:rsidP="0033651A">
      <w:pPr>
        <w:spacing w:after="0" w:line="240" w:lineRule="auto"/>
        <w:ind w:left="357"/>
        <w:jc w:val="both"/>
        <w:rPr>
          <w:rFonts w:ascii="Times New Roman" w:eastAsia="Times New Roman" w:hAnsi="Times New Roman" w:cs="Times New Roman"/>
          <w:sz w:val="24"/>
          <w:szCs w:val="24"/>
        </w:rPr>
      </w:pPr>
    </w:p>
    <w:p w14:paraId="36D4DED4" w14:textId="77777777" w:rsidR="003843A2" w:rsidRDefault="003843A2"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Poznámka pod čiarou k odkazu 2 znie:</w:t>
      </w:r>
    </w:p>
    <w:p w14:paraId="1F7539FE" w14:textId="77777777" w:rsidR="003843A2" w:rsidRDefault="003843A2" w:rsidP="0033651A">
      <w:pPr>
        <w:spacing w:after="12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Napríklad zákon Národnej rady Slovenskej republiky č. 152/1995 Z. z. o potravinách v znení neskorších predpisov, zákon č. 355/2007 Z. z. o ochrane, podpore a rozvoji verejného zdravia a o zmene a doplnení niektorých zákonov v znení neskorších predpisov, zákon č. 362/2011 Z. z. o liekoch a zdravotníckych pomôckach a o zmene a doplnení niektorých zákonov v znení neskorších predpisov, zákon č. 89/2016 Z. z. o výrobe, označovaní a predaji tabakových výrobkov a súvisiacich výrobkov a o zmene a doplnení niektorých zákonov v znení neskorších predpisov.“. </w:t>
      </w:r>
    </w:p>
    <w:p w14:paraId="6F3E89FB" w14:textId="77777777" w:rsidR="003843A2" w:rsidRDefault="003843A2" w:rsidP="0033651A">
      <w:pPr>
        <w:numPr>
          <w:ilvl w:val="0"/>
          <w:numId w:val="282"/>
        </w:numPr>
        <w:spacing w:after="120" w:line="240"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2 vrátane nadpisu znie:</w:t>
      </w:r>
    </w:p>
    <w:p w14:paraId="4D4051AD" w14:textId="77777777" w:rsidR="003843A2" w:rsidRDefault="003843A2" w:rsidP="0033651A">
      <w:pPr>
        <w:spacing w:after="0" w:line="240" w:lineRule="auto"/>
        <w:ind w:left="714" w:hanging="357"/>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w:t>
      </w:r>
      <w:r>
        <w:rPr>
          <w:rFonts w:ascii="Times New Roman" w:eastAsia="Times New Roman" w:hAnsi="Times New Roman" w:cs="Times New Roman"/>
          <w:b/>
          <w:sz w:val="24"/>
          <w:szCs w:val="24"/>
        </w:rPr>
        <w:t>§ 2</w:t>
      </w:r>
    </w:p>
    <w:p w14:paraId="378A3E7A" w14:textId="77777777" w:rsidR="003843A2" w:rsidRDefault="003843A2" w:rsidP="0033651A">
      <w:pPr>
        <w:spacing w:after="0" w:line="240" w:lineRule="auto"/>
        <w:ind w:left="714" w:hanging="3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Predmet kontroly vnútorného trhu</w:t>
      </w:r>
    </w:p>
    <w:p w14:paraId="4D8BA5FC" w14:textId="77777777" w:rsidR="003843A2" w:rsidRDefault="003843A2" w:rsidP="0033651A">
      <w:pPr>
        <w:spacing w:after="0" w:line="240" w:lineRule="auto"/>
        <w:ind w:left="357"/>
        <w:jc w:val="center"/>
        <w:rPr>
          <w:rFonts w:ascii="Times New Roman" w:eastAsia="Times New Roman" w:hAnsi="Times New Roman" w:cs="Times New Roman"/>
          <w:b/>
          <w:sz w:val="24"/>
          <w:szCs w:val="24"/>
        </w:rPr>
      </w:pPr>
    </w:p>
    <w:p w14:paraId="016BA252" w14:textId="77777777" w:rsidR="003843A2" w:rsidRDefault="003843A2"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Slovenská obchodná inšpekcia kontrolou vnútorného trhu overuje dodržiavanie povinností</w:t>
      </w:r>
    </w:p>
    <w:p w14:paraId="193EDB3D" w14:textId="77777777" w:rsidR="003843A2" w:rsidRDefault="003843A2" w:rsidP="0033651A">
      <w:pPr>
        <w:numPr>
          <w:ilvl w:val="0"/>
          <w:numId w:val="281"/>
        </w:numPr>
        <w:pBdr>
          <w:top w:val="nil"/>
          <w:left w:val="nil"/>
          <w:bottom w:val="nil"/>
          <w:right w:val="nil"/>
          <w:between w:val="nil"/>
        </w:pBdr>
        <w:spacing w:after="0" w:line="240" w:lineRule="auto"/>
        <w:ind w:left="143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 oblasti ochrany spotrebiteľa a rešpektovanie práv spotrebiteľov podľa osobitných predpisov,</w:t>
      </w:r>
      <w:r>
        <w:rPr>
          <w:rFonts w:ascii="Times New Roman" w:eastAsia="Times New Roman" w:hAnsi="Times New Roman" w:cs="Times New Roman"/>
          <w:color w:val="000000"/>
          <w:sz w:val="24"/>
          <w:szCs w:val="24"/>
          <w:vertAlign w:val="superscript"/>
        </w:rPr>
        <w:t>3</w:t>
      </w:r>
      <w:r>
        <w:rPr>
          <w:rFonts w:ascii="Times New Roman" w:eastAsia="Times New Roman" w:hAnsi="Times New Roman" w:cs="Times New Roman"/>
          <w:color w:val="000000"/>
          <w:sz w:val="24"/>
          <w:szCs w:val="24"/>
        </w:rPr>
        <w:t>)</w:t>
      </w:r>
    </w:p>
    <w:p w14:paraId="1B6D7686" w14:textId="77777777" w:rsidR="003843A2" w:rsidRDefault="003843A2" w:rsidP="0033651A">
      <w:pPr>
        <w:numPr>
          <w:ilvl w:val="0"/>
          <w:numId w:val="281"/>
        </w:numPr>
        <w:pBdr>
          <w:top w:val="nil"/>
          <w:left w:val="nil"/>
          <w:bottom w:val="nil"/>
          <w:right w:val="nil"/>
          <w:between w:val="nil"/>
        </w:pBdr>
        <w:spacing w:after="0" w:line="240" w:lineRule="auto"/>
        <w:ind w:left="143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 sprístupňovaní výrobkov na trhu a pri poskytovaní služieb a splnenie požiadaviek na výrobky a služby podľa osobitných predpisov,</w:t>
      </w:r>
      <w:r>
        <w:rPr>
          <w:rFonts w:ascii="Times New Roman" w:eastAsia="Times New Roman" w:hAnsi="Times New Roman" w:cs="Times New Roman"/>
          <w:color w:val="000000"/>
          <w:sz w:val="24"/>
          <w:szCs w:val="24"/>
          <w:vertAlign w:val="superscript"/>
        </w:rPr>
        <w:t>4</w:t>
      </w:r>
      <w:r>
        <w:rPr>
          <w:rFonts w:ascii="Times New Roman" w:eastAsia="Times New Roman" w:hAnsi="Times New Roman" w:cs="Times New Roman"/>
          <w:color w:val="000000"/>
          <w:sz w:val="24"/>
          <w:szCs w:val="24"/>
        </w:rPr>
        <w:t>)</w:t>
      </w:r>
    </w:p>
    <w:p w14:paraId="5168BCF8" w14:textId="77777777" w:rsidR="003843A2" w:rsidRDefault="003843A2" w:rsidP="0033651A">
      <w:pPr>
        <w:numPr>
          <w:ilvl w:val="0"/>
          <w:numId w:val="281"/>
        </w:numPr>
        <w:pBdr>
          <w:top w:val="nil"/>
          <w:left w:val="nil"/>
          <w:bottom w:val="nil"/>
          <w:right w:val="nil"/>
          <w:between w:val="nil"/>
        </w:pBdr>
        <w:spacing w:after="0" w:line="240" w:lineRule="auto"/>
        <w:ind w:left="143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 sprístupňovaní na trhu typu vozidla, systému, komponentu, samostatnej technickej jednotky, nebezpečnej časti alebo vybavenia a spaľovacieho motora necestných pojazdných strojov podľa osobitných predpisov,</w:t>
      </w:r>
      <w:r>
        <w:rPr>
          <w:rFonts w:ascii="Times New Roman" w:eastAsia="Times New Roman" w:hAnsi="Times New Roman" w:cs="Times New Roman"/>
          <w:color w:val="000000"/>
          <w:sz w:val="24"/>
          <w:szCs w:val="24"/>
          <w:vertAlign w:val="superscript"/>
        </w:rPr>
        <w:t>5</w:t>
      </w:r>
      <w:r>
        <w:rPr>
          <w:rFonts w:ascii="Times New Roman" w:eastAsia="Times New Roman" w:hAnsi="Times New Roman" w:cs="Times New Roman"/>
          <w:color w:val="000000"/>
          <w:sz w:val="24"/>
          <w:szCs w:val="24"/>
        </w:rPr>
        <w:t xml:space="preserve">) </w:t>
      </w:r>
    </w:p>
    <w:p w14:paraId="3A2666D3" w14:textId="77777777" w:rsidR="003843A2" w:rsidRDefault="003843A2" w:rsidP="0033651A">
      <w:pPr>
        <w:numPr>
          <w:ilvl w:val="0"/>
          <w:numId w:val="281"/>
        </w:numPr>
        <w:pBdr>
          <w:top w:val="nil"/>
          <w:left w:val="nil"/>
          <w:bottom w:val="nil"/>
          <w:right w:val="nil"/>
          <w:between w:val="nil"/>
        </w:pBdr>
        <w:spacing w:after="0" w:line="240" w:lineRule="auto"/>
        <w:ind w:left="143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o </w:t>
      </w:r>
      <w:r>
        <w:rPr>
          <w:rFonts w:ascii="Times New Roman" w:eastAsia="Times New Roman" w:hAnsi="Times New Roman" w:cs="Times New Roman"/>
          <w:color w:val="000000"/>
          <w:sz w:val="24"/>
          <w:szCs w:val="24"/>
        </w:rPr>
        <w:t>označovan</w:t>
      </w:r>
      <w:r>
        <w:rPr>
          <w:rFonts w:ascii="Times New Roman" w:eastAsia="Times New Roman" w:hAnsi="Times New Roman" w:cs="Times New Roman"/>
          <w:sz w:val="24"/>
          <w:szCs w:val="24"/>
        </w:rPr>
        <w:t>í</w:t>
      </w:r>
      <w:r>
        <w:rPr>
          <w:rFonts w:ascii="Times New Roman" w:eastAsia="Times New Roman" w:hAnsi="Times New Roman" w:cs="Times New Roman"/>
          <w:color w:val="000000"/>
          <w:sz w:val="24"/>
          <w:szCs w:val="24"/>
        </w:rPr>
        <w:t xml:space="preserve"> pneumatík,</w:t>
      </w:r>
      <w:r>
        <w:rPr>
          <w:rFonts w:ascii="Times New Roman" w:eastAsia="Times New Roman" w:hAnsi="Times New Roman" w:cs="Times New Roman"/>
          <w:color w:val="000000"/>
          <w:sz w:val="24"/>
          <w:szCs w:val="24"/>
          <w:vertAlign w:val="superscript"/>
        </w:rPr>
        <w:t>6</w:t>
      </w:r>
      <w:r>
        <w:rPr>
          <w:rFonts w:ascii="Times New Roman" w:eastAsia="Times New Roman" w:hAnsi="Times New Roman" w:cs="Times New Roman"/>
          <w:color w:val="000000"/>
          <w:sz w:val="24"/>
          <w:szCs w:val="24"/>
        </w:rPr>
        <w:t>)</w:t>
      </w:r>
    </w:p>
    <w:p w14:paraId="6E437E06" w14:textId="77777777" w:rsidR="003843A2" w:rsidRDefault="003843A2" w:rsidP="0033651A">
      <w:pPr>
        <w:numPr>
          <w:ilvl w:val="0"/>
          <w:numId w:val="281"/>
        </w:numPr>
        <w:pBdr>
          <w:top w:val="nil"/>
          <w:left w:val="nil"/>
          <w:bottom w:val="nil"/>
          <w:right w:val="nil"/>
          <w:between w:val="nil"/>
        </w:pBdr>
        <w:spacing w:after="0" w:line="240" w:lineRule="auto"/>
        <w:ind w:left="143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pri sprístupňovaní spotrebiteľských informácií o spotrebe paliva a o emisiách CO2 pri predaji a leasingu nových osobných automobilov podľa osobitného predpisu,</w:t>
      </w:r>
      <w:r>
        <w:rPr>
          <w:rFonts w:ascii="Times New Roman" w:eastAsia="Times New Roman" w:hAnsi="Times New Roman" w:cs="Times New Roman"/>
          <w:sz w:val="24"/>
          <w:szCs w:val="24"/>
          <w:vertAlign w:val="superscript"/>
        </w:rPr>
        <w:t>7</w:t>
      </w:r>
      <w:r>
        <w:rPr>
          <w:rFonts w:ascii="Times New Roman" w:eastAsia="Times New Roman" w:hAnsi="Times New Roman" w:cs="Times New Roman"/>
          <w:sz w:val="24"/>
          <w:szCs w:val="24"/>
        </w:rPr>
        <w:t>)</w:t>
      </w:r>
    </w:p>
    <w:p w14:paraId="2E46900F" w14:textId="36A38D5D" w:rsidR="003843A2" w:rsidRDefault="003843A2" w:rsidP="0033651A">
      <w:pPr>
        <w:numPr>
          <w:ilvl w:val="0"/>
          <w:numId w:val="281"/>
        </w:numPr>
        <w:pBdr>
          <w:top w:val="nil"/>
          <w:left w:val="nil"/>
          <w:bottom w:val="nil"/>
          <w:right w:val="nil"/>
          <w:between w:val="nil"/>
        </w:pBdr>
        <w:spacing w:after="0" w:line="240" w:lineRule="auto"/>
        <w:ind w:left="143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 trhu s chemickými látkami,</w:t>
      </w:r>
      <w:r>
        <w:rPr>
          <w:rFonts w:ascii="Times New Roman" w:eastAsia="Times New Roman" w:hAnsi="Times New Roman" w:cs="Times New Roman"/>
          <w:sz w:val="24"/>
          <w:szCs w:val="24"/>
          <w:vertAlign w:val="superscript"/>
        </w:rPr>
        <w:t>8</w:t>
      </w:r>
      <w:r>
        <w:rPr>
          <w:rFonts w:ascii="Times New Roman" w:eastAsia="Times New Roman" w:hAnsi="Times New Roman" w:cs="Times New Roman"/>
          <w:color w:val="000000"/>
          <w:sz w:val="24"/>
          <w:szCs w:val="24"/>
        </w:rPr>
        <w:t>)</w:t>
      </w:r>
    </w:p>
    <w:p w14:paraId="64116E3B" w14:textId="77777777" w:rsidR="003843A2" w:rsidRDefault="003843A2" w:rsidP="0033651A">
      <w:pPr>
        <w:numPr>
          <w:ilvl w:val="0"/>
          <w:numId w:val="281"/>
        </w:numPr>
        <w:pBdr>
          <w:top w:val="nil"/>
          <w:left w:val="nil"/>
          <w:bottom w:val="nil"/>
          <w:right w:val="nil"/>
          <w:between w:val="nil"/>
        </w:pBdr>
        <w:spacing w:after="0" w:line="240" w:lineRule="auto"/>
        <w:ind w:left="143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 poskytovaní služieb informačnej spoločnosti,</w:t>
      </w:r>
      <w:r>
        <w:rPr>
          <w:rFonts w:ascii="Times New Roman" w:eastAsia="Times New Roman" w:hAnsi="Times New Roman" w:cs="Times New Roman"/>
          <w:sz w:val="24"/>
          <w:szCs w:val="24"/>
          <w:vertAlign w:val="superscript"/>
        </w:rPr>
        <w:t>9</w:t>
      </w:r>
      <w:r>
        <w:rPr>
          <w:rFonts w:ascii="Times New Roman" w:eastAsia="Times New Roman" w:hAnsi="Times New Roman" w:cs="Times New Roman"/>
          <w:color w:val="000000"/>
          <w:sz w:val="24"/>
          <w:szCs w:val="24"/>
        </w:rPr>
        <w:t>)</w:t>
      </w:r>
    </w:p>
    <w:p w14:paraId="0BBEC506" w14:textId="77777777" w:rsidR="003843A2" w:rsidRDefault="003843A2" w:rsidP="0033651A">
      <w:pPr>
        <w:numPr>
          <w:ilvl w:val="0"/>
          <w:numId w:val="281"/>
        </w:numPr>
        <w:pBdr>
          <w:top w:val="nil"/>
          <w:left w:val="nil"/>
          <w:bottom w:val="nil"/>
          <w:right w:val="nil"/>
          <w:between w:val="nil"/>
        </w:pBdr>
        <w:spacing w:after="0" w:line="240" w:lineRule="auto"/>
        <w:ind w:left="143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vo veci ochrany niektorých rozhlasových programových služieb a televíznych programových služieb,</w:t>
      </w:r>
      <w:r>
        <w:rPr>
          <w:rFonts w:ascii="Times New Roman" w:eastAsia="Times New Roman" w:hAnsi="Times New Roman" w:cs="Times New Roman"/>
          <w:sz w:val="24"/>
          <w:szCs w:val="24"/>
          <w:vertAlign w:val="superscript"/>
        </w:rPr>
        <w:t>9a</w:t>
      </w:r>
      <w:r>
        <w:rPr>
          <w:rFonts w:ascii="Times New Roman" w:eastAsia="Times New Roman" w:hAnsi="Times New Roman" w:cs="Times New Roman"/>
          <w:color w:val="000000"/>
          <w:sz w:val="24"/>
          <w:szCs w:val="24"/>
        </w:rPr>
        <w:t>)</w:t>
      </w:r>
    </w:p>
    <w:p w14:paraId="309926C3" w14:textId="77777777" w:rsidR="003843A2" w:rsidRDefault="003843A2" w:rsidP="0033651A">
      <w:pPr>
        <w:numPr>
          <w:ilvl w:val="0"/>
          <w:numId w:val="281"/>
        </w:numPr>
        <w:pBdr>
          <w:top w:val="nil"/>
          <w:left w:val="nil"/>
          <w:bottom w:val="nil"/>
          <w:right w:val="nil"/>
          <w:between w:val="nil"/>
        </w:pBdr>
        <w:spacing w:after="0" w:line="240" w:lineRule="auto"/>
        <w:ind w:left="143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 zálohovaní jednorazových obalov na nápoje,</w:t>
      </w:r>
      <w:r>
        <w:rPr>
          <w:rFonts w:ascii="Times New Roman" w:eastAsia="Times New Roman" w:hAnsi="Times New Roman" w:cs="Times New Roman"/>
          <w:color w:val="000000"/>
          <w:sz w:val="24"/>
          <w:szCs w:val="24"/>
          <w:vertAlign w:val="superscript"/>
        </w:rPr>
        <w:t>9</w:t>
      </w:r>
      <w:r>
        <w:rPr>
          <w:rFonts w:ascii="Times New Roman" w:eastAsia="Times New Roman" w:hAnsi="Times New Roman" w:cs="Times New Roman"/>
          <w:sz w:val="24"/>
          <w:szCs w:val="24"/>
          <w:vertAlign w:val="superscript"/>
        </w:rPr>
        <w:t>b</w:t>
      </w:r>
      <w:r>
        <w:rPr>
          <w:rFonts w:ascii="Times New Roman" w:eastAsia="Times New Roman" w:hAnsi="Times New Roman" w:cs="Times New Roman"/>
          <w:color w:val="000000"/>
          <w:sz w:val="24"/>
          <w:szCs w:val="24"/>
        </w:rPr>
        <w:t>)</w:t>
      </w:r>
    </w:p>
    <w:p w14:paraId="7E70C76D" w14:textId="77777777" w:rsidR="003843A2" w:rsidRDefault="003843A2" w:rsidP="0033651A">
      <w:pPr>
        <w:numPr>
          <w:ilvl w:val="0"/>
          <w:numId w:val="281"/>
        </w:numPr>
        <w:pBdr>
          <w:top w:val="nil"/>
          <w:left w:val="nil"/>
          <w:bottom w:val="nil"/>
          <w:right w:val="nil"/>
          <w:between w:val="nil"/>
        </w:pBdr>
        <w:spacing w:after="0" w:line="240" w:lineRule="auto"/>
        <w:ind w:left="143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 reklame,</w:t>
      </w:r>
      <w:r>
        <w:rPr>
          <w:rFonts w:ascii="Times New Roman" w:eastAsia="Times New Roman" w:hAnsi="Times New Roman" w:cs="Times New Roman"/>
          <w:color w:val="000000"/>
          <w:sz w:val="24"/>
          <w:szCs w:val="24"/>
          <w:vertAlign w:val="superscript"/>
        </w:rPr>
        <w:t>9</w:t>
      </w:r>
      <w:r>
        <w:rPr>
          <w:rFonts w:ascii="Times New Roman" w:eastAsia="Times New Roman" w:hAnsi="Times New Roman" w:cs="Times New Roman"/>
          <w:sz w:val="24"/>
          <w:szCs w:val="24"/>
          <w:vertAlign w:val="superscript"/>
        </w:rPr>
        <w:t>c</w:t>
      </w:r>
      <w:r>
        <w:rPr>
          <w:rFonts w:ascii="Times New Roman" w:eastAsia="Times New Roman" w:hAnsi="Times New Roman" w:cs="Times New Roman"/>
          <w:color w:val="000000"/>
          <w:sz w:val="24"/>
          <w:szCs w:val="24"/>
        </w:rPr>
        <w:t>)</w:t>
      </w:r>
    </w:p>
    <w:p w14:paraId="479F9077" w14:textId="2A78A81D" w:rsidR="003843A2" w:rsidRDefault="003843A2" w:rsidP="0033651A">
      <w:pPr>
        <w:numPr>
          <w:ilvl w:val="0"/>
          <w:numId w:val="281"/>
        </w:numPr>
        <w:pBdr>
          <w:top w:val="nil"/>
          <w:left w:val="nil"/>
          <w:bottom w:val="nil"/>
          <w:right w:val="nil"/>
          <w:between w:val="nil"/>
        </w:pBdr>
        <w:spacing w:after="0" w:line="240" w:lineRule="auto"/>
        <w:ind w:left="143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 oblasti odpadového hospodárstva podľa osobitného predpisu.</w:t>
      </w:r>
      <w:r>
        <w:rPr>
          <w:rFonts w:ascii="Times New Roman" w:eastAsia="Times New Roman" w:hAnsi="Times New Roman" w:cs="Times New Roman"/>
          <w:color w:val="000000"/>
          <w:sz w:val="24"/>
          <w:szCs w:val="24"/>
          <w:vertAlign w:val="superscript"/>
        </w:rPr>
        <w:t>9</w:t>
      </w:r>
      <w:r>
        <w:rPr>
          <w:rFonts w:ascii="Times New Roman" w:eastAsia="Times New Roman" w:hAnsi="Times New Roman" w:cs="Times New Roman"/>
          <w:sz w:val="24"/>
          <w:szCs w:val="24"/>
          <w:vertAlign w:val="superscript"/>
        </w:rPr>
        <w:t>d</w:t>
      </w:r>
      <w:r>
        <w:rPr>
          <w:rFonts w:ascii="Times New Roman" w:eastAsia="Times New Roman" w:hAnsi="Times New Roman" w:cs="Times New Roman"/>
          <w:color w:val="000000"/>
          <w:sz w:val="24"/>
          <w:szCs w:val="24"/>
        </w:rPr>
        <w:t>)“</w:t>
      </w:r>
      <w:r w:rsidR="0019392A">
        <w:rPr>
          <w:rFonts w:ascii="Times New Roman" w:eastAsia="Times New Roman" w:hAnsi="Times New Roman" w:cs="Times New Roman"/>
          <w:color w:val="000000"/>
          <w:sz w:val="24"/>
          <w:szCs w:val="24"/>
        </w:rPr>
        <w:t>.</w:t>
      </w:r>
    </w:p>
    <w:p w14:paraId="4F760669" w14:textId="77777777" w:rsidR="003843A2" w:rsidRDefault="003843A2" w:rsidP="0033651A">
      <w:pPr>
        <w:pBdr>
          <w:top w:val="nil"/>
          <w:left w:val="nil"/>
          <w:bottom w:val="nil"/>
          <w:right w:val="nil"/>
          <w:between w:val="nil"/>
        </w:pBdr>
        <w:spacing w:after="0" w:line="240" w:lineRule="auto"/>
        <w:ind w:left="1077"/>
        <w:jc w:val="both"/>
        <w:rPr>
          <w:rFonts w:ascii="Times New Roman" w:eastAsia="Times New Roman" w:hAnsi="Times New Roman" w:cs="Times New Roman"/>
          <w:color w:val="000000"/>
          <w:sz w:val="24"/>
          <w:szCs w:val="24"/>
        </w:rPr>
      </w:pPr>
    </w:p>
    <w:p w14:paraId="7DE0DA89" w14:textId="3B72F583" w:rsidR="003843A2" w:rsidRDefault="003843A2" w:rsidP="0033651A">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Poznámky pod čiarou k odkazom 3 až 7 až 9d znejú:</w:t>
      </w:r>
    </w:p>
    <w:p w14:paraId="362CA54B" w14:textId="77777777" w:rsidR="003843A2" w:rsidRDefault="003843A2" w:rsidP="0033651A">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Napríklad nariadenie Európskeho parlamentu a Rady (ES) č. 261/2004 z 11. februára 2004, ktorým sa ustanovujú spoločné pravidlá systému náhrad a pomoci cestujúcim pri odmietnutí nástupu do lietadla, v prípade zrušenia alebo veľkého meškania letov a ktorým sa zrušuje nariadenie (EHS) č. 295/91 (</w:t>
      </w:r>
      <w:r>
        <w:rPr>
          <w:rFonts w:ascii="Times New Roman" w:eastAsia="Times New Roman" w:hAnsi="Times New Roman" w:cs="Times New Roman"/>
          <w:sz w:val="24"/>
          <w:szCs w:val="24"/>
          <w:highlight w:val="white"/>
        </w:rPr>
        <w:t>Ú. v. EÚ L 46, 17.2.2004)</w:t>
      </w:r>
      <w:r>
        <w:rPr>
          <w:rFonts w:ascii="Times New Roman" w:eastAsia="Times New Roman" w:hAnsi="Times New Roman" w:cs="Times New Roman"/>
          <w:sz w:val="24"/>
          <w:szCs w:val="24"/>
        </w:rPr>
        <w:t>, nariadenie Európskeho parlamentu a Rady (ES) č. 1107/2006 z 5. júla 2006 o právach zdravotne postihnutých osôb a osôb so zníženou pohyblivosťou v leteckej doprave (</w:t>
      </w:r>
      <w:r>
        <w:rPr>
          <w:rFonts w:ascii="Times New Roman" w:eastAsia="Times New Roman" w:hAnsi="Times New Roman" w:cs="Times New Roman"/>
          <w:sz w:val="24"/>
          <w:szCs w:val="24"/>
          <w:highlight w:val="white"/>
        </w:rPr>
        <w:t>Ú. v. EÚ L 204, 26.7.2006)</w:t>
      </w:r>
      <w:r>
        <w:rPr>
          <w:rFonts w:ascii="Times New Roman" w:eastAsia="Times New Roman" w:hAnsi="Times New Roman" w:cs="Times New Roman"/>
          <w:sz w:val="24"/>
          <w:szCs w:val="24"/>
        </w:rPr>
        <w:t>, nariadenie Európskeho parlamentu a Rady (EÚ) č. 181/2011 zo 16. februára 2011 o právach cestujúcich v autobusovej a autokarovej doprave a o zmene a doplnení nariadenia (ES) č. 2006/2004 (</w:t>
      </w:r>
      <w:r>
        <w:rPr>
          <w:rFonts w:ascii="Times New Roman" w:eastAsia="Times New Roman" w:hAnsi="Times New Roman" w:cs="Times New Roman"/>
          <w:sz w:val="24"/>
          <w:szCs w:val="24"/>
          <w:highlight w:val="white"/>
        </w:rPr>
        <w:t>Ú. v. EÚ L 55, 28.2.2011)</w:t>
      </w:r>
      <w:r>
        <w:rPr>
          <w:rFonts w:ascii="Times New Roman" w:eastAsia="Times New Roman" w:hAnsi="Times New Roman" w:cs="Times New Roman"/>
          <w:sz w:val="24"/>
          <w:szCs w:val="24"/>
        </w:rPr>
        <w:t xml:space="preserve">, zákon č. 161/2011 Z. z. o ochrane spotrebiteľa pri poskytovaní niektorých služieb cestovného ruchu a o zmene a doplnení niektorých zákonov v znení neskorších predpisov, zákon č. 170/2018 Z. z. o zájazdoch, spojených službách cestovného ruchu, niektorých podmienkach podnikania v cestovnom ruchu a o zmene a doplnení niektorých zákonov v znení neskorších predpisov, zákon č. .../2023 Z. z. </w:t>
      </w:r>
    </w:p>
    <w:p w14:paraId="69CDFAE5" w14:textId="77777777" w:rsidR="003843A2" w:rsidRDefault="003843A2" w:rsidP="0033651A">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 Napríklad nariadenie Európskeho parlamentu a Rady (EÚ) č. 1007/2011 z 27. septembra 2011 o názvoch textilných vlákien a súvisiacom označení vláknového zloženia textilných výrobkov etiketou a iným označením, ktorým sa zrušuje smernica Rady 73/44/EHS a smernice Európskeho parlamentu a Rady 96/73/ES a 2008/121/ES (</w:t>
      </w:r>
      <w:r>
        <w:rPr>
          <w:rFonts w:ascii="Times New Roman" w:eastAsia="Times New Roman" w:hAnsi="Times New Roman" w:cs="Times New Roman"/>
          <w:sz w:val="24"/>
          <w:szCs w:val="24"/>
          <w:highlight w:val="white"/>
        </w:rPr>
        <w:t>Ú. v. EÚ L 272, 18.10.2011)</w:t>
      </w:r>
      <w:r>
        <w:rPr>
          <w:rFonts w:ascii="Times New Roman" w:eastAsia="Times New Roman" w:hAnsi="Times New Roman" w:cs="Times New Roman"/>
          <w:sz w:val="24"/>
          <w:szCs w:val="24"/>
        </w:rPr>
        <w:t xml:space="preserve"> v platnom znení, nariadenie (EÚ) 2018/302, zákon č. 136/2010 Z. z. o službách na vnútornom trhu a o zmene a doplnení niektorých zákonov v znení neskorších predpisov, zákon č. 529/2010 Z. z. o environmentálnom navrhovaní a používaní výrobkov (zákon o </w:t>
      </w:r>
      <w:proofErr w:type="spellStart"/>
      <w:r>
        <w:rPr>
          <w:rFonts w:ascii="Times New Roman" w:eastAsia="Times New Roman" w:hAnsi="Times New Roman" w:cs="Times New Roman"/>
          <w:sz w:val="24"/>
          <w:szCs w:val="24"/>
        </w:rPr>
        <w:t>ekodizajne</w:t>
      </w:r>
      <w:proofErr w:type="spellEnd"/>
      <w:r>
        <w:rPr>
          <w:rFonts w:ascii="Times New Roman" w:eastAsia="Times New Roman" w:hAnsi="Times New Roman" w:cs="Times New Roman"/>
          <w:sz w:val="24"/>
          <w:szCs w:val="24"/>
        </w:rPr>
        <w:t xml:space="preserve">) v znení neskorších predpisov, zákon č. 78/2012 Z. z. o bezpečnosti hračiek a o zmene a doplnení zákona č. 128/2002 Z. z. o štátnej kontrole vnútorného trhu vo veciach ochrany spotrebiteľa a o zmene a doplnení niektorých zákonov v znení neskorších predpisov v znení neskorších predpisov, zákon č. 56/2018 Z. z. o posudzovaní zhody výrobku, sprístupňovaní určeného výrobku na trhu a o zmene a doplnení niektorých zákonov v znení neskorších predpisov, zákon č. 307/2018 Z. z. o dohľade nad dodržiavaním </w:t>
      </w:r>
      <w:r>
        <w:rPr>
          <w:rFonts w:ascii="Times New Roman" w:eastAsia="Times New Roman" w:hAnsi="Times New Roman" w:cs="Times New Roman"/>
          <w:sz w:val="24"/>
          <w:szCs w:val="24"/>
        </w:rPr>
        <w:lastRenderedPageBreak/>
        <w:t>povinností pri štítkovaní energeticky významných výrobkov a o zmene zákona č. 147/2001 Z. z. o reklame a o zmene a doplnení niektorých zákonov v znení neskorších predpisov.</w:t>
      </w:r>
    </w:p>
    <w:p w14:paraId="1E1F1C6E" w14:textId="77777777" w:rsidR="003843A2" w:rsidRDefault="003843A2" w:rsidP="0033651A">
      <w:pPr>
        <w:spacing w:after="0" w:line="240" w:lineRule="auto"/>
        <w:ind w:left="36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vertAlign w:val="superscript"/>
        </w:rPr>
        <w:t>5</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Nariadenie Európskeho parlamentu a Rady (EÚ) č. 167/2013 z 5. februára 2013 o schvaľovaní poľnohospodárskych a lesných vozidiel a o dohľade nad trhom s týmito vozidlami (Ú. v. EÚ L 60, 2. 3. 2013) v platnom znení.</w:t>
      </w:r>
    </w:p>
    <w:p w14:paraId="2A925764" w14:textId="77777777" w:rsidR="003843A2" w:rsidRDefault="003843A2" w:rsidP="0033651A">
      <w:pPr>
        <w:spacing w:after="0" w:line="240" w:lineRule="auto"/>
        <w:ind w:left="36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Nariadenie Európskeho parlamentu a Rady (EÚ) č. 168/2013 z 15. januára 2013 o schvaľovaní a dohľade nad trhom dvoj- alebo trojkolesových vozidiel a </w:t>
      </w:r>
      <w:proofErr w:type="spellStart"/>
      <w:r>
        <w:rPr>
          <w:rFonts w:ascii="Times New Roman" w:eastAsia="Times New Roman" w:hAnsi="Times New Roman" w:cs="Times New Roman"/>
          <w:sz w:val="24"/>
          <w:szCs w:val="24"/>
          <w:highlight w:val="white"/>
        </w:rPr>
        <w:t>štvorkoliek</w:t>
      </w:r>
      <w:proofErr w:type="spellEnd"/>
      <w:r>
        <w:rPr>
          <w:rFonts w:ascii="Times New Roman" w:eastAsia="Times New Roman" w:hAnsi="Times New Roman" w:cs="Times New Roman"/>
          <w:sz w:val="24"/>
          <w:szCs w:val="24"/>
          <w:highlight w:val="white"/>
        </w:rPr>
        <w:t xml:space="preserve"> (Ú. v. EÚ L 60, 2. 3. 2013) v platnom znení.</w:t>
      </w:r>
    </w:p>
    <w:p w14:paraId="4B2F7058" w14:textId="77777777" w:rsidR="003843A2" w:rsidRDefault="003843A2" w:rsidP="0033651A">
      <w:pPr>
        <w:spacing w:after="0" w:line="240" w:lineRule="auto"/>
        <w:ind w:left="36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Nariadenie Európskeho parlamentu a Rady (EÚ) 2016/1628 zo 14. septembra 2016 o požiadavkách na emisné limity plynných a pevných znečisťujúcich látok a typové schválenie spaľovacích motorov necestných pojazdných strojov, ktorým sa menia nariadenia (EÚ) č. 1024/2012 a (EÚ) č. 167/2013, a ktorým sa mení a zrušuje smernica 97/68/ES (Ú. v. EÚ L 252, 16. 9. 2016) v platnom znení.</w:t>
      </w:r>
    </w:p>
    <w:p w14:paraId="75F5B1B6" w14:textId="77777777" w:rsidR="003843A2" w:rsidRDefault="003843A2" w:rsidP="0033651A">
      <w:pPr>
        <w:spacing w:after="0" w:line="240" w:lineRule="auto"/>
        <w:ind w:left="36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Nariadenie Európskeho parlamentu a Rady (EÚ) 2018/858 z 30. mája 2018 o schvaľovaní motorových vozidiel a ich prípojných vozidiel, ako aj systémov, komponentov a samostatných technických jednotiek určených pre takéto vozidlá a o dohľade nad trhom s nimi, ktorým sa menia nariadenia (ES) č. 715/2007 a (ES) č. 595/2009 a zrušuje smernica 2007/46/ES (Ú. v. EÚ L 151, 14. 6. 2018) v platnom znení.</w:t>
      </w:r>
    </w:p>
    <w:p w14:paraId="6DAF99D6" w14:textId="77777777" w:rsidR="003843A2" w:rsidRPr="00792E94" w:rsidRDefault="003843A2" w:rsidP="0033651A">
      <w:pPr>
        <w:spacing w:after="0" w:line="240" w:lineRule="auto"/>
        <w:ind w:left="36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Zákon č. </w:t>
      </w:r>
      <w:hyperlink r:id="rId9" w:history="1">
        <w:r>
          <w:rPr>
            <w:rFonts w:ascii="Times New Roman" w:eastAsia="Times New Roman" w:hAnsi="Times New Roman" w:cs="Times New Roman"/>
            <w:sz w:val="24"/>
            <w:szCs w:val="24"/>
            <w:highlight w:val="white"/>
          </w:rPr>
          <w:t>106/2018 Z. z.</w:t>
        </w:r>
      </w:hyperlink>
      <w:r>
        <w:rPr>
          <w:rFonts w:ascii="Times New Roman" w:eastAsia="Times New Roman" w:hAnsi="Times New Roman" w:cs="Times New Roman"/>
          <w:sz w:val="24"/>
          <w:szCs w:val="24"/>
          <w:highlight w:val="white"/>
        </w:rPr>
        <w:t xml:space="preserve"> v znení neskorších predpisov.</w:t>
      </w:r>
    </w:p>
    <w:p w14:paraId="04AD975D" w14:textId="77777777" w:rsidR="003843A2" w:rsidRDefault="003843A2" w:rsidP="0033651A">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6</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Nariadenie Európskeho parlamentu a Rady (EÚ) 2020/740 z 25. mája 2020 o označovaní pneumatík vzhľadom na palivovú úspornosť a iné parametre, ktorým sa mení nariadenie (EÚ) 2017/1369 a zrušuje nariadenie (ES) č. 1222/2009 (Ú. v. EÚ L 177, 5. 6. 2020) v platnom znení.</w:t>
      </w:r>
    </w:p>
    <w:p w14:paraId="12947E90" w14:textId="77777777" w:rsidR="003843A2" w:rsidRDefault="003843A2" w:rsidP="0033651A">
      <w:pPr>
        <w:spacing w:after="0" w:line="240" w:lineRule="auto"/>
        <w:ind w:left="36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vertAlign w:val="superscript"/>
        </w:rPr>
        <w:t>7</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 xml:space="preserve">Nariadenie vlády Slovenskej republiky č. </w:t>
      </w:r>
      <w:hyperlink r:id="rId10">
        <w:r>
          <w:rPr>
            <w:rFonts w:ascii="Times New Roman" w:eastAsia="Times New Roman" w:hAnsi="Times New Roman" w:cs="Times New Roman"/>
            <w:sz w:val="24"/>
            <w:szCs w:val="24"/>
            <w:highlight w:val="white"/>
          </w:rPr>
          <w:t>384/2004 Z. z.</w:t>
        </w:r>
      </w:hyperlink>
      <w:r>
        <w:rPr>
          <w:rFonts w:ascii="Times New Roman" w:eastAsia="Times New Roman" w:hAnsi="Times New Roman" w:cs="Times New Roman"/>
          <w:sz w:val="24"/>
          <w:szCs w:val="24"/>
          <w:highlight w:val="white"/>
        </w:rPr>
        <w:t xml:space="preserve"> o dostupnosti spotrebiteľských informácií o spotrebe paliva a o emisiách CO</w:t>
      </w:r>
      <w:r w:rsidRPr="00792E94">
        <w:rPr>
          <w:rFonts w:ascii="Times New Roman" w:eastAsia="Times New Roman" w:hAnsi="Times New Roman" w:cs="Times New Roman"/>
          <w:sz w:val="24"/>
          <w:szCs w:val="24"/>
          <w:highlight w:val="white"/>
          <w:vertAlign w:val="subscript"/>
        </w:rPr>
        <w:t>2</w:t>
      </w:r>
      <w:r>
        <w:rPr>
          <w:rFonts w:ascii="Times New Roman" w:eastAsia="Times New Roman" w:hAnsi="Times New Roman" w:cs="Times New Roman"/>
          <w:sz w:val="24"/>
          <w:szCs w:val="24"/>
          <w:highlight w:val="white"/>
        </w:rPr>
        <w:t xml:space="preserve"> pri predaji a leasingu nových osobných automobilov.</w:t>
      </w:r>
    </w:p>
    <w:p w14:paraId="65C8217E" w14:textId="3DD59003" w:rsidR="003843A2" w:rsidRDefault="003843A2" w:rsidP="0033651A">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8</w:t>
      </w:r>
      <w:r>
        <w:rPr>
          <w:rFonts w:ascii="Times New Roman" w:eastAsia="Times New Roman" w:hAnsi="Times New Roman" w:cs="Times New Roman"/>
          <w:sz w:val="24"/>
          <w:szCs w:val="24"/>
        </w:rPr>
        <w:t>) Napríklad nariadenie Európskeho parlamentu a Rady (ES) č. 648/2004 z 31. marca 2004 o </w:t>
      </w:r>
      <w:proofErr w:type="spellStart"/>
      <w:r>
        <w:rPr>
          <w:rFonts w:ascii="Times New Roman" w:eastAsia="Times New Roman" w:hAnsi="Times New Roman" w:cs="Times New Roman"/>
          <w:sz w:val="24"/>
          <w:szCs w:val="24"/>
        </w:rPr>
        <w:t>detergentoch</w:t>
      </w:r>
      <w:proofErr w:type="spellEnd"/>
      <w:r>
        <w:rPr>
          <w:rFonts w:ascii="Times New Roman" w:eastAsia="Times New Roman" w:hAnsi="Times New Roman" w:cs="Times New Roman"/>
          <w:sz w:val="24"/>
          <w:szCs w:val="24"/>
        </w:rPr>
        <w:t xml:space="preserve"> (Ú. v. EÚ L 104, 8.4.2004; Mimoriadne vydanie Ú. v. EÚ, kap. 13/zv. 34)</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v platnom znení, nariadenie Európskeho parlamentu a Rady (ES) č. 1907/2006 z 18. decembra 2006 o registrácii, hodnotení, autorizácii a obmedzovaní chemických látok (REACH) a o zriadení Európskej chemickej agentúry, o zmene a doplnení smernice 1999/45/ES a o zrušení nariadenia Rady (EHS) č. 793/93 a nariadenia Komisie (ES) č. 1488/94, smernice Rady 76/769/EHS a smerníc Komisie 91/155/EHS, 93/67/EHS, 93/105/ES a 2000/21/ES (</w:t>
      </w:r>
      <w:r>
        <w:rPr>
          <w:rFonts w:ascii="Times New Roman" w:eastAsia="Times New Roman" w:hAnsi="Times New Roman" w:cs="Times New Roman"/>
          <w:sz w:val="24"/>
          <w:szCs w:val="24"/>
          <w:highlight w:val="white"/>
        </w:rPr>
        <w:t xml:space="preserve">Ú. v. EÚ L 396, 30.12.2006) </w:t>
      </w:r>
      <w:r>
        <w:rPr>
          <w:rFonts w:ascii="Times New Roman" w:eastAsia="Times New Roman" w:hAnsi="Times New Roman" w:cs="Times New Roman"/>
          <w:sz w:val="24"/>
          <w:szCs w:val="24"/>
        </w:rPr>
        <w:t>v platnom znení, nariadenie Európskeho parlamentu a Rady (ES) č. 1272/2008 zo 16. decembra 2008 o klasifikácii, označovaní a balení látok a zmesí, o zmene, doplnení a zrušení smerníc 67/548/EHS a 1999/45/ES a o zmene a doplnení nariadenia (ES) č. 1907/2006 (</w:t>
      </w:r>
      <w:r>
        <w:rPr>
          <w:rFonts w:ascii="Times New Roman" w:eastAsia="Times New Roman" w:hAnsi="Times New Roman" w:cs="Times New Roman"/>
          <w:sz w:val="24"/>
          <w:szCs w:val="24"/>
          <w:highlight w:val="white"/>
        </w:rPr>
        <w:t xml:space="preserve">Ú. v. EÚ L 353, 31.12.2008) </w:t>
      </w:r>
      <w:r>
        <w:rPr>
          <w:rFonts w:ascii="Times New Roman" w:eastAsia="Times New Roman" w:hAnsi="Times New Roman" w:cs="Times New Roman"/>
          <w:sz w:val="24"/>
          <w:szCs w:val="24"/>
        </w:rPr>
        <w:t>v platnom znení, nariadenie Európskeho parlamentu a Rady (EÚ) č. 528/2012 z 22. mája 2012 o sprístupňovaní biocídnych výrobkov na trhu a ich používaní (</w:t>
      </w:r>
      <w:r>
        <w:rPr>
          <w:rFonts w:ascii="Times New Roman" w:eastAsia="Times New Roman" w:hAnsi="Times New Roman" w:cs="Times New Roman"/>
          <w:sz w:val="24"/>
          <w:szCs w:val="24"/>
          <w:highlight w:val="white"/>
        </w:rPr>
        <w:t xml:space="preserve">Ú. v. EÚ L 167, 27.6.2012) </w:t>
      </w:r>
      <w:r>
        <w:rPr>
          <w:rFonts w:ascii="Times New Roman" w:eastAsia="Times New Roman" w:hAnsi="Times New Roman" w:cs="Times New Roman"/>
          <w:sz w:val="24"/>
          <w:szCs w:val="24"/>
        </w:rPr>
        <w:t>v platnom znení.</w:t>
      </w:r>
    </w:p>
    <w:p w14:paraId="49B9CE0B" w14:textId="77777777" w:rsidR="003843A2" w:rsidRDefault="003843A2" w:rsidP="0033651A">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9</w:t>
      </w:r>
      <w:r>
        <w:rPr>
          <w:rFonts w:ascii="Times New Roman" w:eastAsia="Times New Roman" w:hAnsi="Times New Roman" w:cs="Times New Roman"/>
          <w:sz w:val="24"/>
          <w:szCs w:val="24"/>
        </w:rPr>
        <w:t>) Zákon č. 22/2004 Z. z. o elektronickom obchode a o zmene a doplnení zákona č. 128/2002 Z. z. o štátnej kontrole vnútorného trhu vo veciach ochrany spotrebiteľa a o zmene a doplnení niektorých zákonov v znení zákona č. 284/2002 Z. z. v znení neskorších predpisov.</w:t>
      </w:r>
    </w:p>
    <w:p w14:paraId="78224BB7" w14:textId="77777777" w:rsidR="003843A2" w:rsidRDefault="003843A2" w:rsidP="0033651A">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9a</w:t>
      </w:r>
      <w:r>
        <w:rPr>
          <w:rFonts w:ascii="Times New Roman" w:eastAsia="Times New Roman" w:hAnsi="Times New Roman" w:cs="Times New Roman"/>
          <w:sz w:val="24"/>
          <w:szCs w:val="24"/>
        </w:rPr>
        <w:t>) Zákon č. 646/2005 Z. z. o ochrane niektorých rozhlasových programových služieb a televíznych programových služieb a služieb informačnej spoločnosti a o zmene a doplnení zákona č. 128/2002 Z. z. o štátnej kontrole vnútorného trhu vo veciach ochrany spotrebiteľa a o zmene a doplnení niektorých zákonov v znení neskorších predpisov.</w:t>
      </w:r>
    </w:p>
    <w:p w14:paraId="56BFB5DF" w14:textId="77777777" w:rsidR="003843A2" w:rsidRDefault="003843A2" w:rsidP="0033651A">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9b</w:t>
      </w:r>
      <w:r>
        <w:rPr>
          <w:rFonts w:ascii="Times New Roman" w:eastAsia="Times New Roman" w:hAnsi="Times New Roman" w:cs="Times New Roman"/>
          <w:sz w:val="24"/>
          <w:szCs w:val="24"/>
        </w:rPr>
        <w:t>) Zákon č. 302/2019 Z. z. o zálohovaní jednorazových obalov na nápoje a o zmene a doplnení niektorých zákonov v znení neskorších predpisov.</w:t>
      </w:r>
    </w:p>
    <w:p w14:paraId="13B118BC" w14:textId="77777777" w:rsidR="003843A2" w:rsidRDefault="003843A2" w:rsidP="0033651A">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lastRenderedPageBreak/>
        <w:t>9c</w:t>
      </w:r>
      <w:r>
        <w:rPr>
          <w:rFonts w:ascii="Times New Roman" w:eastAsia="Times New Roman" w:hAnsi="Times New Roman" w:cs="Times New Roman"/>
          <w:sz w:val="24"/>
          <w:szCs w:val="24"/>
        </w:rPr>
        <w:t>) Zákon č. 147/2001 Z. z. o reklame a o zmene a doplnení niektorých zákonov v znení neskorších predpisov.</w:t>
      </w:r>
    </w:p>
    <w:p w14:paraId="0C0EAD48" w14:textId="77777777" w:rsidR="003843A2" w:rsidRDefault="003843A2" w:rsidP="0033651A">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vertAlign w:val="superscript"/>
        </w:rPr>
        <w:t>9</w:t>
      </w:r>
      <w:r>
        <w:rPr>
          <w:rFonts w:ascii="Times New Roman" w:eastAsia="Times New Roman" w:hAnsi="Times New Roman" w:cs="Times New Roman"/>
          <w:sz w:val="24"/>
          <w:szCs w:val="24"/>
          <w:vertAlign w:val="superscript"/>
        </w:rPr>
        <w:t>d</w:t>
      </w:r>
      <w:r>
        <w:rPr>
          <w:rFonts w:ascii="Times New Roman" w:eastAsia="Times New Roman" w:hAnsi="Times New Roman" w:cs="Times New Roman"/>
          <w:color w:val="000000"/>
          <w:sz w:val="24"/>
          <w:szCs w:val="24"/>
        </w:rPr>
        <w:t>) Zákon č. 79/2015 Z. z. o odpadoch a o zmene a doplnení niektorých zákonov v znení neskorších predpisov.</w:t>
      </w:r>
      <w:r>
        <w:rPr>
          <w:rFonts w:ascii="Times New Roman" w:eastAsia="Times New Roman" w:hAnsi="Times New Roman" w:cs="Times New Roman"/>
          <w:sz w:val="24"/>
          <w:szCs w:val="24"/>
        </w:rPr>
        <w:t>“.</w:t>
      </w:r>
    </w:p>
    <w:p w14:paraId="2A1A537D" w14:textId="77777777" w:rsidR="003843A2" w:rsidRDefault="003843A2" w:rsidP="0033651A">
      <w:pPr>
        <w:spacing w:after="0" w:line="240" w:lineRule="auto"/>
        <w:ind w:left="360"/>
        <w:jc w:val="both"/>
        <w:rPr>
          <w:rFonts w:ascii="Times New Roman" w:eastAsia="Times New Roman" w:hAnsi="Times New Roman" w:cs="Times New Roman"/>
          <w:sz w:val="24"/>
          <w:szCs w:val="24"/>
        </w:rPr>
      </w:pPr>
    </w:p>
    <w:p w14:paraId="4F019BF4" w14:textId="638B25FB" w:rsidR="003843A2" w:rsidRDefault="003843A2" w:rsidP="0033651A">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Poznámky pod čiarou k odkazom 6a, 7a, 8a, 9aa, 9ab</w:t>
      </w:r>
      <w:r w:rsidRPr="00792E94">
        <w:rPr>
          <w:rFonts w:ascii="Times New Roman" w:eastAsia="Times New Roman" w:hAnsi="Times New Roman" w:cs="Times New Roman"/>
          <w:sz w:val="24"/>
          <w:szCs w:val="24"/>
        </w:rPr>
        <w:t>, 9e až 9f sa vypúšťajú</w:t>
      </w:r>
      <w:r>
        <w:rPr>
          <w:rFonts w:ascii="Times New Roman" w:eastAsia="Times New Roman" w:hAnsi="Times New Roman" w:cs="Times New Roman"/>
          <w:sz w:val="24"/>
          <w:szCs w:val="24"/>
        </w:rPr>
        <w:t>.</w:t>
      </w:r>
    </w:p>
    <w:p w14:paraId="0BC8CCAA" w14:textId="77777777" w:rsidR="003843A2" w:rsidRDefault="003843A2" w:rsidP="0033651A">
      <w:pPr>
        <w:spacing w:after="0" w:line="240" w:lineRule="auto"/>
        <w:ind w:left="360"/>
        <w:jc w:val="both"/>
        <w:rPr>
          <w:rFonts w:ascii="Times New Roman" w:eastAsia="Times New Roman" w:hAnsi="Times New Roman" w:cs="Times New Roman"/>
          <w:sz w:val="24"/>
          <w:szCs w:val="24"/>
        </w:rPr>
      </w:pPr>
    </w:p>
    <w:p w14:paraId="31605440" w14:textId="77777777" w:rsidR="003843A2" w:rsidRDefault="003843A2" w:rsidP="0033651A">
      <w:pPr>
        <w:numPr>
          <w:ilvl w:val="0"/>
          <w:numId w:val="28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 3 ods. 2 písm. d) a f) sa za slovo „inšpekcie“ vkladajú slová „so sídlom“.</w:t>
      </w:r>
    </w:p>
    <w:p w14:paraId="578CE175" w14:textId="77777777" w:rsidR="003843A2" w:rsidRDefault="003843A2" w:rsidP="0033651A">
      <w:pPr>
        <w:spacing w:after="0" w:line="240" w:lineRule="auto"/>
        <w:jc w:val="both"/>
        <w:rPr>
          <w:rFonts w:ascii="Times New Roman" w:eastAsia="Times New Roman" w:hAnsi="Times New Roman" w:cs="Times New Roman"/>
          <w:sz w:val="24"/>
          <w:szCs w:val="24"/>
        </w:rPr>
      </w:pPr>
    </w:p>
    <w:p w14:paraId="52B226E9" w14:textId="77777777" w:rsidR="003843A2" w:rsidRDefault="003843A2" w:rsidP="0033651A">
      <w:pPr>
        <w:numPr>
          <w:ilvl w:val="0"/>
          <w:numId w:val="28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 5 odsek 2 znie:</w:t>
      </w:r>
    </w:p>
    <w:p w14:paraId="178B9795" w14:textId="77777777" w:rsidR="003843A2" w:rsidRDefault="003843A2" w:rsidP="0033651A">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Slovenská obchodná inšpekcia môže na kontrolu prizvať zamestnancov iného orgánu verejnej moci (ďalej len „prizvané osoby”), vrátane zahraničných orgánov, ak ide o plnenie úloh cezhraničnej spolupráce.”.</w:t>
      </w:r>
    </w:p>
    <w:p w14:paraId="6142E7EC" w14:textId="77777777" w:rsidR="003843A2" w:rsidRDefault="003843A2" w:rsidP="0033651A">
      <w:pPr>
        <w:spacing w:after="0" w:line="240" w:lineRule="auto"/>
        <w:jc w:val="both"/>
        <w:rPr>
          <w:rFonts w:ascii="Times New Roman" w:eastAsia="Times New Roman" w:hAnsi="Times New Roman" w:cs="Times New Roman"/>
          <w:sz w:val="24"/>
          <w:szCs w:val="24"/>
        </w:rPr>
      </w:pPr>
    </w:p>
    <w:p w14:paraId="5EC83CCC" w14:textId="77777777" w:rsidR="003843A2" w:rsidRDefault="003843A2" w:rsidP="0033651A">
      <w:pPr>
        <w:numPr>
          <w:ilvl w:val="0"/>
          <w:numId w:val="28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 5 sa za odsek 2 vkladajú nové odseky 3 až 7, ktoré znejú:</w:t>
      </w:r>
    </w:p>
    <w:p w14:paraId="42D145CF" w14:textId="77777777" w:rsidR="003843A2" w:rsidRPr="00792E94" w:rsidRDefault="003843A2" w:rsidP="0033651A">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Slovenská obchodná inšpekcia môže poveriť výkonom kontroly aj inú fyzickú osobu (ďalej len „poverená </w:t>
      </w:r>
      <w:r w:rsidRPr="00792E94">
        <w:rPr>
          <w:rFonts w:ascii="Times New Roman" w:eastAsia="Times New Roman" w:hAnsi="Times New Roman" w:cs="Times New Roman"/>
          <w:sz w:val="24"/>
          <w:szCs w:val="24"/>
        </w:rPr>
        <w:t>osoba“). Poverenie je podmienené súhlasom fyzickej osoby. Poverená osoba má pri výkone dohľadu práva a povinnosti inšpektora v rozsahu vydaného poverenia okrem oprávnenia podľa odseku 12 písm. b), d) až f), k) a l). Účasť poverenej osoby na úkone dohľadu sa považuje za iný úkon vo všeobecnom záujme.</w:t>
      </w:r>
      <w:r w:rsidRPr="00792E94">
        <w:rPr>
          <w:rFonts w:ascii="Times New Roman" w:eastAsia="Times New Roman" w:hAnsi="Times New Roman" w:cs="Times New Roman"/>
          <w:sz w:val="24"/>
          <w:szCs w:val="24"/>
          <w:vertAlign w:val="superscript"/>
        </w:rPr>
        <w:t>11ba</w:t>
      </w:r>
      <w:r w:rsidRPr="00792E94">
        <w:rPr>
          <w:rFonts w:ascii="Times New Roman" w:eastAsia="Times New Roman" w:hAnsi="Times New Roman" w:cs="Times New Roman"/>
          <w:sz w:val="24"/>
          <w:szCs w:val="24"/>
        </w:rPr>
        <w:t xml:space="preserve">) Poverenej osobe patrí za účasť na úkone dohľadu odmena podľa vnútorného predpisu Slovenskej obchodnej inšpekcie. </w:t>
      </w:r>
    </w:p>
    <w:p w14:paraId="716FFF05" w14:textId="77777777" w:rsidR="003843A2" w:rsidRPr="00792E94" w:rsidRDefault="003843A2" w:rsidP="0033651A">
      <w:pPr>
        <w:spacing w:after="0" w:line="240" w:lineRule="auto"/>
        <w:ind w:left="425"/>
        <w:jc w:val="both"/>
        <w:rPr>
          <w:rFonts w:ascii="Times New Roman" w:eastAsia="Times New Roman" w:hAnsi="Times New Roman" w:cs="Times New Roman"/>
          <w:sz w:val="24"/>
          <w:szCs w:val="24"/>
        </w:rPr>
      </w:pPr>
      <w:r w:rsidRPr="00792E94">
        <w:rPr>
          <w:rFonts w:ascii="Times New Roman" w:eastAsia="Times New Roman" w:hAnsi="Times New Roman" w:cs="Times New Roman"/>
          <w:sz w:val="24"/>
          <w:szCs w:val="24"/>
        </w:rPr>
        <w:t>(4) Písomné poverenie  podľa odseku 3 obsahuje</w:t>
      </w:r>
    </w:p>
    <w:p w14:paraId="70976770" w14:textId="77777777" w:rsidR="003843A2" w:rsidRPr="00792E94" w:rsidRDefault="003843A2" w:rsidP="0033651A">
      <w:pPr>
        <w:numPr>
          <w:ilvl w:val="0"/>
          <w:numId w:val="285"/>
        </w:numPr>
        <w:spacing w:after="0" w:line="240" w:lineRule="auto"/>
        <w:jc w:val="both"/>
        <w:rPr>
          <w:rFonts w:ascii="Times New Roman" w:eastAsia="Times New Roman" w:hAnsi="Times New Roman" w:cs="Times New Roman"/>
          <w:sz w:val="24"/>
          <w:szCs w:val="24"/>
        </w:rPr>
      </w:pPr>
      <w:r w:rsidRPr="00792E94">
        <w:rPr>
          <w:rFonts w:ascii="Times New Roman" w:eastAsia="Times New Roman" w:hAnsi="Times New Roman" w:cs="Times New Roman"/>
          <w:sz w:val="24"/>
          <w:szCs w:val="24"/>
        </w:rPr>
        <w:t xml:space="preserve">označenie Slovenskej obchodnej inšpekcie, </w:t>
      </w:r>
    </w:p>
    <w:p w14:paraId="7B682101" w14:textId="77777777" w:rsidR="003843A2" w:rsidRPr="00792E94" w:rsidRDefault="003843A2" w:rsidP="0033651A">
      <w:pPr>
        <w:numPr>
          <w:ilvl w:val="0"/>
          <w:numId w:val="285"/>
        </w:numPr>
        <w:spacing w:after="0" w:line="240" w:lineRule="auto"/>
        <w:jc w:val="both"/>
        <w:rPr>
          <w:rFonts w:ascii="Times New Roman" w:eastAsia="Times New Roman" w:hAnsi="Times New Roman" w:cs="Times New Roman"/>
          <w:sz w:val="24"/>
          <w:szCs w:val="24"/>
        </w:rPr>
      </w:pPr>
      <w:r w:rsidRPr="00792E94">
        <w:rPr>
          <w:rFonts w:ascii="Times New Roman" w:eastAsia="Times New Roman" w:hAnsi="Times New Roman" w:cs="Times New Roman"/>
          <w:sz w:val="24"/>
          <w:szCs w:val="24"/>
        </w:rPr>
        <w:t xml:space="preserve">identifikačné údaje poverenej osoby v rozsahu meno, priezvisko, dátum narodenia </w:t>
      </w:r>
      <w:r w:rsidRPr="00792E94">
        <w:rPr>
          <w:rFonts w:ascii="Times New Roman" w:eastAsia="Times New Roman" w:hAnsi="Times New Roman" w:cs="Times New Roman"/>
          <w:sz w:val="24"/>
          <w:szCs w:val="24"/>
        </w:rPr>
        <w:br/>
        <w:t>a adresa trvalého pobytu,</w:t>
      </w:r>
    </w:p>
    <w:p w14:paraId="64C7242A" w14:textId="3F2DC926" w:rsidR="003843A2" w:rsidRPr="00792E94" w:rsidRDefault="003843A2" w:rsidP="00446D9D">
      <w:pPr>
        <w:numPr>
          <w:ilvl w:val="0"/>
          <w:numId w:val="285"/>
        </w:numPr>
        <w:spacing w:after="0" w:line="240" w:lineRule="auto"/>
        <w:jc w:val="both"/>
        <w:rPr>
          <w:rFonts w:ascii="Times New Roman" w:eastAsia="Times New Roman" w:hAnsi="Times New Roman" w:cs="Times New Roman"/>
          <w:sz w:val="24"/>
          <w:szCs w:val="24"/>
        </w:rPr>
      </w:pPr>
      <w:r w:rsidRPr="00792E94">
        <w:rPr>
          <w:rFonts w:ascii="Times New Roman" w:eastAsia="Times New Roman" w:hAnsi="Times New Roman" w:cs="Times New Roman"/>
          <w:sz w:val="24"/>
          <w:szCs w:val="24"/>
        </w:rPr>
        <w:t>identifikačné údaje kontrolovanej osoby v rozsahu meno, priezvisko, dátum narodenia alebo identifikačné číslo organizácie, ak je pridelené, adresa trvalého pobytu alebo miesto podnikania, ak ide o fyzickú osobu vrátane fyzickej osoby – podnikateľa, obchodné meno, sídlo a identifikačné číslo organizácie, ak je pridelené, ak ide o právnickú osobu,</w:t>
      </w:r>
      <w:r w:rsidR="00446D9D" w:rsidRPr="00446D9D">
        <w:t xml:space="preserve"> </w:t>
      </w:r>
      <w:r w:rsidR="00446D9D" w:rsidRPr="00446D9D">
        <w:rPr>
          <w:rFonts w:ascii="Times New Roman" w:eastAsia="Times New Roman" w:hAnsi="Times New Roman" w:cs="Times New Roman"/>
          <w:sz w:val="24"/>
          <w:szCs w:val="24"/>
        </w:rPr>
        <w:t>ak sú tieto údaje Slovenskej obchodnej inšpekcii známe,</w:t>
      </w:r>
    </w:p>
    <w:p w14:paraId="46C34263" w14:textId="77777777" w:rsidR="003843A2" w:rsidRPr="00792E94" w:rsidRDefault="003843A2" w:rsidP="0033651A">
      <w:pPr>
        <w:numPr>
          <w:ilvl w:val="0"/>
          <w:numId w:val="285"/>
        </w:numPr>
        <w:spacing w:after="0" w:line="240" w:lineRule="auto"/>
        <w:jc w:val="both"/>
        <w:rPr>
          <w:rFonts w:ascii="Times New Roman" w:eastAsia="Times New Roman" w:hAnsi="Times New Roman" w:cs="Times New Roman"/>
          <w:sz w:val="24"/>
          <w:szCs w:val="24"/>
        </w:rPr>
      </w:pPr>
      <w:r w:rsidRPr="00792E94">
        <w:rPr>
          <w:rFonts w:ascii="Times New Roman" w:eastAsia="Times New Roman" w:hAnsi="Times New Roman" w:cs="Times New Roman"/>
          <w:sz w:val="24"/>
          <w:szCs w:val="24"/>
        </w:rPr>
        <w:t>rozsah poverenia,</w:t>
      </w:r>
    </w:p>
    <w:p w14:paraId="4BD6B5B8" w14:textId="77777777" w:rsidR="003843A2" w:rsidRPr="00792E94" w:rsidRDefault="003843A2" w:rsidP="0033651A">
      <w:pPr>
        <w:numPr>
          <w:ilvl w:val="0"/>
          <w:numId w:val="285"/>
        </w:numPr>
        <w:spacing w:after="0" w:line="240" w:lineRule="auto"/>
        <w:jc w:val="both"/>
        <w:rPr>
          <w:rFonts w:ascii="Times New Roman" w:eastAsia="Times New Roman" w:hAnsi="Times New Roman" w:cs="Times New Roman"/>
          <w:sz w:val="24"/>
          <w:szCs w:val="24"/>
        </w:rPr>
      </w:pPr>
      <w:r w:rsidRPr="00792E94">
        <w:rPr>
          <w:rFonts w:ascii="Times New Roman" w:eastAsia="Times New Roman" w:hAnsi="Times New Roman" w:cs="Times New Roman"/>
          <w:sz w:val="24"/>
          <w:szCs w:val="24"/>
        </w:rPr>
        <w:t>miesto a deň podpisu poverenia,</w:t>
      </w:r>
    </w:p>
    <w:p w14:paraId="070620F3" w14:textId="77777777" w:rsidR="003843A2" w:rsidRPr="00792E94" w:rsidRDefault="003843A2" w:rsidP="0033651A">
      <w:pPr>
        <w:numPr>
          <w:ilvl w:val="0"/>
          <w:numId w:val="285"/>
        </w:numPr>
        <w:spacing w:after="0" w:line="240" w:lineRule="auto"/>
        <w:jc w:val="both"/>
        <w:rPr>
          <w:rFonts w:ascii="Times New Roman" w:eastAsia="Times New Roman" w:hAnsi="Times New Roman" w:cs="Times New Roman"/>
          <w:sz w:val="24"/>
          <w:szCs w:val="24"/>
        </w:rPr>
      </w:pPr>
      <w:r w:rsidRPr="00792E94">
        <w:rPr>
          <w:rFonts w:ascii="Times New Roman" w:eastAsia="Times New Roman" w:hAnsi="Times New Roman" w:cs="Times New Roman"/>
          <w:sz w:val="24"/>
          <w:szCs w:val="24"/>
        </w:rPr>
        <w:t>odtlačok úradnej pečiatky spolu s menom, priezviskom, funkciou a podpisom zamestnanca oprávneného konať v mene Slovenskej obchodnej inšpekcie,</w:t>
      </w:r>
    </w:p>
    <w:p w14:paraId="112ABA3C" w14:textId="6343DD45" w:rsidR="003843A2" w:rsidRPr="00792E94" w:rsidRDefault="003843A2" w:rsidP="0033651A">
      <w:pPr>
        <w:numPr>
          <w:ilvl w:val="0"/>
          <w:numId w:val="285"/>
        </w:numPr>
        <w:spacing w:after="0" w:line="240" w:lineRule="auto"/>
        <w:jc w:val="both"/>
        <w:rPr>
          <w:rFonts w:ascii="Times New Roman" w:eastAsia="Times New Roman" w:hAnsi="Times New Roman" w:cs="Times New Roman"/>
          <w:sz w:val="24"/>
          <w:szCs w:val="24"/>
        </w:rPr>
      </w:pPr>
      <w:r w:rsidRPr="00792E94">
        <w:rPr>
          <w:rFonts w:ascii="Times New Roman" w:eastAsia="Times New Roman" w:hAnsi="Times New Roman" w:cs="Times New Roman"/>
          <w:sz w:val="24"/>
          <w:szCs w:val="24"/>
        </w:rPr>
        <w:t>podpis poverenej osoby, ktorým potvrdí súhlas s výkonom kontroly</w:t>
      </w:r>
      <w:r w:rsidRPr="00792E94">
        <w:rPr>
          <w:rFonts w:ascii="Times New Roman" w:eastAsia="Times New Roman" w:hAnsi="Times New Roman" w:cs="Times New Roman"/>
          <w:sz w:val="24"/>
          <w:szCs w:val="24"/>
        </w:rPr>
        <w:br/>
        <w:t>a oboznámenie sa s rozsahom poverenia.</w:t>
      </w:r>
    </w:p>
    <w:p w14:paraId="2F374CDD" w14:textId="77777777" w:rsidR="003843A2" w:rsidRPr="00792E94" w:rsidRDefault="003843A2" w:rsidP="0033651A">
      <w:pPr>
        <w:spacing w:after="0" w:line="240" w:lineRule="auto"/>
        <w:ind w:left="425"/>
        <w:jc w:val="both"/>
        <w:rPr>
          <w:rFonts w:ascii="Times New Roman" w:eastAsia="Times New Roman" w:hAnsi="Times New Roman" w:cs="Times New Roman"/>
          <w:sz w:val="24"/>
          <w:szCs w:val="24"/>
        </w:rPr>
      </w:pPr>
      <w:r w:rsidRPr="00792E94">
        <w:rPr>
          <w:rFonts w:ascii="Times New Roman" w:eastAsia="Times New Roman" w:hAnsi="Times New Roman" w:cs="Times New Roman"/>
          <w:sz w:val="24"/>
          <w:szCs w:val="24"/>
        </w:rPr>
        <w:t>(5) Poverená osoba nemôže vykonať kontrolu</w:t>
      </w:r>
      <w:r>
        <w:rPr>
          <w:rFonts w:ascii="Times New Roman" w:eastAsia="Times New Roman" w:hAnsi="Times New Roman" w:cs="Times New Roman"/>
          <w:sz w:val="24"/>
          <w:szCs w:val="24"/>
        </w:rPr>
        <w:t xml:space="preserve">, ak so zreteľom na jej vzťah k predmetu kontroly alebo ku kontrolovanej osobe, zamestnancovi kontrolovanej osoby alebo osobe oprávnenej konať v mene kontrolovanej osoby možno mať pochybnosti o jej nezaujatosti. Poverená osoba, ktorá vie o skutočnosti zakladajúcej pochybnosti o jej nezaujatosti, </w:t>
      </w:r>
      <w:r w:rsidRPr="00792E94">
        <w:rPr>
          <w:rFonts w:ascii="Times New Roman" w:eastAsia="Times New Roman" w:hAnsi="Times New Roman" w:cs="Times New Roman"/>
          <w:sz w:val="24"/>
          <w:szCs w:val="24"/>
        </w:rPr>
        <w:t>oznámi túto skutočnosť bezodkladne inšpektorátu, ktorý jej poverenie vydal.</w:t>
      </w:r>
    </w:p>
    <w:p w14:paraId="778C958B" w14:textId="77777777" w:rsidR="003843A2" w:rsidRPr="00792E94" w:rsidRDefault="003843A2" w:rsidP="0033651A">
      <w:pPr>
        <w:spacing w:after="0" w:line="240" w:lineRule="auto"/>
        <w:ind w:left="425"/>
        <w:jc w:val="both"/>
        <w:rPr>
          <w:rFonts w:ascii="Times New Roman" w:eastAsia="Times New Roman" w:hAnsi="Times New Roman" w:cs="Times New Roman"/>
          <w:sz w:val="24"/>
          <w:szCs w:val="24"/>
        </w:rPr>
      </w:pPr>
      <w:r w:rsidRPr="00792E94">
        <w:rPr>
          <w:rFonts w:ascii="Times New Roman" w:eastAsia="Times New Roman" w:hAnsi="Times New Roman" w:cs="Times New Roman"/>
          <w:sz w:val="24"/>
          <w:szCs w:val="24"/>
        </w:rPr>
        <w:t>(6) Inšpektorát zruší poverenie na základe oznámenia podľa odseku 5 alebo ak sa z vlastnej činnosti dozvie o skutočnosti zakladajúcej pochybnosti o nezaujatosti poverenej osoby. Na zistenia, ktoré poverená osoba zabezpečila po vzniku prekážky podľa odseku 5 prvej vety, sa neprihliada.</w:t>
      </w:r>
    </w:p>
    <w:p w14:paraId="6751FED6" w14:textId="77777777" w:rsidR="003843A2" w:rsidRPr="00792E94" w:rsidRDefault="003843A2" w:rsidP="0033651A">
      <w:pPr>
        <w:spacing w:after="0" w:line="240" w:lineRule="auto"/>
        <w:ind w:left="425"/>
        <w:jc w:val="both"/>
        <w:rPr>
          <w:rFonts w:ascii="Times New Roman" w:eastAsia="Times New Roman" w:hAnsi="Times New Roman" w:cs="Times New Roman"/>
          <w:sz w:val="24"/>
          <w:szCs w:val="24"/>
        </w:rPr>
      </w:pPr>
      <w:r w:rsidRPr="00792E94">
        <w:rPr>
          <w:rFonts w:ascii="Times New Roman" w:eastAsia="Times New Roman" w:hAnsi="Times New Roman" w:cs="Times New Roman"/>
          <w:sz w:val="24"/>
          <w:szCs w:val="24"/>
        </w:rPr>
        <w:t>(7) Slovenská obchodná inšpekcia upovedomí kontrolovanú osobu o účasti prizvanej osoby alebo poverenej osoby pri začatí výkonu kontroly; to neplatí, ak ide o výkon kontrolného nákupu vykonávaného nepriamo alebo pod utajenou totožnosťou.”.</w:t>
      </w:r>
    </w:p>
    <w:p w14:paraId="4FAA55FF" w14:textId="77777777" w:rsidR="003843A2" w:rsidRPr="00792E94" w:rsidRDefault="003843A2" w:rsidP="0033651A">
      <w:pPr>
        <w:spacing w:after="0" w:line="240" w:lineRule="auto"/>
        <w:ind w:left="360"/>
        <w:jc w:val="both"/>
        <w:rPr>
          <w:rFonts w:ascii="Times New Roman" w:eastAsia="Times New Roman" w:hAnsi="Times New Roman" w:cs="Times New Roman"/>
          <w:sz w:val="24"/>
          <w:szCs w:val="24"/>
        </w:rPr>
      </w:pPr>
    </w:p>
    <w:p w14:paraId="54B1F3F3" w14:textId="77777777" w:rsidR="003843A2" w:rsidRPr="00792E94" w:rsidRDefault="003843A2" w:rsidP="0033651A">
      <w:pPr>
        <w:spacing w:after="0" w:line="240" w:lineRule="auto"/>
        <w:ind w:left="425"/>
        <w:jc w:val="both"/>
        <w:rPr>
          <w:rFonts w:ascii="Times New Roman" w:eastAsia="Times New Roman" w:hAnsi="Times New Roman" w:cs="Times New Roman"/>
          <w:sz w:val="24"/>
          <w:szCs w:val="24"/>
        </w:rPr>
      </w:pPr>
      <w:r w:rsidRPr="00792E94">
        <w:rPr>
          <w:rFonts w:ascii="Times New Roman" w:eastAsia="Times New Roman" w:hAnsi="Times New Roman" w:cs="Times New Roman"/>
          <w:sz w:val="24"/>
          <w:szCs w:val="24"/>
        </w:rPr>
        <w:lastRenderedPageBreak/>
        <w:t xml:space="preserve">Doterajšie odseky 3 až 8 sa označujú ako odseky 8 až 13. </w:t>
      </w:r>
    </w:p>
    <w:p w14:paraId="49E882B9" w14:textId="77777777" w:rsidR="003843A2" w:rsidRPr="00792E94" w:rsidRDefault="003843A2" w:rsidP="0033651A">
      <w:pPr>
        <w:spacing w:after="0" w:line="240" w:lineRule="auto"/>
        <w:ind w:left="425"/>
        <w:jc w:val="both"/>
        <w:rPr>
          <w:rFonts w:ascii="Times New Roman" w:eastAsia="Times New Roman" w:hAnsi="Times New Roman" w:cs="Times New Roman"/>
          <w:sz w:val="24"/>
          <w:szCs w:val="24"/>
        </w:rPr>
      </w:pPr>
      <w:r w:rsidRPr="00792E94">
        <w:rPr>
          <w:rFonts w:ascii="Times New Roman" w:eastAsia="Times New Roman" w:hAnsi="Times New Roman" w:cs="Times New Roman"/>
          <w:sz w:val="24"/>
          <w:szCs w:val="24"/>
        </w:rPr>
        <w:t xml:space="preserve"> </w:t>
      </w:r>
    </w:p>
    <w:p w14:paraId="77EBDE0D" w14:textId="77777777" w:rsidR="003843A2" w:rsidRDefault="003843A2" w:rsidP="0033651A">
      <w:pPr>
        <w:spacing w:after="0" w:line="240" w:lineRule="auto"/>
        <w:ind w:left="425"/>
        <w:jc w:val="both"/>
        <w:rPr>
          <w:rFonts w:ascii="Times New Roman" w:eastAsia="Times New Roman" w:hAnsi="Times New Roman" w:cs="Times New Roman"/>
          <w:sz w:val="24"/>
          <w:szCs w:val="24"/>
        </w:rPr>
      </w:pPr>
      <w:r w:rsidRPr="00792E94">
        <w:rPr>
          <w:rFonts w:ascii="Times New Roman" w:eastAsia="Times New Roman" w:hAnsi="Times New Roman" w:cs="Times New Roman"/>
          <w:sz w:val="24"/>
          <w:szCs w:val="24"/>
        </w:rPr>
        <w:t>Poznámka pod čiarou k odkazu 11ba znie:</w:t>
      </w:r>
    </w:p>
    <w:p w14:paraId="2EB299AD" w14:textId="77777777" w:rsidR="003843A2" w:rsidRDefault="003843A2" w:rsidP="0033651A">
      <w:pPr>
        <w:spacing w:after="0" w:line="240" w:lineRule="auto"/>
        <w:ind w:left="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t>11ba</w:t>
      </w:r>
      <w:r>
        <w:rPr>
          <w:rFonts w:ascii="Times New Roman" w:eastAsia="Times New Roman" w:hAnsi="Times New Roman" w:cs="Times New Roman"/>
          <w:sz w:val="24"/>
          <w:szCs w:val="24"/>
        </w:rPr>
        <w:t>) § 137 ods. 1 Zákonníka práce.“.</w:t>
      </w:r>
    </w:p>
    <w:p w14:paraId="14BE4C8E" w14:textId="77777777" w:rsidR="003843A2" w:rsidRDefault="003843A2" w:rsidP="0033651A">
      <w:pPr>
        <w:spacing w:after="0" w:line="240" w:lineRule="auto"/>
        <w:ind w:left="425"/>
        <w:jc w:val="both"/>
        <w:rPr>
          <w:rFonts w:ascii="Times New Roman" w:eastAsia="Times New Roman" w:hAnsi="Times New Roman" w:cs="Times New Roman"/>
          <w:sz w:val="24"/>
          <w:szCs w:val="24"/>
        </w:rPr>
      </w:pPr>
    </w:p>
    <w:p w14:paraId="2DF766D1" w14:textId="77777777" w:rsidR="00446D9D" w:rsidRPr="00446D9D" w:rsidRDefault="00446D9D" w:rsidP="00446D9D">
      <w:pPr>
        <w:numPr>
          <w:ilvl w:val="0"/>
          <w:numId w:val="282"/>
        </w:numPr>
        <w:spacing w:after="0" w:line="240" w:lineRule="auto"/>
        <w:jc w:val="both"/>
        <w:rPr>
          <w:rFonts w:ascii="Times New Roman" w:eastAsia="Times New Roman" w:hAnsi="Times New Roman" w:cs="Times New Roman"/>
          <w:sz w:val="24"/>
          <w:szCs w:val="24"/>
        </w:rPr>
      </w:pPr>
      <w:r w:rsidRPr="00446D9D">
        <w:rPr>
          <w:rFonts w:ascii="Times New Roman" w:eastAsia="Times New Roman" w:hAnsi="Times New Roman" w:cs="Times New Roman"/>
          <w:sz w:val="24"/>
          <w:szCs w:val="24"/>
        </w:rPr>
        <w:t>Poznámka pod čiarou k odkazu 11a znie:</w:t>
      </w:r>
    </w:p>
    <w:p w14:paraId="07302324" w14:textId="77777777" w:rsidR="00446D9D" w:rsidRPr="00446D9D" w:rsidRDefault="00446D9D" w:rsidP="00446D9D">
      <w:pPr>
        <w:spacing w:after="0" w:line="240" w:lineRule="auto"/>
        <w:ind w:left="360"/>
        <w:jc w:val="both"/>
        <w:rPr>
          <w:rFonts w:ascii="Times New Roman" w:eastAsia="Times New Roman" w:hAnsi="Times New Roman" w:cs="Times New Roman"/>
          <w:sz w:val="24"/>
          <w:szCs w:val="24"/>
        </w:rPr>
      </w:pPr>
      <w:r w:rsidRPr="00446D9D">
        <w:rPr>
          <w:rFonts w:ascii="Times New Roman" w:eastAsia="Times New Roman" w:hAnsi="Times New Roman" w:cs="Times New Roman"/>
          <w:sz w:val="24"/>
          <w:szCs w:val="24"/>
        </w:rPr>
        <w:t>„</w:t>
      </w:r>
      <w:r w:rsidRPr="00446D9D">
        <w:rPr>
          <w:rFonts w:ascii="Times New Roman" w:eastAsia="Times New Roman" w:hAnsi="Times New Roman" w:cs="Times New Roman"/>
          <w:sz w:val="24"/>
          <w:szCs w:val="24"/>
          <w:vertAlign w:val="superscript"/>
        </w:rPr>
        <w:t>11a</w:t>
      </w:r>
      <w:r w:rsidRPr="00446D9D">
        <w:rPr>
          <w:rFonts w:ascii="Times New Roman" w:eastAsia="Times New Roman" w:hAnsi="Times New Roman" w:cs="Times New Roman"/>
          <w:sz w:val="24"/>
          <w:szCs w:val="24"/>
        </w:rPr>
        <w:t>) Napríklad zákon č. 377/2004 Z. z. o ochrane nefajčiarov a o zmene a doplnení niektorých zákonov v znení neskorších predpisov, nariadenie vlády Slovenskej republiky č. 70/2015 Z. z. o sprístupňovaní pyrotechnických výrobkov na trhu v znení nariadenia vlády Slovenskej republiky č. 326/2019 Z. z.“.</w:t>
      </w:r>
    </w:p>
    <w:p w14:paraId="5DDB42BD" w14:textId="77777777" w:rsidR="00446D9D" w:rsidRDefault="00446D9D" w:rsidP="00446D9D">
      <w:pPr>
        <w:spacing w:after="0" w:line="240" w:lineRule="auto"/>
        <w:ind w:left="360"/>
        <w:jc w:val="both"/>
        <w:rPr>
          <w:rFonts w:ascii="Times New Roman" w:eastAsia="Times New Roman" w:hAnsi="Times New Roman" w:cs="Times New Roman"/>
          <w:sz w:val="24"/>
          <w:szCs w:val="24"/>
        </w:rPr>
      </w:pPr>
    </w:p>
    <w:p w14:paraId="638B9ABB" w14:textId="113ADEDD" w:rsidR="003843A2" w:rsidRPr="00792E94" w:rsidRDefault="003843A2" w:rsidP="00446D9D">
      <w:pPr>
        <w:numPr>
          <w:ilvl w:val="0"/>
          <w:numId w:val="282"/>
        </w:numPr>
        <w:spacing w:after="0" w:line="240" w:lineRule="auto"/>
        <w:jc w:val="both"/>
        <w:rPr>
          <w:rFonts w:ascii="Times New Roman" w:eastAsia="Times New Roman" w:hAnsi="Times New Roman" w:cs="Times New Roman"/>
          <w:sz w:val="24"/>
          <w:szCs w:val="24"/>
        </w:rPr>
      </w:pPr>
      <w:r w:rsidRPr="00792E94">
        <w:rPr>
          <w:rFonts w:ascii="Times New Roman" w:eastAsia="Times New Roman" w:hAnsi="Times New Roman" w:cs="Times New Roman"/>
          <w:sz w:val="24"/>
          <w:szCs w:val="24"/>
        </w:rPr>
        <w:t xml:space="preserve">V § 5 ods. 8 sa </w:t>
      </w:r>
      <w:r w:rsidR="00446D9D" w:rsidRPr="00446D9D">
        <w:rPr>
          <w:rFonts w:ascii="Times New Roman" w:eastAsia="Times New Roman" w:hAnsi="Times New Roman" w:cs="Times New Roman"/>
          <w:sz w:val="24"/>
          <w:szCs w:val="24"/>
        </w:rPr>
        <w:t xml:space="preserve">slová „§ 4 ods. 3 písm. g)“ nahrádzajú slovami „§ 5a“ a </w:t>
      </w:r>
      <w:r w:rsidRPr="00792E94">
        <w:rPr>
          <w:rFonts w:ascii="Times New Roman" w:eastAsia="Times New Roman" w:hAnsi="Times New Roman" w:cs="Times New Roman"/>
          <w:sz w:val="24"/>
          <w:szCs w:val="24"/>
        </w:rPr>
        <w:t xml:space="preserve">na konci </w:t>
      </w:r>
      <w:r w:rsidR="00446D9D">
        <w:rPr>
          <w:rFonts w:ascii="Times New Roman" w:eastAsia="Times New Roman" w:hAnsi="Times New Roman" w:cs="Times New Roman"/>
          <w:sz w:val="24"/>
          <w:szCs w:val="24"/>
        </w:rPr>
        <w:t xml:space="preserve">sa </w:t>
      </w:r>
      <w:r w:rsidRPr="00792E94">
        <w:rPr>
          <w:rFonts w:ascii="Times New Roman" w:eastAsia="Times New Roman" w:hAnsi="Times New Roman" w:cs="Times New Roman"/>
          <w:sz w:val="24"/>
          <w:szCs w:val="24"/>
        </w:rPr>
        <w:t>pripája táto veta:</w:t>
      </w:r>
    </w:p>
    <w:p w14:paraId="7DBBEC25" w14:textId="77777777" w:rsidR="003843A2" w:rsidRPr="00792E94" w:rsidRDefault="003843A2" w:rsidP="0033651A">
      <w:pPr>
        <w:spacing w:after="0" w:line="240" w:lineRule="auto"/>
        <w:ind w:left="360"/>
        <w:jc w:val="both"/>
        <w:rPr>
          <w:rFonts w:ascii="Times New Roman" w:eastAsia="Times New Roman" w:hAnsi="Times New Roman" w:cs="Times New Roman"/>
          <w:sz w:val="24"/>
          <w:szCs w:val="24"/>
        </w:rPr>
      </w:pPr>
      <w:r w:rsidRPr="00792E94">
        <w:rPr>
          <w:rFonts w:ascii="Times New Roman" w:eastAsia="Times New Roman" w:hAnsi="Times New Roman" w:cs="Times New Roman"/>
          <w:sz w:val="24"/>
          <w:szCs w:val="24"/>
        </w:rPr>
        <w:t xml:space="preserve">„Na maloletú osobu sa okrem oprávnení podľa odseku 12 písm. a), h) a i) práva a povinnosti inšpektorov nevzťahujú.”. </w:t>
      </w:r>
    </w:p>
    <w:p w14:paraId="2D5F3D15" w14:textId="77777777" w:rsidR="003843A2" w:rsidRPr="00792E94" w:rsidRDefault="003843A2" w:rsidP="0033651A">
      <w:pPr>
        <w:spacing w:after="0" w:line="240" w:lineRule="auto"/>
        <w:ind w:left="360"/>
        <w:jc w:val="both"/>
        <w:rPr>
          <w:rFonts w:ascii="Times New Roman" w:eastAsia="Times New Roman" w:hAnsi="Times New Roman" w:cs="Times New Roman"/>
          <w:sz w:val="24"/>
          <w:szCs w:val="24"/>
        </w:rPr>
      </w:pPr>
    </w:p>
    <w:p w14:paraId="39B70900" w14:textId="77777777" w:rsidR="003843A2" w:rsidRPr="00792E94" w:rsidRDefault="003843A2" w:rsidP="0033651A">
      <w:pPr>
        <w:numPr>
          <w:ilvl w:val="0"/>
          <w:numId w:val="282"/>
        </w:numPr>
        <w:spacing w:after="0" w:line="240" w:lineRule="auto"/>
        <w:jc w:val="both"/>
        <w:rPr>
          <w:rFonts w:ascii="Times New Roman" w:eastAsia="Times New Roman" w:hAnsi="Times New Roman" w:cs="Times New Roman"/>
          <w:sz w:val="24"/>
          <w:szCs w:val="24"/>
        </w:rPr>
      </w:pPr>
      <w:r w:rsidRPr="00792E94">
        <w:rPr>
          <w:rFonts w:ascii="Times New Roman" w:eastAsia="Times New Roman" w:hAnsi="Times New Roman" w:cs="Times New Roman"/>
          <w:sz w:val="24"/>
          <w:szCs w:val="24"/>
        </w:rPr>
        <w:t>V § 5 odseky 9 a 10 znejú:</w:t>
      </w:r>
    </w:p>
    <w:p w14:paraId="3DE10B95" w14:textId="77777777" w:rsidR="003843A2" w:rsidRPr="00792E94" w:rsidRDefault="003843A2" w:rsidP="0033651A">
      <w:pPr>
        <w:spacing w:after="0" w:line="240" w:lineRule="auto"/>
        <w:ind w:left="360"/>
        <w:jc w:val="both"/>
        <w:rPr>
          <w:rFonts w:ascii="Times New Roman" w:eastAsia="Times New Roman" w:hAnsi="Times New Roman" w:cs="Times New Roman"/>
          <w:sz w:val="24"/>
          <w:szCs w:val="24"/>
        </w:rPr>
      </w:pPr>
      <w:r w:rsidRPr="00792E94">
        <w:rPr>
          <w:rFonts w:ascii="Times New Roman" w:eastAsia="Times New Roman" w:hAnsi="Times New Roman" w:cs="Times New Roman"/>
          <w:sz w:val="24"/>
          <w:szCs w:val="24"/>
        </w:rPr>
        <w:t>„(9) Inšpektorom Slovenskej obchodnej inšpekcie môže byť fyzická osoba, ktorá</w:t>
      </w:r>
    </w:p>
    <w:p w14:paraId="7D863103" w14:textId="77777777" w:rsidR="003843A2" w:rsidRPr="00792E94" w:rsidRDefault="003843A2" w:rsidP="0033651A">
      <w:pPr>
        <w:numPr>
          <w:ilvl w:val="0"/>
          <w:numId w:val="284"/>
        </w:numPr>
        <w:spacing w:after="0" w:line="240" w:lineRule="auto"/>
        <w:jc w:val="both"/>
        <w:rPr>
          <w:rFonts w:ascii="Times New Roman" w:eastAsia="Times New Roman" w:hAnsi="Times New Roman" w:cs="Times New Roman"/>
          <w:sz w:val="24"/>
          <w:szCs w:val="24"/>
        </w:rPr>
      </w:pPr>
      <w:r w:rsidRPr="00792E94">
        <w:rPr>
          <w:rFonts w:ascii="Times New Roman" w:eastAsia="Times New Roman" w:hAnsi="Times New Roman" w:cs="Times New Roman"/>
          <w:sz w:val="24"/>
          <w:szCs w:val="24"/>
        </w:rPr>
        <w:t xml:space="preserve">je bezúhonná; za bezúhonného sa považuje ten, kto nebol právoplatne odsúdený za úmyselný trestný čin alebo za trestný čin, za ktorý bol výkon trestu podmienečne odložený, </w:t>
      </w:r>
    </w:p>
    <w:p w14:paraId="201330C9" w14:textId="77777777" w:rsidR="003843A2" w:rsidRPr="00792E94" w:rsidRDefault="003843A2" w:rsidP="0033651A">
      <w:pPr>
        <w:numPr>
          <w:ilvl w:val="0"/>
          <w:numId w:val="284"/>
        </w:numPr>
        <w:spacing w:after="0" w:line="240" w:lineRule="auto"/>
        <w:jc w:val="both"/>
        <w:rPr>
          <w:rFonts w:ascii="Times New Roman" w:eastAsia="Times New Roman" w:hAnsi="Times New Roman" w:cs="Times New Roman"/>
          <w:sz w:val="24"/>
          <w:szCs w:val="24"/>
        </w:rPr>
      </w:pPr>
      <w:r w:rsidRPr="00792E94">
        <w:rPr>
          <w:rFonts w:ascii="Times New Roman" w:eastAsia="Times New Roman" w:hAnsi="Times New Roman" w:cs="Times New Roman"/>
          <w:sz w:val="24"/>
          <w:szCs w:val="24"/>
        </w:rPr>
        <w:t>má vysokoškolské alebo úplné stredoškolské vzdelanie,</w:t>
      </w:r>
    </w:p>
    <w:p w14:paraId="1B4349B1" w14:textId="77777777" w:rsidR="003843A2" w:rsidRPr="00792E94" w:rsidRDefault="003843A2" w:rsidP="0033651A">
      <w:pPr>
        <w:numPr>
          <w:ilvl w:val="0"/>
          <w:numId w:val="284"/>
        </w:numPr>
        <w:spacing w:after="0" w:line="240" w:lineRule="auto"/>
        <w:jc w:val="both"/>
      </w:pPr>
      <w:r w:rsidRPr="00792E94">
        <w:rPr>
          <w:rFonts w:ascii="Times New Roman" w:eastAsia="Times New Roman" w:hAnsi="Times New Roman" w:cs="Times New Roman"/>
          <w:sz w:val="24"/>
          <w:szCs w:val="24"/>
        </w:rPr>
        <w:t>úspešne vykonala odbornú skúšku na získanie osobitného kvalifikačného predpokladu v lehote určenej služobným úradom.</w:t>
      </w:r>
    </w:p>
    <w:p w14:paraId="7F6EC764" w14:textId="71A9BAD6" w:rsidR="003843A2" w:rsidRPr="00792E94" w:rsidRDefault="003843A2" w:rsidP="0033651A">
      <w:pPr>
        <w:spacing w:after="0" w:line="240" w:lineRule="auto"/>
        <w:jc w:val="both"/>
        <w:rPr>
          <w:rFonts w:ascii="Times New Roman" w:eastAsia="Times New Roman" w:hAnsi="Times New Roman" w:cs="Times New Roman"/>
          <w:sz w:val="24"/>
          <w:szCs w:val="24"/>
        </w:rPr>
      </w:pPr>
      <w:r w:rsidRPr="00792E94">
        <w:rPr>
          <w:rFonts w:ascii="Times New Roman" w:eastAsia="Times New Roman" w:hAnsi="Times New Roman" w:cs="Times New Roman"/>
          <w:sz w:val="24"/>
          <w:szCs w:val="24"/>
        </w:rPr>
        <w:t>(10) Bezúhonnosť podľa odseku 9 písm. a) sa preukazuje výpisom z registra trestov. Na preukázanie bezúhonnosti fyzická osoba poskytne Slovenskej obchodnej inšpekcii údaje potrebné na vyžiadanie výpisu z registra trestov.</w:t>
      </w:r>
      <w:r w:rsidRPr="00792E94">
        <w:rPr>
          <w:rFonts w:ascii="Times New Roman" w:eastAsia="Times New Roman" w:hAnsi="Times New Roman" w:cs="Times New Roman"/>
          <w:sz w:val="24"/>
          <w:szCs w:val="24"/>
          <w:vertAlign w:val="superscript"/>
        </w:rPr>
        <w:t>11c</w:t>
      </w:r>
      <w:r w:rsidRPr="00792E94">
        <w:rPr>
          <w:rFonts w:ascii="Times New Roman" w:eastAsia="Times New Roman" w:hAnsi="Times New Roman" w:cs="Times New Roman"/>
          <w:sz w:val="24"/>
          <w:szCs w:val="24"/>
        </w:rPr>
        <w:t xml:space="preserve">) Údaje podľa </w:t>
      </w:r>
      <w:r w:rsidR="00446D9D" w:rsidRPr="00446D9D">
        <w:rPr>
          <w:rFonts w:ascii="Times New Roman" w:eastAsia="Times New Roman" w:hAnsi="Times New Roman" w:cs="Times New Roman"/>
          <w:sz w:val="24"/>
          <w:szCs w:val="24"/>
        </w:rPr>
        <w:t xml:space="preserve">druhej </w:t>
      </w:r>
      <w:r w:rsidRPr="00792E94">
        <w:rPr>
          <w:rFonts w:ascii="Times New Roman" w:eastAsia="Times New Roman" w:hAnsi="Times New Roman" w:cs="Times New Roman"/>
          <w:sz w:val="24"/>
          <w:szCs w:val="24"/>
        </w:rPr>
        <w:t xml:space="preserve">vety Slovenská obchodná inšpekcia bezodkladne zašle v elektronickej podobe prostredníctvom elektronickej komunikácie Generálnej prokuratúre Slovenskej republiky na vydanie výpisu z registra trestov. U fyzickej osoby, ktorá nie je štátnym občanom Slovenskej republiky alebo u občana Slovenskej republiky, ktorý má trvalý alebo prechodný pobyt mimo územia Slovenskej republiky, sa bezúhonnosť preukazuje výpisom z registra trestov vydaným v príslušnom štáte, alebo ak sa taký výpis nevydáva, dokladom, ktorý obsahom zodpovedá dokladom vydaným v Slovenskej republike. Doklad podľa predchádzajúcej vety nesmie byť pri predložení starší ako tri mesiace od jeho vydania a musí byť predložený spolu s úradne osvedčeným prekladom do slovenského jazyka.”. </w:t>
      </w:r>
    </w:p>
    <w:p w14:paraId="57E43B17" w14:textId="77777777" w:rsidR="003843A2" w:rsidRPr="00792E94" w:rsidRDefault="003843A2" w:rsidP="0033651A">
      <w:pPr>
        <w:spacing w:after="0" w:line="240" w:lineRule="auto"/>
        <w:ind w:left="360"/>
        <w:jc w:val="both"/>
        <w:rPr>
          <w:rFonts w:ascii="Times New Roman" w:eastAsia="Times New Roman" w:hAnsi="Times New Roman" w:cs="Times New Roman"/>
          <w:sz w:val="24"/>
          <w:szCs w:val="24"/>
        </w:rPr>
      </w:pPr>
    </w:p>
    <w:p w14:paraId="4D47A03B" w14:textId="24941B0D" w:rsidR="00446D9D" w:rsidRDefault="00446D9D" w:rsidP="00446D9D">
      <w:pPr>
        <w:numPr>
          <w:ilvl w:val="0"/>
          <w:numId w:val="282"/>
        </w:numPr>
        <w:spacing w:after="0" w:line="240" w:lineRule="auto"/>
        <w:jc w:val="both"/>
        <w:rPr>
          <w:rFonts w:ascii="Times New Roman" w:eastAsia="Times New Roman" w:hAnsi="Times New Roman" w:cs="Times New Roman"/>
          <w:sz w:val="24"/>
          <w:szCs w:val="24"/>
        </w:rPr>
      </w:pPr>
      <w:r w:rsidRPr="00446D9D">
        <w:rPr>
          <w:rFonts w:ascii="Times New Roman" w:eastAsia="Times New Roman" w:hAnsi="Times New Roman" w:cs="Times New Roman"/>
          <w:sz w:val="24"/>
          <w:szCs w:val="24"/>
        </w:rPr>
        <w:t>V § 5 ods. 11 sa na konci pripájajú tieto slová: „a vyhotoviť písomný záznam</w:t>
      </w:r>
      <w:r w:rsidR="00441220">
        <w:rPr>
          <w:rFonts w:ascii="Times New Roman" w:eastAsia="Times New Roman" w:hAnsi="Times New Roman" w:cs="Times New Roman"/>
          <w:sz w:val="24"/>
          <w:szCs w:val="24"/>
        </w:rPr>
        <w:t>; to neplatí, ak ide o výkon kontrolného nákupu vykonávaného nepriamo alebo pod utajenou totožnosťou alebo výkon dohľadu na diaľku</w:t>
      </w:r>
      <w:r w:rsidRPr="00446D9D">
        <w:rPr>
          <w:rFonts w:ascii="Times New Roman" w:eastAsia="Times New Roman" w:hAnsi="Times New Roman" w:cs="Times New Roman"/>
          <w:sz w:val="24"/>
          <w:szCs w:val="24"/>
        </w:rPr>
        <w:t>“.</w:t>
      </w:r>
    </w:p>
    <w:p w14:paraId="680CAD3E" w14:textId="77777777" w:rsidR="00446D9D" w:rsidRDefault="00446D9D" w:rsidP="00446D9D">
      <w:pPr>
        <w:spacing w:after="0" w:line="240" w:lineRule="auto"/>
        <w:ind w:left="360"/>
        <w:jc w:val="both"/>
        <w:rPr>
          <w:rFonts w:ascii="Times New Roman" w:eastAsia="Times New Roman" w:hAnsi="Times New Roman" w:cs="Times New Roman"/>
          <w:sz w:val="24"/>
          <w:szCs w:val="24"/>
        </w:rPr>
      </w:pPr>
    </w:p>
    <w:p w14:paraId="69BBD39E" w14:textId="2B4D3DC6" w:rsidR="003843A2" w:rsidRPr="00792E94" w:rsidRDefault="003843A2" w:rsidP="0033651A">
      <w:pPr>
        <w:numPr>
          <w:ilvl w:val="0"/>
          <w:numId w:val="28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 § 5 </w:t>
      </w:r>
      <w:r w:rsidRPr="00792E94">
        <w:rPr>
          <w:rFonts w:ascii="Times New Roman" w:eastAsia="Times New Roman" w:hAnsi="Times New Roman" w:cs="Times New Roman"/>
          <w:sz w:val="24"/>
          <w:szCs w:val="24"/>
        </w:rPr>
        <w:t>ods. 12 písmeno a) znie:</w:t>
      </w:r>
    </w:p>
    <w:p w14:paraId="65B254AC" w14:textId="77777777" w:rsidR="003843A2" w:rsidRPr="00792E94" w:rsidRDefault="003843A2" w:rsidP="0033651A">
      <w:pPr>
        <w:spacing w:after="0" w:line="240" w:lineRule="auto"/>
        <w:ind w:left="360"/>
        <w:jc w:val="both"/>
        <w:rPr>
          <w:rFonts w:ascii="Times New Roman" w:eastAsia="Times New Roman" w:hAnsi="Times New Roman" w:cs="Times New Roman"/>
          <w:sz w:val="24"/>
          <w:szCs w:val="24"/>
        </w:rPr>
      </w:pPr>
      <w:r w:rsidRPr="00792E94">
        <w:rPr>
          <w:rFonts w:ascii="Times New Roman" w:eastAsia="Times New Roman" w:hAnsi="Times New Roman" w:cs="Times New Roman"/>
          <w:sz w:val="24"/>
          <w:szCs w:val="24"/>
        </w:rPr>
        <w:t>„a) vstupovať do priestorov, dopravných prostriedkov, stavieb a na pozemky, ktoré kontrolovaná osoba využíva na výrobu, predaj alebo poskytovanie produktov alebo v súvislosti s touto činnosťou; nedotknuteľnosť obydlia tým nie je dotknutá,</w:t>
      </w:r>
      <w:r w:rsidRPr="00792E94">
        <w:rPr>
          <w:rFonts w:ascii="Times New Roman" w:eastAsia="Times New Roman" w:hAnsi="Times New Roman" w:cs="Times New Roman"/>
          <w:sz w:val="24"/>
          <w:szCs w:val="24"/>
          <w:vertAlign w:val="superscript"/>
        </w:rPr>
        <w:t>12</w:t>
      </w:r>
      <w:r w:rsidRPr="00792E94">
        <w:rPr>
          <w:rFonts w:ascii="Times New Roman" w:eastAsia="Times New Roman" w:hAnsi="Times New Roman" w:cs="Times New Roman"/>
          <w:sz w:val="24"/>
          <w:szCs w:val="24"/>
        </w:rPr>
        <w:t>)”.</w:t>
      </w:r>
    </w:p>
    <w:p w14:paraId="0567497E" w14:textId="77777777" w:rsidR="003843A2" w:rsidRPr="00792E94" w:rsidRDefault="003843A2" w:rsidP="0033651A">
      <w:pPr>
        <w:spacing w:after="0" w:line="240" w:lineRule="auto"/>
        <w:ind w:left="360"/>
        <w:jc w:val="both"/>
        <w:rPr>
          <w:rFonts w:ascii="Times New Roman" w:eastAsia="Times New Roman" w:hAnsi="Times New Roman" w:cs="Times New Roman"/>
          <w:sz w:val="24"/>
          <w:szCs w:val="24"/>
        </w:rPr>
      </w:pPr>
    </w:p>
    <w:p w14:paraId="612E8C1C" w14:textId="422C6F15" w:rsidR="00446D9D" w:rsidRDefault="00446D9D" w:rsidP="00446D9D">
      <w:pPr>
        <w:pStyle w:val="Odsekzoznamu"/>
        <w:numPr>
          <w:ilvl w:val="0"/>
          <w:numId w:val="282"/>
        </w:numPr>
      </w:pPr>
      <w:r w:rsidRPr="00446D9D">
        <w:t>V § 5 ods. 12 písm. d) sa vypúšťa odkaz 13 vrátane poznámky pod čiarou k odkazu 13.</w:t>
      </w:r>
    </w:p>
    <w:p w14:paraId="3DAE437C" w14:textId="77777777" w:rsidR="00446D9D" w:rsidRPr="00446D9D" w:rsidRDefault="00446D9D" w:rsidP="00446D9D">
      <w:pPr>
        <w:pStyle w:val="Odsekzoznamu"/>
        <w:ind w:left="360"/>
      </w:pPr>
    </w:p>
    <w:p w14:paraId="1FF33521" w14:textId="77777777" w:rsidR="00446D9D" w:rsidRPr="00446D9D" w:rsidRDefault="00446D9D" w:rsidP="00446D9D">
      <w:pPr>
        <w:numPr>
          <w:ilvl w:val="0"/>
          <w:numId w:val="282"/>
        </w:numPr>
        <w:spacing w:after="0" w:line="240" w:lineRule="auto"/>
        <w:jc w:val="both"/>
        <w:rPr>
          <w:rFonts w:ascii="Times New Roman" w:eastAsia="Times New Roman" w:hAnsi="Times New Roman" w:cs="Times New Roman"/>
          <w:sz w:val="24"/>
          <w:szCs w:val="24"/>
        </w:rPr>
      </w:pPr>
      <w:r w:rsidRPr="00446D9D">
        <w:rPr>
          <w:rFonts w:ascii="Times New Roman" w:eastAsia="Times New Roman" w:hAnsi="Times New Roman" w:cs="Times New Roman"/>
          <w:sz w:val="24"/>
          <w:szCs w:val="24"/>
        </w:rPr>
        <w:t>Poznámka pod čiarou k odkazu 14 znie:</w:t>
      </w:r>
    </w:p>
    <w:p w14:paraId="504A02B6" w14:textId="77777777" w:rsidR="00446D9D" w:rsidRPr="00446D9D" w:rsidRDefault="00446D9D" w:rsidP="00446D9D">
      <w:pPr>
        <w:spacing w:after="0" w:line="240" w:lineRule="auto"/>
        <w:ind w:left="360"/>
        <w:jc w:val="both"/>
        <w:rPr>
          <w:rFonts w:ascii="Times New Roman" w:eastAsia="Times New Roman" w:hAnsi="Times New Roman" w:cs="Times New Roman"/>
          <w:sz w:val="24"/>
          <w:szCs w:val="24"/>
        </w:rPr>
      </w:pPr>
    </w:p>
    <w:p w14:paraId="4256E426" w14:textId="1DAEBC6E" w:rsidR="00446D9D" w:rsidRDefault="00446D9D" w:rsidP="00446D9D">
      <w:pPr>
        <w:spacing w:after="0" w:line="240" w:lineRule="auto"/>
        <w:ind w:left="360"/>
        <w:jc w:val="both"/>
        <w:rPr>
          <w:rFonts w:ascii="Times New Roman" w:eastAsia="Times New Roman" w:hAnsi="Times New Roman" w:cs="Times New Roman"/>
          <w:sz w:val="24"/>
          <w:szCs w:val="24"/>
        </w:rPr>
      </w:pPr>
      <w:r w:rsidRPr="00446D9D">
        <w:rPr>
          <w:rFonts w:ascii="Times New Roman" w:eastAsia="Times New Roman" w:hAnsi="Times New Roman" w:cs="Times New Roman"/>
          <w:sz w:val="24"/>
          <w:szCs w:val="24"/>
        </w:rPr>
        <w:lastRenderedPageBreak/>
        <w:t>„</w:t>
      </w:r>
      <w:r w:rsidRPr="00446D9D">
        <w:rPr>
          <w:rFonts w:ascii="Times New Roman" w:eastAsia="Times New Roman" w:hAnsi="Times New Roman" w:cs="Times New Roman"/>
          <w:sz w:val="24"/>
          <w:szCs w:val="24"/>
          <w:vertAlign w:val="superscript"/>
        </w:rPr>
        <w:t>14</w:t>
      </w:r>
      <w:r w:rsidRPr="00446D9D">
        <w:rPr>
          <w:rFonts w:ascii="Times New Roman" w:eastAsia="Times New Roman" w:hAnsi="Times New Roman" w:cs="Times New Roman"/>
          <w:sz w:val="24"/>
          <w:szCs w:val="24"/>
        </w:rPr>
        <w:t>) Napríklad zákon č. 178/1998 Z. z. o podmienkach predaja výrobkov a poskytovania služieb na trhových miestach a o zmene a doplnení zákona č. 455/1991 Zb. o živnostenskom podnikaní (živnostenský zákon) v znení neskorších predpisov v znení neskorších predpisov, zákon č. 377/2004 Z. z. v znení neskorších predpisov.“.</w:t>
      </w:r>
    </w:p>
    <w:p w14:paraId="537F8FAB" w14:textId="77777777" w:rsidR="00446D9D" w:rsidRPr="00446D9D" w:rsidRDefault="00446D9D" w:rsidP="00446D9D">
      <w:pPr>
        <w:spacing w:after="0" w:line="240" w:lineRule="auto"/>
        <w:jc w:val="both"/>
        <w:rPr>
          <w:rFonts w:ascii="Times New Roman" w:eastAsia="Times New Roman" w:hAnsi="Times New Roman" w:cs="Times New Roman"/>
          <w:sz w:val="24"/>
          <w:szCs w:val="24"/>
        </w:rPr>
      </w:pPr>
    </w:p>
    <w:p w14:paraId="108E51EC" w14:textId="77777777" w:rsidR="00446D9D" w:rsidRPr="00446D9D" w:rsidRDefault="00446D9D" w:rsidP="00446D9D">
      <w:pPr>
        <w:numPr>
          <w:ilvl w:val="0"/>
          <w:numId w:val="282"/>
        </w:numPr>
        <w:spacing w:after="0" w:line="240" w:lineRule="auto"/>
        <w:jc w:val="both"/>
        <w:rPr>
          <w:rFonts w:ascii="Times New Roman" w:eastAsia="Times New Roman" w:hAnsi="Times New Roman" w:cs="Times New Roman"/>
          <w:sz w:val="24"/>
          <w:szCs w:val="24"/>
        </w:rPr>
      </w:pPr>
      <w:r w:rsidRPr="00446D9D">
        <w:rPr>
          <w:rFonts w:ascii="Times New Roman" w:eastAsia="Times New Roman" w:hAnsi="Times New Roman" w:cs="Times New Roman"/>
          <w:sz w:val="24"/>
          <w:szCs w:val="24"/>
        </w:rPr>
        <w:t>V § 5 ods. 12 písmeno g) znie: „g) nahliadnuť do príslušnej dokumentácie výrobku a požadovať dokumentáciu podľa osobitného predpisu,</w:t>
      </w:r>
      <w:r w:rsidRPr="00446D9D">
        <w:rPr>
          <w:rFonts w:ascii="Times New Roman" w:eastAsia="Times New Roman" w:hAnsi="Times New Roman" w:cs="Times New Roman"/>
          <w:sz w:val="24"/>
          <w:szCs w:val="24"/>
          <w:vertAlign w:val="superscript"/>
        </w:rPr>
        <w:t>14a</w:t>
      </w:r>
      <w:r w:rsidRPr="00446D9D">
        <w:rPr>
          <w:rFonts w:ascii="Times New Roman" w:eastAsia="Times New Roman" w:hAnsi="Times New Roman" w:cs="Times New Roman"/>
          <w:sz w:val="24"/>
          <w:szCs w:val="24"/>
        </w:rPr>
        <w:t>)“.</w:t>
      </w:r>
    </w:p>
    <w:p w14:paraId="3EE98734" w14:textId="77777777" w:rsidR="00446D9D" w:rsidRPr="00446D9D" w:rsidRDefault="00446D9D" w:rsidP="00446D9D">
      <w:pPr>
        <w:spacing w:after="0" w:line="240" w:lineRule="auto"/>
        <w:ind w:left="360"/>
        <w:jc w:val="both"/>
        <w:rPr>
          <w:rFonts w:ascii="Times New Roman" w:eastAsia="Times New Roman" w:hAnsi="Times New Roman" w:cs="Times New Roman"/>
          <w:sz w:val="24"/>
          <w:szCs w:val="24"/>
        </w:rPr>
      </w:pPr>
    </w:p>
    <w:p w14:paraId="1FF49FC6" w14:textId="77777777" w:rsidR="00446D9D" w:rsidRPr="00446D9D" w:rsidRDefault="00446D9D" w:rsidP="00446D9D">
      <w:pPr>
        <w:spacing w:after="0" w:line="240" w:lineRule="auto"/>
        <w:ind w:left="360"/>
        <w:jc w:val="both"/>
        <w:rPr>
          <w:rFonts w:ascii="Times New Roman" w:eastAsia="Times New Roman" w:hAnsi="Times New Roman" w:cs="Times New Roman"/>
          <w:sz w:val="24"/>
          <w:szCs w:val="24"/>
        </w:rPr>
      </w:pPr>
      <w:r w:rsidRPr="00446D9D">
        <w:rPr>
          <w:rFonts w:ascii="Times New Roman" w:eastAsia="Times New Roman" w:hAnsi="Times New Roman" w:cs="Times New Roman"/>
          <w:sz w:val="24"/>
          <w:szCs w:val="24"/>
        </w:rPr>
        <w:t>Poznámka pod čiarou k odkazu 14a znie:</w:t>
      </w:r>
    </w:p>
    <w:p w14:paraId="06A22628" w14:textId="3759008A" w:rsidR="00446D9D" w:rsidRPr="00446D9D" w:rsidRDefault="00446D9D" w:rsidP="00446D9D">
      <w:pPr>
        <w:spacing w:after="0" w:line="240" w:lineRule="auto"/>
        <w:ind w:left="360"/>
        <w:jc w:val="both"/>
        <w:rPr>
          <w:rFonts w:ascii="Times New Roman" w:eastAsia="Times New Roman" w:hAnsi="Times New Roman" w:cs="Times New Roman"/>
          <w:sz w:val="24"/>
          <w:szCs w:val="24"/>
        </w:rPr>
      </w:pPr>
      <w:r w:rsidRPr="00446D9D">
        <w:rPr>
          <w:rFonts w:ascii="Times New Roman" w:eastAsia="Times New Roman" w:hAnsi="Times New Roman" w:cs="Times New Roman"/>
          <w:sz w:val="24"/>
          <w:szCs w:val="24"/>
        </w:rPr>
        <w:t>„</w:t>
      </w:r>
      <w:r w:rsidRPr="00446D9D">
        <w:rPr>
          <w:rFonts w:ascii="Times New Roman" w:eastAsia="Times New Roman" w:hAnsi="Times New Roman" w:cs="Times New Roman"/>
          <w:sz w:val="24"/>
          <w:szCs w:val="24"/>
          <w:vertAlign w:val="superscript"/>
        </w:rPr>
        <w:t>14a</w:t>
      </w:r>
      <w:r w:rsidRPr="00446D9D">
        <w:rPr>
          <w:rFonts w:ascii="Times New Roman" w:eastAsia="Times New Roman" w:hAnsi="Times New Roman" w:cs="Times New Roman"/>
          <w:sz w:val="24"/>
          <w:szCs w:val="24"/>
        </w:rPr>
        <w:t>) Napríklad zákon č. 56/2018 Z. z.</w:t>
      </w:r>
      <w:r w:rsidR="00706C23">
        <w:rPr>
          <w:rFonts w:ascii="Times New Roman" w:eastAsia="Times New Roman" w:hAnsi="Times New Roman" w:cs="Times New Roman"/>
          <w:sz w:val="24"/>
          <w:szCs w:val="24"/>
        </w:rPr>
        <w:t xml:space="preserve"> v znení neskorších predpisov</w:t>
      </w:r>
      <w:r w:rsidRPr="00446D9D">
        <w:rPr>
          <w:rFonts w:ascii="Times New Roman" w:eastAsia="Times New Roman" w:hAnsi="Times New Roman" w:cs="Times New Roman"/>
          <w:sz w:val="24"/>
          <w:szCs w:val="24"/>
        </w:rPr>
        <w:t>, zákon č. 106/2018 Z. z. v znení neskorších predpisov.“.</w:t>
      </w:r>
    </w:p>
    <w:p w14:paraId="159E7AFD" w14:textId="77777777" w:rsidR="00446D9D" w:rsidRPr="00446D9D" w:rsidRDefault="00446D9D" w:rsidP="00446D9D">
      <w:pPr>
        <w:spacing w:after="0" w:line="240" w:lineRule="auto"/>
        <w:ind w:left="360"/>
        <w:jc w:val="both"/>
        <w:rPr>
          <w:rFonts w:ascii="Times New Roman" w:eastAsia="Times New Roman" w:hAnsi="Times New Roman" w:cs="Times New Roman"/>
          <w:sz w:val="24"/>
          <w:szCs w:val="24"/>
        </w:rPr>
      </w:pPr>
    </w:p>
    <w:p w14:paraId="7BE1070F" w14:textId="77777777" w:rsidR="00446D9D" w:rsidRPr="00446D9D" w:rsidRDefault="00446D9D" w:rsidP="00446D9D">
      <w:pPr>
        <w:spacing w:after="0" w:line="240" w:lineRule="auto"/>
        <w:ind w:left="360"/>
        <w:jc w:val="both"/>
        <w:rPr>
          <w:rFonts w:ascii="Times New Roman" w:eastAsia="Times New Roman" w:hAnsi="Times New Roman" w:cs="Times New Roman"/>
          <w:sz w:val="24"/>
          <w:szCs w:val="24"/>
        </w:rPr>
      </w:pPr>
      <w:r w:rsidRPr="00446D9D">
        <w:rPr>
          <w:rFonts w:ascii="Times New Roman" w:eastAsia="Times New Roman" w:hAnsi="Times New Roman" w:cs="Times New Roman"/>
          <w:sz w:val="24"/>
          <w:szCs w:val="24"/>
        </w:rPr>
        <w:t>Poznámka pod čiarou k odkazu 14b sa vypúšťa.</w:t>
      </w:r>
    </w:p>
    <w:p w14:paraId="346AF296" w14:textId="77777777" w:rsidR="00446D9D" w:rsidRDefault="00446D9D" w:rsidP="00446D9D">
      <w:pPr>
        <w:spacing w:after="0" w:line="240" w:lineRule="auto"/>
        <w:ind w:left="360"/>
        <w:jc w:val="both"/>
        <w:rPr>
          <w:rFonts w:ascii="Times New Roman" w:eastAsia="Times New Roman" w:hAnsi="Times New Roman" w:cs="Times New Roman"/>
          <w:sz w:val="24"/>
          <w:szCs w:val="24"/>
        </w:rPr>
      </w:pPr>
    </w:p>
    <w:p w14:paraId="3CA18549" w14:textId="1E0049F7" w:rsidR="00EA702B" w:rsidRDefault="00EA702B" w:rsidP="0033651A">
      <w:pPr>
        <w:numPr>
          <w:ilvl w:val="0"/>
          <w:numId w:val="28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 5 ods. 12 písm. i) sa slovo „identitou“ nahrádza slovom „totožnosťou“.</w:t>
      </w:r>
    </w:p>
    <w:p w14:paraId="0C223E02" w14:textId="77777777" w:rsidR="00EA702B" w:rsidRDefault="00EA702B" w:rsidP="00C50D79">
      <w:pPr>
        <w:spacing w:after="0" w:line="240" w:lineRule="auto"/>
        <w:ind w:left="360"/>
        <w:jc w:val="both"/>
        <w:rPr>
          <w:rFonts w:ascii="Times New Roman" w:eastAsia="Times New Roman" w:hAnsi="Times New Roman" w:cs="Times New Roman"/>
          <w:sz w:val="24"/>
          <w:szCs w:val="24"/>
        </w:rPr>
      </w:pPr>
    </w:p>
    <w:p w14:paraId="667B15AD" w14:textId="5B6B40CB" w:rsidR="003843A2" w:rsidRPr="00792E94" w:rsidRDefault="003843A2" w:rsidP="0033651A">
      <w:pPr>
        <w:numPr>
          <w:ilvl w:val="0"/>
          <w:numId w:val="282"/>
        </w:numPr>
        <w:spacing w:after="0" w:line="240" w:lineRule="auto"/>
        <w:jc w:val="both"/>
        <w:rPr>
          <w:rFonts w:ascii="Times New Roman" w:eastAsia="Times New Roman" w:hAnsi="Times New Roman" w:cs="Times New Roman"/>
          <w:sz w:val="24"/>
          <w:szCs w:val="24"/>
        </w:rPr>
      </w:pPr>
      <w:r w:rsidRPr="00792E94">
        <w:rPr>
          <w:rFonts w:ascii="Times New Roman" w:eastAsia="Times New Roman" w:hAnsi="Times New Roman" w:cs="Times New Roman"/>
          <w:sz w:val="24"/>
          <w:szCs w:val="24"/>
        </w:rPr>
        <w:t>V § 5 sa odsek 12 dopĺňa písmenami j) až l), ktoré znejú:</w:t>
      </w:r>
    </w:p>
    <w:p w14:paraId="1AFB82D0" w14:textId="77777777" w:rsidR="003843A2" w:rsidRPr="00792E94" w:rsidRDefault="003843A2" w:rsidP="0033651A">
      <w:pPr>
        <w:spacing w:after="0" w:line="240" w:lineRule="auto"/>
        <w:ind w:left="360"/>
        <w:jc w:val="both"/>
        <w:rPr>
          <w:rFonts w:ascii="Times New Roman" w:eastAsia="Times New Roman" w:hAnsi="Times New Roman" w:cs="Times New Roman"/>
          <w:sz w:val="24"/>
          <w:szCs w:val="24"/>
        </w:rPr>
      </w:pPr>
      <w:r w:rsidRPr="00792E94">
        <w:rPr>
          <w:rFonts w:ascii="Times New Roman" w:eastAsia="Times New Roman" w:hAnsi="Times New Roman" w:cs="Times New Roman"/>
          <w:sz w:val="24"/>
          <w:szCs w:val="24"/>
        </w:rPr>
        <w:t>„j) vykonávať kontrolu na diaľku, ak to povaha kontrolovanej činnosti umožňuje, vrátane kontroly webových sídel a iného online rozhrania,</w:t>
      </w:r>
    </w:p>
    <w:p w14:paraId="3DD62DCB" w14:textId="77777777" w:rsidR="003843A2" w:rsidRPr="00792E94" w:rsidRDefault="003843A2" w:rsidP="0033651A">
      <w:pPr>
        <w:spacing w:after="0" w:line="240" w:lineRule="auto"/>
        <w:ind w:left="360"/>
        <w:jc w:val="both"/>
        <w:rPr>
          <w:rFonts w:ascii="Times New Roman" w:eastAsia="Times New Roman" w:hAnsi="Times New Roman" w:cs="Times New Roman"/>
          <w:sz w:val="24"/>
          <w:szCs w:val="24"/>
        </w:rPr>
      </w:pPr>
      <w:r w:rsidRPr="00792E94">
        <w:rPr>
          <w:rFonts w:ascii="Times New Roman" w:eastAsia="Times New Roman" w:hAnsi="Times New Roman" w:cs="Times New Roman"/>
          <w:sz w:val="24"/>
          <w:szCs w:val="24"/>
        </w:rPr>
        <w:t>k) vydať predbežné opatrenie</w:t>
      </w:r>
      <w:r w:rsidRPr="00792E94">
        <w:rPr>
          <w:rFonts w:ascii="Times New Roman" w:eastAsia="Times New Roman" w:hAnsi="Times New Roman" w:cs="Times New Roman"/>
          <w:sz w:val="24"/>
          <w:szCs w:val="24"/>
          <w:vertAlign w:val="superscript"/>
        </w:rPr>
        <w:t>14c</w:t>
      </w:r>
      <w:r w:rsidRPr="00792E94">
        <w:rPr>
          <w:rFonts w:ascii="Times New Roman" w:eastAsia="Times New Roman" w:hAnsi="Times New Roman" w:cs="Times New Roman"/>
          <w:sz w:val="24"/>
          <w:szCs w:val="24"/>
        </w:rPr>
        <w:t>) alebo opatrenie o blokovaní;</w:t>
      </w:r>
      <w:r w:rsidRPr="00792E94">
        <w:rPr>
          <w:rFonts w:ascii="Times New Roman" w:eastAsia="Times New Roman" w:hAnsi="Times New Roman" w:cs="Times New Roman"/>
          <w:sz w:val="24"/>
          <w:szCs w:val="24"/>
          <w:vertAlign w:val="superscript"/>
        </w:rPr>
        <w:t>14d</w:t>
      </w:r>
      <w:r w:rsidRPr="00792E94">
        <w:rPr>
          <w:rFonts w:ascii="Times New Roman" w:eastAsia="Times New Roman" w:hAnsi="Times New Roman" w:cs="Times New Roman"/>
          <w:sz w:val="24"/>
          <w:szCs w:val="24"/>
        </w:rPr>
        <w:t>) o námietkach proti predbežnému opatreniu alebo opatreniu o blokovaní rozhoduje riaditeľ inšpektorátu,</w:t>
      </w:r>
    </w:p>
    <w:p w14:paraId="5CA7A27B" w14:textId="77777777" w:rsidR="003843A2" w:rsidRPr="00792E94" w:rsidRDefault="003843A2" w:rsidP="0033651A">
      <w:pPr>
        <w:spacing w:after="0" w:line="240" w:lineRule="auto"/>
        <w:ind w:left="360"/>
        <w:jc w:val="both"/>
        <w:rPr>
          <w:rFonts w:ascii="Times New Roman" w:eastAsia="Times New Roman" w:hAnsi="Times New Roman" w:cs="Times New Roman"/>
          <w:sz w:val="24"/>
          <w:szCs w:val="24"/>
        </w:rPr>
      </w:pPr>
      <w:r w:rsidRPr="00792E94">
        <w:rPr>
          <w:rFonts w:ascii="Times New Roman" w:eastAsia="Times New Roman" w:hAnsi="Times New Roman" w:cs="Times New Roman"/>
          <w:sz w:val="24"/>
          <w:szCs w:val="24"/>
        </w:rPr>
        <w:t>l) písomne vyzvať kontrolovanú osobu na odstránenie alebo zmenu obsahu zverejneného v online priestore, na obmedzenie alebo zamedzenie prístupu spotrebiteľov k online priestoru alebo na zverejnenie upozornenia pre spotrebiteľov pristupujúcich k online priestoru podľa osobitného predpisu.</w:t>
      </w:r>
      <w:r w:rsidRPr="00792E94">
        <w:rPr>
          <w:rFonts w:ascii="Times New Roman" w:eastAsia="Times New Roman" w:hAnsi="Times New Roman" w:cs="Times New Roman"/>
          <w:sz w:val="24"/>
          <w:szCs w:val="24"/>
          <w:vertAlign w:val="superscript"/>
        </w:rPr>
        <w:t>14d</w:t>
      </w:r>
      <w:r w:rsidRPr="00792E94">
        <w:rPr>
          <w:rFonts w:ascii="Times New Roman" w:eastAsia="Times New Roman" w:hAnsi="Times New Roman" w:cs="Times New Roman"/>
          <w:sz w:val="24"/>
          <w:szCs w:val="24"/>
        </w:rPr>
        <w:t>)“.</w:t>
      </w:r>
    </w:p>
    <w:p w14:paraId="26112B71" w14:textId="77777777" w:rsidR="003843A2" w:rsidRPr="00792E94" w:rsidRDefault="003843A2" w:rsidP="0033651A">
      <w:pPr>
        <w:spacing w:after="0" w:line="240" w:lineRule="auto"/>
        <w:ind w:left="360"/>
        <w:jc w:val="both"/>
        <w:rPr>
          <w:rFonts w:ascii="Times New Roman" w:eastAsia="Times New Roman" w:hAnsi="Times New Roman" w:cs="Times New Roman"/>
          <w:sz w:val="24"/>
          <w:szCs w:val="24"/>
        </w:rPr>
      </w:pPr>
    </w:p>
    <w:p w14:paraId="7BBC50F5" w14:textId="77777777" w:rsidR="003843A2" w:rsidRPr="00792E94" w:rsidRDefault="003843A2" w:rsidP="0033651A">
      <w:pPr>
        <w:spacing w:after="0" w:line="240" w:lineRule="auto"/>
        <w:ind w:left="360"/>
        <w:jc w:val="both"/>
        <w:rPr>
          <w:rFonts w:ascii="Times New Roman" w:eastAsia="Times New Roman" w:hAnsi="Times New Roman" w:cs="Times New Roman"/>
          <w:sz w:val="24"/>
          <w:szCs w:val="24"/>
        </w:rPr>
      </w:pPr>
      <w:r w:rsidRPr="00792E94">
        <w:rPr>
          <w:rFonts w:ascii="Times New Roman" w:eastAsia="Times New Roman" w:hAnsi="Times New Roman" w:cs="Times New Roman"/>
          <w:sz w:val="24"/>
          <w:szCs w:val="24"/>
        </w:rPr>
        <w:t>Poznámky pod čiarou k odkazom 14c a 14d znejú:</w:t>
      </w:r>
    </w:p>
    <w:p w14:paraId="027ACF14" w14:textId="77777777" w:rsidR="003843A2" w:rsidRPr="00792E94" w:rsidRDefault="003843A2" w:rsidP="0033651A">
      <w:pPr>
        <w:spacing w:after="0" w:line="240" w:lineRule="auto"/>
        <w:ind w:left="284"/>
        <w:jc w:val="both"/>
        <w:rPr>
          <w:rFonts w:ascii="Times New Roman" w:eastAsia="Times New Roman" w:hAnsi="Times New Roman" w:cs="Times New Roman"/>
          <w:sz w:val="24"/>
          <w:szCs w:val="24"/>
        </w:rPr>
      </w:pPr>
      <w:r w:rsidRPr="00792E94">
        <w:rPr>
          <w:rFonts w:ascii="Times New Roman" w:eastAsia="Times New Roman" w:hAnsi="Times New Roman" w:cs="Times New Roman"/>
          <w:sz w:val="24"/>
          <w:szCs w:val="24"/>
        </w:rPr>
        <w:t>„</w:t>
      </w:r>
      <w:r w:rsidRPr="00792E94">
        <w:rPr>
          <w:rFonts w:ascii="Times New Roman" w:eastAsia="Times New Roman" w:hAnsi="Times New Roman" w:cs="Times New Roman"/>
          <w:sz w:val="24"/>
          <w:szCs w:val="24"/>
          <w:vertAlign w:val="superscript"/>
        </w:rPr>
        <w:t>14c</w:t>
      </w:r>
      <w:r w:rsidRPr="00792E94">
        <w:rPr>
          <w:rFonts w:ascii="Times New Roman" w:eastAsia="Times New Roman" w:hAnsi="Times New Roman" w:cs="Times New Roman"/>
          <w:sz w:val="24"/>
          <w:szCs w:val="24"/>
        </w:rPr>
        <w:t>) § 56 zákona č. …/2023 Z. z.</w:t>
      </w:r>
    </w:p>
    <w:p w14:paraId="3C66E059" w14:textId="77777777" w:rsidR="003843A2" w:rsidRPr="00792E94" w:rsidRDefault="003843A2" w:rsidP="0033651A">
      <w:pPr>
        <w:spacing w:after="0" w:line="240" w:lineRule="auto"/>
        <w:ind w:left="284"/>
        <w:jc w:val="both"/>
        <w:rPr>
          <w:rFonts w:ascii="Times New Roman" w:eastAsia="Times New Roman" w:hAnsi="Times New Roman" w:cs="Times New Roman"/>
          <w:sz w:val="24"/>
          <w:szCs w:val="24"/>
        </w:rPr>
      </w:pPr>
      <w:r w:rsidRPr="00792E94">
        <w:rPr>
          <w:rFonts w:ascii="Times New Roman" w:eastAsia="Times New Roman" w:hAnsi="Times New Roman" w:cs="Times New Roman"/>
          <w:sz w:val="24"/>
          <w:szCs w:val="24"/>
          <w:vertAlign w:val="superscript"/>
        </w:rPr>
        <w:t>14d</w:t>
      </w:r>
      <w:r w:rsidRPr="00792E94">
        <w:rPr>
          <w:rFonts w:ascii="Times New Roman" w:eastAsia="Times New Roman" w:hAnsi="Times New Roman" w:cs="Times New Roman"/>
          <w:sz w:val="24"/>
          <w:szCs w:val="24"/>
        </w:rPr>
        <w:t>) § 57 zákona č. .../2023 Z. z.“.</w:t>
      </w:r>
    </w:p>
    <w:p w14:paraId="51B98502" w14:textId="77777777" w:rsidR="003843A2" w:rsidRPr="00792E94" w:rsidRDefault="003843A2" w:rsidP="0033651A">
      <w:pPr>
        <w:spacing w:after="0" w:line="240" w:lineRule="auto"/>
        <w:ind w:left="284"/>
        <w:jc w:val="both"/>
        <w:rPr>
          <w:rFonts w:ascii="Times New Roman" w:eastAsia="Times New Roman" w:hAnsi="Times New Roman" w:cs="Times New Roman"/>
          <w:sz w:val="24"/>
          <w:szCs w:val="24"/>
        </w:rPr>
      </w:pPr>
    </w:p>
    <w:p w14:paraId="542650EF" w14:textId="77777777" w:rsidR="006C0349" w:rsidRPr="006C0349" w:rsidRDefault="006C0349" w:rsidP="006C0349">
      <w:pPr>
        <w:pStyle w:val="Odsekzoznamu"/>
        <w:numPr>
          <w:ilvl w:val="0"/>
          <w:numId w:val="282"/>
        </w:numPr>
      </w:pPr>
      <w:r w:rsidRPr="006C0349">
        <w:t>V § 5 ods. 13 sa vypúšťajú slová „okrem skutočností, ktoré treba zverejniť podľa § 8 ods. 1 písm. c)“.</w:t>
      </w:r>
    </w:p>
    <w:p w14:paraId="53BC0D95" w14:textId="77777777" w:rsidR="006C0349" w:rsidRDefault="006C0349" w:rsidP="006C0349">
      <w:pPr>
        <w:spacing w:after="0" w:line="240" w:lineRule="auto"/>
        <w:ind w:left="360"/>
        <w:jc w:val="both"/>
        <w:rPr>
          <w:rFonts w:ascii="Times New Roman" w:eastAsia="Times New Roman" w:hAnsi="Times New Roman" w:cs="Times New Roman"/>
          <w:sz w:val="24"/>
          <w:szCs w:val="24"/>
        </w:rPr>
      </w:pPr>
    </w:p>
    <w:p w14:paraId="553083EE" w14:textId="14992F66" w:rsidR="003843A2" w:rsidRPr="00792E94" w:rsidRDefault="003843A2" w:rsidP="0033651A">
      <w:pPr>
        <w:numPr>
          <w:ilvl w:val="0"/>
          <w:numId w:val="282"/>
        </w:numPr>
        <w:spacing w:after="0" w:line="240" w:lineRule="auto"/>
        <w:jc w:val="both"/>
        <w:rPr>
          <w:rFonts w:ascii="Times New Roman" w:eastAsia="Times New Roman" w:hAnsi="Times New Roman" w:cs="Times New Roman"/>
          <w:sz w:val="24"/>
          <w:szCs w:val="24"/>
        </w:rPr>
      </w:pPr>
      <w:r w:rsidRPr="00792E94">
        <w:rPr>
          <w:rFonts w:ascii="Times New Roman" w:eastAsia="Times New Roman" w:hAnsi="Times New Roman" w:cs="Times New Roman"/>
          <w:sz w:val="24"/>
          <w:szCs w:val="24"/>
        </w:rPr>
        <w:t>Za § 5 sa vkladá § 5a, ktorý vrátane nadpisu znie:</w:t>
      </w:r>
    </w:p>
    <w:p w14:paraId="41421202" w14:textId="77777777" w:rsidR="003843A2" w:rsidRDefault="003843A2" w:rsidP="0033651A">
      <w:pPr>
        <w:spacing w:after="0" w:line="240" w:lineRule="auto"/>
        <w:ind w:left="360"/>
        <w:jc w:val="both"/>
        <w:rPr>
          <w:rFonts w:ascii="Times New Roman" w:eastAsia="Times New Roman" w:hAnsi="Times New Roman" w:cs="Times New Roman"/>
          <w:sz w:val="24"/>
          <w:szCs w:val="24"/>
        </w:rPr>
      </w:pPr>
    </w:p>
    <w:p w14:paraId="1EB9BAAF" w14:textId="77777777" w:rsidR="003843A2" w:rsidRDefault="003843A2" w:rsidP="0033651A">
      <w:pPr>
        <w:spacing w:after="0" w:line="240" w:lineRule="auto"/>
        <w:ind w:left="714" w:hanging="357"/>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5a</w:t>
      </w:r>
    </w:p>
    <w:p w14:paraId="563B8AE3" w14:textId="77777777" w:rsidR="003843A2" w:rsidRDefault="003843A2" w:rsidP="0033651A">
      <w:pPr>
        <w:spacing w:after="0" w:line="240" w:lineRule="auto"/>
        <w:ind w:left="714" w:hanging="3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Kontrolný nákup</w:t>
      </w:r>
    </w:p>
    <w:p w14:paraId="454C12F6" w14:textId="77777777" w:rsidR="003843A2" w:rsidRDefault="003843A2" w:rsidP="0033651A">
      <w:pPr>
        <w:spacing w:after="0" w:line="240" w:lineRule="auto"/>
        <w:ind w:left="720"/>
        <w:jc w:val="both"/>
        <w:rPr>
          <w:rFonts w:ascii="Times New Roman" w:eastAsia="Times New Roman" w:hAnsi="Times New Roman" w:cs="Times New Roman"/>
          <w:sz w:val="24"/>
          <w:szCs w:val="24"/>
        </w:rPr>
      </w:pPr>
    </w:p>
    <w:p w14:paraId="128041CF" w14:textId="77777777" w:rsidR="003843A2" w:rsidRDefault="003843A2" w:rsidP="0033651A">
      <w:pPr>
        <w:numPr>
          <w:ilvl w:val="0"/>
          <w:numId w:val="283"/>
        </w:numPr>
        <w:spacing w:after="0" w:line="240" w:lineRule="auto"/>
        <w:ind w:left="7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Slovenská obchodná inšpekcia je pri výkone kontroly oprávnená vykonávať kontrolné nákupy produktov, a to i nepriamo a pod utajenou totožnosťou. </w:t>
      </w:r>
    </w:p>
    <w:p w14:paraId="2E6A2F9D" w14:textId="4C94DA33" w:rsidR="003843A2" w:rsidRPr="00792E94" w:rsidRDefault="003843A2" w:rsidP="006C0349">
      <w:pPr>
        <w:numPr>
          <w:ilvl w:val="0"/>
          <w:numId w:val="28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Slovenská obchodná inšpekcia oznámi kontrolovanej osobe vykonanie kontrolného nákupu </w:t>
      </w:r>
      <w:r w:rsidR="006C0349" w:rsidRPr="006C0349">
        <w:rPr>
          <w:rFonts w:ascii="Times New Roman" w:eastAsia="Times New Roman" w:hAnsi="Times New Roman" w:cs="Times New Roman"/>
          <w:sz w:val="24"/>
          <w:szCs w:val="24"/>
        </w:rPr>
        <w:t>do 30 dní od dodania produktu, ak to nie je v rozp</w:t>
      </w:r>
      <w:r w:rsidR="006C0349">
        <w:rPr>
          <w:rFonts w:ascii="Times New Roman" w:eastAsia="Times New Roman" w:hAnsi="Times New Roman" w:cs="Times New Roman"/>
          <w:sz w:val="24"/>
          <w:szCs w:val="24"/>
        </w:rPr>
        <w:t>ore s účelom kontrolného nákupu</w:t>
      </w:r>
      <w:r w:rsidRPr="00792E94">
        <w:rPr>
          <w:rFonts w:ascii="Times New Roman" w:eastAsia="Times New Roman" w:hAnsi="Times New Roman" w:cs="Times New Roman"/>
          <w:sz w:val="24"/>
          <w:szCs w:val="24"/>
        </w:rPr>
        <w:t xml:space="preserve">. </w:t>
      </w:r>
    </w:p>
    <w:p w14:paraId="3AB16B42" w14:textId="294849DB" w:rsidR="003843A2" w:rsidRPr="00792E94" w:rsidRDefault="003843A2" w:rsidP="006C0349">
      <w:pPr>
        <w:numPr>
          <w:ilvl w:val="0"/>
          <w:numId w:val="283"/>
        </w:numPr>
        <w:spacing w:after="0" w:line="240" w:lineRule="auto"/>
        <w:jc w:val="both"/>
        <w:rPr>
          <w:rFonts w:ascii="Times New Roman" w:eastAsia="Times New Roman" w:hAnsi="Times New Roman" w:cs="Times New Roman"/>
          <w:sz w:val="24"/>
          <w:szCs w:val="24"/>
        </w:rPr>
      </w:pPr>
      <w:r w:rsidRPr="00792E94">
        <w:rPr>
          <w:rFonts w:ascii="Times New Roman" w:eastAsia="Times New Roman" w:hAnsi="Times New Roman" w:cs="Times New Roman"/>
          <w:sz w:val="24"/>
          <w:szCs w:val="24"/>
        </w:rPr>
        <w:t xml:space="preserve">Zmluva uzavretá medzi Slovenskou obchodnou inšpekciou a kontrolovanou osobou pri kontrolnom nákupe sa oznámením podľa odseku 2 zrušuje od začiatku, ibaže to bráni povahe alebo účelu kontrolného nákupu alebo predmetu kontrolného nákupu. Slovenská obchodná inšpekcia a kontrolovaná osoba sú povinné vrátiť si plnenia poskytnuté podľa zmluvy do 15 dní odo dňa zániku zmluvy, ak sa nedohodnú inak. </w:t>
      </w:r>
      <w:r w:rsidR="006C0349" w:rsidRPr="006C0349">
        <w:rPr>
          <w:rFonts w:ascii="Times New Roman" w:eastAsia="Times New Roman" w:hAnsi="Times New Roman" w:cs="Times New Roman"/>
          <w:sz w:val="24"/>
          <w:szCs w:val="24"/>
        </w:rPr>
        <w:t xml:space="preserve">Kontrolovaná osoba vráti Slovenskej obchodnej inšpekcii len pomernú časť poskytnutého plnenia, ak preukáže, že postupom Slovenskej obchodnej inšpekcie došlo k čiastočnému zániku </w:t>
      </w:r>
      <w:r w:rsidR="006C0349" w:rsidRPr="006C0349">
        <w:rPr>
          <w:rFonts w:ascii="Times New Roman" w:eastAsia="Times New Roman" w:hAnsi="Times New Roman" w:cs="Times New Roman"/>
          <w:sz w:val="24"/>
          <w:szCs w:val="24"/>
        </w:rPr>
        <w:lastRenderedPageBreak/>
        <w:t>alebo znehodnoteniu predmetu kontrolného nákupu a vrátením celého poskytnutého plnenia by kon</w:t>
      </w:r>
      <w:r w:rsidR="006C0349">
        <w:rPr>
          <w:rFonts w:ascii="Times New Roman" w:eastAsia="Times New Roman" w:hAnsi="Times New Roman" w:cs="Times New Roman"/>
          <w:sz w:val="24"/>
          <w:szCs w:val="24"/>
        </w:rPr>
        <w:t>trolovanej osobe vznikla škoda.</w:t>
      </w:r>
    </w:p>
    <w:p w14:paraId="3655C88C" w14:textId="77777777" w:rsidR="006C0349" w:rsidRDefault="003843A2" w:rsidP="0033651A">
      <w:pPr>
        <w:numPr>
          <w:ilvl w:val="0"/>
          <w:numId w:val="283"/>
        </w:numPr>
        <w:spacing w:after="0" w:line="240" w:lineRule="auto"/>
        <w:ind w:left="714"/>
        <w:jc w:val="both"/>
        <w:rPr>
          <w:rFonts w:ascii="Times New Roman" w:eastAsia="Times New Roman" w:hAnsi="Times New Roman" w:cs="Times New Roman"/>
          <w:sz w:val="24"/>
          <w:szCs w:val="24"/>
        </w:rPr>
      </w:pPr>
      <w:r w:rsidRPr="00792E94">
        <w:rPr>
          <w:rFonts w:ascii="Times New Roman" w:eastAsia="Times New Roman" w:hAnsi="Times New Roman" w:cs="Times New Roman"/>
          <w:sz w:val="24"/>
          <w:szCs w:val="24"/>
        </w:rPr>
        <w:t>Náklady spojené s dodaním a vrátením predmetu kontrolného nákupu znáša Slovenská obchodná inšpekcia.</w:t>
      </w:r>
    </w:p>
    <w:p w14:paraId="436C98EB" w14:textId="24C1F9A2" w:rsidR="003843A2" w:rsidRPr="00792E94" w:rsidRDefault="006C0349" w:rsidP="006C0349">
      <w:pPr>
        <w:numPr>
          <w:ilvl w:val="0"/>
          <w:numId w:val="283"/>
        </w:numPr>
        <w:spacing w:after="0" w:line="240" w:lineRule="auto"/>
        <w:jc w:val="both"/>
        <w:rPr>
          <w:rFonts w:ascii="Times New Roman" w:eastAsia="Times New Roman" w:hAnsi="Times New Roman" w:cs="Times New Roman"/>
          <w:sz w:val="24"/>
          <w:szCs w:val="24"/>
        </w:rPr>
      </w:pPr>
      <w:r w:rsidRPr="006C0349">
        <w:rPr>
          <w:rFonts w:ascii="Times New Roman" w:eastAsia="Times New Roman" w:hAnsi="Times New Roman" w:cs="Times New Roman"/>
          <w:sz w:val="24"/>
          <w:szCs w:val="24"/>
        </w:rPr>
        <w:t>Ak je to odôvodnené zisteniami Slovenskej obchodnej inšpekcie, môže Slovenská obchodná inšpekcia vykonať alebo zabezpečiť vykonanie skúšok výrobku, ktorý bol predmetom kontrolného nákupu, na overenie jeho kvality, bezpečnosti a zhody. Odseky 3 a 4 sa neuplatňujú na výrobok podľa predchádzajúcej vety a postupuje sa podľa § 7 ods. 4.</w:t>
      </w:r>
      <w:r w:rsidR="003843A2" w:rsidRPr="00792E94">
        <w:rPr>
          <w:rFonts w:ascii="Times New Roman" w:eastAsia="Times New Roman" w:hAnsi="Times New Roman" w:cs="Times New Roman"/>
          <w:sz w:val="24"/>
          <w:szCs w:val="24"/>
        </w:rPr>
        <w:t xml:space="preserve">“. </w:t>
      </w:r>
    </w:p>
    <w:p w14:paraId="38335653" w14:textId="77777777" w:rsidR="003843A2" w:rsidRPr="00792E94" w:rsidRDefault="003843A2" w:rsidP="0033651A">
      <w:pPr>
        <w:spacing w:after="0" w:line="240" w:lineRule="auto"/>
        <w:ind w:left="284"/>
        <w:jc w:val="both"/>
        <w:rPr>
          <w:rFonts w:ascii="Times New Roman" w:eastAsia="Times New Roman" w:hAnsi="Times New Roman" w:cs="Times New Roman"/>
          <w:sz w:val="24"/>
          <w:szCs w:val="24"/>
        </w:rPr>
      </w:pPr>
    </w:p>
    <w:p w14:paraId="248377A9" w14:textId="554618DF" w:rsidR="003843A2" w:rsidRPr="00792E94" w:rsidRDefault="003843A2" w:rsidP="0033651A">
      <w:pPr>
        <w:numPr>
          <w:ilvl w:val="0"/>
          <w:numId w:val="282"/>
        </w:numPr>
        <w:spacing w:after="0" w:line="240" w:lineRule="auto"/>
        <w:jc w:val="both"/>
        <w:rPr>
          <w:rFonts w:ascii="Times New Roman" w:eastAsia="Times New Roman" w:hAnsi="Times New Roman" w:cs="Times New Roman"/>
          <w:sz w:val="24"/>
          <w:szCs w:val="24"/>
        </w:rPr>
      </w:pPr>
      <w:r w:rsidRPr="00792E94">
        <w:rPr>
          <w:rFonts w:ascii="Times New Roman" w:eastAsia="Times New Roman" w:hAnsi="Times New Roman" w:cs="Times New Roman"/>
          <w:sz w:val="24"/>
          <w:szCs w:val="24"/>
        </w:rPr>
        <w:t>V § 7 ods</w:t>
      </w:r>
      <w:r w:rsidR="00067C6B">
        <w:rPr>
          <w:rFonts w:ascii="Times New Roman" w:eastAsia="Times New Roman" w:hAnsi="Times New Roman" w:cs="Times New Roman"/>
          <w:sz w:val="24"/>
          <w:szCs w:val="24"/>
        </w:rPr>
        <w:t>ek</w:t>
      </w:r>
      <w:r w:rsidR="00067C6B" w:rsidRPr="00792E94">
        <w:rPr>
          <w:rFonts w:ascii="Times New Roman" w:eastAsia="Times New Roman" w:hAnsi="Times New Roman" w:cs="Times New Roman"/>
          <w:sz w:val="24"/>
          <w:szCs w:val="24"/>
        </w:rPr>
        <w:t xml:space="preserve"> </w:t>
      </w:r>
      <w:r w:rsidRPr="00792E94">
        <w:rPr>
          <w:rFonts w:ascii="Times New Roman" w:eastAsia="Times New Roman" w:hAnsi="Times New Roman" w:cs="Times New Roman"/>
          <w:sz w:val="24"/>
          <w:szCs w:val="24"/>
        </w:rPr>
        <w:t>2 znie:</w:t>
      </w:r>
    </w:p>
    <w:p w14:paraId="62924923" w14:textId="149E2797" w:rsidR="003843A2" w:rsidRPr="00792E94" w:rsidRDefault="003843A2" w:rsidP="0033651A">
      <w:pPr>
        <w:spacing w:after="0" w:line="240" w:lineRule="auto"/>
        <w:ind w:left="360"/>
        <w:jc w:val="both"/>
      </w:pPr>
      <w:r w:rsidRPr="00792E94">
        <w:rPr>
          <w:rFonts w:ascii="Times New Roman" w:eastAsia="Times New Roman" w:hAnsi="Times New Roman" w:cs="Times New Roman"/>
          <w:sz w:val="24"/>
          <w:szCs w:val="24"/>
        </w:rPr>
        <w:t xml:space="preserve">,,(2) Kontrolovaná osoba je povinná umožniť inšpektorom, prizvaným osobám a povereným osobám vykonať kontrolu, najmä umožniť vstup do objektov, prevádzkarní, </w:t>
      </w:r>
      <w:r w:rsidR="006C0349" w:rsidRPr="006C0349">
        <w:rPr>
          <w:rFonts w:ascii="Times New Roman" w:eastAsia="Times New Roman" w:hAnsi="Times New Roman" w:cs="Times New Roman"/>
          <w:sz w:val="24"/>
          <w:szCs w:val="24"/>
        </w:rPr>
        <w:t xml:space="preserve">dopravných prostriedkov, </w:t>
      </w:r>
      <w:r w:rsidRPr="00792E94">
        <w:rPr>
          <w:rFonts w:ascii="Times New Roman" w:eastAsia="Times New Roman" w:hAnsi="Times New Roman" w:cs="Times New Roman"/>
          <w:sz w:val="24"/>
          <w:szCs w:val="24"/>
        </w:rPr>
        <w:t xml:space="preserve">na pozemky a do iných priestorov, ktoré súvisia s predajom a poskytovaním produktov.“. </w:t>
      </w:r>
    </w:p>
    <w:p w14:paraId="210CAD24" w14:textId="77777777" w:rsidR="003843A2" w:rsidRPr="00792E94" w:rsidRDefault="003843A2" w:rsidP="0033651A">
      <w:pPr>
        <w:spacing w:after="0" w:line="240" w:lineRule="auto"/>
        <w:ind w:left="360"/>
        <w:jc w:val="both"/>
        <w:rPr>
          <w:rFonts w:ascii="Times New Roman" w:eastAsia="Times New Roman" w:hAnsi="Times New Roman" w:cs="Times New Roman"/>
          <w:sz w:val="24"/>
          <w:szCs w:val="24"/>
        </w:rPr>
      </w:pPr>
    </w:p>
    <w:p w14:paraId="7E5B075B" w14:textId="22B7E080" w:rsidR="003843A2" w:rsidRPr="00792E94" w:rsidRDefault="003843A2" w:rsidP="0033651A">
      <w:pPr>
        <w:numPr>
          <w:ilvl w:val="0"/>
          <w:numId w:val="282"/>
        </w:numPr>
        <w:spacing w:after="0" w:line="240" w:lineRule="auto"/>
        <w:jc w:val="both"/>
        <w:rPr>
          <w:rFonts w:ascii="Times New Roman" w:eastAsia="Times New Roman" w:hAnsi="Times New Roman" w:cs="Times New Roman"/>
          <w:sz w:val="24"/>
          <w:szCs w:val="24"/>
        </w:rPr>
      </w:pPr>
      <w:r w:rsidRPr="00792E94">
        <w:rPr>
          <w:rFonts w:ascii="Times New Roman" w:eastAsia="Times New Roman" w:hAnsi="Times New Roman" w:cs="Times New Roman"/>
          <w:sz w:val="24"/>
          <w:szCs w:val="24"/>
        </w:rPr>
        <w:t xml:space="preserve">V § 7 ods. 4 sa za slovo „skúšok” vkladajú slová „a ďalšie s tým súvisiace náklady” a na konci sa pripájajú tieto vety: „Kontrolovaná osoba je povinná uhradiť náklady podľa predchádzajúcej vety v lehote určenej Slovenskou obchodnou inšpekciou, ktorá nesmie byť kratšia ako 15 dní odo dňa doručenia výzvy na úhradu. S prihliadnutím na povahu </w:t>
      </w:r>
      <w:r w:rsidR="00874868">
        <w:rPr>
          <w:rFonts w:ascii="Times New Roman" w:eastAsia="Times New Roman" w:hAnsi="Times New Roman" w:cs="Times New Roman"/>
          <w:sz w:val="24"/>
          <w:szCs w:val="24"/>
        </w:rPr>
        <w:t xml:space="preserve">a účel </w:t>
      </w:r>
      <w:r w:rsidRPr="00792E94">
        <w:rPr>
          <w:rFonts w:ascii="Times New Roman" w:eastAsia="Times New Roman" w:hAnsi="Times New Roman" w:cs="Times New Roman"/>
          <w:sz w:val="24"/>
          <w:szCs w:val="24"/>
        </w:rPr>
        <w:t>vzoriek a skúšok môže Slovenská obchodná inšpekcia po ukončení skúšok vzorku alebo jej zvyšok uchovať, vrátiť kontrolovanej osobe alebo zlikvidovať.“.</w:t>
      </w:r>
    </w:p>
    <w:p w14:paraId="053620A1" w14:textId="77777777" w:rsidR="003843A2" w:rsidRPr="00792E94" w:rsidRDefault="003843A2" w:rsidP="0033651A">
      <w:pPr>
        <w:spacing w:after="0" w:line="240" w:lineRule="auto"/>
        <w:jc w:val="both"/>
        <w:rPr>
          <w:rFonts w:ascii="Times New Roman" w:eastAsia="Times New Roman" w:hAnsi="Times New Roman" w:cs="Times New Roman"/>
          <w:sz w:val="24"/>
          <w:szCs w:val="24"/>
        </w:rPr>
      </w:pPr>
    </w:p>
    <w:p w14:paraId="088E69A1" w14:textId="77777777" w:rsidR="003843A2" w:rsidRPr="00792E94" w:rsidRDefault="003843A2" w:rsidP="0033651A">
      <w:pPr>
        <w:numPr>
          <w:ilvl w:val="0"/>
          <w:numId w:val="282"/>
        </w:numPr>
        <w:spacing w:after="0" w:line="240" w:lineRule="auto"/>
        <w:jc w:val="both"/>
        <w:rPr>
          <w:rFonts w:ascii="Times New Roman" w:eastAsia="Times New Roman" w:hAnsi="Times New Roman" w:cs="Times New Roman"/>
          <w:sz w:val="24"/>
          <w:szCs w:val="24"/>
        </w:rPr>
      </w:pPr>
      <w:r w:rsidRPr="00792E94">
        <w:rPr>
          <w:rFonts w:ascii="Times New Roman" w:eastAsia="Times New Roman" w:hAnsi="Times New Roman" w:cs="Times New Roman"/>
          <w:sz w:val="24"/>
          <w:szCs w:val="24"/>
        </w:rPr>
        <w:t>V § 8 ods. 1 písm. c) sa nad slovom „spoločnosti” vypúšťa odkaz 18a vrátane poznámky pod čiarou.</w:t>
      </w:r>
    </w:p>
    <w:p w14:paraId="5A76EE3F" w14:textId="77777777" w:rsidR="003843A2" w:rsidRPr="00792E94" w:rsidRDefault="003843A2" w:rsidP="0033651A">
      <w:pPr>
        <w:spacing w:after="0" w:line="240" w:lineRule="auto"/>
        <w:ind w:left="360"/>
        <w:jc w:val="both"/>
        <w:rPr>
          <w:rFonts w:ascii="Times New Roman" w:eastAsia="Times New Roman" w:hAnsi="Times New Roman" w:cs="Times New Roman"/>
          <w:sz w:val="24"/>
          <w:szCs w:val="24"/>
        </w:rPr>
      </w:pPr>
    </w:p>
    <w:p w14:paraId="5676F3C3" w14:textId="05F08B2C" w:rsidR="006C0349" w:rsidRPr="006C0349" w:rsidRDefault="006C0349" w:rsidP="006C0349">
      <w:pPr>
        <w:pStyle w:val="Odsekzoznamu"/>
        <w:numPr>
          <w:ilvl w:val="0"/>
          <w:numId w:val="282"/>
        </w:numPr>
      </w:pPr>
      <w:r w:rsidRPr="006C0349">
        <w:t xml:space="preserve">V § 10 ods. 1 písm. c) sa vypúšťajú slová „porušujúceho niektoré práva duševného vlastníctva“ </w:t>
      </w:r>
      <w:r w:rsidRPr="003B1893">
        <w:t>a odkaz 8</w:t>
      </w:r>
      <w:r w:rsidRPr="006C0349">
        <w:t>.</w:t>
      </w:r>
    </w:p>
    <w:p w14:paraId="0C6A04F2" w14:textId="77777777" w:rsidR="006C0349" w:rsidRDefault="006C0349" w:rsidP="006C0349">
      <w:pPr>
        <w:pStyle w:val="Odsekzoznamu"/>
      </w:pPr>
    </w:p>
    <w:p w14:paraId="1F9EDFE6" w14:textId="1F88998A" w:rsidR="003843A2" w:rsidRPr="00792E94" w:rsidRDefault="003843A2" w:rsidP="0033651A">
      <w:pPr>
        <w:numPr>
          <w:ilvl w:val="0"/>
          <w:numId w:val="282"/>
        </w:numPr>
        <w:spacing w:after="0" w:line="240" w:lineRule="auto"/>
        <w:jc w:val="both"/>
        <w:rPr>
          <w:rFonts w:ascii="Times New Roman" w:eastAsia="Times New Roman" w:hAnsi="Times New Roman" w:cs="Times New Roman"/>
          <w:sz w:val="24"/>
          <w:szCs w:val="24"/>
        </w:rPr>
      </w:pPr>
      <w:r w:rsidRPr="00792E94">
        <w:rPr>
          <w:rFonts w:ascii="Times New Roman" w:eastAsia="Times New Roman" w:hAnsi="Times New Roman" w:cs="Times New Roman"/>
          <w:sz w:val="24"/>
          <w:szCs w:val="24"/>
        </w:rPr>
        <w:t>Za § 14 sa vkladá § 14aa, ktorý vrátane nadpisu znie::</w:t>
      </w:r>
    </w:p>
    <w:p w14:paraId="2D003B72" w14:textId="77777777" w:rsidR="003843A2" w:rsidRDefault="003843A2" w:rsidP="0033651A">
      <w:pPr>
        <w:spacing w:after="0" w:line="240" w:lineRule="auto"/>
        <w:ind w:left="360"/>
        <w:jc w:val="center"/>
        <w:rPr>
          <w:rFonts w:ascii="Times New Roman" w:eastAsia="Times New Roman" w:hAnsi="Times New Roman" w:cs="Times New Roman"/>
          <w:sz w:val="24"/>
          <w:szCs w:val="24"/>
          <w:highlight w:val="yellow"/>
        </w:rPr>
      </w:pPr>
    </w:p>
    <w:p w14:paraId="7CF5436D" w14:textId="77777777" w:rsidR="003843A2" w:rsidRDefault="003843A2" w:rsidP="0033651A">
      <w:pPr>
        <w:spacing w:after="0" w:line="240" w:lineRule="auto"/>
        <w:ind w:left="714" w:hanging="357"/>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14aa</w:t>
      </w:r>
    </w:p>
    <w:p w14:paraId="6828A395" w14:textId="77777777" w:rsidR="003843A2" w:rsidRDefault="003843A2" w:rsidP="0033651A">
      <w:pPr>
        <w:spacing w:after="120" w:line="240" w:lineRule="auto"/>
        <w:ind w:left="714" w:hanging="3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Prechodné ustanovenia k úpravám účinným od 1. júla 2023</w:t>
      </w:r>
    </w:p>
    <w:p w14:paraId="7A18760C" w14:textId="77777777" w:rsidR="003843A2" w:rsidRDefault="003843A2"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Kontroly začaté a neukončené Slovenskou obchodnou inšpekciou pred </w:t>
      </w:r>
      <w:r>
        <w:rPr>
          <w:rFonts w:ascii="Times New Roman" w:eastAsia="Times New Roman" w:hAnsi="Times New Roman" w:cs="Times New Roman"/>
          <w:sz w:val="24"/>
          <w:szCs w:val="24"/>
        </w:rPr>
        <w:br/>
        <w:t>1. júlom 2023 sa dokončia podľa právnych predpisov účinných do 30. júna 2023. Konania o porušení povinností zistené podľa predchádzajúcej vety sa začnú a dokončia podľa právnych predpisov účinných do 30. júna 2023.</w:t>
      </w:r>
    </w:p>
    <w:p w14:paraId="1775B248" w14:textId="1E3983F1" w:rsidR="003843A2" w:rsidRDefault="003843A2" w:rsidP="0033651A">
      <w:pPr>
        <w:spacing w:after="0" w:line="240" w:lineRule="auto"/>
        <w:ind w:left="360"/>
        <w:jc w:val="both"/>
        <w:rPr>
          <w:rFonts w:ascii="Times New Roman" w:eastAsia="Times New Roman" w:hAnsi="Times New Roman" w:cs="Times New Roman"/>
          <w:sz w:val="24"/>
          <w:szCs w:val="24"/>
        </w:rPr>
      </w:pPr>
      <w:bookmarkStart w:id="2" w:name="_heading=h.2et92p0" w:colFirst="0" w:colLast="0"/>
      <w:bookmarkEnd w:id="2"/>
      <w:r>
        <w:rPr>
          <w:rFonts w:ascii="Times New Roman" w:eastAsia="Times New Roman" w:hAnsi="Times New Roman" w:cs="Times New Roman"/>
          <w:sz w:val="24"/>
          <w:szCs w:val="24"/>
        </w:rPr>
        <w:t>(2) Konania začaté a právoplatne neukončené Slovenskou obchodnou inšpekciou pred 1. júlom 2023 sa dokončia podľa právnych predpisov účinných do 30. júna</w:t>
      </w:r>
      <w:r w:rsidR="006C034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2023.“.</w:t>
      </w:r>
    </w:p>
    <w:p w14:paraId="00000863" w14:textId="77777777" w:rsidR="0058765B" w:rsidRPr="000E4F49" w:rsidRDefault="0058765B" w:rsidP="0033651A">
      <w:pPr>
        <w:spacing w:after="0" w:line="240" w:lineRule="auto"/>
        <w:ind w:left="360"/>
        <w:jc w:val="both"/>
        <w:rPr>
          <w:rFonts w:ascii="Times New Roman" w:eastAsia="Times New Roman" w:hAnsi="Times New Roman" w:cs="Times New Roman"/>
          <w:sz w:val="24"/>
          <w:szCs w:val="24"/>
          <w:highlight w:val="yellow"/>
        </w:rPr>
      </w:pPr>
    </w:p>
    <w:p w14:paraId="00000864" w14:textId="77777777" w:rsidR="0058765B" w:rsidRPr="000E4F49" w:rsidRDefault="0058765B" w:rsidP="0033651A">
      <w:pPr>
        <w:numPr>
          <w:ilvl w:val="0"/>
          <w:numId w:val="54"/>
        </w:numPr>
        <w:pBdr>
          <w:top w:val="nil"/>
          <w:left w:val="nil"/>
          <w:bottom w:val="nil"/>
          <w:right w:val="nil"/>
          <w:between w:val="nil"/>
        </w:pBdr>
        <w:spacing w:after="0" w:line="240" w:lineRule="auto"/>
        <w:ind w:left="426"/>
        <w:jc w:val="center"/>
        <w:rPr>
          <w:rFonts w:ascii="Times New Roman" w:hAnsi="Times New Roman" w:cs="Times New Roman"/>
          <w:sz w:val="24"/>
          <w:szCs w:val="24"/>
        </w:rPr>
      </w:pPr>
    </w:p>
    <w:p w14:paraId="00000865" w14:textId="77777777" w:rsidR="0058765B" w:rsidRPr="000E4F49" w:rsidRDefault="0058765B" w:rsidP="0033651A">
      <w:pPr>
        <w:pBdr>
          <w:top w:val="nil"/>
          <w:left w:val="nil"/>
          <w:bottom w:val="nil"/>
          <w:right w:val="nil"/>
          <w:between w:val="nil"/>
        </w:pBdr>
        <w:spacing w:after="0" w:line="240" w:lineRule="auto"/>
        <w:ind w:left="708" w:right="7665"/>
        <w:jc w:val="center"/>
        <w:rPr>
          <w:rFonts w:ascii="Times New Roman" w:hAnsi="Times New Roman" w:cs="Times New Roman"/>
          <w:sz w:val="24"/>
          <w:szCs w:val="24"/>
        </w:rPr>
      </w:pPr>
    </w:p>
    <w:p w14:paraId="00000866" w14:textId="0EFC5118" w:rsidR="0058765B" w:rsidRPr="000E4F49" w:rsidRDefault="003911FA" w:rsidP="0033651A">
      <w:pPr>
        <w:spacing w:after="0" w:line="240" w:lineRule="auto"/>
        <w:ind w:left="66" w:firstLine="654"/>
        <w:jc w:val="both"/>
        <w:rPr>
          <w:rFonts w:ascii="Times New Roman" w:hAnsi="Times New Roman" w:cs="Times New Roman"/>
          <w:sz w:val="24"/>
          <w:szCs w:val="24"/>
        </w:rPr>
      </w:pPr>
      <w:r w:rsidRPr="000E4F49">
        <w:rPr>
          <w:rFonts w:ascii="Times New Roman" w:hAnsi="Times New Roman" w:cs="Times New Roman"/>
          <w:sz w:val="24"/>
          <w:szCs w:val="24"/>
        </w:rPr>
        <w:t>Zákon č. 244/2002 Z. z. o rozhodcovskom konaní v znení zákona č. 521/2005 Z. z., zákona č. 71/2009 Z. z., zákona č. 336/2014 Z. z., zákona č. 125/2016 Z. z., zákona č. 373/2018 Z. z. a zákona č. 310/2019 Z. z. sa mení takto:</w:t>
      </w:r>
    </w:p>
    <w:p w14:paraId="00000867" w14:textId="4C1B45EE" w:rsidR="0058765B" w:rsidRPr="000E4F49" w:rsidRDefault="0058765B" w:rsidP="0033651A">
      <w:pPr>
        <w:spacing w:after="0" w:line="240" w:lineRule="auto"/>
        <w:ind w:left="66"/>
        <w:rPr>
          <w:rFonts w:ascii="Times New Roman" w:hAnsi="Times New Roman" w:cs="Times New Roman"/>
          <w:sz w:val="24"/>
          <w:szCs w:val="24"/>
        </w:rPr>
      </w:pPr>
    </w:p>
    <w:p w14:paraId="00000868" w14:textId="54D2BD9A" w:rsidR="0058765B" w:rsidRPr="000E4F49" w:rsidRDefault="003911FA" w:rsidP="0033651A">
      <w:pPr>
        <w:spacing w:after="0" w:line="240" w:lineRule="auto"/>
        <w:ind w:left="66"/>
        <w:jc w:val="both"/>
        <w:rPr>
          <w:rFonts w:ascii="Times New Roman" w:hAnsi="Times New Roman" w:cs="Times New Roman"/>
          <w:sz w:val="24"/>
          <w:szCs w:val="24"/>
        </w:rPr>
      </w:pPr>
      <w:r w:rsidRPr="000E4F49">
        <w:rPr>
          <w:rFonts w:ascii="Times New Roman" w:hAnsi="Times New Roman" w:cs="Times New Roman"/>
          <w:sz w:val="24"/>
          <w:szCs w:val="24"/>
        </w:rPr>
        <w:t>V § 1 ods. 4 sa slovo „dodávateľom“ nahrádza slovom „obchodníkom“.</w:t>
      </w:r>
    </w:p>
    <w:p w14:paraId="00000869" w14:textId="7CD73EED" w:rsidR="0058765B" w:rsidRPr="000E4F49" w:rsidRDefault="0058765B" w:rsidP="0033651A">
      <w:pPr>
        <w:spacing w:after="0" w:line="240" w:lineRule="auto"/>
        <w:ind w:left="66"/>
        <w:jc w:val="both"/>
        <w:rPr>
          <w:rFonts w:ascii="Times New Roman" w:eastAsia="Times New Roman" w:hAnsi="Times New Roman" w:cs="Times New Roman"/>
          <w:sz w:val="24"/>
          <w:szCs w:val="24"/>
        </w:rPr>
      </w:pPr>
    </w:p>
    <w:p w14:paraId="0000086B" w14:textId="15D27CFD" w:rsidR="0058765B" w:rsidRDefault="003911FA" w:rsidP="0033651A">
      <w:pPr>
        <w:numPr>
          <w:ilvl w:val="0"/>
          <w:numId w:val="54"/>
        </w:numPr>
        <w:pBdr>
          <w:top w:val="nil"/>
          <w:left w:val="nil"/>
          <w:bottom w:val="nil"/>
          <w:right w:val="nil"/>
          <w:between w:val="nil"/>
        </w:pBdr>
        <w:spacing w:after="0" w:line="240" w:lineRule="auto"/>
        <w:ind w:left="426"/>
        <w:jc w:val="center"/>
      </w:pPr>
      <w:r>
        <w:t xml:space="preserve">     </w:t>
      </w:r>
    </w:p>
    <w:p w14:paraId="0000086C" w14:textId="77777777" w:rsidR="0058765B" w:rsidRDefault="003911FA" w:rsidP="0033651A">
      <w:pPr>
        <w:spacing w:after="0" w:line="240" w:lineRule="auto"/>
        <w:ind w:left="66"/>
        <w:rPr>
          <w:rFonts w:ascii="Times New Roman" w:eastAsia="Times New Roman" w:hAnsi="Times New Roman" w:cs="Times New Roman"/>
          <w:b/>
          <w:color w:val="000000"/>
          <w:sz w:val="24"/>
          <w:szCs w:val="24"/>
        </w:rPr>
      </w:pPr>
      <w:r>
        <w:t xml:space="preserve">     </w:t>
      </w:r>
      <w:r>
        <w:rPr>
          <w:rFonts w:ascii="Times New Roman" w:eastAsia="Times New Roman" w:hAnsi="Times New Roman" w:cs="Times New Roman"/>
          <w:color w:val="000000"/>
          <w:sz w:val="24"/>
          <w:szCs w:val="24"/>
        </w:rPr>
        <w:tab/>
      </w:r>
      <w:r>
        <w:t xml:space="preserve">     </w:t>
      </w:r>
    </w:p>
    <w:p w14:paraId="0000086D" w14:textId="0416FC24" w:rsidR="0058765B" w:rsidRDefault="003911FA" w:rsidP="0033651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Zákon č. 22/2004 Z. z. o elektronickom obchode a o zmene a doplnení zákona č. 128/2002 Z. z. o štátnej kontrole vnútorného trhu vo veciach ochrany spotrebiteľa a o zmene a doplnení niektorých zákonov v znení zákona č. 284/2002 Z. z. v znení zákona č. 160/2005 Z. z., zákona č. 102/2014 Z. z., zákona č. 373/2014 Z. z., zákona č. 170/2018 Z. z., zákona č. 211/2019 Z. z. a zákona č. 249/2022 Z. z.sa mení a dopĺňa takto:</w:t>
      </w:r>
    </w:p>
    <w:p w14:paraId="0000086E" w14:textId="77777777" w:rsidR="0058765B" w:rsidRDefault="0058765B" w:rsidP="0033651A">
      <w:pPr>
        <w:spacing w:after="0" w:line="240" w:lineRule="auto"/>
        <w:jc w:val="both"/>
        <w:rPr>
          <w:rFonts w:ascii="Times New Roman" w:eastAsia="Times New Roman" w:hAnsi="Times New Roman" w:cs="Times New Roman"/>
          <w:sz w:val="24"/>
          <w:szCs w:val="24"/>
        </w:rPr>
      </w:pPr>
    </w:p>
    <w:p w14:paraId="0000086F" w14:textId="1BFC0913" w:rsidR="0058765B" w:rsidRDefault="003911FA" w:rsidP="0033651A">
      <w:pPr>
        <w:numPr>
          <w:ilvl w:val="0"/>
          <w:numId w:val="212"/>
        </w:numPr>
        <w:pBdr>
          <w:top w:val="nil"/>
          <w:left w:val="nil"/>
          <w:bottom w:val="nil"/>
          <w:right w:val="nil"/>
          <w:between w:val="nil"/>
        </w:pBdr>
        <w:spacing w:after="0" w:line="240" w:lineRule="auto"/>
        <w:jc w:val="both"/>
        <w:rPr>
          <w:color w:val="000000"/>
        </w:rPr>
      </w:pPr>
      <w:r>
        <w:rPr>
          <w:rFonts w:ascii="Times New Roman" w:eastAsia="Times New Roman" w:hAnsi="Times New Roman" w:cs="Times New Roman"/>
          <w:sz w:val="24"/>
          <w:szCs w:val="24"/>
        </w:rPr>
        <w:t>V § 5 ods. 8 písm. b) sa slová „poskytovateľom leasingu a podnikateľom alebo poskytovateľom úveru a podnikateľom” nahrádzajú slovami „podnikateľmi uzatvorenú pri výkone ich podnikateľskej činnosti”.</w:t>
      </w:r>
    </w:p>
    <w:p w14:paraId="00000870" w14:textId="5D3F2516" w:rsidR="0058765B" w:rsidRDefault="0058765B" w:rsidP="0033651A">
      <w:pPr>
        <w:pBdr>
          <w:top w:val="nil"/>
          <w:left w:val="nil"/>
          <w:bottom w:val="nil"/>
          <w:right w:val="nil"/>
          <w:between w:val="nil"/>
        </w:pBdr>
        <w:spacing w:after="0" w:line="240" w:lineRule="auto"/>
        <w:ind w:left="360"/>
        <w:jc w:val="both"/>
        <w:rPr>
          <w:color w:val="000000"/>
        </w:rPr>
      </w:pPr>
    </w:p>
    <w:p w14:paraId="00000871" w14:textId="77777777" w:rsidR="0058765B" w:rsidRDefault="003911FA" w:rsidP="0033651A">
      <w:pPr>
        <w:numPr>
          <w:ilvl w:val="0"/>
          <w:numId w:val="21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7 vrátane nadpisu znie:</w:t>
      </w:r>
    </w:p>
    <w:p w14:paraId="00000872" w14:textId="77777777" w:rsidR="0058765B" w:rsidRDefault="0058765B" w:rsidP="0033651A">
      <w:pPr>
        <w:spacing w:after="0" w:line="240" w:lineRule="auto"/>
        <w:ind w:left="714" w:hanging="357"/>
        <w:jc w:val="center"/>
        <w:rPr>
          <w:rFonts w:ascii="Times New Roman" w:eastAsia="Times New Roman" w:hAnsi="Times New Roman" w:cs="Times New Roman"/>
          <w:sz w:val="24"/>
          <w:szCs w:val="24"/>
        </w:rPr>
      </w:pPr>
    </w:p>
    <w:p w14:paraId="00000873" w14:textId="77777777" w:rsidR="0058765B" w:rsidRDefault="003911FA" w:rsidP="0033651A">
      <w:pPr>
        <w:spacing w:after="0" w:line="240" w:lineRule="auto"/>
        <w:ind w:left="714" w:hanging="357"/>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7</w:t>
      </w:r>
    </w:p>
    <w:p w14:paraId="00000874" w14:textId="77777777" w:rsidR="0058765B" w:rsidRDefault="003911FA" w:rsidP="0033651A">
      <w:pPr>
        <w:spacing w:after="0" w:line="240" w:lineRule="auto"/>
        <w:ind w:left="714" w:hanging="3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Dohľad</w:t>
      </w:r>
    </w:p>
    <w:p w14:paraId="00000875" w14:textId="77777777" w:rsidR="0058765B" w:rsidRDefault="0058765B" w:rsidP="0033651A">
      <w:pPr>
        <w:spacing w:after="0" w:line="240" w:lineRule="auto"/>
        <w:ind w:left="284"/>
        <w:jc w:val="both"/>
        <w:rPr>
          <w:rFonts w:ascii="Times New Roman" w:eastAsia="Times New Roman" w:hAnsi="Times New Roman" w:cs="Times New Roman"/>
          <w:sz w:val="24"/>
          <w:szCs w:val="24"/>
        </w:rPr>
      </w:pPr>
    </w:p>
    <w:p w14:paraId="00000876" w14:textId="77777777"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Dohľad nad dodržiavaním tohto zákona vykonáva Slovenská obchodná inšpekcia podľa osobitného predpisu</w:t>
      </w:r>
      <w:r>
        <w:rPr>
          <w:rFonts w:ascii="Times New Roman" w:eastAsia="Times New Roman" w:hAnsi="Times New Roman" w:cs="Times New Roman"/>
          <w:sz w:val="24"/>
          <w:szCs w:val="24"/>
          <w:vertAlign w:val="superscript"/>
        </w:rPr>
        <w:t>17</w:t>
      </w:r>
      <w:r>
        <w:rPr>
          <w:rFonts w:ascii="Times New Roman" w:eastAsia="Times New Roman" w:hAnsi="Times New Roman" w:cs="Times New Roman"/>
          <w:sz w:val="24"/>
          <w:szCs w:val="24"/>
        </w:rPr>
        <w:t>) a Národná banka Slovenska pri poskytovaní služieb informačnej spoločnosti, ktoré súvisia s ochranou finančných spotrebiteľov,</w:t>
      </w:r>
      <w:r>
        <w:rPr>
          <w:rFonts w:ascii="Times New Roman" w:eastAsia="Times New Roman" w:hAnsi="Times New Roman" w:cs="Times New Roman"/>
          <w:sz w:val="24"/>
          <w:szCs w:val="24"/>
          <w:vertAlign w:val="superscript"/>
        </w:rPr>
        <w:t>17a</w:t>
      </w:r>
      <w:r>
        <w:rPr>
          <w:rFonts w:ascii="Times New Roman" w:eastAsia="Times New Roman" w:hAnsi="Times New Roman" w:cs="Times New Roman"/>
          <w:sz w:val="24"/>
          <w:szCs w:val="24"/>
        </w:rPr>
        <w:t>) postupom podľa osobitného predpisu.</w:t>
      </w:r>
      <w:r>
        <w:rPr>
          <w:rFonts w:ascii="Times New Roman" w:eastAsia="Times New Roman" w:hAnsi="Times New Roman" w:cs="Times New Roman"/>
          <w:sz w:val="24"/>
          <w:szCs w:val="24"/>
          <w:vertAlign w:val="superscript"/>
        </w:rPr>
        <w:t>17b</w:t>
      </w:r>
      <w:r>
        <w:rPr>
          <w:rFonts w:ascii="Times New Roman" w:eastAsia="Times New Roman" w:hAnsi="Times New Roman" w:cs="Times New Roman"/>
          <w:sz w:val="24"/>
          <w:szCs w:val="24"/>
        </w:rPr>
        <w:t>)“.</w:t>
      </w:r>
    </w:p>
    <w:p w14:paraId="00000877" w14:textId="77777777" w:rsidR="0058765B" w:rsidRDefault="0058765B" w:rsidP="0033651A">
      <w:pPr>
        <w:spacing w:after="0" w:line="240" w:lineRule="auto"/>
        <w:ind w:left="357"/>
        <w:jc w:val="both"/>
        <w:rPr>
          <w:rFonts w:ascii="Times New Roman" w:eastAsia="Times New Roman" w:hAnsi="Times New Roman" w:cs="Times New Roman"/>
          <w:sz w:val="24"/>
          <w:szCs w:val="24"/>
        </w:rPr>
      </w:pPr>
    </w:p>
    <w:p w14:paraId="00000878" w14:textId="77777777"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Poznámka pod čiarou k odkazu 17 znie:</w:t>
      </w:r>
    </w:p>
    <w:p w14:paraId="00000879" w14:textId="00D3AA2D"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t>17</w:t>
      </w:r>
      <w:r>
        <w:rPr>
          <w:rFonts w:ascii="Times New Roman" w:eastAsia="Times New Roman" w:hAnsi="Times New Roman" w:cs="Times New Roman"/>
          <w:sz w:val="24"/>
          <w:szCs w:val="24"/>
        </w:rPr>
        <w:t>) Piata a šiesta časť zákona č. .../2023 Z. z. o ochrane spotrebiteľa a o zmene a doplnení niektorých zákonov.“.</w:t>
      </w:r>
    </w:p>
    <w:p w14:paraId="0000087A" w14:textId="77777777" w:rsidR="0058765B" w:rsidRDefault="0058765B" w:rsidP="0033651A">
      <w:pPr>
        <w:spacing w:after="0" w:line="240" w:lineRule="auto"/>
        <w:ind w:left="284"/>
        <w:jc w:val="both"/>
        <w:rPr>
          <w:rFonts w:ascii="Times New Roman" w:eastAsia="Times New Roman" w:hAnsi="Times New Roman" w:cs="Times New Roman"/>
          <w:sz w:val="24"/>
          <w:szCs w:val="24"/>
        </w:rPr>
      </w:pPr>
    </w:p>
    <w:p w14:paraId="0000087B" w14:textId="77777777" w:rsidR="0058765B" w:rsidRDefault="003911FA" w:rsidP="0033651A">
      <w:pPr>
        <w:numPr>
          <w:ilvl w:val="0"/>
          <w:numId w:val="21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Za § 7 sa vkladá § 7a, ktorý vrátane nadpisu znie:</w:t>
      </w:r>
    </w:p>
    <w:p w14:paraId="0000087C" w14:textId="77777777" w:rsidR="0058765B" w:rsidRDefault="0058765B"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0000087D" w14:textId="77777777" w:rsidR="0058765B" w:rsidRDefault="003911FA" w:rsidP="0033651A">
      <w:pPr>
        <w:pBdr>
          <w:top w:val="nil"/>
          <w:left w:val="nil"/>
          <w:bottom w:val="nil"/>
          <w:right w:val="nil"/>
          <w:between w:val="nil"/>
        </w:pBdr>
        <w:spacing w:after="0" w:line="240" w:lineRule="auto"/>
        <w:ind w:left="714" w:hanging="357"/>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rPr>
        <w:t>§ 7a</w:t>
      </w:r>
    </w:p>
    <w:p w14:paraId="0000087E" w14:textId="77777777" w:rsidR="0058765B" w:rsidRDefault="003911FA" w:rsidP="0033651A">
      <w:pPr>
        <w:pBdr>
          <w:top w:val="nil"/>
          <w:left w:val="nil"/>
          <w:bottom w:val="nil"/>
          <w:right w:val="nil"/>
          <w:between w:val="nil"/>
        </w:pBdr>
        <w:spacing w:after="0" w:line="240" w:lineRule="auto"/>
        <w:ind w:left="714" w:hanging="35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Sankcie</w:t>
      </w:r>
    </w:p>
    <w:p w14:paraId="0000087F" w14:textId="77777777" w:rsidR="0058765B" w:rsidRDefault="0058765B" w:rsidP="0033651A">
      <w:pPr>
        <w:pBdr>
          <w:top w:val="nil"/>
          <w:left w:val="nil"/>
          <w:bottom w:val="nil"/>
          <w:right w:val="nil"/>
          <w:between w:val="nil"/>
        </w:pBdr>
        <w:spacing w:after="0" w:line="240" w:lineRule="auto"/>
        <w:ind w:left="360"/>
        <w:jc w:val="center"/>
        <w:rPr>
          <w:rFonts w:ascii="Times New Roman" w:eastAsia="Times New Roman" w:hAnsi="Times New Roman" w:cs="Times New Roman"/>
          <w:b/>
          <w:color w:val="000000"/>
          <w:sz w:val="24"/>
          <w:szCs w:val="24"/>
        </w:rPr>
      </w:pPr>
    </w:p>
    <w:p w14:paraId="00000880" w14:textId="7343ED0B" w:rsidR="0058765B" w:rsidRDefault="003911FA" w:rsidP="0033651A">
      <w:pPr>
        <w:numPr>
          <w:ilvl w:val="0"/>
          <w:numId w:val="190"/>
        </w:numPr>
        <w:pBdr>
          <w:top w:val="nil"/>
          <w:left w:val="nil"/>
          <w:bottom w:val="nil"/>
          <w:right w:val="nil"/>
          <w:between w:val="nil"/>
        </w:pBdr>
        <w:shd w:val="clear" w:color="auto" w:fill="FFFFFF"/>
        <w:spacing w:after="0" w:line="240" w:lineRule="auto"/>
        <w:ind w:left="71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Slovenská obchodná inšpekcia môže uložiť za porušenie povinnosti podľa tohto zákona poskytovateľovi služieb pokutu vo výške od 50 eur do 1 % jeho obratu za predchádzajúce účtovné obdobie, maximálne však do výšky 50 000 eur. Slovenská obchodná inšpekcia môže uložiť pokutu vo výške od 50 eur do 50 000 eur, ak poskytovateľ služieb nemal za predchádzajúce účtovné obdobie žiadny obrat, jeho obrat za predchádzajúce účtovné obdobie nemožno zistiť alebo ak bol jeho obrat za predchádzajúce účtovné obdobie nižší ako dolná hranica sadzby pokuty podľa prvej vety.</w:t>
      </w:r>
    </w:p>
    <w:p w14:paraId="00000881" w14:textId="34ACE914" w:rsidR="0058765B" w:rsidRDefault="003911FA" w:rsidP="0033651A">
      <w:pPr>
        <w:numPr>
          <w:ilvl w:val="0"/>
          <w:numId w:val="190"/>
        </w:numPr>
        <w:pBdr>
          <w:top w:val="nil"/>
          <w:left w:val="nil"/>
          <w:bottom w:val="nil"/>
          <w:right w:val="nil"/>
          <w:between w:val="nil"/>
        </w:pBdr>
        <w:shd w:val="clear" w:color="auto" w:fill="FFFFFF"/>
        <w:spacing w:after="0" w:line="240" w:lineRule="auto"/>
        <w:ind w:left="71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Slovenská obchodná inšpekcia uloží pokutu vo výške od 100 eur do 2 % obratu za predchádzajúce účtovné obdobie, maximálne však do výšky 100 000 eur, ak poskytovateľ služieb opakovane poruší tú istú povinnosť, za porušenie ktorej mu už bola uložená sankcia, počas 12 mesiacov odo dňa právoplatnosti predchádzajúceho rozhodnutia o uložení sankcie. Slovenská obchodná inšpekcia uloží pokutu vo výške od 100 eur do 100 000 eur, ak poskytovateľ služieb nemal za predchádzajúce účtovné obdobie žiadny obrat, jeho obrat za predchádzajúce účtovné obdobie nemožno zistiť alebo ak bol jeho obrat za predchádzajúce účtovné obdobie nižší ako dolná hranica sadzby pokuty podľa prvej vety. </w:t>
      </w:r>
    </w:p>
    <w:p w14:paraId="00000882" w14:textId="77777777" w:rsidR="0058765B" w:rsidRDefault="003911FA" w:rsidP="0033651A">
      <w:pPr>
        <w:numPr>
          <w:ilvl w:val="0"/>
          <w:numId w:val="190"/>
        </w:numPr>
        <w:pBdr>
          <w:top w:val="nil"/>
          <w:left w:val="nil"/>
          <w:bottom w:val="nil"/>
          <w:right w:val="nil"/>
          <w:between w:val="nil"/>
        </w:pBdr>
        <w:shd w:val="clear" w:color="auto" w:fill="FFFFFF"/>
        <w:spacing w:after="0" w:line="240" w:lineRule="auto"/>
        <w:ind w:left="71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Obratom podľa odsekov 1 a 2 sa rozumie súčet všetkých tržieb, výnosov alebo príjmov z poskytovania služieb informačnej spoločnosti bez nepriamych daní, ku ktorému sa pripočíta finančná pomoc poskytnutá poskytovateľovi služieb. Obrat vyjadrený v cudzej mene sa prepočíta na eurá, pričom na prepočet cudzej meny na eurá sa použije priemer </w:t>
      </w:r>
      <w:r>
        <w:rPr>
          <w:rFonts w:ascii="Times New Roman" w:eastAsia="Times New Roman" w:hAnsi="Times New Roman" w:cs="Times New Roman"/>
          <w:color w:val="000000"/>
          <w:sz w:val="24"/>
          <w:szCs w:val="24"/>
        </w:rPr>
        <w:lastRenderedPageBreak/>
        <w:t>referenčných výmenných kurzov určených a vyhlásených Európskou centrálnou bankou alebo Národnou bankou Slovenska, ktoré sú platné pre príslušné účtovné obdobie.</w:t>
      </w:r>
    </w:p>
    <w:p w14:paraId="00000883" w14:textId="77777777" w:rsidR="0058765B" w:rsidRDefault="003911FA" w:rsidP="0033651A">
      <w:pPr>
        <w:numPr>
          <w:ilvl w:val="0"/>
          <w:numId w:val="190"/>
        </w:numPr>
        <w:pBdr>
          <w:top w:val="nil"/>
          <w:left w:val="nil"/>
          <w:bottom w:val="nil"/>
          <w:right w:val="nil"/>
          <w:between w:val="nil"/>
        </w:pBdr>
        <w:shd w:val="clear" w:color="auto" w:fill="FFFFFF"/>
        <w:spacing w:after="0" w:line="240" w:lineRule="auto"/>
        <w:ind w:left="71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Predchádzajúcim účtovným obdobím sa na účely tohto zákona rozumie účtovné obdobie, za ktoré bola zostavená posledná riadna účtovná závierka.</w:t>
      </w:r>
    </w:p>
    <w:p w14:paraId="00000884" w14:textId="3EECD920" w:rsidR="0058765B" w:rsidRDefault="003911FA" w:rsidP="0033651A">
      <w:pPr>
        <w:numPr>
          <w:ilvl w:val="0"/>
          <w:numId w:val="190"/>
        </w:numPr>
        <w:pBdr>
          <w:top w:val="nil"/>
          <w:left w:val="nil"/>
          <w:bottom w:val="nil"/>
          <w:right w:val="nil"/>
          <w:between w:val="nil"/>
        </w:pBdr>
        <w:shd w:val="clear" w:color="auto" w:fill="FFFFFF"/>
        <w:spacing w:after="0" w:line="240" w:lineRule="auto"/>
        <w:ind w:left="71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Finančnou pomocou poskytnutou poskytovateľovi služieb sa na účely tohto zákona rozumie každá peňažná pomoc poskytnutá z verejných prostriedkov týkajúca sa činnosti vykonávanej poskytovateľom služieb, ktorá sa prejaví v cene služby informačnej spoločnosti.</w:t>
      </w:r>
    </w:p>
    <w:p w14:paraId="00000885" w14:textId="565C9555" w:rsidR="0058765B" w:rsidRPr="000E4F49" w:rsidRDefault="003911FA" w:rsidP="0033651A">
      <w:pPr>
        <w:numPr>
          <w:ilvl w:val="0"/>
          <w:numId w:val="190"/>
        </w:numPr>
        <w:pBdr>
          <w:top w:val="nil"/>
          <w:left w:val="nil"/>
          <w:bottom w:val="nil"/>
          <w:right w:val="nil"/>
          <w:between w:val="nil"/>
        </w:pBdr>
        <w:shd w:val="clear" w:color="auto" w:fill="FFFFFF"/>
        <w:spacing w:after="0" w:line="240" w:lineRule="auto"/>
        <w:ind w:left="714" w:hanging="35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Slovenská obchodná inšpekcia môže okrem pokút podľa odsekov 1 a 2 uložiť poskytovateľovi služieb sankcie podľa osobitného predpisu.</w:t>
      </w:r>
      <w:r w:rsidRPr="000E4F49">
        <w:rPr>
          <w:rFonts w:ascii="Times New Roman" w:eastAsia="Times New Roman" w:hAnsi="Times New Roman" w:cs="Times New Roman"/>
          <w:color w:val="000000"/>
          <w:sz w:val="24"/>
          <w:szCs w:val="24"/>
          <w:vertAlign w:val="superscript"/>
        </w:rPr>
        <w:t>18</w:t>
      </w:r>
      <w:r>
        <w:rPr>
          <w:rFonts w:ascii="Times New Roman" w:eastAsia="Times New Roman" w:hAnsi="Times New Roman" w:cs="Times New Roman"/>
          <w:color w:val="000000"/>
          <w:sz w:val="24"/>
          <w:szCs w:val="24"/>
        </w:rPr>
        <w:t>)</w:t>
      </w:r>
    </w:p>
    <w:p w14:paraId="00000886" w14:textId="77777777" w:rsidR="0058765B" w:rsidRDefault="003911FA" w:rsidP="0033651A">
      <w:pPr>
        <w:numPr>
          <w:ilvl w:val="0"/>
          <w:numId w:val="190"/>
        </w:numPr>
        <w:pBdr>
          <w:top w:val="nil"/>
          <w:left w:val="nil"/>
          <w:bottom w:val="nil"/>
          <w:right w:val="nil"/>
          <w:between w:val="nil"/>
        </w:pBdr>
        <w:shd w:val="clear" w:color="auto" w:fill="FFFFFF"/>
        <w:spacing w:after="0" w:line="240" w:lineRule="auto"/>
        <w:ind w:left="71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Pokuty sú príjmom štátneho rozpočtu.</w:t>
      </w:r>
    </w:p>
    <w:p w14:paraId="00000887" w14:textId="77777777" w:rsidR="0058765B" w:rsidRDefault="003911FA" w:rsidP="0033651A">
      <w:pPr>
        <w:numPr>
          <w:ilvl w:val="0"/>
          <w:numId w:val="190"/>
        </w:numPr>
        <w:pBdr>
          <w:top w:val="nil"/>
          <w:left w:val="nil"/>
          <w:bottom w:val="nil"/>
          <w:right w:val="nil"/>
          <w:between w:val="nil"/>
        </w:pBdr>
        <w:shd w:val="clear" w:color="auto" w:fill="FFFFFF"/>
        <w:spacing w:after="0" w:line="240" w:lineRule="auto"/>
        <w:ind w:left="71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 konanie o porušení povinnosti podľa odseku 1 a na </w:t>
      </w:r>
      <w:r>
        <w:rPr>
          <w:rFonts w:ascii="Times New Roman" w:eastAsia="Times New Roman" w:hAnsi="Times New Roman" w:cs="Times New Roman"/>
          <w:sz w:val="24"/>
          <w:szCs w:val="24"/>
        </w:rPr>
        <w:t xml:space="preserve">ukladanie sankcie za jej porušenie </w:t>
      </w:r>
      <w:r>
        <w:rPr>
          <w:rFonts w:ascii="Times New Roman" w:eastAsia="Times New Roman" w:hAnsi="Times New Roman" w:cs="Times New Roman"/>
          <w:color w:val="000000"/>
          <w:sz w:val="24"/>
          <w:szCs w:val="24"/>
        </w:rPr>
        <w:t>sa vzťahuje osobitný predpis.</w:t>
      </w:r>
      <w:r>
        <w:rPr>
          <w:rFonts w:ascii="Times New Roman" w:eastAsia="Times New Roman" w:hAnsi="Times New Roman" w:cs="Times New Roman"/>
          <w:color w:val="000000"/>
          <w:sz w:val="24"/>
          <w:szCs w:val="24"/>
          <w:vertAlign w:val="superscript"/>
        </w:rPr>
        <w:t>17</w:t>
      </w:r>
      <w:r>
        <w:rPr>
          <w:rFonts w:ascii="Times New Roman" w:eastAsia="Times New Roman" w:hAnsi="Times New Roman" w:cs="Times New Roman"/>
          <w:color w:val="000000"/>
          <w:sz w:val="24"/>
          <w:szCs w:val="24"/>
        </w:rPr>
        <w:t>)</w:t>
      </w:r>
    </w:p>
    <w:p w14:paraId="00000888" w14:textId="1EE7AA49" w:rsidR="0058765B" w:rsidRDefault="003911FA" w:rsidP="0033651A">
      <w:pPr>
        <w:numPr>
          <w:ilvl w:val="0"/>
          <w:numId w:val="190"/>
        </w:numPr>
        <w:pBdr>
          <w:top w:val="nil"/>
          <w:left w:val="nil"/>
          <w:bottom w:val="nil"/>
          <w:right w:val="nil"/>
          <w:between w:val="nil"/>
        </w:pBdr>
        <w:shd w:val="clear" w:color="auto" w:fill="FFFFFF"/>
        <w:spacing w:after="0" w:line="240" w:lineRule="auto"/>
        <w:ind w:left="71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Odseky 1 až 7 sa nevzťahujú na Národnú banku Slovenska, ktorá postupuje podľa osobitného predpisu.</w:t>
      </w:r>
      <w:r>
        <w:rPr>
          <w:rFonts w:ascii="Times New Roman" w:eastAsia="Times New Roman" w:hAnsi="Times New Roman" w:cs="Times New Roman"/>
          <w:color w:val="000000"/>
          <w:sz w:val="24"/>
          <w:szCs w:val="24"/>
          <w:vertAlign w:val="superscript"/>
        </w:rPr>
        <w:t>17b</w:t>
      </w:r>
      <w:r>
        <w:rPr>
          <w:rFonts w:ascii="Times New Roman" w:eastAsia="Times New Roman" w:hAnsi="Times New Roman" w:cs="Times New Roman"/>
          <w:color w:val="000000"/>
          <w:sz w:val="24"/>
          <w:szCs w:val="24"/>
        </w:rPr>
        <w:t>)“.</w:t>
      </w:r>
    </w:p>
    <w:p w14:paraId="387C7222" w14:textId="77777777" w:rsidR="00B4292D" w:rsidRDefault="00B4292D" w:rsidP="00B4292D">
      <w:pPr>
        <w:pBdr>
          <w:top w:val="nil"/>
          <w:left w:val="nil"/>
          <w:bottom w:val="nil"/>
          <w:right w:val="nil"/>
          <w:between w:val="nil"/>
        </w:pBdr>
        <w:shd w:val="clear" w:color="auto" w:fill="FFFFFF"/>
        <w:spacing w:after="0" w:line="240" w:lineRule="auto"/>
        <w:ind w:left="714"/>
        <w:jc w:val="both"/>
        <w:rPr>
          <w:rFonts w:ascii="Times New Roman" w:eastAsia="Times New Roman" w:hAnsi="Times New Roman" w:cs="Times New Roman"/>
          <w:color w:val="000000"/>
          <w:sz w:val="24"/>
          <w:szCs w:val="24"/>
        </w:rPr>
      </w:pPr>
    </w:p>
    <w:p w14:paraId="00000889" w14:textId="77777777" w:rsidR="0058765B" w:rsidRDefault="003911FA" w:rsidP="0033651A">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Poznámka pod čiarou k odkazu 18 znie:</w:t>
      </w:r>
    </w:p>
    <w:p w14:paraId="0000088A" w14:textId="68766FCB" w:rsidR="0058765B" w:rsidRDefault="003911FA" w:rsidP="0033651A">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vertAlign w:val="superscript"/>
        </w:rPr>
        <w:t>18</w:t>
      </w: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sz w:val="24"/>
          <w:szCs w:val="24"/>
        </w:rPr>
        <w:t>68 písm. b) a c)</w:t>
      </w:r>
      <w:r>
        <w:rPr>
          <w:rFonts w:ascii="Times New Roman" w:eastAsia="Times New Roman" w:hAnsi="Times New Roman" w:cs="Times New Roman"/>
          <w:color w:val="000000"/>
          <w:sz w:val="24"/>
          <w:szCs w:val="24"/>
        </w:rPr>
        <w:t xml:space="preserve"> zákona č. .../2023 Z. z.“.</w:t>
      </w:r>
    </w:p>
    <w:p w14:paraId="0000088B" w14:textId="77777777" w:rsidR="0058765B" w:rsidRDefault="0058765B" w:rsidP="0033651A">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0000088C" w14:textId="77777777" w:rsidR="0058765B" w:rsidRDefault="003911FA" w:rsidP="0033651A">
      <w:pPr>
        <w:numPr>
          <w:ilvl w:val="0"/>
          <w:numId w:val="21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Za § 8a sa vkladá § 8b, ktorý vrátane nadpisu znie:</w:t>
      </w:r>
    </w:p>
    <w:p w14:paraId="0000088D" w14:textId="77777777" w:rsidR="0058765B" w:rsidRDefault="0058765B" w:rsidP="0033651A">
      <w:pPr>
        <w:pBdr>
          <w:top w:val="nil"/>
          <w:left w:val="nil"/>
          <w:bottom w:val="nil"/>
          <w:right w:val="nil"/>
          <w:between w:val="nil"/>
        </w:pBdr>
        <w:spacing w:after="0" w:line="240" w:lineRule="auto"/>
        <w:ind w:left="720"/>
        <w:jc w:val="center"/>
        <w:rPr>
          <w:rFonts w:ascii="Times New Roman" w:eastAsia="Times New Roman" w:hAnsi="Times New Roman" w:cs="Times New Roman"/>
          <w:color w:val="000000"/>
          <w:sz w:val="24"/>
          <w:szCs w:val="24"/>
        </w:rPr>
      </w:pPr>
    </w:p>
    <w:p w14:paraId="0000088E" w14:textId="77777777" w:rsidR="0058765B" w:rsidRDefault="003911FA" w:rsidP="0033651A">
      <w:pPr>
        <w:pBdr>
          <w:top w:val="nil"/>
          <w:left w:val="nil"/>
          <w:bottom w:val="nil"/>
          <w:right w:val="nil"/>
          <w:between w:val="nil"/>
        </w:pBdr>
        <w:spacing w:after="0" w:line="240" w:lineRule="auto"/>
        <w:ind w:left="714" w:hanging="357"/>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rPr>
        <w:t>§ 8b</w:t>
      </w:r>
    </w:p>
    <w:p w14:paraId="0000088F" w14:textId="3153F366" w:rsidR="0058765B" w:rsidRDefault="003911FA" w:rsidP="0033651A">
      <w:pPr>
        <w:pBdr>
          <w:top w:val="nil"/>
          <w:left w:val="nil"/>
          <w:bottom w:val="nil"/>
          <w:right w:val="nil"/>
          <w:between w:val="nil"/>
        </w:pBdr>
        <w:spacing w:after="0" w:line="240" w:lineRule="auto"/>
        <w:ind w:left="714" w:hanging="35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Prechodné ustanovenia k úpravám účinným od 1. júla 2023</w:t>
      </w:r>
    </w:p>
    <w:p w14:paraId="00000890" w14:textId="77777777" w:rsidR="0058765B" w:rsidRDefault="0058765B" w:rsidP="0033651A">
      <w:pPr>
        <w:pBdr>
          <w:top w:val="nil"/>
          <w:left w:val="nil"/>
          <w:bottom w:val="nil"/>
          <w:right w:val="nil"/>
          <w:between w:val="nil"/>
        </w:pBdr>
        <w:spacing w:after="0" w:line="240" w:lineRule="auto"/>
        <w:ind w:left="720"/>
        <w:jc w:val="center"/>
        <w:rPr>
          <w:rFonts w:ascii="Times New Roman" w:eastAsia="Times New Roman" w:hAnsi="Times New Roman" w:cs="Times New Roman"/>
          <w:b/>
          <w:color w:val="000000"/>
          <w:sz w:val="24"/>
          <w:szCs w:val="24"/>
        </w:rPr>
      </w:pPr>
    </w:p>
    <w:p w14:paraId="00000891" w14:textId="14E66D2A" w:rsidR="0058765B" w:rsidRDefault="003911FA" w:rsidP="0033651A">
      <w:pPr>
        <w:numPr>
          <w:ilvl w:val="0"/>
          <w:numId w:val="204"/>
        </w:numPr>
        <w:pBdr>
          <w:top w:val="nil"/>
          <w:left w:val="nil"/>
          <w:bottom w:val="nil"/>
          <w:right w:val="nil"/>
          <w:between w:val="nil"/>
        </w:pBdr>
        <w:spacing w:after="0" w:line="240" w:lineRule="auto"/>
        <w:ind w:left="71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Dohľad nad dodržiavaním povinností podľa tohto zákona začatý a neukončený pred </w:t>
      </w:r>
      <w:r>
        <w:rPr>
          <w:rFonts w:ascii="Times New Roman" w:eastAsia="Times New Roman" w:hAnsi="Times New Roman" w:cs="Times New Roman"/>
          <w:color w:val="000000"/>
          <w:sz w:val="24"/>
          <w:szCs w:val="24"/>
        </w:rPr>
        <w:br/>
        <w:t>1. júlom 2023 sa dokončí podľa predpisov účinných do 30. júna 2023. Konania o porušení povinností zistené dohľadom podľa predchádzajúcej vety sa začnú a dokončia podľa právnych predpisov účinných do 30. júna 2023.</w:t>
      </w:r>
    </w:p>
    <w:p w14:paraId="00000892" w14:textId="4ACD07BA" w:rsidR="0058765B" w:rsidRDefault="003911FA" w:rsidP="0033651A">
      <w:pPr>
        <w:numPr>
          <w:ilvl w:val="0"/>
          <w:numId w:val="204"/>
        </w:numPr>
        <w:pBdr>
          <w:top w:val="nil"/>
          <w:left w:val="nil"/>
          <w:bottom w:val="nil"/>
          <w:right w:val="nil"/>
          <w:between w:val="nil"/>
        </w:pBdr>
        <w:spacing w:after="0" w:line="240" w:lineRule="auto"/>
        <w:ind w:left="71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Konania o porušení povinností podľa tohto zákona začaté a právoplatne neukončené pred 1. júlom 2023 sa dokončia podľa právnych predpisov účinných do 30. júna 2023.“.</w:t>
      </w:r>
    </w:p>
    <w:p w14:paraId="00000893" w14:textId="77777777" w:rsidR="0058765B" w:rsidRDefault="0058765B" w:rsidP="0033651A">
      <w:pPr>
        <w:spacing w:after="0" w:line="240" w:lineRule="auto"/>
        <w:jc w:val="both"/>
        <w:rPr>
          <w:rFonts w:ascii="Times New Roman" w:eastAsia="Times New Roman" w:hAnsi="Times New Roman" w:cs="Times New Roman"/>
          <w:sz w:val="24"/>
          <w:szCs w:val="24"/>
        </w:rPr>
      </w:pPr>
    </w:p>
    <w:p w14:paraId="00000894" w14:textId="5AE91283" w:rsidR="0058765B" w:rsidRDefault="0058765B" w:rsidP="0033651A">
      <w:pPr>
        <w:numPr>
          <w:ilvl w:val="0"/>
          <w:numId w:val="54"/>
        </w:numPr>
        <w:pBdr>
          <w:top w:val="nil"/>
          <w:left w:val="nil"/>
          <w:bottom w:val="nil"/>
          <w:right w:val="nil"/>
          <w:between w:val="nil"/>
        </w:pBdr>
        <w:spacing w:after="0" w:line="240" w:lineRule="auto"/>
        <w:ind w:left="426"/>
        <w:jc w:val="center"/>
      </w:pPr>
    </w:p>
    <w:p w14:paraId="00000895" w14:textId="386DD9C6" w:rsidR="0058765B" w:rsidRDefault="0058765B" w:rsidP="0033651A">
      <w:pPr>
        <w:pBdr>
          <w:top w:val="nil"/>
          <w:left w:val="nil"/>
          <w:bottom w:val="nil"/>
          <w:right w:val="nil"/>
          <w:between w:val="nil"/>
        </w:pBdr>
        <w:spacing w:after="0" w:line="240" w:lineRule="auto"/>
      </w:pPr>
    </w:p>
    <w:p w14:paraId="00000896" w14:textId="132AFB3F" w:rsidR="0058765B" w:rsidRDefault="003911FA" w:rsidP="0033651A">
      <w:pPr>
        <w:spacing w:after="0" w:line="240" w:lineRule="auto"/>
        <w:ind w:firstLine="7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Zákon č. 43/2004 Z. z. o starobnom dôchodkovom sporení a o zmene a doplnení niektorých zákonov v znení zákona č. 186/2004 Z. z., zákona č. 439/2004 Z. z., zákona č. 721/2004 Z. z., zákona č. 747/2004 Z. z., zákona č. 310/2006 Z. z., zákona č. 644/2006 Z. z., zákona č. 677/2006 Z. z., zákona č. 519/2007 Z. z., zákona č. 555/2007 Z. z., zákona č. 659/2007 Z. z., zákona č. 62/2008 Z. z., zákona č. 434/2008 Z. z., zákona č. 449/2008 Z. z., zákona č. 137/2009 Z. z., zákona č. 572/2009 Z. z., zákona č. 105/2010 Z. z., nálezu Ústavného súdu Slovenskej republiky č. 355/2010 Z. z., zákona č. 543/2010 Z. z., zákona č. 334/2011 Z. z., zákona č. 546/2011 Z. z., zákona č. 547/2011 Z. z., zákona č. 252/2012 Z. z., zákona č. 413/2012 Z. z., zákona č. 132/2013 Z. z., zákona č. 352/2013 Z. z., zákona č. 183/2014 Z. z., zákona č. 301/2014 Z. z., zákona č. 25/2015 Z. z., zákona č. 140/2015 Z. z., zákona č. 91/2016 Z. z., zákona č. 125/2016 Z. z., zákona č. 292/2016 Z. z., zákona č. 97/2017 Z. z., zákona č. 279/2017 Z. z., zákona č. 109/2018 Z. z., zákona č. 177/2018 Z. z., zákona č. 317/2018 Z. z., zákona č. 231/2019 Z. z., zákona č. 234/2019 Z. z., zákona č. 46/2020 Z. z., zákona č. 66/2020 Z. z., zákona č. 68/2020 Z. z., zákona č. 95/2020 Z. z., zákona č. 275/2020 Z. z., zákona č. 296/2020 Z. z., zákona č. 310/2021 Z. z., zákona č. 101/2022 Z. z., zákona č. 125/2022 Z. z., zákona č. 352/2022 Z. z. a zákona č. 399/2022 Z. z. sa dopĺňa takto:</w:t>
      </w:r>
    </w:p>
    <w:p w14:paraId="00000898" w14:textId="6001DF18" w:rsidR="0058765B" w:rsidRDefault="0058765B" w:rsidP="0033651A">
      <w:pPr>
        <w:spacing w:after="0" w:line="240" w:lineRule="auto"/>
        <w:jc w:val="both"/>
        <w:rPr>
          <w:rFonts w:ascii="Times New Roman" w:eastAsia="Times New Roman" w:hAnsi="Times New Roman" w:cs="Times New Roman"/>
          <w:sz w:val="24"/>
          <w:szCs w:val="24"/>
        </w:rPr>
      </w:pPr>
    </w:p>
    <w:p w14:paraId="00000899" w14:textId="2438C793" w:rsidR="0058765B" w:rsidRDefault="003911FA" w:rsidP="0033651A">
      <w:pPr>
        <w:spacing w:after="0" w:line="240" w:lineRule="auto"/>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1.  </w:t>
      </w:r>
      <w:r>
        <w:rPr>
          <w:rFonts w:ascii="Times New Roman" w:eastAsia="Times New Roman" w:hAnsi="Times New Roman" w:cs="Times New Roman"/>
          <w:sz w:val="24"/>
          <w:szCs w:val="24"/>
        </w:rPr>
        <w:tab/>
        <w:t>Za § 54a sa vkladá § 54b, ktorý vrátane nadpisu znie:</w:t>
      </w:r>
    </w:p>
    <w:p w14:paraId="0000089A" w14:textId="1D92C82A" w:rsidR="0058765B" w:rsidRDefault="0058765B" w:rsidP="0033651A">
      <w:pPr>
        <w:spacing w:after="0" w:line="240" w:lineRule="auto"/>
        <w:ind w:left="720" w:hanging="360"/>
        <w:jc w:val="both"/>
        <w:rPr>
          <w:rFonts w:ascii="Times New Roman" w:eastAsia="Times New Roman" w:hAnsi="Times New Roman" w:cs="Times New Roman"/>
          <w:sz w:val="24"/>
          <w:szCs w:val="24"/>
        </w:rPr>
      </w:pPr>
    </w:p>
    <w:p w14:paraId="0000089B" w14:textId="30E4E08C" w:rsidR="0058765B" w:rsidRPr="004F0910" w:rsidRDefault="003911FA" w:rsidP="0033651A">
      <w:pPr>
        <w:spacing w:after="0" w:line="240" w:lineRule="auto"/>
        <w:ind w:left="1080" w:hanging="360"/>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w:t>
      </w:r>
      <w:r w:rsidRPr="004F0910">
        <w:rPr>
          <w:rFonts w:ascii="Times New Roman" w:eastAsia="Times New Roman" w:hAnsi="Times New Roman" w:cs="Times New Roman"/>
          <w:b/>
          <w:sz w:val="24"/>
          <w:szCs w:val="24"/>
        </w:rPr>
        <w:t>§ 54b</w:t>
      </w:r>
    </w:p>
    <w:p w14:paraId="0000089C" w14:textId="247E43B3" w:rsidR="0058765B" w:rsidRPr="004F0910" w:rsidRDefault="003911FA" w:rsidP="0033651A">
      <w:pPr>
        <w:spacing w:after="0" w:line="240" w:lineRule="auto"/>
        <w:ind w:left="1080" w:hanging="360"/>
        <w:jc w:val="center"/>
        <w:rPr>
          <w:rFonts w:ascii="Times New Roman" w:eastAsia="Times New Roman" w:hAnsi="Times New Roman" w:cs="Times New Roman"/>
          <w:b/>
          <w:sz w:val="24"/>
          <w:szCs w:val="24"/>
        </w:rPr>
      </w:pPr>
      <w:r w:rsidRPr="004F0910">
        <w:rPr>
          <w:rFonts w:ascii="Times New Roman" w:eastAsia="Times New Roman" w:hAnsi="Times New Roman" w:cs="Times New Roman"/>
          <w:b/>
          <w:sz w:val="24"/>
          <w:szCs w:val="24"/>
        </w:rPr>
        <w:t>Vybavovanie sťažností</w:t>
      </w:r>
    </w:p>
    <w:p w14:paraId="0000089D" w14:textId="68D7384F" w:rsidR="0058765B" w:rsidRDefault="003911FA" w:rsidP="0033651A">
      <w:pPr>
        <w:spacing w:after="0" w:line="240" w:lineRule="auto"/>
        <w:ind w:left="1080" w:hanging="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89F" w14:textId="78BB8C5D" w:rsidR="0058765B" w:rsidRDefault="003911FA" w:rsidP="0033651A">
      <w:pPr>
        <w:spacing w:after="0" w:line="24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Dôchodková správcovská spoločnosť je povinná zaviesť funkčný systém na vybavovanie sťažností a ich evidenciu, ktorý umožní spravodlivé prešetrovanie sťažností a identifikáciu, zmiernenie a odstránenie možných individuálnych, opakujúcich sa alebo systémových problémov vrátane potenciálnych právnych a operačných rizík.</w:t>
      </w:r>
    </w:p>
    <w:p w14:paraId="000008A1" w14:textId="2A199D06" w:rsidR="0058765B" w:rsidRDefault="003911FA" w:rsidP="0033651A">
      <w:pPr>
        <w:spacing w:after="0" w:line="24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Dôchodková správcovská spoločnosť je povinná riadne informovať sporiteľa o podmienkach a spôsobe uplatnenia sťažností vrátane údajov o tom, kde možno sťažnosť uplatniť.</w:t>
      </w:r>
    </w:p>
    <w:p w14:paraId="000008A3" w14:textId="639FED04" w:rsidR="0058765B" w:rsidRDefault="003911FA" w:rsidP="0033651A">
      <w:pPr>
        <w:spacing w:after="0" w:line="24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Dôchodková správcovská spoločnosť je povinná prijať sťažnosť počas celej prevádzkovej doby v ktorejkoľvek svojej prevádzkarni,</w:t>
      </w:r>
      <w:r w:rsidRPr="000E4F49">
        <w:rPr>
          <w:rFonts w:ascii="Times New Roman" w:eastAsia="Times New Roman" w:hAnsi="Times New Roman" w:cs="Times New Roman"/>
          <w:sz w:val="24"/>
          <w:szCs w:val="24"/>
          <w:vertAlign w:val="superscript"/>
        </w:rPr>
        <w:t>58g</w:t>
      </w:r>
      <w:r>
        <w:rPr>
          <w:rFonts w:ascii="Times New Roman" w:eastAsia="Times New Roman" w:hAnsi="Times New Roman" w:cs="Times New Roman"/>
          <w:sz w:val="24"/>
          <w:szCs w:val="24"/>
        </w:rPr>
        <w:t>) v ktorej je prijatie sťažnosti možné vzhľadom na druh poskytovaných služieb. Dôchodková správcovská spoločnosť je zároveň povinná prijímať sťažnosti aj v elektronickej podobe.</w:t>
      </w:r>
    </w:p>
    <w:p w14:paraId="000008A5" w14:textId="1A658C7D" w:rsidR="0058765B" w:rsidRDefault="003911FA" w:rsidP="0033651A">
      <w:pPr>
        <w:spacing w:after="0" w:line="24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Dôchodková správcovská spoločnosť je povinná pri uplatnení sťažnosti vydať sporiteľovi potvrdenie o uplatnení sťažnosti. Ak je sťažnosť uplatnená prostredníctvom prostriedkov diaľkovej komunikácie, dôchodková správcovská spoločnosť je povinná potvrdenie o uplatnení sťažnosti doručiť sporiteľovi ihneď; ak nie je možné potvrdenie doručiť ihneď, musí sa doručiť bezodkladne, najneskôr však spolu s dokladom o vybavení sťažnosti. Potvrdenie o uplatnení sťažnosti sa nemusí doručovať, ak sporiteľ má možnosť preukázať uplatnenie sťažnosti iným spôsobom.</w:t>
      </w:r>
    </w:p>
    <w:p w14:paraId="000008A7" w14:textId="223D2B0C" w:rsidR="0058765B" w:rsidRDefault="003911FA" w:rsidP="0033651A">
      <w:pPr>
        <w:spacing w:after="0" w:line="24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Dôchodková správcovská spoločnosť je povinná sťažnosť vybaviť bezodkladne, v odôvodnených prípadoch možno sťažnosť vybaviť aj neskôr; vybavenie sťažnosti však nesmie trvať viac ako 30 dní odo dňa uplatnenia sťažnosti, v zložitých prípadoch možno sťažnosť vybaviť najneskôr v lehote 3 mesiacov odo dňa uplatnenia sťažnosti, pričom dôchodková správcovská spoločnosť je povinná informovať sporiteľa o dôvodoch vybavovania sťažnosti v lehote dlhšej ako 30 dní. Vybavením sťažnosti sa rozumie ukončenie procesu vybavovania sťažnosti vyhovením sťažnosti alebo odôvodneným zamietnutím sťažnosti. Dôchodková správcovská spoločnosť je povinná o vybavení sťažnosti vydať písomný doklad bezodkladne po jej vybavení.</w:t>
      </w:r>
    </w:p>
    <w:p w14:paraId="000008A9" w14:textId="3E73283C" w:rsidR="0058765B" w:rsidRDefault="003911FA" w:rsidP="0033651A">
      <w:pPr>
        <w:spacing w:after="0" w:line="24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Dôchodková správcovská spoločnosť je povinná na požiadanie Národnej banky Slovenska predložiť kópiu potvrdenia o uplatnení sťažnosti, kópiu dokladu o vybavení sťažnosti a oznámiť dôvody, pre ktoré nie je možné sťažnosť vybaviť bezodkladne.</w:t>
      </w:r>
    </w:p>
    <w:p w14:paraId="000008AA" w14:textId="3AB950FB" w:rsidR="0058765B" w:rsidRDefault="003911FA" w:rsidP="0033651A">
      <w:pPr>
        <w:spacing w:after="0" w:line="24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Dôchodková správcovská spoločnosť je povinná viesť evidenciu o sťažnostiach a predložiť ju na požiadanie Národnej banke Slovenska. Evidencia o sťažnostiach musí obsahovať údaje o dátume uplatnenia sťažnosti, dátume a spôsobe vybavenia sťažnosti a poradové číslo dokladu o uplatnení sťažnosti.“.</w:t>
      </w:r>
    </w:p>
    <w:p w14:paraId="726479F1" w14:textId="77777777" w:rsidR="004F0910" w:rsidRDefault="004F0910" w:rsidP="0033651A">
      <w:pPr>
        <w:spacing w:after="0" w:line="240" w:lineRule="auto"/>
        <w:ind w:firstLine="700"/>
        <w:jc w:val="both"/>
        <w:rPr>
          <w:rFonts w:ascii="Times New Roman" w:eastAsia="Times New Roman" w:hAnsi="Times New Roman" w:cs="Times New Roman"/>
          <w:sz w:val="24"/>
          <w:szCs w:val="24"/>
        </w:rPr>
      </w:pPr>
    </w:p>
    <w:p w14:paraId="000008AC" w14:textId="24EAA158" w:rsidR="0058765B" w:rsidRDefault="003911FA" w:rsidP="0033651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Poznámka pod čiarou k odkazu 58g znie:</w:t>
      </w:r>
    </w:p>
    <w:p w14:paraId="000008AD" w14:textId="16F90DA6" w:rsidR="0058765B" w:rsidRDefault="003911FA" w:rsidP="0033651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0E4F49">
        <w:rPr>
          <w:rFonts w:ascii="Times New Roman" w:eastAsia="Times New Roman" w:hAnsi="Times New Roman" w:cs="Times New Roman"/>
          <w:sz w:val="24"/>
          <w:szCs w:val="24"/>
          <w:vertAlign w:val="superscript"/>
        </w:rPr>
        <w:t>58g</w:t>
      </w:r>
      <w:r>
        <w:rPr>
          <w:rFonts w:ascii="Times New Roman" w:eastAsia="Times New Roman" w:hAnsi="Times New Roman" w:cs="Times New Roman"/>
          <w:sz w:val="24"/>
          <w:szCs w:val="24"/>
        </w:rPr>
        <w:t>) § 7 ods. 3 Obchodného zákonníka.“.</w:t>
      </w:r>
    </w:p>
    <w:p w14:paraId="000008AE" w14:textId="59428423" w:rsidR="0058765B" w:rsidRDefault="003911FA" w:rsidP="00336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8AF" w14:textId="140A7D82" w:rsidR="0058765B" w:rsidRDefault="003911FA" w:rsidP="0033651A">
      <w:pPr>
        <w:spacing w:after="0" w:line="240" w:lineRule="auto"/>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sz w:val="24"/>
          <w:szCs w:val="24"/>
        </w:rPr>
        <w:tab/>
        <w:t>Za § 123bi sa vkladá § 123bia, ktorý vrátane nadpisu znie:</w:t>
      </w:r>
    </w:p>
    <w:p w14:paraId="000008B0" w14:textId="79D7FC4D" w:rsidR="0058765B" w:rsidRDefault="003911FA" w:rsidP="0033651A">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8B1" w14:textId="717D91B5" w:rsidR="0058765B" w:rsidRPr="004F0910" w:rsidRDefault="003911FA" w:rsidP="0033651A">
      <w:pPr>
        <w:spacing w:after="0" w:line="240" w:lineRule="auto"/>
        <w:ind w:left="360"/>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sidRPr="004F0910">
        <w:rPr>
          <w:rFonts w:ascii="Times New Roman" w:eastAsia="Times New Roman" w:hAnsi="Times New Roman" w:cs="Times New Roman"/>
          <w:b/>
          <w:sz w:val="24"/>
          <w:szCs w:val="24"/>
        </w:rPr>
        <w:t>§ 123bia</w:t>
      </w:r>
    </w:p>
    <w:p w14:paraId="000008B2" w14:textId="2338BE38" w:rsidR="0058765B" w:rsidRDefault="003911FA" w:rsidP="0033651A">
      <w:pPr>
        <w:spacing w:after="0" w:line="240" w:lineRule="auto"/>
        <w:ind w:left="360"/>
        <w:jc w:val="center"/>
        <w:rPr>
          <w:rFonts w:ascii="Times New Roman" w:eastAsia="Times New Roman" w:hAnsi="Times New Roman" w:cs="Times New Roman"/>
          <w:b/>
          <w:sz w:val="24"/>
          <w:szCs w:val="24"/>
        </w:rPr>
      </w:pPr>
      <w:r w:rsidRPr="004F0910">
        <w:rPr>
          <w:rFonts w:ascii="Times New Roman" w:eastAsia="Times New Roman" w:hAnsi="Times New Roman" w:cs="Times New Roman"/>
          <w:b/>
          <w:sz w:val="24"/>
          <w:szCs w:val="24"/>
        </w:rPr>
        <w:t>Prechodné ustanovenie k úpravám účinným od 1. júla 2023</w:t>
      </w:r>
    </w:p>
    <w:p w14:paraId="52E63379" w14:textId="77777777" w:rsidR="004F0910" w:rsidRPr="004F0910" w:rsidRDefault="004F0910" w:rsidP="0033651A">
      <w:pPr>
        <w:spacing w:after="0" w:line="240" w:lineRule="auto"/>
        <w:ind w:left="360"/>
        <w:jc w:val="center"/>
        <w:rPr>
          <w:rFonts w:ascii="Times New Roman" w:eastAsia="Times New Roman" w:hAnsi="Times New Roman" w:cs="Times New Roman"/>
          <w:b/>
          <w:sz w:val="24"/>
          <w:szCs w:val="24"/>
        </w:rPr>
      </w:pPr>
    </w:p>
    <w:p w14:paraId="000008B3" w14:textId="26EF0B69" w:rsidR="0058765B" w:rsidRDefault="003911FA" w:rsidP="0033651A">
      <w:pPr>
        <w:pBdr>
          <w:top w:val="nil"/>
          <w:left w:val="nil"/>
          <w:bottom w:val="nil"/>
          <w:right w:val="nil"/>
          <w:between w:val="nil"/>
        </w:pBdr>
        <w:spacing w:after="0" w:line="240" w:lineRule="auto"/>
        <w:ind w:left="66"/>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Sťažnosti uplatnené a nevybavené pred 1. júlom 2023 sa vybavia podľa právnych predpisov účinných do 30. júna 2023. Právne účinky úkonov, ktoré nastali pri uplatnení sťažností  pred 1. júlom 2023, zostávajú zachované.“.</w:t>
      </w:r>
    </w:p>
    <w:p w14:paraId="000008B4" w14:textId="594198B4" w:rsidR="0058765B" w:rsidRPr="004F0910" w:rsidRDefault="0058765B" w:rsidP="0033651A">
      <w:pPr>
        <w:pBdr>
          <w:top w:val="nil"/>
          <w:left w:val="nil"/>
          <w:bottom w:val="nil"/>
          <w:right w:val="nil"/>
          <w:between w:val="nil"/>
        </w:pBdr>
        <w:spacing w:after="0" w:line="240" w:lineRule="auto"/>
        <w:ind w:left="66"/>
        <w:rPr>
          <w:rFonts w:ascii="Times New Roman" w:eastAsia="Times New Roman" w:hAnsi="Times New Roman" w:cs="Times New Roman"/>
          <w:sz w:val="24"/>
          <w:szCs w:val="24"/>
        </w:rPr>
      </w:pPr>
    </w:p>
    <w:p w14:paraId="000008B5" w14:textId="741B603C" w:rsidR="0058765B" w:rsidRPr="004F0910" w:rsidRDefault="0058765B" w:rsidP="0033651A">
      <w:pPr>
        <w:numPr>
          <w:ilvl w:val="0"/>
          <w:numId w:val="54"/>
        </w:numPr>
        <w:pBdr>
          <w:top w:val="nil"/>
          <w:left w:val="nil"/>
          <w:bottom w:val="nil"/>
          <w:right w:val="nil"/>
          <w:between w:val="nil"/>
        </w:pBdr>
        <w:spacing w:after="0" w:line="240" w:lineRule="auto"/>
        <w:ind w:left="141" w:firstLine="0"/>
        <w:jc w:val="center"/>
      </w:pPr>
    </w:p>
    <w:p w14:paraId="000008B7" w14:textId="598E432F" w:rsidR="0058765B" w:rsidRDefault="003911FA" w:rsidP="0033651A">
      <w:pPr>
        <w:pBdr>
          <w:top w:val="nil"/>
          <w:left w:val="nil"/>
          <w:bottom w:val="nil"/>
          <w:right w:val="nil"/>
          <w:between w:val="nil"/>
        </w:pBdr>
        <w:spacing w:after="0" w:line="240" w:lineRule="auto"/>
        <w:ind w:left="66" w:firstLine="6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Zákon č. 420/2004 Z. z. o mediácii a o doplnení niektorých zákonov v znení zákona č. 136/2010 Z. z., zákona č. 141/2010 Z. z., zákona č. 332/2011 Z. z., zákona č. 390/2015 Z. z. a zákona č. 177/2018 Z. z. sa mení takto:</w:t>
      </w:r>
    </w:p>
    <w:p w14:paraId="000008B8" w14:textId="1AE2CE0E" w:rsidR="0058765B" w:rsidRDefault="0058765B" w:rsidP="0033651A">
      <w:pPr>
        <w:pBdr>
          <w:top w:val="nil"/>
          <w:left w:val="nil"/>
          <w:bottom w:val="nil"/>
          <w:right w:val="nil"/>
          <w:between w:val="nil"/>
        </w:pBdr>
        <w:spacing w:after="0" w:line="240" w:lineRule="auto"/>
        <w:ind w:left="66"/>
        <w:rPr>
          <w:rFonts w:ascii="Times New Roman" w:eastAsia="Times New Roman" w:hAnsi="Times New Roman" w:cs="Times New Roman"/>
          <w:sz w:val="24"/>
          <w:szCs w:val="24"/>
        </w:rPr>
      </w:pPr>
    </w:p>
    <w:p w14:paraId="000008BA" w14:textId="51C981BB" w:rsidR="0058765B" w:rsidRPr="008049E2" w:rsidRDefault="003911FA" w:rsidP="0033651A">
      <w:pPr>
        <w:pBdr>
          <w:top w:val="nil"/>
          <w:left w:val="nil"/>
          <w:bottom w:val="nil"/>
          <w:right w:val="nil"/>
          <w:between w:val="nil"/>
        </w:pBdr>
        <w:spacing w:after="0" w:line="240" w:lineRule="auto"/>
        <w:ind w:left="66"/>
        <w:rPr>
          <w:rFonts w:ascii="Times New Roman" w:eastAsia="Times New Roman" w:hAnsi="Times New Roman" w:cs="Times New Roman"/>
          <w:sz w:val="24"/>
          <w:szCs w:val="24"/>
        </w:rPr>
      </w:pPr>
      <w:r>
        <w:rPr>
          <w:rFonts w:ascii="Times New Roman" w:eastAsia="Times New Roman" w:hAnsi="Times New Roman" w:cs="Times New Roman"/>
          <w:sz w:val="24"/>
          <w:szCs w:val="24"/>
        </w:rPr>
        <w:t>V § 4 ods. 3 sa slovo „dodávateľom” nahrádza slovom „obchodníkom”.</w:t>
      </w:r>
    </w:p>
    <w:p w14:paraId="000008BB" w14:textId="77777777" w:rsidR="0058765B" w:rsidRDefault="0058765B" w:rsidP="0033651A">
      <w:pPr>
        <w:pBdr>
          <w:top w:val="nil"/>
          <w:left w:val="nil"/>
          <w:bottom w:val="nil"/>
          <w:right w:val="nil"/>
          <w:between w:val="nil"/>
        </w:pBdr>
        <w:spacing w:after="0" w:line="240" w:lineRule="auto"/>
        <w:ind w:left="66"/>
        <w:rPr>
          <w:rFonts w:ascii="Times New Roman" w:eastAsia="Times New Roman" w:hAnsi="Times New Roman" w:cs="Times New Roman"/>
          <w:color w:val="000000"/>
          <w:sz w:val="24"/>
          <w:szCs w:val="24"/>
        </w:rPr>
      </w:pPr>
    </w:p>
    <w:p w14:paraId="000008BC" w14:textId="415E4A74" w:rsidR="0058765B" w:rsidRPr="004F0910" w:rsidRDefault="0058765B" w:rsidP="0033651A">
      <w:pPr>
        <w:numPr>
          <w:ilvl w:val="0"/>
          <w:numId w:val="54"/>
        </w:numPr>
        <w:pBdr>
          <w:top w:val="nil"/>
          <w:left w:val="nil"/>
          <w:bottom w:val="nil"/>
          <w:right w:val="nil"/>
          <w:between w:val="nil"/>
        </w:pBdr>
        <w:spacing w:after="0" w:line="240" w:lineRule="auto"/>
        <w:ind w:left="0" w:firstLine="0"/>
        <w:jc w:val="center"/>
      </w:pPr>
    </w:p>
    <w:p w14:paraId="000008BD" w14:textId="77777777" w:rsidR="0058765B" w:rsidRDefault="0058765B" w:rsidP="0033651A">
      <w:pPr>
        <w:spacing w:after="0" w:line="240" w:lineRule="auto"/>
        <w:jc w:val="both"/>
      </w:pPr>
    </w:p>
    <w:p w14:paraId="000008BE" w14:textId="35B28A49" w:rsidR="0058765B" w:rsidRDefault="003911FA" w:rsidP="0033651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Zákon č. 650/2004 Z. z. o doplnkovom dôchodkovom sporení a o zmene a doplnení niektorých zákonov v znení zákona č. 747/2004 Z. z., zákona č. 584/2005 Z. z., zákona č. 310/2006 Z. z., zákona č. 555/2007 Z. z., zákona č. 659/2007 Z. z., zákona č. 449/2008 Z. z., zákona č. 186/2009 Z. z., zákona č. 557/2009 Z. z., zákona č. 520/2011 Z. z., zákona č. 318/2013 Z. z., zákona č. 352/2013 Z. z., zákona č. 301/2014 Z. z., zákona č. 375/2015 Z. z., zákona č. 91/2016 Z. z., zákona č. 125/2016 Z. z., zákona č. 292/2016 Z. z., zákona č. 279/2017 Z. z., zákona č. 109/2018 Z. z., zákona č. 177/2018 Z. z., zákona č. 317/2018 Z. z., zákona č. 35/2019 Z. z., zákona 156/2019 Z. z., zákona č. 68/2020 Z. z., zákona č. 95/2020 Z. z., zákona č. 310/2021 Z. z., zákona č. 101/2022 Z. z. a zákona č. 410/2022 Z. z. sa dopĺňa takto:</w:t>
      </w:r>
    </w:p>
    <w:p w14:paraId="000008BF" w14:textId="61E311E7" w:rsidR="0058765B" w:rsidRDefault="003911FA" w:rsidP="0033651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8C0" w14:textId="4A71F184" w:rsidR="0058765B" w:rsidRDefault="003911FA" w:rsidP="0033651A">
      <w:pPr>
        <w:spacing w:after="0" w:line="240" w:lineRule="auto"/>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ab/>
        <w:t>Za § 28a sa vkladá § 28b, ktorý vrátane nadpisu znie:</w:t>
      </w:r>
    </w:p>
    <w:p w14:paraId="000008C1" w14:textId="730D1337" w:rsidR="0058765B" w:rsidRDefault="003911FA" w:rsidP="0033651A">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8C2" w14:textId="10D4EF9A" w:rsidR="0058765B" w:rsidRPr="004F0910" w:rsidRDefault="003911FA" w:rsidP="0033651A">
      <w:pPr>
        <w:spacing w:after="0" w:line="240" w:lineRule="auto"/>
        <w:ind w:left="1080" w:hanging="360"/>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w:t>
      </w:r>
      <w:r w:rsidRPr="004F0910">
        <w:rPr>
          <w:rFonts w:ascii="Times New Roman" w:eastAsia="Times New Roman" w:hAnsi="Times New Roman" w:cs="Times New Roman"/>
          <w:b/>
          <w:sz w:val="24"/>
          <w:szCs w:val="24"/>
        </w:rPr>
        <w:t>§ 28b</w:t>
      </w:r>
    </w:p>
    <w:p w14:paraId="000008C3" w14:textId="1E60A636" w:rsidR="0058765B" w:rsidRPr="004F0910" w:rsidRDefault="003911FA" w:rsidP="0033651A">
      <w:pPr>
        <w:spacing w:after="0" w:line="240" w:lineRule="auto"/>
        <w:ind w:left="1080" w:hanging="360"/>
        <w:jc w:val="center"/>
        <w:rPr>
          <w:rFonts w:ascii="Times New Roman" w:eastAsia="Times New Roman" w:hAnsi="Times New Roman" w:cs="Times New Roman"/>
          <w:b/>
          <w:sz w:val="24"/>
          <w:szCs w:val="24"/>
        </w:rPr>
      </w:pPr>
      <w:r w:rsidRPr="004F0910">
        <w:rPr>
          <w:rFonts w:ascii="Times New Roman" w:eastAsia="Times New Roman" w:hAnsi="Times New Roman" w:cs="Times New Roman"/>
          <w:b/>
          <w:sz w:val="24"/>
          <w:szCs w:val="24"/>
        </w:rPr>
        <w:t>Vybavovanie sťažností</w:t>
      </w:r>
    </w:p>
    <w:p w14:paraId="000008C4" w14:textId="5D5479B2" w:rsidR="0058765B" w:rsidRDefault="003911FA" w:rsidP="0033651A">
      <w:pPr>
        <w:spacing w:after="0" w:line="240" w:lineRule="auto"/>
        <w:ind w:left="1080" w:hanging="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8C6" w14:textId="648C6062" w:rsidR="0058765B" w:rsidRDefault="003911FA" w:rsidP="0033651A">
      <w:pPr>
        <w:spacing w:after="0" w:line="24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Doplnková dôchodková spoločnosť je povinná zaviesť funkčný systém na vybavovanie sťažností a ich evidenciu, ktorý umožní spravodlivé prešetrovanie sťažností a identifikáciu, zmiernenie a odstránenie možných individuálnych, opakujúcich sa alebo systémových problémov vrátane potenciálnych právnych a operačných rizík.</w:t>
      </w:r>
    </w:p>
    <w:p w14:paraId="000008C8" w14:textId="5A883F2E" w:rsidR="0058765B" w:rsidRDefault="003911FA" w:rsidP="0033651A">
      <w:pPr>
        <w:spacing w:after="0" w:line="24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Doplnková dôchodková spoločnosť je povinná riadne informovať účastníkov a poberateľov dávok o podmienkach a spôsobe uplatnenia sťažností vrátane údajov o tom, kde možno sťažnosť uplatniť.</w:t>
      </w:r>
    </w:p>
    <w:p w14:paraId="000008CA" w14:textId="3A37B7F1" w:rsidR="0058765B" w:rsidRDefault="003911FA" w:rsidP="0033651A">
      <w:pPr>
        <w:spacing w:after="0" w:line="24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Doplnková dôchodková spoločnosť je povinná prijať sťažnosť počas celej prevádzkovej doby v ktorejkoľvek  svojej prevádzkarni,</w:t>
      </w:r>
      <w:r w:rsidRPr="004F0910">
        <w:rPr>
          <w:rFonts w:ascii="Times New Roman" w:eastAsia="Times New Roman" w:hAnsi="Times New Roman" w:cs="Times New Roman"/>
          <w:sz w:val="24"/>
          <w:szCs w:val="24"/>
          <w:vertAlign w:val="superscript"/>
        </w:rPr>
        <w:t>24fa</w:t>
      </w:r>
      <w:r>
        <w:rPr>
          <w:rFonts w:ascii="Times New Roman" w:eastAsia="Times New Roman" w:hAnsi="Times New Roman" w:cs="Times New Roman"/>
          <w:sz w:val="24"/>
          <w:szCs w:val="24"/>
        </w:rPr>
        <w:t>) v ktorej je prijatie sťažnosti možné vzhľadom na druh poskytovaných služieb. Doplnková dôchodková spoločnosť je zároveň povinná prijímať sťažnosti aj v elektronickej podobe.</w:t>
      </w:r>
    </w:p>
    <w:p w14:paraId="000008CC" w14:textId="06A89AF0" w:rsidR="0058765B" w:rsidRDefault="003911FA" w:rsidP="0033651A">
      <w:pPr>
        <w:spacing w:after="0" w:line="24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Doplnková dôchodková spoločnosť je povinná pri uplatnení sťažnosti vydať účastníkovi a poberateľovi dávok potvrdenie o uplatnení sťažnosti. Ak je sťažnosť uplatnená prostredníctvom prostriedkov diaľkovej komunikácie, doplnková dôchodková spoločnosť je povinná potvrdenie o uplatnení sťažnosti doručiť účastníkovi a poberateľovi dávok ihneď; ak nie je možné potvrdenie doručiť ihneď, musí sa doručiť bezodkladne, najneskôr však spolu s dokladom o vybavení sťažnosti. Potvrdenie o uplatnení sťažnosti sa nemusí doručovať, ak účastník a poberateľ dávok majú možnosť preukázať uplatnenie sťažnosti iným spôsobom.</w:t>
      </w:r>
    </w:p>
    <w:p w14:paraId="000008CE" w14:textId="4C3C4548" w:rsidR="0058765B" w:rsidRDefault="003911FA" w:rsidP="0033651A">
      <w:pPr>
        <w:spacing w:after="0" w:line="24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Doplnková dôchodková spoločnosť je povinná sťažnosť vybaviť bezodkladne, v odôvodnených prípadoch možno sťažnosť vybaviť aj neskôr; vybavenie sťažnosti však nesmie trvať viac ako 30 dní odo dňa uplatnenia sťažnosti, v zložitých prípadoch možno sťažnosť vybaviť najneskôr v lehote 3  mesiacov odo dňa uplatnenia sťažnosti, pričom doplnková </w:t>
      </w:r>
      <w:r>
        <w:rPr>
          <w:rFonts w:ascii="Times New Roman" w:eastAsia="Times New Roman" w:hAnsi="Times New Roman" w:cs="Times New Roman"/>
          <w:sz w:val="24"/>
          <w:szCs w:val="24"/>
        </w:rPr>
        <w:lastRenderedPageBreak/>
        <w:t>dôchodková spoločnosť je povinná informovať účastníka a poberateľa dávok o dôvodoch vybavovania sťažnosti v lehote dlhšej ako 30 dní. Vybavením sťažnosti sa rozumie ukončenie procesu vybavovania sťažnosti vyhovením sťažnosti alebo odôvodneným zamietnutím sťažnosti. Doplnková dôchodková spoločnosť je povinná o vybavení sťažnosti vydať písomný doklad bezodkladne po jej vybavení.</w:t>
      </w:r>
    </w:p>
    <w:p w14:paraId="000008D0" w14:textId="3D389476" w:rsidR="0058765B" w:rsidRDefault="003911FA" w:rsidP="0033651A">
      <w:pPr>
        <w:spacing w:after="0" w:line="24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Doplnková dôchodková spoločnosť je povinná na požiadanie Národnej banky Slovenska predložiť kópiu potvrdenia o uplatnení  sťažnosti, kópiu dokladu o vybavení sťažnosti a oznámiť dôvody, pre ktoré nie je možné sťažnosť vybaviť bezodkladne.</w:t>
      </w:r>
    </w:p>
    <w:p w14:paraId="000008D1" w14:textId="2A4D055D" w:rsidR="0058765B" w:rsidRDefault="003911FA" w:rsidP="0033651A">
      <w:pPr>
        <w:spacing w:after="0" w:line="24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Doplnková dôchodková spoločnosť je povinná viesť evidenciu o sťažnostiach a predložiť ju na požiadanie Národnej banke Slovenska. Evidencia o sťažnostiach musí obsahovať údaje o dátume uplatnenia sťažnosti, dátume a spôsobe vybavenia sťažnosti a poradové číslo dokladu o uplatnení sťažnosti.“. </w:t>
      </w:r>
    </w:p>
    <w:p w14:paraId="67D389B0" w14:textId="77777777" w:rsidR="00CD273D" w:rsidRDefault="00CD273D" w:rsidP="0033651A">
      <w:pPr>
        <w:spacing w:after="0" w:line="240" w:lineRule="auto"/>
        <w:ind w:firstLine="700"/>
        <w:jc w:val="both"/>
        <w:rPr>
          <w:rFonts w:ascii="Times New Roman" w:eastAsia="Times New Roman" w:hAnsi="Times New Roman" w:cs="Times New Roman"/>
          <w:sz w:val="24"/>
          <w:szCs w:val="24"/>
        </w:rPr>
      </w:pPr>
    </w:p>
    <w:p w14:paraId="000008D2" w14:textId="58E290E7" w:rsidR="0058765B" w:rsidRDefault="003911FA" w:rsidP="0033651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Poznámka pod čiarou k odkazu 24fa znie:</w:t>
      </w:r>
    </w:p>
    <w:p w14:paraId="000008D3" w14:textId="33C490D9" w:rsidR="0058765B" w:rsidRDefault="003911FA" w:rsidP="0033651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4F0910">
        <w:rPr>
          <w:rFonts w:ascii="Times New Roman" w:eastAsia="Times New Roman" w:hAnsi="Times New Roman" w:cs="Times New Roman"/>
          <w:sz w:val="24"/>
          <w:szCs w:val="24"/>
          <w:vertAlign w:val="superscript"/>
        </w:rPr>
        <w:t>24fa</w:t>
      </w:r>
      <w:r>
        <w:rPr>
          <w:rFonts w:ascii="Times New Roman" w:eastAsia="Times New Roman" w:hAnsi="Times New Roman" w:cs="Times New Roman"/>
          <w:sz w:val="24"/>
          <w:szCs w:val="24"/>
        </w:rPr>
        <w:t>) § 7 ods. 3 Obchodného zákonníka.“.</w:t>
      </w:r>
    </w:p>
    <w:p w14:paraId="000008D4" w14:textId="74B8EC65" w:rsidR="0058765B" w:rsidRDefault="003911FA" w:rsidP="00336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8D5" w14:textId="6D16CA27" w:rsidR="0058765B" w:rsidRDefault="003911FA" w:rsidP="0033651A">
      <w:pPr>
        <w:spacing w:after="0" w:line="240" w:lineRule="auto"/>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sz w:val="24"/>
          <w:szCs w:val="24"/>
        </w:rPr>
        <w:tab/>
        <w:t>Za § 87s sa vkladá § 87t, ktorý vrátane nadpisu znie:</w:t>
      </w:r>
    </w:p>
    <w:p w14:paraId="000008D6" w14:textId="4630E376" w:rsidR="0058765B" w:rsidRDefault="003911FA" w:rsidP="00336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8D7" w14:textId="1E563128" w:rsidR="0058765B" w:rsidRPr="004F0910" w:rsidRDefault="003911FA" w:rsidP="0033651A">
      <w:pPr>
        <w:spacing w:after="0" w:line="240" w:lineRule="auto"/>
        <w:ind w:left="360"/>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w:t>
      </w:r>
      <w:r w:rsidRPr="004F0910">
        <w:rPr>
          <w:rFonts w:ascii="Times New Roman" w:eastAsia="Times New Roman" w:hAnsi="Times New Roman" w:cs="Times New Roman"/>
          <w:b/>
          <w:sz w:val="24"/>
          <w:szCs w:val="24"/>
        </w:rPr>
        <w:t>§ 87t</w:t>
      </w:r>
    </w:p>
    <w:p w14:paraId="000008D8" w14:textId="6BA89017" w:rsidR="0058765B" w:rsidRPr="004F0910" w:rsidRDefault="003911FA" w:rsidP="0033651A">
      <w:pPr>
        <w:spacing w:after="0" w:line="240" w:lineRule="auto"/>
        <w:ind w:left="360"/>
        <w:jc w:val="center"/>
        <w:rPr>
          <w:rFonts w:ascii="Times New Roman" w:eastAsia="Times New Roman" w:hAnsi="Times New Roman" w:cs="Times New Roman"/>
          <w:b/>
          <w:sz w:val="24"/>
          <w:szCs w:val="24"/>
        </w:rPr>
      </w:pPr>
      <w:r w:rsidRPr="004F0910">
        <w:rPr>
          <w:rFonts w:ascii="Times New Roman" w:eastAsia="Times New Roman" w:hAnsi="Times New Roman" w:cs="Times New Roman"/>
          <w:b/>
          <w:sz w:val="24"/>
          <w:szCs w:val="24"/>
        </w:rPr>
        <w:t>Prechodné ustanovenie k úpravám účinným od 1. júla 2023</w:t>
      </w:r>
    </w:p>
    <w:p w14:paraId="000008D9" w14:textId="554CE111" w:rsidR="0058765B" w:rsidRDefault="003911FA" w:rsidP="0033651A">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8DA" w14:textId="1CA738EF" w:rsidR="0058765B" w:rsidRDefault="003911FA" w:rsidP="0033651A">
      <w:pPr>
        <w:pBdr>
          <w:top w:val="nil"/>
          <w:left w:val="nil"/>
          <w:bottom w:val="nil"/>
          <w:right w:val="nil"/>
          <w:between w:val="nil"/>
        </w:pBdr>
        <w:spacing w:after="0" w:line="240" w:lineRule="auto"/>
        <w:ind w:left="66"/>
      </w:pPr>
      <w:r>
        <w:rPr>
          <w:rFonts w:ascii="Times New Roman" w:eastAsia="Times New Roman" w:hAnsi="Times New Roman" w:cs="Times New Roman"/>
          <w:sz w:val="24"/>
          <w:szCs w:val="24"/>
        </w:rPr>
        <w:t>Sťažnosti uplatnené a nevybavené pred 1. júlom 2023 sa vybavia podľa právnych predpisov účinných do 30. júna 2023.  Právne účinky úkonov, ktoré nastali pri uplatnení sťažností pred 1. júlom 2023, zostávajú zachované.“.</w:t>
      </w:r>
    </w:p>
    <w:p w14:paraId="000008DB" w14:textId="77777777" w:rsidR="0058765B" w:rsidRDefault="0058765B" w:rsidP="0033651A">
      <w:pPr>
        <w:pBdr>
          <w:top w:val="nil"/>
          <w:left w:val="nil"/>
          <w:bottom w:val="nil"/>
          <w:right w:val="nil"/>
          <w:between w:val="nil"/>
        </w:pBdr>
        <w:spacing w:after="0" w:line="240" w:lineRule="auto"/>
        <w:ind w:left="66"/>
      </w:pPr>
    </w:p>
    <w:p w14:paraId="000008DC" w14:textId="7DA2AD5A" w:rsidR="0058765B" w:rsidRPr="004F0910" w:rsidRDefault="0058765B" w:rsidP="0033651A">
      <w:pPr>
        <w:numPr>
          <w:ilvl w:val="0"/>
          <w:numId w:val="54"/>
        </w:numPr>
        <w:pBdr>
          <w:top w:val="nil"/>
          <w:left w:val="nil"/>
          <w:bottom w:val="nil"/>
          <w:right w:val="nil"/>
          <w:between w:val="nil"/>
        </w:pBdr>
        <w:spacing w:after="0" w:line="240" w:lineRule="auto"/>
        <w:ind w:left="141" w:firstLine="0"/>
        <w:jc w:val="center"/>
      </w:pPr>
    </w:p>
    <w:p w14:paraId="000008DD" w14:textId="77777777" w:rsidR="0058765B" w:rsidRDefault="0058765B" w:rsidP="0033651A">
      <w:pPr>
        <w:spacing w:after="0" w:line="240" w:lineRule="auto"/>
        <w:ind w:firstLine="709"/>
        <w:jc w:val="both"/>
        <w:rPr>
          <w:rFonts w:ascii="Times New Roman" w:eastAsia="Times New Roman" w:hAnsi="Times New Roman" w:cs="Times New Roman"/>
          <w:sz w:val="24"/>
          <w:szCs w:val="24"/>
        </w:rPr>
      </w:pPr>
    </w:p>
    <w:p w14:paraId="000008DE" w14:textId="4922039C" w:rsidR="0058765B" w:rsidRDefault="003911FA" w:rsidP="0033651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Zákon č. 747/2004 Z. z. o dohľade nad finančným trhom a o zmene a doplnení niektorých zákonov v znení zákona č. 340/2005 Z. z., zákona č. 519/2005 Z. z., zákona č. 214/2006 Z. z., zákona č. 644/2006 Z. z., zákona č. 659/2007 Z. z., zákona č. 552/2008 Z. z., zákona č. 186/2009 Z. z., zákona č. 276/2009 Z. z., zákona č. 492/2009 Z. z., zákona č. 129/2010 Z. z., zákona č. 394/2011 Z. z., zákona č. 547/2011 Z. z., zákona č. 132/2013 Z. z., zákona č. 352/2013 Z. z., zákona č. 213/2014 Z. z., zákona č. 373/2014 Z. z., zákona č. 374/2014 Z. z., zákona č. 90/2016 Z. z., zákona č. 292/2016 Z. z., zákona č. 237/2017 Z. z., zákona č. 279/2017 Z. z., zákona č. 214/2018 Z. z., zákona č. 373/2018 Z. z., zákona č. 209/2021 Z. z. a zákona č. 129/2022 Z. z. sa mení a dopĺňa takto:</w:t>
      </w:r>
    </w:p>
    <w:p w14:paraId="000008DF" w14:textId="77777777" w:rsidR="0058765B" w:rsidRDefault="0058765B" w:rsidP="0033651A">
      <w:pPr>
        <w:spacing w:after="0" w:line="240" w:lineRule="auto"/>
        <w:jc w:val="both"/>
        <w:rPr>
          <w:rFonts w:ascii="Times New Roman" w:eastAsia="Times New Roman" w:hAnsi="Times New Roman" w:cs="Times New Roman"/>
          <w:sz w:val="24"/>
          <w:szCs w:val="24"/>
        </w:rPr>
      </w:pPr>
    </w:p>
    <w:p w14:paraId="000008E0" w14:textId="389505C9" w:rsidR="0058765B" w:rsidRDefault="003911FA" w:rsidP="0033651A">
      <w:pPr>
        <w:numPr>
          <w:ilvl w:val="0"/>
          <w:numId w:val="26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 § 18 ods. 13 prvej vete sa slová „osobitný zákon,“ nahrádzajú slovami „tento zákon alebo osobitné predpisy,</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a v druhej vete sa na konci bodka nahrádza bodkočiarkou a pripájajú sa tieto slová: „ak sa takto doručuje predbežné opatrenie podľa § 35e ods. 3, výzva podľa § 35ea ods. 1 alebo opatrenie o blokovaní, zverejní sa počas troch dní na webovom sídle Národnej banky Slovenska.“.</w:t>
      </w:r>
    </w:p>
    <w:p w14:paraId="000008E1" w14:textId="77777777" w:rsidR="0058765B" w:rsidRDefault="0058765B"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000008E2" w14:textId="457E3DFA" w:rsidR="0058765B" w:rsidRDefault="003911FA" w:rsidP="0033651A">
      <w:pPr>
        <w:numPr>
          <w:ilvl w:val="0"/>
          <w:numId w:val="26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 § 19 ods. 4 sa na konci pripája táto veta: „Premlčacia lehota ustanovená týmto zákonom alebo osobitným predpisom</w:t>
      </w:r>
      <w:r w:rsidRPr="00154C63">
        <w:rPr>
          <w:rFonts w:ascii="Times New Roman" w:eastAsia="Times New Roman" w:hAnsi="Times New Roman" w:cs="Times New Roman"/>
          <w:color w:val="000000"/>
          <w:sz w:val="24"/>
          <w:szCs w:val="24"/>
          <w:vertAlign w:val="superscript"/>
        </w:rPr>
        <w:t>25</w:t>
      </w:r>
      <w:r>
        <w:rPr>
          <w:rFonts w:ascii="Times New Roman" w:eastAsia="Times New Roman" w:hAnsi="Times New Roman" w:cs="Times New Roman"/>
          <w:color w:val="000000"/>
          <w:sz w:val="24"/>
          <w:szCs w:val="24"/>
        </w:rPr>
        <w:t>) pre zánik zodpovednosti, pre začatie konania alebo pre uloženie opatrení na nápravu, pokuty alebo inej sankcie za nedostatok zistený pri výkone dohľadu neplynie počas postupu podľa § 35aa zákona.“.</w:t>
      </w:r>
    </w:p>
    <w:p w14:paraId="000008E3" w14:textId="4147CD5F" w:rsidR="0058765B" w:rsidRDefault="0058765B"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000008E4" w14:textId="77777777" w:rsidR="0058765B" w:rsidRDefault="003911FA" w:rsidP="0033651A">
      <w:pPr>
        <w:numPr>
          <w:ilvl w:val="0"/>
          <w:numId w:val="26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 § 21 ods. 1 písm. c) sa za slovo „pre“ vkladajú slová „ďalší procesný postup alebo posudzovanie skutkového stavu veci a“.</w:t>
      </w:r>
    </w:p>
    <w:p w14:paraId="000008E5" w14:textId="77777777" w:rsidR="0058765B" w:rsidRDefault="0058765B"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000008E6" w14:textId="4059CEB5" w:rsidR="0058765B" w:rsidRDefault="003911FA" w:rsidP="0033651A">
      <w:pPr>
        <w:numPr>
          <w:ilvl w:val="0"/>
          <w:numId w:val="260"/>
        </w:numPr>
        <w:pBdr>
          <w:top w:val="nil"/>
          <w:left w:val="nil"/>
          <w:bottom w:val="nil"/>
          <w:right w:val="nil"/>
          <w:between w:val="nil"/>
        </w:pBdr>
        <w:spacing w:after="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 § 21 ods. 5 sa za slovo „prerušené“ vkladajú slová „podľa odseku 1 alebo podľa osobitných predpisov</w:t>
      </w:r>
      <w:r>
        <w:rPr>
          <w:rFonts w:ascii="Times New Roman" w:eastAsia="Times New Roman" w:hAnsi="Times New Roman" w:cs="Times New Roman"/>
          <w:color w:val="000000"/>
          <w:sz w:val="24"/>
          <w:szCs w:val="24"/>
          <w:vertAlign w:val="superscript"/>
        </w:rPr>
        <w:t>34a</w:t>
      </w:r>
      <w:r>
        <w:rPr>
          <w:rFonts w:ascii="Times New Roman" w:eastAsia="Times New Roman" w:hAnsi="Times New Roman" w:cs="Times New Roman"/>
          <w:color w:val="000000"/>
          <w:sz w:val="24"/>
          <w:szCs w:val="24"/>
        </w:rPr>
        <w:t>)“.</w:t>
      </w:r>
    </w:p>
    <w:p w14:paraId="505BD237" w14:textId="54E33290" w:rsidR="00F36A5C" w:rsidRDefault="00F36A5C" w:rsidP="00F36A5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8E7" w14:textId="77777777" w:rsidR="0058765B" w:rsidRDefault="003911FA"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Poznámka pod čiarou k odkazu 34a znie:</w:t>
      </w:r>
    </w:p>
    <w:p w14:paraId="000008E8" w14:textId="77777777" w:rsidR="0058765B" w:rsidRDefault="003911FA"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vertAlign w:val="superscript"/>
        </w:rPr>
        <w:t>34a</w:t>
      </w:r>
      <w:r>
        <w:rPr>
          <w:rFonts w:ascii="Times New Roman" w:eastAsia="Times New Roman" w:hAnsi="Times New Roman" w:cs="Times New Roman"/>
          <w:color w:val="000000"/>
          <w:sz w:val="24"/>
          <w:szCs w:val="24"/>
        </w:rPr>
        <w:t>) Napríklad § 47 ods. 1 a 2 zákona č. 7/2005 Z. z. v znení neskorších predpisov.“.</w:t>
      </w:r>
    </w:p>
    <w:p w14:paraId="000008E9" w14:textId="77777777" w:rsidR="0058765B" w:rsidRDefault="0058765B"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000008EA" w14:textId="77777777" w:rsidR="0058765B" w:rsidRDefault="003911FA" w:rsidP="0033651A">
      <w:pPr>
        <w:numPr>
          <w:ilvl w:val="0"/>
          <w:numId w:val="26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Za § 35a sa vkladá § 35aa, ktorý vrátane nadpisu znie:</w:t>
      </w:r>
    </w:p>
    <w:p w14:paraId="000008EB" w14:textId="77777777" w:rsidR="0058765B" w:rsidRDefault="0058765B" w:rsidP="0033651A">
      <w:pPr>
        <w:spacing w:after="0" w:line="240" w:lineRule="auto"/>
        <w:jc w:val="center"/>
        <w:rPr>
          <w:rFonts w:ascii="Times New Roman" w:eastAsia="Times New Roman" w:hAnsi="Times New Roman" w:cs="Times New Roman"/>
          <w:sz w:val="24"/>
          <w:szCs w:val="24"/>
        </w:rPr>
      </w:pPr>
    </w:p>
    <w:p w14:paraId="000008EC" w14:textId="77777777" w:rsidR="0058765B" w:rsidRDefault="003911FA" w:rsidP="0033651A">
      <w:pPr>
        <w:spacing w:after="0" w:line="240" w:lineRule="auto"/>
        <w:ind w:left="357"/>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35aa</w:t>
      </w:r>
    </w:p>
    <w:p w14:paraId="000008ED" w14:textId="77777777" w:rsidR="0058765B" w:rsidRDefault="003911FA" w:rsidP="0033651A">
      <w:pPr>
        <w:spacing w:after="0" w:line="240" w:lineRule="auto"/>
        <w:ind w:left="3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Dobrovoľné opatrenie</w:t>
      </w:r>
    </w:p>
    <w:p w14:paraId="000008EE" w14:textId="77777777" w:rsidR="0058765B" w:rsidRDefault="0058765B"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000008EF" w14:textId="77777777" w:rsidR="0058765B" w:rsidRDefault="003911FA" w:rsidP="0033651A">
      <w:pPr>
        <w:numPr>
          <w:ilvl w:val="0"/>
          <w:numId w:val="249"/>
        </w:numPr>
        <w:pBdr>
          <w:top w:val="nil"/>
          <w:left w:val="nil"/>
          <w:bottom w:val="nil"/>
          <w:right w:val="nil"/>
          <w:between w:val="nil"/>
        </w:pBdr>
        <w:spacing w:after="0" w:line="240" w:lineRule="auto"/>
        <w:ind w:left="71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Národná banka Slovenska je povinná najneskôr pred začatím konania o uložení opatrenia na nápravu alebo inej sankcie za porušenie povinnosti v oblasti ochrany finančných spotrebiteľov podľa tohto zákona alebo osobitných predpisov</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poučiť dohliadaný subjekt o možnosti prijať dobrovoľné opatrenie a o dôsledkoch jeho prijatia podľa odseku 14. To neplatí, ak ide o opakované porušenie tej istej povinnosti v oblasti ochrany finančných spotrebiteľov v období 12 mesiacov nasledujúcich po sebe, o porušenie povinnosti v oblasti ochrany finančných spotrebiteľov, ktorého sa dohliadaný subjekt dopustil skôr, ako bolo vydané rozhodnutie, ktorým Národná banka Slovenska uložila dohliadanému subjektu sankciu za porušenie inej povinnosti v oblasti ochrany finančných spotrebiteľov, ak Národná banka Slovenska začína konanie o uložení sankcie vydaním predbežného opatrenia podľa § 35e ods. 3, pri zavedení nútenej správy nad dohliadaným subjektom podľa osobitných predpisov,</w:t>
      </w:r>
      <w:r>
        <w:rPr>
          <w:rFonts w:ascii="Times New Roman" w:eastAsia="Times New Roman" w:hAnsi="Times New Roman" w:cs="Times New Roman"/>
          <w:color w:val="000000"/>
          <w:sz w:val="24"/>
          <w:szCs w:val="24"/>
          <w:vertAlign w:val="superscript"/>
        </w:rPr>
        <w:t>28</w:t>
      </w:r>
      <w:r>
        <w:rPr>
          <w:rFonts w:ascii="Times New Roman" w:eastAsia="Times New Roman" w:hAnsi="Times New Roman" w:cs="Times New Roman"/>
          <w:color w:val="000000"/>
          <w:sz w:val="24"/>
          <w:szCs w:val="24"/>
        </w:rPr>
        <w:t>) pri uložení opatrenia včasnej intervencie,</w:t>
      </w:r>
      <w:r>
        <w:rPr>
          <w:rFonts w:ascii="Times New Roman" w:eastAsia="Times New Roman" w:hAnsi="Times New Roman" w:cs="Times New Roman"/>
          <w:color w:val="000000"/>
          <w:sz w:val="24"/>
          <w:szCs w:val="24"/>
          <w:vertAlign w:val="superscript"/>
        </w:rPr>
        <w:t>28a</w:t>
      </w:r>
      <w:r>
        <w:rPr>
          <w:rFonts w:ascii="Times New Roman" w:eastAsia="Times New Roman" w:hAnsi="Times New Roman" w:cs="Times New Roman"/>
          <w:color w:val="000000"/>
          <w:sz w:val="24"/>
          <w:szCs w:val="24"/>
        </w:rPr>
        <w:t>) vydaní intervenčného opatrenia alebo dočasného naliehavého intervenčného opatrenia. Národná banka Slovenska môže pri výkone dohľadu na mieste vykonať poučenie podľa prvej vety aj ústne. Národná banka Slovenska v poučení podľa prvej vety určí primeranú lehotu, ktorá nesmie byť kratšia ako 30 dní odo dňa doručenia písomného poučenia podľa prvej vety alebo oznámenia poučenia podľa predchádzajúcej vety, v ktorej môže dohliadaný subjekt doručiť návrh dobrovoľného opatrenia Národnej banke Slovenska. Národná banka Slovenska môže na žiadosť dohliadaného subjektu lehotu podľa predchádzajúcej vety predĺžiť najviac o 30 dní, v odôvodnených prípadoch aj opakovane.</w:t>
      </w:r>
    </w:p>
    <w:p w14:paraId="000008F0" w14:textId="77777777" w:rsidR="0058765B" w:rsidRDefault="003911FA" w:rsidP="0033651A">
      <w:pPr>
        <w:numPr>
          <w:ilvl w:val="0"/>
          <w:numId w:val="249"/>
        </w:numPr>
        <w:pBdr>
          <w:top w:val="nil"/>
          <w:left w:val="nil"/>
          <w:bottom w:val="nil"/>
          <w:right w:val="nil"/>
          <w:between w:val="nil"/>
        </w:pBdr>
        <w:spacing w:after="0" w:line="240" w:lineRule="auto"/>
        <w:ind w:left="71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Dobrovoľným opatrením sa rozumie písomné záväzné vyhlásenie dohliadaného subjektu, že dobrovoľne ukončil alebo ukončí porušovanie povinnosti v oblasti ochrany finančných spotrebiteľov a ak to povaha porušenia pripúšťa, tiež vykonal alebo vykoná nápravu v prospech finančných spotrebiteľov, ktorí boli poškodení porušením povinnosti dohliadaného subjektu alebo ich práva alebo právom chránené záujmy boli porušením povinnosti inak dotknuté.</w:t>
      </w:r>
    </w:p>
    <w:p w14:paraId="000008F1" w14:textId="25D37467" w:rsidR="0058765B" w:rsidRDefault="003911FA" w:rsidP="0033651A">
      <w:pPr>
        <w:numPr>
          <w:ilvl w:val="0"/>
          <w:numId w:val="249"/>
        </w:numPr>
        <w:pBdr>
          <w:top w:val="nil"/>
          <w:left w:val="nil"/>
          <w:bottom w:val="nil"/>
          <w:right w:val="nil"/>
          <w:between w:val="nil"/>
        </w:pBdr>
        <w:spacing w:after="0" w:line="240" w:lineRule="auto"/>
        <w:ind w:left="71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Dohliadaný subjekt doručuje návrh dobrovoľného opatrenia Národnej banke Slovenska, v ktorom uvedie najmä</w:t>
      </w:r>
    </w:p>
    <w:p w14:paraId="000008F2" w14:textId="77777777" w:rsidR="0058765B" w:rsidRDefault="003911FA" w:rsidP="0033651A">
      <w:pPr>
        <w:numPr>
          <w:ilvl w:val="0"/>
          <w:numId w:val="109"/>
        </w:numPr>
        <w:pBdr>
          <w:top w:val="nil"/>
          <w:left w:val="nil"/>
          <w:bottom w:val="nil"/>
          <w:right w:val="nil"/>
          <w:between w:val="nil"/>
        </w:pBdr>
        <w:spacing w:after="0" w:line="240" w:lineRule="auto"/>
        <w:ind w:left="143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rozsah a obsah dobrovoľného opatrenia,</w:t>
      </w:r>
    </w:p>
    <w:p w14:paraId="000008F3" w14:textId="77777777" w:rsidR="0058765B" w:rsidRDefault="003911FA" w:rsidP="0033651A">
      <w:pPr>
        <w:numPr>
          <w:ilvl w:val="0"/>
          <w:numId w:val="109"/>
        </w:numPr>
        <w:pBdr>
          <w:top w:val="nil"/>
          <w:left w:val="nil"/>
          <w:bottom w:val="nil"/>
          <w:right w:val="nil"/>
          <w:between w:val="nil"/>
        </w:pBdr>
        <w:spacing w:after="0" w:line="240" w:lineRule="auto"/>
        <w:ind w:left="143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spôsob realizácie dobrovoľného opatrenia,</w:t>
      </w:r>
    </w:p>
    <w:p w14:paraId="000008F4" w14:textId="77777777" w:rsidR="0058765B" w:rsidRDefault="003911FA" w:rsidP="0033651A">
      <w:pPr>
        <w:numPr>
          <w:ilvl w:val="0"/>
          <w:numId w:val="109"/>
        </w:numPr>
        <w:pBdr>
          <w:top w:val="nil"/>
          <w:left w:val="nil"/>
          <w:bottom w:val="nil"/>
          <w:right w:val="nil"/>
          <w:between w:val="nil"/>
        </w:pBdr>
        <w:spacing w:after="0" w:line="240" w:lineRule="auto"/>
        <w:ind w:left="143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kedy bolo dobrovoľné opatrenie splnené alebo harmonogram splnenia dobrovoľného opatrenia,</w:t>
      </w:r>
    </w:p>
    <w:p w14:paraId="000008F5" w14:textId="77777777" w:rsidR="0058765B" w:rsidRDefault="003911FA" w:rsidP="0033651A">
      <w:pPr>
        <w:numPr>
          <w:ilvl w:val="0"/>
          <w:numId w:val="109"/>
        </w:numPr>
        <w:pBdr>
          <w:top w:val="nil"/>
          <w:left w:val="nil"/>
          <w:bottom w:val="nil"/>
          <w:right w:val="nil"/>
          <w:between w:val="nil"/>
        </w:pBdr>
        <w:spacing w:after="0" w:line="240" w:lineRule="auto"/>
        <w:ind w:left="143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spôsob a lehotu na preukázanie splnenia dobrovoľného opatrenia Národnej banke Slovenska,</w:t>
      </w:r>
    </w:p>
    <w:p w14:paraId="000008F6" w14:textId="77777777" w:rsidR="0058765B" w:rsidRDefault="003911FA" w:rsidP="0033651A">
      <w:pPr>
        <w:numPr>
          <w:ilvl w:val="0"/>
          <w:numId w:val="109"/>
        </w:numPr>
        <w:pBdr>
          <w:top w:val="nil"/>
          <w:left w:val="nil"/>
          <w:bottom w:val="nil"/>
          <w:right w:val="nil"/>
          <w:between w:val="nil"/>
        </w:pBdr>
        <w:spacing w:after="0" w:line="240" w:lineRule="auto"/>
        <w:ind w:left="143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či pri prijatí dobrovoľného opatrenia alebo pri plnení dobrovoľného opatrenia spolupracuje so spotrebiteľskou organizáciou,</w:t>
      </w:r>
      <w:r>
        <w:rPr>
          <w:rFonts w:ascii="Times New Roman" w:eastAsia="Times New Roman" w:hAnsi="Times New Roman" w:cs="Times New Roman"/>
          <w:color w:val="000000"/>
          <w:sz w:val="24"/>
          <w:szCs w:val="24"/>
          <w:vertAlign w:val="superscript"/>
        </w:rPr>
        <w:t>42ca</w:t>
      </w:r>
      <w:r>
        <w:rPr>
          <w:rFonts w:ascii="Times New Roman" w:eastAsia="Times New Roman" w:hAnsi="Times New Roman" w:cs="Times New Roman"/>
          <w:color w:val="000000"/>
          <w:sz w:val="24"/>
          <w:szCs w:val="24"/>
        </w:rPr>
        <w:t>) tvorcom kódexu správania,</w:t>
      </w:r>
      <w:r>
        <w:rPr>
          <w:rFonts w:ascii="Times New Roman" w:eastAsia="Times New Roman" w:hAnsi="Times New Roman" w:cs="Times New Roman"/>
          <w:color w:val="000000"/>
          <w:sz w:val="24"/>
          <w:szCs w:val="24"/>
          <w:vertAlign w:val="superscript"/>
        </w:rPr>
        <w:t>42cb</w:t>
      </w:r>
      <w:r>
        <w:rPr>
          <w:rFonts w:ascii="Times New Roman" w:eastAsia="Times New Roman" w:hAnsi="Times New Roman" w:cs="Times New Roman"/>
          <w:color w:val="000000"/>
          <w:sz w:val="24"/>
          <w:szCs w:val="24"/>
        </w:rPr>
        <w:t xml:space="preserve">) ktorý sa dohliadaný subjekt zaviazal dodržiavať, so záujmovým </w:t>
      </w:r>
      <w:r>
        <w:rPr>
          <w:rFonts w:ascii="Times New Roman" w:eastAsia="Times New Roman" w:hAnsi="Times New Roman" w:cs="Times New Roman"/>
          <w:color w:val="000000"/>
          <w:sz w:val="24"/>
          <w:szCs w:val="24"/>
        </w:rPr>
        <w:lastRenderedPageBreak/>
        <w:t>združením právnických osôb, ktorého je členom, alebo s iným subjektom a v akom rozsahu.</w:t>
      </w:r>
    </w:p>
    <w:p w14:paraId="000008F7" w14:textId="77777777" w:rsidR="0058765B" w:rsidRDefault="003911FA" w:rsidP="0033651A">
      <w:pPr>
        <w:numPr>
          <w:ilvl w:val="0"/>
          <w:numId w:val="249"/>
        </w:numPr>
        <w:pBdr>
          <w:top w:val="nil"/>
          <w:left w:val="nil"/>
          <w:bottom w:val="nil"/>
          <w:right w:val="nil"/>
          <w:between w:val="nil"/>
        </w:pBdr>
        <w:spacing w:after="0" w:line="240" w:lineRule="auto"/>
        <w:ind w:left="71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Prílohou návrhu dobrovoľného opatrenia je čestné vyhlásenie osoby podľa odseku 3 písm. e), že spolupracuje pri prijatí dobrovoľného opatrenia alebo pri plnení dobrovoľného opatrenia, ak dochádza k spolupráci podľa odseku 3 písm. e).</w:t>
      </w:r>
    </w:p>
    <w:p w14:paraId="000008F8" w14:textId="77777777" w:rsidR="0058765B" w:rsidRDefault="003911FA" w:rsidP="0033651A">
      <w:pPr>
        <w:numPr>
          <w:ilvl w:val="0"/>
          <w:numId w:val="249"/>
        </w:numPr>
        <w:pBdr>
          <w:top w:val="nil"/>
          <w:left w:val="nil"/>
          <w:bottom w:val="nil"/>
          <w:right w:val="nil"/>
          <w:between w:val="nil"/>
        </w:pBdr>
        <w:spacing w:after="0" w:line="240" w:lineRule="auto"/>
        <w:ind w:left="71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Dohliadaný subjekt môže doručiť návrh dobrovoľného opatrenia Národnej banke Slovenska do uplynutia lehoty podľa odseku 1. Ak však Národná banka Slovenska nepoučila dohliadaný subjekt podľa odseku 1, dohliadaný subjekt môže doručiť návrh dobrovoľného opatrenia najneskôr do začatia konania o uložení opatrenia na nápravu alebo inej sankcie za porušenie povinnosti v oblasti ochrany finančných spotrebiteľov, na ktoré sa návrh dobrovoľného opatrenia vzťahuje. Na neskôr doručený návrh dobrovoľného opatrenia sa neprihliada. Dôvodom dobrovoľného opatrenia môže byť aj porušenie povinnosti v oblasti ochrany finančných spotrebiteľov, pre ktoré už uplynula premlčacia lehota pre zánik zodpovednosti, pre začatie konania alebo pre uloženie opatrení na nápravu alebo inej sankcie za nedostatok zistený pri výkone dohľadu.</w:t>
      </w:r>
    </w:p>
    <w:p w14:paraId="000008F9" w14:textId="77777777" w:rsidR="0058765B" w:rsidRDefault="003911FA" w:rsidP="0033651A">
      <w:pPr>
        <w:numPr>
          <w:ilvl w:val="0"/>
          <w:numId w:val="249"/>
        </w:numPr>
        <w:pBdr>
          <w:top w:val="nil"/>
          <w:left w:val="nil"/>
          <w:bottom w:val="nil"/>
          <w:right w:val="nil"/>
          <w:between w:val="nil"/>
        </w:pBdr>
        <w:spacing w:after="0" w:line="240" w:lineRule="auto"/>
        <w:ind w:left="71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Národná banka Slovenska na základe jej známych skutočností a skutočností uvedených v návrhu dobrovoľného opatrenia posúdi, či návrh dobrovoľného opatrenia</w:t>
      </w:r>
    </w:p>
    <w:p w14:paraId="000008FA" w14:textId="77777777" w:rsidR="0058765B" w:rsidRDefault="003911FA" w:rsidP="0033651A">
      <w:pPr>
        <w:numPr>
          <w:ilvl w:val="0"/>
          <w:numId w:val="4"/>
        </w:numPr>
        <w:pBdr>
          <w:top w:val="nil"/>
          <w:left w:val="nil"/>
          <w:bottom w:val="nil"/>
          <w:right w:val="nil"/>
          <w:between w:val="nil"/>
        </w:pBdr>
        <w:spacing w:after="0" w:line="240" w:lineRule="auto"/>
        <w:ind w:left="143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obsahuje náležitosti podľa odsekov 3 a 4, </w:t>
      </w:r>
    </w:p>
    <w:p w14:paraId="000008FB" w14:textId="77777777" w:rsidR="0058765B" w:rsidRDefault="003911FA" w:rsidP="0033651A">
      <w:pPr>
        <w:numPr>
          <w:ilvl w:val="0"/>
          <w:numId w:val="4"/>
        </w:numPr>
        <w:pBdr>
          <w:top w:val="nil"/>
          <w:left w:val="nil"/>
          <w:bottom w:val="nil"/>
          <w:right w:val="nil"/>
          <w:between w:val="nil"/>
        </w:pBdr>
        <w:spacing w:after="0" w:line="240" w:lineRule="auto"/>
        <w:ind w:left="143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je dostatočne jasný, určitý a zrozumiteľný, </w:t>
      </w:r>
    </w:p>
    <w:p w14:paraId="000008FC" w14:textId="3C2552F5" w:rsidR="0058765B" w:rsidRDefault="003911FA" w:rsidP="0033651A">
      <w:pPr>
        <w:numPr>
          <w:ilvl w:val="0"/>
          <w:numId w:val="4"/>
        </w:numPr>
        <w:pBdr>
          <w:top w:val="nil"/>
          <w:left w:val="nil"/>
          <w:bottom w:val="nil"/>
          <w:right w:val="nil"/>
          <w:between w:val="nil"/>
        </w:pBdr>
        <w:spacing w:after="0" w:line="240" w:lineRule="auto"/>
        <w:ind w:left="143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je primeraný porušeniu povinnosti dohliadaného subjektu, najmä či sa dosiahne ukončenie porušovania povinnosti v oblasti ochrany finančných spotrebiteľov a ak to povaha porušenia pripúšťa, tiež náprava v prospech finančných spotrebiteľov, ktorých práva alebo právom chránené záujmy boli porušením povinnosti dotknuté; pri posudzovaní primeranosti návrhu dobrovoľného opatrenia sa prihliada najmä na povahu, závažnosť, spôsob, rozsah, následky, trvanie, okolnosti porušenia povinnosti, skutočnosť, či ide o opakované porušenie tej istej povinnosti, sústavnosť  porušovania povinností v oblasti </w:t>
      </w:r>
      <w:r w:rsidRPr="004F0910">
        <w:rPr>
          <w:rFonts w:ascii="Times New Roman" w:eastAsia="Times New Roman" w:hAnsi="Times New Roman" w:cs="Times New Roman"/>
          <w:color w:val="000000"/>
          <w:sz w:val="24"/>
          <w:szCs w:val="24"/>
        </w:rPr>
        <w:t>ochrany finančných spotrebiteľov dohliadaným</w:t>
      </w:r>
      <w:r>
        <w:rPr>
          <w:rFonts w:ascii="Times New Roman" w:eastAsia="Times New Roman" w:hAnsi="Times New Roman" w:cs="Times New Roman"/>
          <w:color w:val="000000"/>
          <w:sz w:val="24"/>
          <w:szCs w:val="24"/>
        </w:rPr>
        <w:t xml:space="preserve"> subjektom a predchádzajúce splnenie dobrovoľných opatrení dohliadaným subjektom.</w:t>
      </w:r>
    </w:p>
    <w:p w14:paraId="000008FD" w14:textId="77777777" w:rsidR="0058765B" w:rsidRDefault="003911FA" w:rsidP="0033651A">
      <w:pPr>
        <w:numPr>
          <w:ilvl w:val="0"/>
          <w:numId w:val="125"/>
        </w:numPr>
        <w:pBdr>
          <w:top w:val="nil"/>
          <w:left w:val="nil"/>
          <w:bottom w:val="nil"/>
          <w:right w:val="nil"/>
          <w:between w:val="nil"/>
        </w:pBdr>
        <w:spacing w:after="0" w:line="240" w:lineRule="auto"/>
        <w:ind w:left="71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Ak Národná banka Slovenska predbežne posúdi, že realizáciou návrhu dobrovoľného opatrenia možno dosiahnuť súlad s právnymi predpismi a ak to povaha porušenia pripúšťa, tiež nápravu v prospech finančných spotrebiteľov, avšak má výhrady k náležitostiam návrhu dobrovoľného opatrenia podľa odseku 3 alebo odseku 4, informuje dohliadaný subjekt o výhradách a určí primeranú lehotu na doplnenie alebo úpravu návrhu dobrovoľného opatrenia. Dohliadaný subjekt môže na základe výhrad Národnej banky Slovenska doplniť alebo upraviť návrh dobrovoľného opatrenia v lehote určenej Národnou bankou Slovenska. Národná banka Slovenska môže v opodstatnených prípadoch lehotu podľa predchádzajúcej vety na žiadosť dohliadaného subjektu predĺžiť. Národná banka Slovenska môže výhrady k návrhu dobrovoľného opatrenia uplatniť aj opakovane. </w:t>
      </w:r>
    </w:p>
    <w:p w14:paraId="000008FE" w14:textId="77777777" w:rsidR="0058765B" w:rsidRDefault="003911FA" w:rsidP="0033651A">
      <w:pPr>
        <w:numPr>
          <w:ilvl w:val="0"/>
          <w:numId w:val="184"/>
        </w:numPr>
        <w:pBdr>
          <w:top w:val="nil"/>
          <w:left w:val="nil"/>
          <w:bottom w:val="nil"/>
          <w:right w:val="nil"/>
          <w:between w:val="nil"/>
        </w:pBdr>
        <w:spacing w:after="0" w:line="240" w:lineRule="auto"/>
        <w:ind w:left="71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Ak Národná banka Slovenska vyhodnotí, že návrh dobrovoľného opatrenia spĺňa požiadavky podľa odseku 6, oznámi výsledok vyhodnotenia dohliadanému subjektu. Dohliadaný subjekt je povinný splniť dobrovoľné opatrenie a preukázať jeho riadne splnenie v lehote určenej v dobrovoľnom opatrení. Národná banka Slovenska môže na účely preverenia riadneho splnenia dobrovoľného opatrenia vyžiadať od dohliadaného subjektu ďalšie informácie a doklady a od osoby podľa odseku 3 písm. e), ktorá spolupracovala pri splnení dobrovoľného opatrenia, stanovisko k priebehu a výsledku splnenia dobrovoľného opatrenia.</w:t>
      </w:r>
    </w:p>
    <w:p w14:paraId="000008FF" w14:textId="7EEC5C0A" w:rsidR="0058765B" w:rsidRPr="004F0910" w:rsidRDefault="003911FA" w:rsidP="0033651A">
      <w:pPr>
        <w:numPr>
          <w:ilvl w:val="0"/>
          <w:numId w:val="184"/>
        </w:numPr>
        <w:pBdr>
          <w:top w:val="nil"/>
          <w:left w:val="nil"/>
          <w:bottom w:val="nil"/>
          <w:right w:val="nil"/>
          <w:between w:val="nil"/>
        </w:pBdr>
        <w:spacing w:after="0" w:line="240" w:lineRule="auto"/>
        <w:ind w:left="714" w:hanging="357"/>
        <w:jc w:val="both"/>
        <w:rPr>
          <w:rFonts w:ascii="Times New Roman" w:eastAsia="Times New Roman" w:hAnsi="Times New Roman" w:cs="Times New Roman"/>
          <w:color w:val="000000"/>
          <w:sz w:val="24"/>
          <w:szCs w:val="24"/>
          <w:highlight w:val="white"/>
        </w:rPr>
      </w:pPr>
      <w:r w:rsidRPr="004F0910">
        <w:rPr>
          <w:rFonts w:ascii="Times New Roman" w:eastAsia="Times New Roman" w:hAnsi="Times New Roman" w:cs="Times New Roman"/>
          <w:color w:val="000000"/>
          <w:sz w:val="24"/>
          <w:szCs w:val="24"/>
          <w:highlight w:val="white"/>
        </w:rPr>
        <w:t xml:space="preserve">Národná banka Slovenska po oznámení výsledku vyhodnotenia návrhu dobrovoľného opatrenia podľa odseku 8, ktoré dohliadaný subjekt má ešte len splniť, zverejní na </w:t>
      </w:r>
      <w:r w:rsidRPr="004F0910">
        <w:rPr>
          <w:rFonts w:ascii="Times New Roman" w:eastAsia="Times New Roman" w:hAnsi="Times New Roman" w:cs="Times New Roman"/>
          <w:color w:val="000000"/>
          <w:sz w:val="24"/>
          <w:szCs w:val="24"/>
          <w:highlight w:val="white"/>
        </w:rPr>
        <w:lastRenderedPageBreak/>
        <w:t xml:space="preserve">svojom webovom sídle informáciu o dobrovoľnom opatrení, ktorá obsahuje aspoň označenie dohliadaného subjektu, ktorý prijal dobrovoľné opatrenie, a náležitosti dobrovoľného opatrenia podľa odseku 3 písm. a) a c). Národná banka Slovenska zverejňuje informáciu o dobrovoľnom opatrení do preukázania splnenia dobrovoľného opatrenia alebo do vydania právoplatného rozhodnutia vo veci samej. </w:t>
      </w:r>
    </w:p>
    <w:p w14:paraId="00000900" w14:textId="77777777" w:rsidR="0058765B" w:rsidRDefault="003911FA" w:rsidP="0033651A">
      <w:pPr>
        <w:numPr>
          <w:ilvl w:val="0"/>
          <w:numId w:val="184"/>
        </w:numPr>
        <w:pBdr>
          <w:top w:val="nil"/>
          <w:left w:val="nil"/>
          <w:bottom w:val="nil"/>
          <w:right w:val="nil"/>
          <w:between w:val="nil"/>
        </w:pBdr>
        <w:spacing w:after="0" w:line="240" w:lineRule="auto"/>
        <w:ind w:left="71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Dohliadaný subjekt môže v priebehu plnenia dobrovoľného opatrenia zmeniť náležitosť dobrovoľného opatrenia podľa odseku 3 len so súhlasom Národnej banky Slovenska. Pri zmene dobrovoľného opatrenia počas jeho plnenia sa postupuje rovnako ako pri návrhu dobrovoľného opatrenia; odsek 5 prvá až tretia veta sa neuplatňujú na zmenu dobrovoľného opatrenia. Dohliadaný subjekt je povinný splniť dobrovoľné opatrenie v pôvodnom znení, ak Národná banka Slovenska nesúhlasí so zmenou dobrovoľného opatrenia. </w:t>
      </w:r>
    </w:p>
    <w:p w14:paraId="00000901" w14:textId="77777777" w:rsidR="0058765B" w:rsidRDefault="003911FA" w:rsidP="0033651A">
      <w:pPr>
        <w:numPr>
          <w:ilvl w:val="0"/>
          <w:numId w:val="184"/>
        </w:numPr>
        <w:pBdr>
          <w:top w:val="nil"/>
          <w:left w:val="nil"/>
          <w:bottom w:val="nil"/>
          <w:right w:val="nil"/>
          <w:between w:val="nil"/>
        </w:pBdr>
        <w:spacing w:after="0" w:line="240" w:lineRule="auto"/>
        <w:ind w:left="71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Národná banka Slovenska pokračuje vo výkone dohľadu, ak vyhodnotí, že realizáciou návrhu dobrovoľného opatrenia nemožno splniť požiadavky podľa odseku 6, dohliadaný subjekt neprejavil skutočný záujem o dosiahnutie nápravy, alebo ak dohliadaný subjekt bez dostatočných dôvodov odmieta výhrady Národnej banky Slovenska k návrhu dobrovoľného opatrenia. Národná banka Slovenska vyznačí túto skutočnosť v spise a dohliadanému subjektu oznámi dôvody pre pokračovanie vo výkone dohľadu najneskôr pri prvom písomnom úkone voči dohliadanému subjektu. </w:t>
      </w:r>
    </w:p>
    <w:p w14:paraId="00000902" w14:textId="4C93E012" w:rsidR="0058765B" w:rsidRDefault="003911FA" w:rsidP="0033651A">
      <w:pPr>
        <w:numPr>
          <w:ilvl w:val="0"/>
          <w:numId w:val="184"/>
        </w:numPr>
        <w:pBdr>
          <w:top w:val="nil"/>
          <w:left w:val="nil"/>
          <w:bottom w:val="nil"/>
          <w:right w:val="nil"/>
          <w:between w:val="nil"/>
        </w:pBdr>
        <w:spacing w:after="0" w:line="240" w:lineRule="auto"/>
        <w:ind w:left="71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Národná banka Slovenska nie je povinná prihliadať na opakované návrhy dobrovoľného opatrenia v tej istej veci okrem doplnení a úprav návrhu dobrovoľného opatrenia podľa odsekov 7 a 10.</w:t>
      </w:r>
    </w:p>
    <w:p w14:paraId="00000903" w14:textId="77777777" w:rsidR="0058765B" w:rsidRDefault="003911FA" w:rsidP="0033651A">
      <w:pPr>
        <w:numPr>
          <w:ilvl w:val="0"/>
          <w:numId w:val="184"/>
        </w:numPr>
        <w:pBdr>
          <w:top w:val="nil"/>
          <w:left w:val="nil"/>
          <w:bottom w:val="nil"/>
          <w:right w:val="nil"/>
          <w:between w:val="nil"/>
        </w:pBdr>
        <w:spacing w:after="0" w:line="240" w:lineRule="auto"/>
        <w:ind w:left="71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Národná banka Slovenska postupuje pri posudzovaní návrhu dobrovoľného opatrenia bez zbytočných prieťahov v snahe dosiahnuť rýchle ukončenie porušovania povinnosti v oblasti ochrany finančných spotrebiteľov a ak to povaha porušenia pripúšťa, tiež nápravu v prospech finančných spotrebiteľov. </w:t>
      </w:r>
    </w:p>
    <w:p w14:paraId="00000904" w14:textId="693C4EAF" w:rsidR="0058765B" w:rsidRDefault="003911FA" w:rsidP="0033651A">
      <w:pPr>
        <w:numPr>
          <w:ilvl w:val="0"/>
          <w:numId w:val="184"/>
        </w:numPr>
        <w:pBdr>
          <w:top w:val="nil"/>
          <w:left w:val="nil"/>
          <w:bottom w:val="nil"/>
          <w:right w:val="nil"/>
          <w:between w:val="nil"/>
        </w:pBdr>
        <w:spacing w:after="0" w:line="240" w:lineRule="auto"/>
        <w:ind w:left="71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Národná banka Slovenska vec odloží bez toho, aby začala konanie vo veci samej, ak vyhodnotí, že návrh dobrovoľného opatrenia spĺňa požiadavky podľa odseku 6 a dohliadaný subjekt preukázal splnenie dobrovoľného opatrenia podľa odseku 8. Národná banka Slovenska vyhotoví zápis o odložení veci. Rozhodnutie o odložení veci sa nevydáva.</w:t>
      </w:r>
    </w:p>
    <w:p w14:paraId="00000905" w14:textId="0C9E73A1" w:rsidR="0058765B" w:rsidRDefault="003911FA" w:rsidP="0033651A">
      <w:pPr>
        <w:numPr>
          <w:ilvl w:val="0"/>
          <w:numId w:val="184"/>
        </w:numPr>
        <w:pBdr>
          <w:top w:val="nil"/>
          <w:left w:val="nil"/>
          <w:bottom w:val="nil"/>
          <w:right w:val="nil"/>
          <w:between w:val="nil"/>
        </w:pBdr>
        <w:spacing w:after="0" w:line="240" w:lineRule="auto"/>
        <w:ind w:left="71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Národná banka Slovenska uloží opatrenie na nápravu alebo inú sankciu v rozsahu a za podmienok podľa § 35f až 35h, ak dohliadaný subjekt nesplnil dobrovoľné opatrenie v celom rozsahu, nepreukázal splnenie dobrovoľného opatrenia podľa odseku 8 alebo ak po odložení veci podľa odseku 14 zistí, že informácie poskytnuté dohliadaným subjektom alebo doklady o preukázaní splnenia dobrovoľného opatrenia sú nepravdivé.“.</w:t>
      </w:r>
    </w:p>
    <w:p w14:paraId="00000906" w14:textId="77777777" w:rsidR="0058765B" w:rsidRDefault="0058765B"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00000907" w14:textId="77777777" w:rsidR="0058765B" w:rsidRDefault="003911FA"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Poznámky pod čiarou k odkazom 42ca a 42cb znejú:</w:t>
      </w:r>
    </w:p>
    <w:p w14:paraId="00000908" w14:textId="35C6B172" w:rsidR="0058765B" w:rsidRDefault="003911FA"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vertAlign w:val="superscript"/>
        </w:rPr>
        <w:t>42ca</w:t>
      </w:r>
      <w:r>
        <w:rPr>
          <w:rFonts w:ascii="Times New Roman" w:eastAsia="Times New Roman" w:hAnsi="Times New Roman" w:cs="Times New Roman"/>
          <w:color w:val="000000"/>
          <w:sz w:val="24"/>
          <w:szCs w:val="24"/>
        </w:rPr>
        <w:t xml:space="preserve">) § 2 písm. </w:t>
      </w:r>
      <w:r>
        <w:rPr>
          <w:rFonts w:ascii="Times New Roman" w:eastAsia="Times New Roman" w:hAnsi="Times New Roman" w:cs="Times New Roman"/>
          <w:sz w:val="24"/>
          <w:szCs w:val="24"/>
        </w:rPr>
        <w:t>p</w:t>
      </w:r>
      <w:r>
        <w:rPr>
          <w:rFonts w:ascii="Times New Roman" w:eastAsia="Times New Roman" w:hAnsi="Times New Roman" w:cs="Times New Roman"/>
          <w:color w:val="000000"/>
          <w:sz w:val="24"/>
          <w:szCs w:val="24"/>
        </w:rPr>
        <w:t>) zákona č. .../2023 Z. z. o ochrane spotrebiteľa a o zmene a doplnení niektorých zákonov.</w:t>
      </w:r>
    </w:p>
    <w:p w14:paraId="00000909" w14:textId="37223741" w:rsidR="0058765B" w:rsidRDefault="003911FA"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vertAlign w:val="superscript"/>
        </w:rPr>
        <w:t>42cb</w:t>
      </w:r>
      <w:r>
        <w:rPr>
          <w:rFonts w:ascii="Times New Roman" w:eastAsia="Times New Roman" w:hAnsi="Times New Roman" w:cs="Times New Roman"/>
          <w:color w:val="000000"/>
          <w:sz w:val="24"/>
          <w:szCs w:val="24"/>
        </w:rPr>
        <w:t>) § 9 ods. 10 zákona č. .../2023 Z. z.“.</w:t>
      </w:r>
    </w:p>
    <w:p w14:paraId="0000090A" w14:textId="77777777" w:rsidR="0058765B" w:rsidRDefault="0058765B"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0000090B" w14:textId="77777777" w:rsidR="0058765B" w:rsidRDefault="003911FA" w:rsidP="0033651A">
      <w:pPr>
        <w:numPr>
          <w:ilvl w:val="0"/>
          <w:numId w:val="26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Za § 35e sa vkladá § 35ea, ktorý vrátane nadpisu znie:</w:t>
      </w:r>
    </w:p>
    <w:p w14:paraId="0000090C" w14:textId="77777777" w:rsidR="0058765B" w:rsidRDefault="0058765B"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0000090D" w14:textId="77777777" w:rsidR="0058765B" w:rsidRDefault="003911FA" w:rsidP="0033651A">
      <w:pPr>
        <w:pBdr>
          <w:top w:val="nil"/>
          <w:left w:val="nil"/>
          <w:bottom w:val="nil"/>
          <w:right w:val="nil"/>
          <w:between w:val="nil"/>
        </w:pBdr>
        <w:spacing w:after="0" w:line="240" w:lineRule="auto"/>
        <w:ind w:left="357"/>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rPr>
        <w:t>§ 35ea</w:t>
      </w:r>
    </w:p>
    <w:p w14:paraId="0000090E" w14:textId="77777777" w:rsidR="0058765B" w:rsidRDefault="003911FA" w:rsidP="0033651A">
      <w:pPr>
        <w:pBdr>
          <w:top w:val="nil"/>
          <w:left w:val="nil"/>
          <w:bottom w:val="nil"/>
          <w:right w:val="nil"/>
          <w:between w:val="nil"/>
        </w:pBdr>
        <w:spacing w:after="0" w:line="240" w:lineRule="auto"/>
        <w:ind w:left="35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Opatrenie o blokovaní</w:t>
      </w:r>
    </w:p>
    <w:p w14:paraId="0000090F" w14:textId="77777777" w:rsidR="0058765B" w:rsidRDefault="0058765B" w:rsidP="0033651A">
      <w:pPr>
        <w:pBdr>
          <w:top w:val="nil"/>
          <w:left w:val="nil"/>
          <w:bottom w:val="nil"/>
          <w:right w:val="nil"/>
          <w:between w:val="nil"/>
        </w:pBdr>
        <w:spacing w:after="0" w:line="240" w:lineRule="auto"/>
        <w:ind w:left="360"/>
        <w:jc w:val="center"/>
        <w:rPr>
          <w:rFonts w:ascii="Times New Roman" w:eastAsia="Times New Roman" w:hAnsi="Times New Roman" w:cs="Times New Roman"/>
          <w:b/>
          <w:color w:val="000000"/>
          <w:sz w:val="24"/>
          <w:szCs w:val="24"/>
        </w:rPr>
      </w:pPr>
    </w:p>
    <w:p w14:paraId="00000910" w14:textId="71540D48" w:rsidR="0058765B" w:rsidRDefault="003911FA" w:rsidP="0033651A">
      <w:pPr>
        <w:numPr>
          <w:ilvl w:val="0"/>
          <w:numId w:val="123"/>
        </w:numPr>
        <w:pBdr>
          <w:top w:val="nil"/>
          <w:left w:val="nil"/>
          <w:bottom w:val="nil"/>
          <w:right w:val="nil"/>
          <w:between w:val="nil"/>
        </w:pBdr>
        <w:spacing w:after="0" w:line="240" w:lineRule="auto"/>
        <w:ind w:left="71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Ak v dôsledku porušovania povinnosti v oblasti ochrany finančných spotrebiteľov dochádza k poškodzovaniu kolektívnych záujmov finančných spotrebiteľov alebo ak </w:t>
      </w:r>
      <w:r>
        <w:rPr>
          <w:rFonts w:ascii="Times New Roman" w:eastAsia="Times New Roman" w:hAnsi="Times New Roman" w:cs="Times New Roman"/>
          <w:color w:val="000000"/>
          <w:sz w:val="24"/>
          <w:szCs w:val="24"/>
        </w:rPr>
        <w:lastRenderedPageBreak/>
        <w:t>hrozí riziko vzniku závažnej ujmy na kolektívnych záujmoch finančných spotrebiteľov, je Národná banka Slovenska oprávnená písomne vyzvať subjekt, ktorý prevádzkuje alebo v mene ktorého sa prevádzkuje online priestor,</w:t>
      </w:r>
      <w:r>
        <w:rPr>
          <w:rFonts w:ascii="Times New Roman" w:eastAsia="Times New Roman" w:hAnsi="Times New Roman" w:cs="Times New Roman"/>
          <w:color w:val="000000"/>
          <w:sz w:val="24"/>
          <w:szCs w:val="24"/>
          <w:vertAlign w:val="superscript"/>
        </w:rPr>
        <w:t>42ea</w:t>
      </w:r>
      <w:r>
        <w:rPr>
          <w:rFonts w:ascii="Times New Roman" w:eastAsia="Times New Roman" w:hAnsi="Times New Roman" w:cs="Times New Roman"/>
          <w:color w:val="000000"/>
          <w:sz w:val="24"/>
          <w:szCs w:val="24"/>
        </w:rPr>
        <w:t>) ak je dohliadaným subjektom alebo ak sa v rámci obsahu online priestoru prezentuje poskytovanie finančných služieb, na ktorých poskytovanie je potrebné povolenie alebo iné udelené oprávnenie na vykonávanie činnosti v oblasti finančného trhu</w:t>
      </w:r>
      <w:r>
        <w:rPr>
          <w:rFonts w:ascii="Times New Roman" w:eastAsia="Times New Roman" w:hAnsi="Times New Roman" w:cs="Times New Roman"/>
          <w:color w:val="000000"/>
          <w:sz w:val="24"/>
          <w:szCs w:val="24"/>
          <w:vertAlign w:val="superscript"/>
        </w:rPr>
        <w:t>42eb</w:t>
      </w:r>
      <w:r>
        <w:rPr>
          <w:rFonts w:ascii="Times New Roman" w:eastAsia="Times New Roman" w:hAnsi="Times New Roman" w:cs="Times New Roman"/>
          <w:color w:val="000000"/>
          <w:sz w:val="24"/>
          <w:szCs w:val="24"/>
        </w:rPr>
        <w:t>) alebo je potrebná registrácia na vykonávanie činnosti v oblasti finančného trhu,</w:t>
      </w:r>
      <w:r>
        <w:rPr>
          <w:rFonts w:ascii="Times New Roman" w:eastAsia="Times New Roman" w:hAnsi="Times New Roman" w:cs="Times New Roman"/>
          <w:color w:val="000000"/>
          <w:sz w:val="24"/>
          <w:szCs w:val="24"/>
          <w:vertAlign w:val="superscript"/>
        </w:rPr>
        <w:t>42eb</w:t>
      </w:r>
      <w:r>
        <w:rPr>
          <w:rFonts w:ascii="Times New Roman" w:eastAsia="Times New Roman" w:hAnsi="Times New Roman" w:cs="Times New Roman"/>
          <w:color w:val="000000"/>
          <w:sz w:val="24"/>
          <w:szCs w:val="24"/>
        </w:rPr>
        <w:t>) aby v lehote určenej Národnou bankou Slovenska odstránil obsah alebo zmenil obsah zverejnený v online priestore, obmedzil alebo zamedzil prístup finančných spotrebiteľov k online priestoru, prístup k niektorým alebo ku všetkým funkciám alebo k službám online priestoru alebo zverejnil upozornenie pre finančných spotrebiteľov, ktorí pristupujú k online priestoru. Národná banka Slovenska zverejní výzvu podľa predchádzajúcej vety na svojom webovom sídle počas troch dní, ak subjekt, ktorý prevádzkuje alebo v mene ktorého sa prevádzkuje online priestor nie je možné zistiť; posledný deň lehoty sa považuje za deň doručenia výzvy.</w:t>
      </w:r>
    </w:p>
    <w:p w14:paraId="00000911" w14:textId="77777777" w:rsidR="0058765B" w:rsidRDefault="003911FA" w:rsidP="0033651A">
      <w:pPr>
        <w:numPr>
          <w:ilvl w:val="0"/>
          <w:numId w:val="123"/>
        </w:numPr>
        <w:pBdr>
          <w:top w:val="nil"/>
          <w:left w:val="nil"/>
          <w:bottom w:val="nil"/>
          <w:right w:val="nil"/>
          <w:between w:val="nil"/>
        </w:pBdr>
        <w:spacing w:after="0" w:line="240" w:lineRule="auto"/>
        <w:ind w:left="71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Ak účel nie je možné dosiahnuť inak a dohliadaný subjekt výzve podľa odseku 1 nevyhovie alebo ak je zo všetkých okolností zrejmé, že postupom podľa odseku 1 nedôjde k bezodkladnému uskutočneniu nápravy, alebo na základe žiadosti alebo pri koordinovanom postupe podľa osobitného predpisu</w:t>
      </w:r>
      <w:r>
        <w:rPr>
          <w:rFonts w:ascii="Times New Roman" w:eastAsia="Times New Roman" w:hAnsi="Times New Roman" w:cs="Times New Roman"/>
          <w:color w:val="000000"/>
          <w:sz w:val="24"/>
          <w:szCs w:val="24"/>
          <w:vertAlign w:val="superscript"/>
        </w:rPr>
        <w:t>42ec</w:t>
      </w:r>
      <w:r>
        <w:rPr>
          <w:rFonts w:ascii="Times New Roman" w:eastAsia="Times New Roman" w:hAnsi="Times New Roman" w:cs="Times New Roman"/>
          <w:color w:val="000000"/>
          <w:sz w:val="24"/>
          <w:szCs w:val="24"/>
        </w:rPr>
        <w:t xml:space="preserve">) môže Národná banka Slovenska vydať opatrenie o blokovaní, ktorým dotknutému subjektu nariadi </w:t>
      </w:r>
    </w:p>
    <w:p w14:paraId="00000912" w14:textId="77777777" w:rsidR="0058765B" w:rsidRDefault="003911FA" w:rsidP="0033651A">
      <w:pPr>
        <w:numPr>
          <w:ilvl w:val="0"/>
          <w:numId w:val="168"/>
        </w:numPr>
        <w:pBdr>
          <w:top w:val="nil"/>
          <w:left w:val="nil"/>
          <w:bottom w:val="nil"/>
          <w:right w:val="nil"/>
          <w:between w:val="nil"/>
        </w:pBdr>
        <w:spacing w:after="0" w:line="240" w:lineRule="auto"/>
        <w:ind w:left="143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odstrániť alebo zmeniť obsah zverejnený v online priestore,</w:t>
      </w:r>
    </w:p>
    <w:p w14:paraId="00000913" w14:textId="77777777" w:rsidR="0058765B" w:rsidRDefault="003911FA" w:rsidP="0033651A">
      <w:pPr>
        <w:numPr>
          <w:ilvl w:val="0"/>
          <w:numId w:val="168"/>
        </w:numPr>
        <w:pBdr>
          <w:top w:val="nil"/>
          <w:left w:val="nil"/>
          <w:bottom w:val="nil"/>
          <w:right w:val="nil"/>
          <w:between w:val="nil"/>
        </w:pBdr>
        <w:spacing w:after="0" w:line="240" w:lineRule="auto"/>
        <w:ind w:left="143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obmedziť alebo zamedziť prístup finančných spotrebiteľov k online priestoru, prístup k niektorým funkciám alebo ku všetkým funkciám alebo k službám online priestoru, alebo</w:t>
      </w:r>
    </w:p>
    <w:p w14:paraId="00000914" w14:textId="77777777" w:rsidR="0058765B" w:rsidRDefault="003911FA" w:rsidP="0033651A">
      <w:pPr>
        <w:numPr>
          <w:ilvl w:val="0"/>
          <w:numId w:val="168"/>
        </w:numPr>
        <w:pBdr>
          <w:top w:val="nil"/>
          <w:left w:val="nil"/>
          <w:bottom w:val="nil"/>
          <w:right w:val="nil"/>
          <w:between w:val="nil"/>
        </w:pBdr>
        <w:spacing w:after="0" w:line="240" w:lineRule="auto"/>
        <w:ind w:left="143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zverejniť upozornenie pre finančných spotrebiteľov, ktorí pristupujú k online priestoru.</w:t>
      </w:r>
    </w:p>
    <w:p w14:paraId="00000915" w14:textId="0BCEE84F" w:rsidR="0058765B" w:rsidRDefault="003911FA" w:rsidP="0033651A">
      <w:pPr>
        <w:numPr>
          <w:ilvl w:val="0"/>
          <w:numId w:val="123"/>
        </w:numPr>
        <w:pBdr>
          <w:top w:val="nil"/>
          <w:left w:val="nil"/>
          <w:bottom w:val="nil"/>
          <w:right w:val="nil"/>
          <w:between w:val="nil"/>
        </w:pBdr>
        <w:spacing w:after="0" w:line="240" w:lineRule="auto"/>
        <w:ind w:left="714" w:hanging="3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Národná banka Slovenska môže opatrenie o blokovaní podľa odseku 2 uložiť súbežne s iným opatrením o blokovaní podľa odseku 2.</w:t>
      </w:r>
    </w:p>
    <w:p w14:paraId="00000916" w14:textId="1BB2CFA1" w:rsidR="0058765B" w:rsidRDefault="003911FA" w:rsidP="0033651A">
      <w:pPr>
        <w:numPr>
          <w:ilvl w:val="0"/>
          <w:numId w:val="123"/>
        </w:numPr>
        <w:pBdr>
          <w:top w:val="nil"/>
          <w:left w:val="nil"/>
          <w:bottom w:val="nil"/>
          <w:right w:val="nil"/>
          <w:between w:val="nil"/>
        </w:pBdr>
        <w:spacing w:after="0" w:line="240" w:lineRule="auto"/>
        <w:ind w:left="714" w:hanging="3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 opatrenie o blokovaní sa vzťahujú ustanovenia § 18 a 25, ak v odsekoch 5 až 13 nie je ustanovené inak.</w:t>
      </w:r>
    </w:p>
    <w:p w14:paraId="00000917" w14:textId="77777777" w:rsidR="0058765B" w:rsidRDefault="003911FA" w:rsidP="0033651A">
      <w:pPr>
        <w:numPr>
          <w:ilvl w:val="0"/>
          <w:numId w:val="123"/>
        </w:numPr>
        <w:pBdr>
          <w:top w:val="nil"/>
          <w:left w:val="nil"/>
          <w:bottom w:val="nil"/>
          <w:right w:val="nil"/>
          <w:between w:val="nil"/>
        </w:pBdr>
        <w:spacing w:after="0" w:line="240" w:lineRule="auto"/>
        <w:ind w:left="71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Opatrenie o blokovaní obsahuje</w:t>
      </w:r>
    </w:p>
    <w:p w14:paraId="00000918" w14:textId="77777777" w:rsidR="0058765B" w:rsidRDefault="003911FA" w:rsidP="0033651A">
      <w:pPr>
        <w:numPr>
          <w:ilvl w:val="0"/>
          <w:numId w:val="234"/>
        </w:numPr>
        <w:pBdr>
          <w:top w:val="nil"/>
          <w:left w:val="nil"/>
          <w:bottom w:val="nil"/>
          <w:right w:val="nil"/>
          <w:between w:val="nil"/>
        </w:pBdr>
        <w:spacing w:after="0" w:line="240" w:lineRule="auto"/>
        <w:ind w:left="143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označenie subjektu, ktorému sa opatrenie o blokovaní ukladá; to neplatí, ak subjekt, ktorý prevádzkuje online priestor, v mene ktorého sa prevádzkuje online priestor alebo ktorého sa týka obsah zverejnený v online priestore, nie je možné zistiť, </w:t>
      </w:r>
    </w:p>
    <w:p w14:paraId="00000919" w14:textId="77777777" w:rsidR="0058765B" w:rsidRDefault="003911FA" w:rsidP="0033651A">
      <w:pPr>
        <w:numPr>
          <w:ilvl w:val="0"/>
          <w:numId w:val="234"/>
        </w:numPr>
        <w:pBdr>
          <w:top w:val="nil"/>
          <w:left w:val="nil"/>
          <w:bottom w:val="nil"/>
          <w:right w:val="nil"/>
          <w:between w:val="nil"/>
        </w:pBdr>
        <w:spacing w:after="0" w:line="240" w:lineRule="auto"/>
        <w:ind w:left="143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označenie online priestoru, na ktorý sa opatrenie o blokovaní vzťahuje,</w:t>
      </w:r>
    </w:p>
    <w:p w14:paraId="0000091A" w14:textId="77777777" w:rsidR="0058765B" w:rsidRDefault="003911FA" w:rsidP="0033651A">
      <w:pPr>
        <w:numPr>
          <w:ilvl w:val="0"/>
          <w:numId w:val="234"/>
        </w:numPr>
        <w:pBdr>
          <w:top w:val="nil"/>
          <w:left w:val="nil"/>
          <w:bottom w:val="nil"/>
          <w:right w:val="nil"/>
          <w:between w:val="nil"/>
        </w:pBdr>
        <w:spacing w:after="0" w:line="240" w:lineRule="auto"/>
        <w:ind w:left="143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vymedzenie druhu a rozsahu povinnosti podľa odseku 2, ktorá sa dotknutému subjektu ukladá; ak Národná banka Slovenska ukladá opatrenie podľa odseku 2 písm. c), opatrenie o blokovaní obsahuje tiež presné znenie textu upozornenia pre finančných spotrebiteľov, ktoré je dotknutý subjekt povinný zverejniť v online priestore,</w:t>
      </w:r>
    </w:p>
    <w:p w14:paraId="0000091B" w14:textId="77777777" w:rsidR="0058765B" w:rsidRDefault="003911FA" w:rsidP="0033651A">
      <w:pPr>
        <w:numPr>
          <w:ilvl w:val="0"/>
          <w:numId w:val="234"/>
        </w:numPr>
        <w:pBdr>
          <w:top w:val="nil"/>
          <w:left w:val="nil"/>
          <w:bottom w:val="nil"/>
          <w:right w:val="nil"/>
          <w:between w:val="nil"/>
        </w:pBdr>
        <w:spacing w:after="0" w:line="240" w:lineRule="auto"/>
        <w:ind w:left="143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lehotu, v ktorej je dotknutý subjekt povinný opatrenie vykonať,</w:t>
      </w:r>
    </w:p>
    <w:p w14:paraId="0000091C" w14:textId="77777777" w:rsidR="0058765B" w:rsidRDefault="003911FA" w:rsidP="0033651A">
      <w:pPr>
        <w:numPr>
          <w:ilvl w:val="0"/>
          <w:numId w:val="234"/>
        </w:numPr>
        <w:pBdr>
          <w:top w:val="nil"/>
          <w:left w:val="nil"/>
          <w:bottom w:val="nil"/>
          <w:right w:val="nil"/>
          <w:between w:val="nil"/>
        </w:pBdr>
        <w:spacing w:after="0" w:line="240" w:lineRule="auto"/>
        <w:ind w:left="143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čas trvania, ak ho pri vydaní opatrenia o blokovaní je možné určiť,</w:t>
      </w:r>
    </w:p>
    <w:p w14:paraId="0000091D" w14:textId="77777777" w:rsidR="0058765B" w:rsidRDefault="003911FA" w:rsidP="0033651A">
      <w:pPr>
        <w:numPr>
          <w:ilvl w:val="0"/>
          <w:numId w:val="234"/>
        </w:numPr>
        <w:pBdr>
          <w:top w:val="nil"/>
          <w:left w:val="nil"/>
          <w:bottom w:val="nil"/>
          <w:right w:val="nil"/>
          <w:between w:val="nil"/>
        </w:pBdr>
        <w:spacing w:after="0" w:line="240" w:lineRule="auto"/>
        <w:ind w:left="143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odôvodnenie potreby uloženia opatrenia o blokovaní,</w:t>
      </w:r>
    </w:p>
    <w:p w14:paraId="0000091E" w14:textId="77777777" w:rsidR="0058765B" w:rsidRDefault="003911FA" w:rsidP="0033651A">
      <w:pPr>
        <w:numPr>
          <w:ilvl w:val="0"/>
          <w:numId w:val="234"/>
        </w:numPr>
        <w:pBdr>
          <w:top w:val="nil"/>
          <w:left w:val="nil"/>
          <w:bottom w:val="nil"/>
          <w:right w:val="nil"/>
          <w:between w:val="nil"/>
        </w:pBdr>
        <w:spacing w:after="0" w:line="240" w:lineRule="auto"/>
        <w:ind w:left="143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poučenie o možnosti podať námietku podľa odseku 7.</w:t>
      </w:r>
    </w:p>
    <w:p w14:paraId="0000091F" w14:textId="259FBAED" w:rsidR="0058765B" w:rsidRDefault="003911FA" w:rsidP="0033651A">
      <w:pPr>
        <w:numPr>
          <w:ilvl w:val="0"/>
          <w:numId w:val="123"/>
        </w:numPr>
        <w:pBdr>
          <w:top w:val="nil"/>
          <w:left w:val="nil"/>
          <w:bottom w:val="nil"/>
          <w:right w:val="nil"/>
          <w:between w:val="nil"/>
        </w:pBdr>
        <w:spacing w:after="0" w:line="240" w:lineRule="auto"/>
        <w:ind w:left="71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Ak subjekt, ktorý prevádzkuje alebo v mene ktorého sa prevádzkuje online priestor podľa odseku 5 písm. b) nie je možné zistiť, Národná banka Slovenska zverejní opatrenie o blokovaní na svojom webovom sídle počas troch dní. Posledný deň lehoty sa považuje za deň doručenia opatrenia o blokovaní.</w:t>
      </w:r>
    </w:p>
    <w:p w14:paraId="00000920" w14:textId="77777777" w:rsidR="0058765B" w:rsidRDefault="003911FA" w:rsidP="0033651A">
      <w:pPr>
        <w:numPr>
          <w:ilvl w:val="0"/>
          <w:numId w:val="123"/>
        </w:numPr>
        <w:pBdr>
          <w:top w:val="nil"/>
          <w:left w:val="nil"/>
          <w:bottom w:val="nil"/>
          <w:right w:val="nil"/>
          <w:between w:val="nil"/>
        </w:pBdr>
        <w:spacing w:after="0" w:line="240" w:lineRule="auto"/>
        <w:ind w:left="71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Subjekt, ktorému bolo uložené opatrenie o blokovaní, môže Národnej banke Slovenska podať proti vydanému opatreniu o blokovaní do piatich pracovných dní od jeho doručenia písomnú námietku, ktorá musí byť vecne odôvodnená. Rozsah, v akom sa námietkou napáda vydané opatrenie o blokovaní, a dôvody podanej námietky možno rozšíriť, zmeniť alebo doplniť len do uplynutia lehoty na podanie námietky. Opatrenie o blokovaní, proti ktorému nebola včas podaná písomná námietka s odôvodnením, má účinky právoplatného rozhodnutia, proti ktorému nemožno podať opravný prostriedok. Podanie námietky má odkladný účinok. Námietka proti opatreniu o blokovaní sa podáva útvaru dohľadu nad finančným trhom, ktorý vydal opatrenie o blokovaní. Na postup pri vybavovaní a rozhodovaní o námietke proti opatreniu o blokovaní sa vzťahujú ustanovenia § 30 a 31, ak v odseku 8 nie je ustanovené inak.</w:t>
      </w:r>
    </w:p>
    <w:p w14:paraId="00000921" w14:textId="1028C09B" w:rsidR="0058765B" w:rsidRDefault="003911FA" w:rsidP="0033651A">
      <w:pPr>
        <w:numPr>
          <w:ilvl w:val="0"/>
          <w:numId w:val="123"/>
        </w:numPr>
        <w:pBdr>
          <w:top w:val="nil"/>
          <w:left w:val="nil"/>
          <w:bottom w:val="nil"/>
          <w:right w:val="nil"/>
          <w:between w:val="nil"/>
        </w:pBdr>
        <w:spacing w:after="0" w:line="240" w:lineRule="auto"/>
        <w:ind w:left="71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Útvar dohľadu nad finančným trhom môže o námietke proti ním vydanému opatreniu o blokovaní sám rozhodnúť </w:t>
      </w:r>
      <w:r w:rsidRPr="004F0910">
        <w:rPr>
          <w:rFonts w:ascii="Times New Roman" w:eastAsia="Times New Roman" w:hAnsi="Times New Roman" w:cs="Times New Roman"/>
          <w:color w:val="000000"/>
          <w:sz w:val="24"/>
          <w:szCs w:val="24"/>
        </w:rPr>
        <w:t>do piatich pracovných dní odo dňa, keď mu bola námietka doručená, ak námietke v plnom rozsahu</w:t>
      </w:r>
      <w:r>
        <w:rPr>
          <w:rFonts w:ascii="Times New Roman" w:eastAsia="Times New Roman" w:hAnsi="Times New Roman" w:cs="Times New Roman"/>
          <w:color w:val="000000"/>
          <w:sz w:val="24"/>
          <w:szCs w:val="24"/>
        </w:rPr>
        <w:t xml:space="preserve"> vyhovie; pri rozhodovaní o námietke môže podľa potreby doplniť dokazovanie. Ak útvar dohľadu nad finančným trhom nerozhodne o námietke podľa prvej vety, predloží námietku spolu so spisovým materiálom a so stanoviskom bankovej rade do piatich pracovných dní odo dňa, keď mu bola námietka doručená. Proti rozhodnutiu bankovej rady o námietke nemožno podať opravný prostriedok.</w:t>
      </w:r>
    </w:p>
    <w:p w14:paraId="00000922" w14:textId="77777777" w:rsidR="0058765B" w:rsidRDefault="003911FA" w:rsidP="0033651A">
      <w:pPr>
        <w:numPr>
          <w:ilvl w:val="0"/>
          <w:numId w:val="123"/>
        </w:numPr>
        <w:pBdr>
          <w:top w:val="nil"/>
          <w:left w:val="nil"/>
          <w:bottom w:val="nil"/>
          <w:right w:val="nil"/>
          <w:between w:val="nil"/>
        </w:pBdr>
        <w:spacing w:after="0" w:line="240" w:lineRule="auto"/>
        <w:ind w:left="71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Vydanie opatrenia o blokovaní sa nepovažuje za prvý úkon v konaní o uložení sankcie. Národná banka Slovenska nie je povinná začať konanie o uložení sankcie po vydaní opatrenia o blokovaní, ak opatrenie o blokovaní splní účel, pre ktorý bolo vydané.</w:t>
      </w:r>
    </w:p>
    <w:p w14:paraId="00000923" w14:textId="77777777" w:rsidR="0058765B" w:rsidRDefault="003911FA" w:rsidP="0033651A">
      <w:pPr>
        <w:numPr>
          <w:ilvl w:val="0"/>
          <w:numId w:val="123"/>
        </w:numPr>
        <w:pBdr>
          <w:top w:val="nil"/>
          <w:left w:val="nil"/>
          <w:bottom w:val="nil"/>
          <w:right w:val="nil"/>
          <w:between w:val="nil"/>
        </w:pBdr>
        <w:spacing w:after="0" w:line="240" w:lineRule="auto"/>
        <w:ind w:left="71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Opatrenie o blokovaní zanikne</w:t>
      </w:r>
    </w:p>
    <w:p w14:paraId="00000924" w14:textId="0671B5CE" w:rsidR="0058765B" w:rsidRDefault="003911FA" w:rsidP="0033651A">
      <w:pPr>
        <w:numPr>
          <w:ilvl w:val="0"/>
          <w:numId w:val="131"/>
        </w:numPr>
        <w:pBdr>
          <w:top w:val="nil"/>
          <w:left w:val="nil"/>
          <w:bottom w:val="nil"/>
          <w:right w:val="nil"/>
          <w:between w:val="nil"/>
        </w:pBdr>
        <w:spacing w:after="0" w:line="240" w:lineRule="auto"/>
        <w:ind w:left="143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uplynutím doby, na ktorú bolo vydané, </w:t>
      </w:r>
    </w:p>
    <w:p w14:paraId="00000925" w14:textId="0B627A95" w:rsidR="0058765B" w:rsidRDefault="003911FA" w:rsidP="0033651A">
      <w:pPr>
        <w:numPr>
          <w:ilvl w:val="0"/>
          <w:numId w:val="131"/>
        </w:numPr>
        <w:pBdr>
          <w:top w:val="nil"/>
          <w:left w:val="nil"/>
          <w:bottom w:val="nil"/>
          <w:right w:val="nil"/>
          <w:between w:val="nil"/>
        </w:pBdr>
        <w:spacing w:after="0" w:line="240" w:lineRule="auto"/>
        <w:ind w:left="143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zrušením, </w:t>
      </w:r>
    </w:p>
    <w:p w14:paraId="00000926" w14:textId="77777777" w:rsidR="0058765B" w:rsidRDefault="003911FA" w:rsidP="0033651A">
      <w:pPr>
        <w:numPr>
          <w:ilvl w:val="0"/>
          <w:numId w:val="131"/>
        </w:numPr>
        <w:pBdr>
          <w:top w:val="nil"/>
          <w:left w:val="nil"/>
          <w:bottom w:val="nil"/>
          <w:right w:val="nil"/>
          <w:between w:val="nil"/>
        </w:pBdr>
        <w:spacing w:after="0" w:line="240" w:lineRule="auto"/>
        <w:ind w:left="143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odložením veci bez začatia konania o uložení opatrenia na nápravu alebo inej sankcie za porušenie povinnosti v oblasti ochrany finančných spotrebiteľov,</w:t>
      </w:r>
    </w:p>
    <w:p w14:paraId="00000927" w14:textId="77777777" w:rsidR="0058765B" w:rsidRDefault="003911FA" w:rsidP="0033651A">
      <w:pPr>
        <w:numPr>
          <w:ilvl w:val="0"/>
          <w:numId w:val="131"/>
        </w:numPr>
        <w:pBdr>
          <w:top w:val="nil"/>
          <w:left w:val="nil"/>
          <w:bottom w:val="nil"/>
          <w:right w:val="nil"/>
          <w:between w:val="nil"/>
        </w:pBdr>
        <w:spacing w:after="0" w:line="240" w:lineRule="auto"/>
        <w:ind w:left="143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nadobudnutím právoplatnosti rozhodnutia Národnej banky Slovenska o uložení opatrenia na nápravu alebo inej sankcie za porušenie povinnosti v oblasti ochrany finančných spotrebiteľov.</w:t>
      </w:r>
    </w:p>
    <w:p w14:paraId="00000928" w14:textId="3B18DDA3" w:rsidR="0058765B" w:rsidRDefault="003911FA" w:rsidP="0033651A">
      <w:pPr>
        <w:numPr>
          <w:ilvl w:val="0"/>
          <w:numId w:val="253"/>
        </w:numPr>
        <w:pBdr>
          <w:top w:val="nil"/>
          <w:left w:val="nil"/>
          <w:bottom w:val="nil"/>
          <w:right w:val="nil"/>
          <w:between w:val="nil"/>
        </w:pBdr>
        <w:spacing w:after="0" w:line="240" w:lineRule="auto"/>
        <w:ind w:left="71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Národná banka Slovenska bezodkladne zruší opatrenie o blokovaní, ak pominul dôvod na jeho vydanie. Proti rozhodnutiu o zrušení opatrenia o blokovaní nie je prípustný opravný prostriedok. Národná banka Slovenska môže nahradiť opatrenie o blokovaní novým opatrením o blokovaní, ak je predchádzajúce opatrenie o blokovaní neúčinné a je potrebné ho nahradiť iným opatrením o blokovaní podľa odseku 2.</w:t>
      </w:r>
    </w:p>
    <w:p w14:paraId="00000929" w14:textId="53585BDA" w:rsidR="0058765B" w:rsidRDefault="003911FA" w:rsidP="0033651A">
      <w:pPr>
        <w:numPr>
          <w:ilvl w:val="0"/>
          <w:numId w:val="253"/>
        </w:numPr>
        <w:pBdr>
          <w:top w:val="nil"/>
          <w:left w:val="nil"/>
          <w:bottom w:val="nil"/>
          <w:right w:val="nil"/>
          <w:between w:val="nil"/>
        </w:pBdr>
        <w:spacing w:after="0" w:line="240" w:lineRule="auto"/>
        <w:ind w:left="71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Národná banka Slovenska môže požiadať poskytovateľa služieb informačnej spoločnosti</w:t>
      </w:r>
      <w:r w:rsidRPr="00154C63">
        <w:rPr>
          <w:rFonts w:ascii="Times New Roman" w:eastAsia="Times New Roman" w:hAnsi="Times New Roman" w:cs="Times New Roman"/>
          <w:sz w:val="24"/>
          <w:szCs w:val="24"/>
          <w:vertAlign w:val="superscript"/>
        </w:rPr>
        <w:t>42ed</w:t>
      </w:r>
      <w:r>
        <w:rPr>
          <w:rFonts w:ascii="Times New Roman" w:eastAsia="Times New Roman" w:hAnsi="Times New Roman" w:cs="Times New Roman"/>
          <w:sz w:val="24"/>
          <w:szCs w:val="24"/>
        </w:rPr>
        <w:t>) o poskytnutie súčinnosti pri výkone opatrenia o blokovaní, ak dotknutý subjekt nesplnil povinnosť uloženú právoplatným opatrením o blokovaní. Poskytovateľ služieb informačnej spoločnosti je povinný bezodkladne poskytnúť Národnej banke Slovenska súčinnosť v rozsahu, v akom je technicky schopný zabezpečiť splnenie uloženej povinnosti. Poskytovateľ služieb informačnej spoločnosti nezodpovedá za škodu spôsobenú výkonom opatrenia o blokovaní, ak postupoval podľa pokynov Národnej banky Slovenska.</w:t>
      </w:r>
    </w:p>
    <w:p w14:paraId="0000092A" w14:textId="4FBB2E39" w:rsidR="0058765B" w:rsidRDefault="003911FA" w:rsidP="0033651A">
      <w:pPr>
        <w:numPr>
          <w:ilvl w:val="0"/>
          <w:numId w:val="253"/>
        </w:numPr>
        <w:pBdr>
          <w:top w:val="nil"/>
          <w:left w:val="nil"/>
          <w:bottom w:val="nil"/>
          <w:right w:val="nil"/>
          <w:between w:val="nil"/>
        </w:pBdr>
        <w:spacing w:after="0" w:line="240" w:lineRule="auto"/>
        <w:ind w:left="71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Ak opatrenie o blokovaní zaniklo z iného dôvodu, než spôsobom podľa odseku 10 písm. b) a d), Národná banka Slovenska o tom bez zbytočného odkladu upovedomí povinný subjekt podľa odseku 1 a poskytovateľa služieb informačnej spoločnosti.</w:t>
      </w:r>
      <w:r>
        <w:rPr>
          <w:rFonts w:ascii="Times New Roman" w:eastAsia="Times New Roman" w:hAnsi="Times New Roman" w:cs="Times New Roman"/>
          <w:color w:val="000000"/>
          <w:sz w:val="24"/>
          <w:szCs w:val="24"/>
        </w:rPr>
        <w:t>“.</w:t>
      </w:r>
    </w:p>
    <w:p w14:paraId="0000092B" w14:textId="77777777" w:rsidR="0058765B" w:rsidRDefault="0058765B"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0000092C" w14:textId="77777777" w:rsidR="0058765B" w:rsidRDefault="003911FA"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Poznámky pod čiarou k odkazom 42ea až 42ed znejú:</w:t>
      </w:r>
    </w:p>
    <w:p w14:paraId="0000092D" w14:textId="5D808B92" w:rsidR="0058765B" w:rsidRDefault="003911FA"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vertAlign w:val="superscript"/>
        </w:rPr>
        <w:t>42ea</w:t>
      </w:r>
      <w:r>
        <w:rPr>
          <w:rFonts w:ascii="Times New Roman" w:eastAsia="Times New Roman" w:hAnsi="Times New Roman" w:cs="Times New Roman"/>
          <w:color w:val="000000"/>
          <w:sz w:val="24"/>
          <w:szCs w:val="24"/>
        </w:rPr>
        <w:t xml:space="preserve">) § 2 písm. </w:t>
      </w:r>
      <w:r>
        <w:rPr>
          <w:rFonts w:ascii="Times New Roman" w:eastAsia="Times New Roman" w:hAnsi="Times New Roman" w:cs="Times New Roman"/>
          <w:sz w:val="24"/>
          <w:szCs w:val="24"/>
        </w:rPr>
        <w:t>f</w:t>
      </w:r>
      <w:r>
        <w:rPr>
          <w:rFonts w:ascii="Times New Roman" w:eastAsia="Times New Roman" w:hAnsi="Times New Roman" w:cs="Times New Roman"/>
          <w:color w:val="000000"/>
          <w:sz w:val="24"/>
          <w:szCs w:val="24"/>
        </w:rPr>
        <w:t>) zákona č. .../2023 Z. z.</w:t>
      </w:r>
    </w:p>
    <w:p w14:paraId="0000092E" w14:textId="77777777" w:rsidR="0058765B" w:rsidRDefault="003911FA"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vertAlign w:val="superscript"/>
        </w:rPr>
        <w:lastRenderedPageBreak/>
        <w:t>42eb</w:t>
      </w:r>
      <w:r>
        <w:rPr>
          <w:rFonts w:ascii="Times New Roman" w:eastAsia="Times New Roman" w:hAnsi="Times New Roman" w:cs="Times New Roman"/>
          <w:color w:val="000000"/>
          <w:sz w:val="24"/>
          <w:szCs w:val="24"/>
        </w:rPr>
        <w:t xml:space="preserve">) Napríklad zákon č. </w:t>
      </w:r>
      <w:hyperlink r:id="rId11">
        <w:r>
          <w:rPr>
            <w:rFonts w:ascii="Times New Roman" w:eastAsia="Times New Roman" w:hAnsi="Times New Roman" w:cs="Times New Roman"/>
            <w:color w:val="000000"/>
            <w:sz w:val="24"/>
            <w:szCs w:val="24"/>
          </w:rPr>
          <w:t>483/2001 Z. z.</w:t>
        </w:r>
      </w:hyperlink>
      <w:r>
        <w:rPr>
          <w:rFonts w:ascii="Times New Roman" w:eastAsia="Times New Roman" w:hAnsi="Times New Roman" w:cs="Times New Roman"/>
          <w:color w:val="000000"/>
          <w:sz w:val="24"/>
          <w:szCs w:val="24"/>
        </w:rPr>
        <w:t xml:space="preserve"> v znení neskorších predpisov, zákon č. </w:t>
      </w:r>
      <w:hyperlink r:id="rId12">
        <w:r>
          <w:rPr>
            <w:rFonts w:ascii="Times New Roman" w:eastAsia="Times New Roman" w:hAnsi="Times New Roman" w:cs="Times New Roman"/>
            <w:color w:val="000000"/>
            <w:sz w:val="24"/>
            <w:szCs w:val="24"/>
          </w:rPr>
          <w:t>566/2001 Z. z.</w:t>
        </w:r>
      </w:hyperlink>
      <w:r>
        <w:rPr>
          <w:rFonts w:ascii="Times New Roman" w:eastAsia="Times New Roman" w:hAnsi="Times New Roman" w:cs="Times New Roman"/>
          <w:color w:val="000000"/>
          <w:sz w:val="24"/>
          <w:szCs w:val="24"/>
        </w:rPr>
        <w:t xml:space="preserve"> v znení neskorších predpisov, zákon č. </w:t>
      </w:r>
      <w:hyperlink r:id="rId13">
        <w:r>
          <w:rPr>
            <w:rFonts w:ascii="Times New Roman" w:eastAsia="Times New Roman" w:hAnsi="Times New Roman" w:cs="Times New Roman"/>
            <w:color w:val="000000"/>
            <w:sz w:val="24"/>
            <w:szCs w:val="24"/>
          </w:rPr>
          <w:t>492/2009 Z. z.</w:t>
        </w:r>
      </w:hyperlink>
      <w:r>
        <w:rPr>
          <w:rFonts w:ascii="Times New Roman" w:eastAsia="Times New Roman" w:hAnsi="Times New Roman" w:cs="Times New Roman"/>
          <w:color w:val="000000"/>
          <w:sz w:val="24"/>
          <w:szCs w:val="24"/>
        </w:rPr>
        <w:t xml:space="preserve"> v znení neskorších predpisov, zákon č. 129/2010 Z. z. v znení neskorších predpisov, zákon č. </w:t>
      </w:r>
      <w:hyperlink r:id="rId14">
        <w:r>
          <w:rPr>
            <w:rFonts w:ascii="Times New Roman" w:eastAsia="Times New Roman" w:hAnsi="Times New Roman" w:cs="Times New Roman"/>
            <w:color w:val="000000"/>
            <w:sz w:val="24"/>
            <w:szCs w:val="24"/>
          </w:rPr>
          <w:t>39/2015 Z. z.</w:t>
        </w:r>
      </w:hyperlink>
      <w:r>
        <w:rPr>
          <w:rFonts w:ascii="Times New Roman" w:eastAsia="Times New Roman" w:hAnsi="Times New Roman" w:cs="Times New Roman"/>
          <w:color w:val="000000"/>
          <w:sz w:val="24"/>
          <w:szCs w:val="24"/>
        </w:rPr>
        <w:t xml:space="preserve"> v znení neskorších predpisov, zákon č. </w:t>
      </w:r>
      <w:hyperlink r:id="rId15">
        <w:r>
          <w:rPr>
            <w:rFonts w:ascii="Times New Roman" w:eastAsia="Times New Roman" w:hAnsi="Times New Roman" w:cs="Times New Roman"/>
            <w:color w:val="000000"/>
            <w:sz w:val="24"/>
            <w:szCs w:val="24"/>
          </w:rPr>
          <w:t>90/2016 Z. z.</w:t>
        </w:r>
      </w:hyperlink>
      <w:r>
        <w:rPr>
          <w:rFonts w:ascii="Times New Roman" w:eastAsia="Times New Roman" w:hAnsi="Times New Roman" w:cs="Times New Roman"/>
          <w:color w:val="000000"/>
          <w:sz w:val="24"/>
          <w:szCs w:val="24"/>
        </w:rPr>
        <w:t xml:space="preserve"> v znení neskorších predpisov. </w:t>
      </w:r>
    </w:p>
    <w:p w14:paraId="0000092F" w14:textId="77777777" w:rsidR="0058765B" w:rsidRDefault="003911FA"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vertAlign w:val="superscript"/>
        </w:rPr>
        <w:t>42ec</w:t>
      </w:r>
      <w:r>
        <w:rPr>
          <w:rFonts w:ascii="Times New Roman" w:eastAsia="Times New Roman" w:hAnsi="Times New Roman" w:cs="Times New Roman"/>
          <w:color w:val="000000"/>
          <w:sz w:val="24"/>
          <w:szCs w:val="24"/>
        </w:rPr>
        <w:t xml:space="preserve">) Nariadenie Európskeho parlamentu a Rady (EÚ) 2017/2394 z 12. decembra 2017                o spolupráci medzi národnými orgánmi zodpovednými za presadzovanie právnych predpisov na ochranu spotrebiteľa a o zrušení nariadenia (ES) č. 2006/2004 (Ú. v. EÚ L 345, 27.12.2017) v platnom znení. </w:t>
      </w:r>
    </w:p>
    <w:p w14:paraId="00000930" w14:textId="77777777" w:rsidR="0058765B" w:rsidRDefault="003911FA" w:rsidP="0033651A">
      <w:pPr>
        <w:pBdr>
          <w:top w:val="nil"/>
          <w:left w:val="nil"/>
          <w:bottom w:val="nil"/>
          <w:right w:val="nil"/>
          <w:between w:val="nil"/>
        </w:pBdr>
        <w:spacing w:after="0" w:line="240" w:lineRule="auto"/>
        <w:ind w:left="36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vertAlign w:val="superscript"/>
        </w:rPr>
        <w:t>42ed</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vertAlign w:val="superscript"/>
        </w:rPr>
        <w:t xml:space="preserve"> </w:t>
      </w:r>
      <w:r>
        <w:rPr>
          <w:rFonts w:ascii="Times New Roman" w:eastAsia="Times New Roman" w:hAnsi="Times New Roman" w:cs="Times New Roman"/>
          <w:sz w:val="24"/>
          <w:szCs w:val="24"/>
        </w:rPr>
        <w:t>§ 2 písm. b) zákona č. 22/2004 Z. z. o elektronickom obchode a o zmene a doplnení zákona č. 128/2002 Z. z. o štátnej kontrole vnútorného trhu vo veciach ochrany spotrebiteľa a o zmene a doplnení niektorých zákonov v znení zákona č. 284/2002 Z. z.</w:t>
      </w:r>
      <w:r>
        <w:rPr>
          <w:rFonts w:ascii="Times New Roman" w:eastAsia="Times New Roman" w:hAnsi="Times New Roman" w:cs="Times New Roman"/>
          <w:color w:val="000000"/>
          <w:sz w:val="24"/>
          <w:szCs w:val="24"/>
        </w:rPr>
        <w:t>“.</w:t>
      </w:r>
    </w:p>
    <w:p w14:paraId="00000931" w14:textId="77777777" w:rsidR="0058765B" w:rsidRDefault="0058765B"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00000932" w14:textId="4C90E2D1" w:rsidR="0058765B" w:rsidRDefault="003911FA" w:rsidP="0033651A">
      <w:pPr>
        <w:numPr>
          <w:ilvl w:val="0"/>
          <w:numId w:val="26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 § 35f ods. 1 úvodnej vete sa slová ,,je podľa závažnosti, rozsahu, dĺžky trvania, následkov a povahy zisteného nedostatku príslušná” nahrádzajú slovom ,,môže”.</w:t>
      </w:r>
    </w:p>
    <w:p w14:paraId="00000933" w14:textId="4C7E0CDA" w:rsidR="0058765B" w:rsidRDefault="0058765B"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00000934" w14:textId="5FFE582B" w:rsidR="0058765B" w:rsidRDefault="003911FA" w:rsidP="0033651A">
      <w:pPr>
        <w:numPr>
          <w:ilvl w:val="0"/>
          <w:numId w:val="26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 § 35f ods. 1 písm. a) sa slovo „2” nahrádza slovom „3”. </w:t>
      </w:r>
    </w:p>
    <w:p w14:paraId="00000935" w14:textId="0BCB7B58" w:rsidR="0058765B" w:rsidRDefault="0058765B"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00000936" w14:textId="77777777" w:rsidR="0058765B" w:rsidRDefault="003911FA" w:rsidP="0033651A">
      <w:pPr>
        <w:numPr>
          <w:ilvl w:val="0"/>
          <w:numId w:val="26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 § 35f ods. 1 sa za písmeno e) vkladajú nové písmená f) a g), ktoré znejú:</w:t>
      </w:r>
    </w:p>
    <w:p w14:paraId="00000937" w14:textId="77777777" w:rsidR="0058765B" w:rsidRDefault="003911FA"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 uložiť povinnosť odstrániť alebo zmeniť obsah zverejnený v online priestore,</w:t>
      </w:r>
    </w:p>
    <w:p w14:paraId="00000938" w14:textId="77777777" w:rsidR="0058765B" w:rsidRDefault="003911FA" w:rsidP="0033651A">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 uložiť povinnosť zabezpečiť vymazanie domény,“.</w:t>
      </w:r>
    </w:p>
    <w:p w14:paraId="00000939" w14:textId="77777777" w:rsidR="0058765B" w:rsidRDefault="0058765B" w:rsidP="0033651A">
      <w:pPr>
        <w:spacing w:after="0" w:line="240" w:lineRule="auto"/>
        <w:ind w:left="357"/>
        <w:jc w:val="both"/>
        <w:rPr>
          <w:rFonts w:ascii="Times New Roman" w:eastAsia="Times New Roman" w:hAnsi="Times New Roman" w:cs="Times New Roman"/>
          <w:sz w:val="24"/>
          <w:szCs w:val="24"/>
        </w:rPr>
      </w:pPr>
    </w:p>
    <w:p w14:paraId="0000093A" w14:textId="77777777" w:rsidR="0058765B" w:rsidRDefault="003911FA" w:rsidP="0033651A">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Doterajšie písmená f) a g) sa označujú ako písmená h) a i).</w:t>
      </w:r>
    </w:p>
    <w:p w14:paraId="0000093B" w14:textId="77777777" w:rsidR="0058765B" w:rsidRDefault="0058765B" w:rsidP="0033651A">
      <w:pPr>
        <w:spacing w:after="0" w:line="240" w:lineRule="auto"/>
        <w:ind w:left="360"/>
        <w:jc w:val="both"/>
        <w:rPr>
          <w:rFonts w:ascii="Times New Roman" w:eastAsia="Times New Roman" w:hAnsi="Times New Roman" w:cs="Times New Roman"/>
          <w:sz w:val="24"/>
          <w:szCs w:val="24"/>
        </w:rPr>
      </w:pPr>
    </w:p>
    <w:p w14:paraId="0000093C" w14:textId="562BE6ED" w:rsidR="0058765B" w:rsidRDefault="003911FA" w:rsidP="0033651A">
      <w:pPr>
        <w:numPr>
          <w:ilvl w:val="0"/>
          <w:numId w:val="26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V § 35f sa za odsek 1 vkladá nový odsek 2, ktorý znie: </w:t>
      </w:r>
    </w:p>
    <w:p w14:paraId="0000093D" w14:textId="57F26409" w:rsidR="0058765B" w:rsidRDefault="003911FA" w:rsidP="0033651A">
      <w:pPr>
        <w:pBdr>
          <w:top w:val="nil"/>
          <w:left w:val="nil"/>
          <w:bottom w:val="nil"/>
          <w:right w:val="nil"/>
          <w:between w:val="nil"/>
        </w:pBd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Národná banka Slovenska pri rozhodovaní o druhu sankcie a jej výmere podľa odsekov 1 a 3 prihliada najmä na</w:t>
      </w:r>
    </w:p>
    <w:p w14:paraId="0000093E" w14:textId="6CA013BE" w:rsidR="0058765B" w:rsidRDefault="003911FA" w:rsidP="0033651A">
      <w:pPr>
        <w:pBdr>
          <w:top w:val="nil"/>
          <w:left w:val="nil"/>
          <w:bottom w:val="nil"/>
          <w:right w:val="nil"/>
          <w:between w:val="nil"/>
        </w:pBd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závažnosť, povahu, spôsob, rozsah, trvanie a okolnosti porušenia povinnosti, </w:t>
      </w:r>
    </w:p>
    <w:p w14:paraId="0000093F" w14:textId="6A1A6F3A" w:rsidR="0058765B" w:rsidRDefault="003911FA" w:rsidP="0033651A">
      <w:pPr>
        <w:pBdr>
          <w:top w:val="nil"/>
          <w:left w:val="nil"/>
          <w:bottom w:val="nil"/>
          <w:right w:val="nil"/>
          <w:between w:val="nil"/>
        </w:pBd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záujem dohliadaného subjektu o odstránenie alebo o zmiernenie negatívnych dôsledkov porušenia povinnosti vo vzťahu k finančným spotrebiteľom, ktorý preukázateľne prejavil do vydania rozhodnutia o uložení sankcie, </w:t>
      </w:r>
    </w:p>
    <w:p w14:paraId="00000940" w14:textId="77BDCEFF" w:rsidR="0058765B" w:rsidRDefault="003911FA" w:rsidP="0033651A">
      <w:pPr>
        <w:pBdr>
          <w:top w:val="nil"/>
          <w:left w:val="nil"/>
          <w:bottom w:val="nil"/>
          <w:right w:val="nil"/>
          <w:between w:val="nil"/>
        </w:pBd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predchádzajúce právoplatné rozhodnutia o uložení sankcie dohliadanému subjektu Národnou bankou Slovenska, </w:t>
      </w:r>
    </w:p>
    <w:p w14:paraId="00000941" w14:textId="08F4901B" w:rsidR="0058765B" w:rsidRDefault="003911FA" w:rsidP="0033651A">
      <w:pPr>
        <w:pBdr>
          <w:top w:val="nil"/>
          <w:left w:val="nil"/>
          <w:bottom w:val="nil"/>
          <w:right w:val="nil"/>
          <w:between w:val="nil"/>
        </w:pBd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finančné výhody, ktoré dohliadaný subjekt získal porušením povinnosti, alebo finančné straty, ktoré dohliadaný subjekt v dôsledku porušenia povinnosti neutrpel, ak má Národná banka Slovenska tieto informácie k dispozícii, </w:t>
      </w:r>
    </w:p>
    <w:p w14:paraId="00000942" w14:textId="775EC20C" w:rsidR="0058765B" w:rsidRDefault="003911FA" w:rsidP="0033651A">
      <w:pPr>
        <w:pBdr>
          <w:top w:val="nil"/>
          <w:left w:val="nil"/>
          <w:bottom w:val="nil"/>
          <w:right w:val="nil"/>
          <w:between w:val="nil"/>
        </w:pBd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 iné priťažujúce a poľahčujúce okolnosti.“.</w:t>
      </w:r>
    </w:p>
    <w:p w14:paraId="00000943" w14:textId="02A18274" w:rsidR="0058765B" w:rsidRDefault="0058765B" w:rsidP="0033651A">
      <w:pPr>
        <w:pBdr>
          <w:top w:val="nil"/>
          <w:left w:val="nil"/>
          <w:bottom w:val="nil"/>
          <w:right w:val="nil"/>
          <w:between w:val="nil"/>
        </w:pBdr>
        <w:spacing w:after="0" w:line="240" w:lineRule="auto"/>
        <w:ind w:left="360"/>
        <w:jc w:val="both"/>
        <w:rPr>
          <w:rFonts w:ascii="Times New Roman" w:eastAsia="Times New Roman" w:hAnsi="Times New Roman" w:cs="Times New Roman"/>
          <w:sz w:val="24"/>
          <w:szCs w:val="24"/>
        </w:rPr>
      </w:pPr>
    </w:p>
    <w:p w14:paraId="00000944" w14:textId="57F41BC0" w:rsidR="0058765B" w:rsidRDefault="003911FA" w:rsidP="0033651A">
      <w:pPr>
        <w:pBdr>
          <w:top w:val="nil"/>
          <w:left w:val="nil"/>
          <w:bottom w:val="nil"/>
          <w:right w:val="nil"/>
          <w:between w:val="nil"/>
        </w:pBd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Doterajšie odseky 2 a 3 sa označujú ako odseky 3 a 4.</w:t>
      </w:r>
    </w:p>
    <w:p w14:paraId="00000945" w14:textId="03372EB9" w:rsidR="0058765B" w:rsidRDefault="0058765B" w:rsidP="0033651A">
      <w:pPr>
        <w:pBdr>
          <w:top w:val="nil"/>
          <w:left w:val="nil"/>
          <w:bottom w:val="nil"/>
          <w:right w:val="nil"/>
          <w:between w:val="nil"/>
        </w:pBdr>
        <w:spacing w:after="0" w:line="240" w:lineRule="auto"/>
        <w:ind w:left="360"/>
        <w:jc w:val="both"/>
        <w:rPr>
          <w:rFonts w:ascii="Times New Roman" w:eastAsia="Times New Roman" w:hAnsi="Times New Roman" w:cs="Times New Roman"/>
          <w:sz w:val="24"/>
          <w:szCs w:val="24"/>
        </w:rPr>
      </w:pPr>
    </w:p>
    <w:p w14:paraId="00000946" w14:textId="3C273AE6" w:rsidR="0058765B" w:rsidRDefault="003911FA" w:rsidP="0033651A">
      <w:pPr>
        <w:numPr>
          <w:ilvl w:val="0"/>
          <w:numId w:val="26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V § 35f ods. 3 sa vypúšťajú slová „podľa závažnosti, rozsahu, dĺžky trvania, následkov a povahy zisteného nedostatku”.</w:t>
      </w:r>
    </w:p>
    <w:p w14:paraId="00000947" w14:textId="3188417D" w:rsidR="0058765B" w:rsidRDefault="0058765B" w:rsidP="0033651A">
      <w:pPr>
        <w:pBdr>
          <w:top w:val="nil"/>
          <w:left w:val="nil"/>
          <w:bottom w:val="nil"/>
          <w:right w:val="nil"/>
          <w:between w:val="nil"/>
        </w:pBdr>
        <w:spacing w:after="0" w:line="240" w:lineRule="auto"/>
        <w:ind w:left="360"/>
        <w:jc w:val="both"/>
        <w:rPr>
          <w:rFonts w:ascii="Times New Roman" w:eastAsia="Times New Roman" w:hAnsi="Times New Roman" w:cs="Times New Roman"/>
          <w:sz w:val="24"/>
          <w:szCs w:val="24"/>
        </w:rPr>
      </w:pPr>
    </w:p>
    <w:p w14:paraId="00000948" w14:textId="6CC10CAA" w:rsidR="0058765B" w:rsidRDefault="003911FA" w:rsidP="0033651A">
      <w:pPr>
        <w:numPr>
          <w:ilvl w:val="0"/>
          <w:numId w:val="26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35f sa dopĺňa odsekmi 5 až 8, ktoré znejú:</w:t>
      </w:r>
    </w:p>
    <w:p w14:paraId="00000949" w14:textId="450FB537" w:rsidR="0058765B" w:rsidRDefault="003911FA" w:rsidP="0033651A">
      <w:pPr>
        <w:pBdr>
          <w:top w:val="nil"/>
          <w:left w:val="nil"/>
          <w:bottom w:val="nil"/>
          <w:right w:val="nil"/>
          <w:between w:val="nil"/>
        </w:pBdr>
        <w:spacing w:after="0" w:line="24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Sankciu podľa odseku 1 písm. f) alebo písm. g) môže Národná banka Slovenska uložiť na dosiahnutie ukončenia alebo zákazu poškodzovania kolektívnych záujmov finančných spotrebiteľov alebo na zabránenie rizika vzniku závažnej ujmy na kolektívnych záujmoch finančných spotrebiteľov.</w:t>
      </w:r>
    </w:p>
    <w:p w14:paraId="0000094A" w14:textId="06A7E8B5" w:rsidR="0058765B" w:rsidRDefault="003911FA" w:rsidP="0033651A">
      <w:pPr>
        <w:pBdr>
          <w:top w:val="nil"/>
          <w:left w:val="nil"/>
          <w:bottom w:val="nil"/>
          <w:right w:val="nil"/>
          <w:between w:val="nil"/>
        </w:pBdr>
        <w:spacing w:after="0" w:line="24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Národná banka Slovenska vo výroku rozhodnutia, ktorým ukladá sankciu podľa odseku 1 písm. f) alebo písm. g) určí lehotu, v ktorej je dohliadaný subjekt povinný splniť uloženú povinnosť.</w:t>
      </w:r>
    </w:p>
    <w:p w14:paraId="0000094B" w14:textId="480E0A3E" w:rsidR="0058765B" w:rsidRDefault="003911FA" w:rsidP="0033651A">
      <w:pPr>
        <w:pBdr>
          <w:top w:val="nil"/>
          <w:left w:val="nil"/>
          <w:bottom w:val="nil"/>
          <w:right w:val="nil"/>
          <w:between w:val="nil"/>
        </w:pBdr>
        <w:spacing w:after="0" w:line="24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 xml:space="preserve">(7) </w:t>
      </w:r>
      <w:r>
        <w:rPr>
          <w:rFonts w:ascii="Times New Roman" w:eastAsia="Times New Roman" w:hAnsi="Times New Roman" w:cs="Times New Roman"/>
          <w:sz w:val="24"/>
          <w:szCs w:val="24"/>
        </w:rPr>
        <w:t xml:space="preserve">Orgán dohľadu môže požiadať poskytovateľa služieb informačnej spoločnosti o poskytnutie súčinnosti pri výkone rozhodnutia, ktorým sa ukladá sankcia podľa odseku 1 písm. f) a g), ak dohliadaný subjekt nesplnil povinnosť uloženú právoplatným rozhodnutím. Poskytovateľ služieb informačnej spoločnosti je povinný bezodkladne poskytnúť Národnej banke Slovenska súčinnosť v rozsahu, v akom je technicky schopný zabezpečiť splnenie uloženej povinnosti. Poskytovateľ služieb informačnej spoločnosti nezodpovedá za škodu spôsobenú výkonom rozhodnutia, ak postupoval podľa pokynov Národnej banky Slovenska. </w:t>
      </w:r>
    </w:p>
    <w:p w14:paraId="0000094C" w14:textId="746FF827" w:rsidR="0058765B" w:rsidRDefault="003911FA" w:rsidP="0033651A">
      <w:pPr>
        <w:pBdr>
          <w:top w:val="nil"/>
          <w:left w:val="nil"/>
          <w:bottom w:val="nil"/>
          <w:right w:val="nil"/>
          <w:between w:val="nil"/>
        </w:pBdr>
        <w:spacing w:after="0" w:line="24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Ak Národná banka Slovenska uloží sankciu podľa odseku 1 písm. g), môže požiadať registračnú autoritu pre doménu najvyššej úrovne o zabezpečenie registrácie vymazanej domény pre Národnú banku Slovenska. Registračná autorita pre doménu najvyššej úrovne .</w:t>
      </w:r>
      <w:proofErr w:type="spellStart"/>
      <w:r>
        <w:rPr>
          <w:rFonts w:ascii="Times New Roman" w:eastAsia="Times New Roman" w:hAnsi="Times New Roman" w:cs="Times New Roman"/>
          <w:color w:val="000000"/>
          <w:sz w:val="24"/>
          <w:szCs w:val="24"/>
        </w:rPr>
        <w:t>sk</w:t>
      </w:r>
      <w:proofErr w:type="spellEnd"/>
      <w:r>
        <w:rPr>
          <w:rFonts w:ascii="Times New Roman" w:eastAsia="Times New Roman" w:hAnsi="Times New Roman" w:cs="Times New Roman"/>
          <w:color w:val="000000"/>
          <w:sz w:val="24"/>
          <w:szCs w:val="24"/>
        </w:rPr>
        <w:t xml:space="preserve"> zabezpečí v spolupráci s Národnou bankou Slovenska registráciu domény podľa predchádzajúcej vety bezodkladne po výmaze domény na základe rozhodnutia Národnej banky Slovenska. Náklady spojené s registráciou domény uhrádza Národná banka Slovenska.“.</w:t>
      </w:r>
    </w:p>
    <w:p w14:paraId="0000094D" w14:textId="77777777" w:rsidR="0058765B" w:rsidRDefault="0058765B"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0000094E" w14:textId="10F1017F" w:rsidR="0058765B" w:rsidRDefault="003911FA" w:rsidP="0033651A">
      <w:pPr>
        <w:numPr>
          <w:ilvl w:val="0"/>
          <w:numId w:val="26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Za §</w:t>
      </w:r>
      <w:r w:rsidR="005D1E0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35f sa vkladá §</w:t>
      </w:r>
      <w:r w:rsidR="005D1E0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35fa, ktorý vrátane nadpisu znie:</w:t>
      </w:r>
    </w:p>
    <w:p w14:paraId="0000094F" w14:textId="0996FC1A" w:rsidR="0058765B" w:rsidRDefault="0058765B"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00000950" w14:textId="7949BA64" w:rsidR="0058765B" w:rsidRPr="004F0910" w:rsidRDefault="003911FA" w:rsidP="0033651A">
      <w:pPr>
        <w:pBdr>
          <w:top w:val="nil"/>
          <w:left w:val="nil"/>
          <w:bottom w:val="nil"/>
          <w:right w:val="nil"/>
          <w:between w:val="nil"/>
        </w:pBdr>
        <w:spacing w:after="0" w:line="240" w:lineRule="auto"/>
        <w:ind w:left="360"/>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w:t>
      </w:r>
      <w:r w:rsidRPr="004F0910">
        <w:rPr>
          <w:rFonts w:ascii="Times New Roman" w:eastAsia="Times New Roman" w:hAnsi="Times New Roman" w:cs="Times New Roman"/>
          <w:b/>
          <w:color w:val="000000"/>
          <w:sz w:val="24"/>
          <w:szCs w:val="24"/>
        </w:rPr>
        <w:t>§ 35fa</w:t>
      </w:r>
    </w:p>
    <w:p w14:paraId="00000951" w14:textId="7ADC2CB9" w:rsidR="0058765B" w:rsidRDefault="003911FA" w:rsidP="0033651A">
      <w:pPr>
        <w:widowControl w:val="0"/>
        <w:spacing w:after="0" w:line="240" w:lineRule="auto"/>
        <w:ind w:hanging="2"/>
        <w:jc w:val="center"/>
        <w:rPr>
          <w:rFonts w:ascii="Times New Roman" w:eastAsia="Times New Roman" w:hAnsi="Times New Roman" w:cs="Times New Roman"/>
          <w:b/>
          <w:color w:val="000000"/>
          <w:sz w:val="24"/>
          <w:szCs w:val="24"/>
        </w:rPr>
      </w:pPr>
      <w:r w:rsidRPr="004F0910">
        <w:rPr>
          <w:rFonts w:ascii="Times New Roman" w:eastAsia="Times New Roman" w:hAnsi="Times New Roman" w:cs="Times New Roman"/>
          <w:b/>
          <w:color w:val="000000"/>
          <w:sz w:val="24"/>
          <w:szCs w:val="24"/>
        </w:rPr>
        <w:t>Ukladanie sankcií pri koordinovanom postupe</w:t>
      </w:r>
    </w:p>
    <w:p w14:paraId="6BACA167" w14:textId="77777777" w:rsidR="004F0910" w:rsidRPr="004F0910" w:rsidRDefault="004F0910" w:rsidP="0033651A">
      <w:pPr>
        <w:widowControl w:val="0"/>
        <w:spacing w:after="0" w:line="240" w:lineRule="auto"/>
        <w:ind w:hanging="2"/>
        <w:jc w:val="center"/>
        <w:rPr>
          <w:rFonts w:ascii="Times New Roman" w:eastAsia="Times New Roman" w:hAnsi="Times New Roman" w:cs="Times New Roman"/>
          <w:b/>
          <w:color w:val="000000"/>
          <w:sz w:val="24"/>
          <w:szCs w:val="24"/>
        </w:rPr>
      </w:pPr>
    </w:p>
    <w:p w14:paraId="00000952" w14:textId="4B20C3FE" w:rsidR="0058765B" w:rsidRDefault="003911FA" w:rsidP="0033651A">
      <w:pPr>
        <w:widowControl w:val="0"/>
        <w:numPr>
          <w:ilvl w:val="0"/>
          <w:numId w:val="8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Dohliadanému subjektu, ktorý porušil práva finančného spotrebiteľa alebo porušil povinnosti v oblasti ochrany finančných spotrebiteľov podľa tohto zákona alebo osobitných predpisov</w:t>
      </w:r>
      <w:r w:rsidRPr="004F0910">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v rozsahu rozšíreného porušovania právnych predpisov</w:t>
      </w:r>
      <w:r w:rsidRPr="004F0910">
        <w:rPr>
          <w:rFonts w:ascii="Times New Roman" w:eastAsia="Times New Roman" w:hAnsi="Times New Roman" w:cs="Times New Roman"/>
          <w:color w:val="000000"/>
          <w:sz w:val="24"/>
          <w:szCs w:val="24"/>
          <w:vertAlign w:val="superscript"/>
        </w:rPr>
        <w:t>42ee</w:t>
      </w:r>
      <w:r>
        <w:rPr>
          <w:rFonts w:ascii="Times New Roman" w:eastAsia="Times New Roman" w:hAnsi="Times New Roman" w:cs="Times New Roman"/>
          <w:color w:val="000000"/>
          <w:sz w:val="24"/>
          <w:szCs w:val="24"/>
        </w:rPr>
        <w:t>) alebo rozšíreného porušovania právnych predpisov s rozmerom Únie,</w:t>
      </w:r>
      <w:r w:rsidRPr="004F0910">
        <w:rPr>
          <w:rFonts w:ascii="Times New Roman" w:eastAsia="Times New Roman" w:hAnsi="Times New Roman" w:cs="Times New Roman"/>
          <w:color w:val="000000"/>
          <w:sz w:val="24"/>
          <w:szCs w:val="24"/>
          <w:vertAlign w:val="superscript"/>
        </w:rPr>
        <w:t>42ef</w:t>
      </w:r>
      <w:r>
        <w:rPr>
          <w:rFonts w:ascii="Times New Roman" w:eastAsia="Times New Roman" w:hAnsi="Times New Roman" w:cs="Times New Roman"/>
          <w:color w:val="000000"/>
          <w:sz w:val="24"/>
          <w:szCs w:val="24"/>
        </w:rPr>
        <w:t>) môže Národná banka Slovenska pri koordinovanom postupe</w:t>
      </w:r>
      <w:r w:rsidRPr="00294912">
        <w:rPr>
          <w:rFonts w:ascii="Times New Roman" w:eastAsia="Times New Roman" w:hAnsi="Times New Roman" w:cs="Times New Roman"/>
          <w:color w:val="000000"/>
          <w:sz w:val="24"/>
          <w:szCs w:val="24"/>
          <w:vertAlign w:val="superscript"/>
        </w:rPr>
        <w:t>42eg</w:t>
      </w:r>
      <w:r>
        <w:rPr>
          <w:rFonts w:ascii="Times New Roman" w:eastAsia="Times New Roman" w:hAnsi="Times New Roman" w:cs="Times New Roman"/>
          <w:color w:val="000000"/>
          <w:sz w:val="24"/>
          <w:szCs w:val="24"/>
        </w:rPr>
        <w:t>)</w:t>
      </w:r>
    </w:p>
    <w:p w14:paraId="00000953" w14:textId="6AB1970F" w:rsidR="0058765B" w:rsidRDefault="003911FA" w:rsidP="0033651A">
      <w:pPr>
        <w:widowControl w:val="0"/>
        <w:numPr>
          <w:ilvl w:val="1"/>
          <w:numId w:val="89"/>
        </w:numPr>
        <w:spacing w:after="0" w:line="240" w:lineRule="auto"/>
        <w:jc w:val="both"/>
        <w:rPr>
          <w:rFonts w:ascii="Times New Roman" w:eastAsia="Times New Roman" w:hAnsi="Times New Roman" w:cs="Times New Roman"/>
          <w:sz w:val="24"/>
          <w:szCs w:val="24"/>
        </w:rPr>
      </w:pPr>
      <w:r w:rsidRPr="004F0910">
        <w:rPr>
          <w:rFonts w:ascii="Times New Roman" w:eastAsia="Times New Roman" w:hAnsi="Times New Roman" w:cs="Times New Roman"/>
          <w:sz w:val="24"/>
          <w:szCs w:val="24"/>
        </w:rPr>
        <w:t>uložiť pokutu do 4 % jeho obratu za predchádzajúce účtovné obdobie,</w:t>
      </w:r>
    </w:p>
    <w:p w14:paraId="00000954" w14:textId="139B857F" w:rsidR="0058765B" w:rsidRDefault="003911FA" w:rsidP="0033651A">
      <w:pPr>
        <w:widowControl w:val="0"/>
        <w:numPr>
          <w:ilvl w:val="1"/>
          <w:numId w:val="89"/>
        </w:numPr>
        <w:spacing w:after="0" w:line="240" w:lineRule="auto"/>
        <w:jc w:val="both"/>
        <w:rPr>
          <w:rFonts w:ascii="Times New Roman" w:eastAsia="Times New Roman" w:hAnsi="Times New Roman" w:cs="Times New Roman"/>
          <w:sz w:val="24"/>
          <w:szCs w:val="24"/>
        </w:rPr>
      </w:pPr>
      <w:r w:rsidRPr="004F0910">
        <w:rPr>
          <w:rFonts w:ascii="Times New Roman" w:eastAsia="Times New Roman" w:hAnsi="Times New Roman" w:cs="Times New Roman"/>
          <w:sz w:val="24"/>
          <w:szCs w:val="24"/>
        </w:rPr>
        <w:t>uložiť ďalšie sankcie podľa § 35f ods. 1 písm. b) až i), ak to ich povaha pripúšťa.</w:t>
      </w:r>
    </w:p>
    <w:p w14:paraId="00000955" w14:textId="430BBBCB" w:rsidR="0058765B" w:rsidRDefault="003911FA" w:rsidP="0033651A">
      <w:pPr>
        <w:widowControl w:val="0"/>
        <w:numPr>
          <w:ilvl w:val="0"/>
          <w:numId w:val="89"/>
        </w:numPr>
        <w:spacing w:after="0" w:line="240" w:lineRule="auto"/>
        <w:jc w:val="both"/>
        <w:rPr>
          <w:rFonts w:ascii="Times New Roman" w:eastAsia="Times New Roman" w:hAnsi="Times New Roman" w:cs="Times New Roman"/>
          <w:sz w:val="24"/>
          <w:szCs w:val="24"/>
        </w:rPr>
      </w:pPr>
      <w:r w:rsidRPr="004F0910">
        <w:rPr>
          <w:rFonts w:ascii="Times New Roman" w:eastAsia="Times New Roman" w:hAnsi="Times New Roman" w:cs="Times New Roman"/>
          <w:sz w:val="24"/>
          <w:szCs w:val="24"/>
        </w:rPr>
        <w:t>Národná banka Slovenska pri rozhodovaní o druhu sankcie a jej výmere podľa odseku 1 prihliada najmä na</w:t>
      </w:r>
    </w:p>
    <w:p w14:paraId="00000956" w14:textId="3A0AA50F" w:rsidR="0058765B" w:rsidRDefault="003911FA" w:rsidP="0033651A">
      <w:pPr>
        <w:widowControl w:val="0"/>
        <w:numPr>
          <w:ilvl w:val="1"/>
          <w:numId w:val="89"/>
        </w:numPr>
        <w:spacing w:after="0" w:line="240" w:lineRule="auto"/>
        <w:jc w:val="both"/>
        <w:rPr>
          <w:rFonts w:ascii="Times New Roman" w:eastAsia="Times New Roman" w:hAnsi="Times New Roman" w:cs="Times New Roman"/>
          <w:sz w:val="24"/>
          <w:szCs w:val="24"/>
        </w:rPr>
      </w:pPr>
      <w:r w:rsidRPr="004F0910">
        <w:rPr>
          <w:rFonts w:ascii="Times New Roman" w:eastAsia="Times New Roman" w:hAnsi="Times New Roman" w:cs="Times New Roman"/>
          <w:sz w:val="24"/>
          <w:szCs w:val="24"/>
        </w:rPr>
        <w:t xml:space="preserve">závažnosť, povahu, spôsob, rozsah, trvanie a okolnosti porušenia povinnosti, </w:t>
      </w:r>
    </w:p>
    <w:p w14:paraId="00000957" w14:textId="27472F42" w:rsidR="0058765B" w:rsidRDefault="003911FA" w:rsidP="0033651A">
      <w:pPr>
        <w:widowControl w:val="0"/>
        <w:numPr>
          <w:ilvl w:val="1"/>
          <w:numId w:val="89"/>
        </w:numPr>
        <w:spacing w:after="0" w:line="240" w:lineRule="auto"/>
        <w:jc w:val="both"/>
        <w:rPr>
          <w:rFonts w:ascii="Times New Roman" w:eastAsia="Times New Roman" w:hAnsi="Times New Roman" w:cs="Times New Roman"/>
          <w:sz w:val="24"/>
          <w:szCs w:val="24"/>
        </w:rPr>
      </w:pPr>
      <w:r w:rsidRPr="004F0910">
        <w:rPr>
          <w:rFonts w:ascii="Times New Roman" w:eastAsia="Times New Roman" w:hAnsi="Times New Roman" w:cs="Times New Roman"/>
          <w:sz w:val="24"/>
          <w:szCs w:val="24"/>
        </w:rPr>
        <w:t>záujem dohliadaného subjektu o odstránenie alebo o zmiernenie negatívnych dôsledkov porušenia povinnosti vo vzťahu k finančným spotrebiteľom, ktorý preukázateľne prejavil do vydania rozhodnutia o uložení sankcie,</w:t>
      </w:r>
    </w:p>
    <w:p w14:paraId="00000958" w14:textId="09B82F83" w:rsidR="0058765B" w:rsidRDefault="003911FA" w:rsidP="0033651A">
      <w:pPr>
        <w:widowControl w:val="0"/>
        <w:numPr>
          <w:ilvl w:val="1"/>
          <w:numId w:val="89"/>
        </w:numPr>
        <w:spacing w:after="0" w:line="240" w:lineRule="auto"/>
        <w:jc w:val="both"/>
        <w:rPr>
          <w:rFonts w:ascii="Times New Roman" w:eastAsia="Times New Roman" w:hAnsi="Times New Roman" w:cs="Times New Roman"/>
          <w:sz w:val="24"/>
          <w:szCs w:val="24"/>
        </w:rPr>
      </w:pPr>
      <w:r w:rsidRPr="004F0910">
        <w:rPr>
          <w:rFonts w:ascii="Times New Roman" w:eastAsia="Times New Roman" w:hAnsi="Times New Roman" w:cs="Times New Roman"/>
          <w:sz w:val="24"/>
          <w:szCs w:val="24"/>
        </w:rPr>
        <w:t xml:space="preserve">predchádzajúce právoplatné rozhodnutia o uložení sankcie dohliadanému subjektu Národnou bankou Slovenska, </w:t>
      </w:r>
    </w:p>
    <w:p w14:paraId="00000959" w14:textId="74AED25E" w:rsidR="0058765B" w:rsidRDefault="003911FA" w:rsidP="0033651A">
      <w:pPr>
        <w:widowControl w:val="0"/>
        <w:numPr>
          <w:ilvl w:val="1"/>
          <w:numId w:val="89"/>
        </w:numPr>
        <w:spacing w:after="0" w:line="240" w:lineRule="auto"/>
        <w:jc w:val="both"/>
        <w:rPr>
          <w:rFonts w:ascii="Times New Roman" w:eastAsia="Times New Roman" w:hAnsi="Times New Roman" w:cs="Times New Roman"/>
          <w:sz w:val="24"/>
          <w:szCs w:val="24"/>
        </w:rPr>
      </w:pPr>
      <w:r w:rsidRPr="004F0910">
        <w:rPr>
          <w:rFonts w:ascii="Times New Roman" w:eastAsia="Times New Roman" w:hAnsi="Times New Roman" w:cs="Times New Roman"/>
          <w:sz w:val="24"/>
          <w:szCs w:val="24"/>
        </w:rPr>
        <w:t xml:space="preserve">finančné výhody, ktoré dohliadaný subjekt získal porušením povinnosti, alebo finančné straty, ktoré dohliadaný subjekt v dôsledku porušenia povinnosti neutrpel, ak má Národná banka Slovenska tieto informácie k dispozícii, </w:t>
      </w:r>
    </w:p>
    <w:p w14:paraId="0000095A" w14:textId="71036AC4" w:rsidR="0058765B" w:rsidRDefault="003911FA" w:rsidP="0033651A">
      <w:pPr>
        <w:widowControl w:val="0"/>
        <w:numPr>
          <w:ilvl w:val="1"/>
          <w:numId w:val="89"/>
        </w:numPr>
        <w:spacing w:after="0" w:line="240" w:lineRule="auto"/>
        <w:jc w:val="both"/>
        <w:rPr>
          <w:rFonts w:ascii="Times New Roman" w:eastAsia="Times New Roman" w:hAnsi="Times New Roman" w:cs="Times New Roman"/>
          <w:sz w:val="24"/>
          <w:szCs w:val="24"/>
        </w:rPr>
      </w:pPr>
      <w:r w:rsidRPr="004F0910">
        <w:rPr>
          <w:rFonts w:ascii="Times New Roman" w:eastAsia="Times New Roman" w:hAnsi="Times New Roman" w:cs="Times New Roman"/>
          <w:sz w:val="24"/>
          <w:szCs w:val="24"/>
        </w:rPr>
        <w:t>sankciu uloženú príslušným zahraničným orgánom dohľadu členského štátu za rovnaké porušenie povinnosti, ak ide o porušenie povinnosti v rozsahu rozšíreného porušovania právnych predpisov s rozmerom Únie</w:t>
      </w:r>
      <w:r w:rsidRPr="0034742B">
        <w:rPr>
          <w:rFonts w:ascii="Times New Roman" w:eastAsia="Times New Roman" w:hAnsi="Times New Roman" w:cs="Times New Roman"/>
          <w:sz w:val="24"/>
          <w:szCs w:val="24"/>
          <w:vertAlign w:val="superscript"/>
        </w:rPr>
        <w:t>42ef</w:t>
      </w:r>
      <w:r w:rsidRPr="004F0910">
        <w:rPr>
          <w:rFonts w:ascii="Times New Roman" w:eastAsia="Times New Roman" w:hAnsi="Times New Roman" w:cs="Times New Roman"/>
          <w:sz w:val="24"/>
          <w:szCs w:val="24"/>
        </w:rPr>
        <w:t>) a informácie o takýchto sankciách sú dostupné prostredníctvom mechanizmu zriadeného podľa osobitného predpisu,</w:t>
      </w:r>
      <w:r w:rsidRPr="0034742B">
        <w:rPr>
          <w:rFonts w:ascii="Times New Roman" w:eastAsia="Times New Roman" w:hAnsi="Times New Roman" w:cs="Times New Roman"/>
          <w:sz w:val="24"/>
          <w:szCs w:val="24"/>
          <w:vertAlign w:val="superscript"/>
        </w:rPr>
        <w:t>42ec</w:t>
      </w:r>
      <w:r w:rsidRPr="004F0910">
        <w:rPr>
          <w:rFonts w:ascii="Times New Roman" w:eastAsia="Times New Roman" w:hAnsi="Times New Roman" w:cs="Times New Roman"/>
          <w:sz w:val="24"/>
          <w:szCs w:val="24"/>
        </w:rPr>
        <w:t xml:space="preserve">) </w:t>
      </w:r>
    </w:p>
    <w:p w14:paraId="0000095B" w14:textId="35C188BC" w:rsidR="0058765B" w:rsidRDefault="003911FA" w:rsidP="0033651A">
      <w:pPr>
        <w:widowControl w:val="0"/>
        <w:numPr>
          <w:ilvl w:val="1"/>
          <w:numId w:val="89"/>
        </w:numPr>
        <w:spacing w:after="0" w:line="240" w:lineRule="auto"/>
        <w:jc w:val="both"/>
        <w:rPr>
          <w:rFonts w:ascii="Times New Roman" w:eastAsia="Times New Roman" w:hAnsi="Times New Roman" w:cs="Times New Roman"/>
          <w:sz w:val="24"/>
          <w:szCs w:val="24"/>
        </w:rPr>
      </w:pPr>
      <w:r w:rsidRPr="004F0910">
        <w:rPr>
          <w:rFonts w:ascii="Times New Roman" w:eastAsia="Times New Roman" w:hAnsi="Times New Roman" w:cs="Times New Roman"/>
          <w:sz w:val="24"/>
          <w:szCs w:val="24"/>
        </w:rPr>
        <w:t>iné priťažujúce a poľahčujúce okolnosti.</w:t>
      </w:r>
    </w:p>
    <w:p w14:paraId="0000095C" w14:textId="2F593A52" w:rsidR="0058765B" w:rsidRDefault="003911FA" w:rsidP="0033651A">
      <w:pPr>
        <w:widowControl w:val="0"/>
        <w:numPr>
          <w:ilvl w:val="0"/>
          <w:numId w:val="89"/>
        </w:numPr>
        <w:spacing w:after="0" w:line="240" w:lineRule="auto"/>
        <w:jc w:val="both"/>
        <w:rPr>
          <w:rFonts w:ascii="Times New Roman" w:eastAsia="Times New Roman" w:hAnsi="Times New Roman" w:cs="Times New Roman"/>
          <w:sz w:val="24"/>
          <w:szCs w:val="24"/>
        </w:rPr>
      </w:pPr>
      <w:r w:rsidRPr="004F0910">
        <w:rPr>
          <w:rFonts w:ascii="Times New Roman" w:eastAsia="Times New Roman" w:hAnsi="Times New Roman" w:cs="Times New Roman"/>
          <w:sz w:val="24"/>
          <w:szCs w:val="24"/>
        </w:rPr>
        <w:t>Pri opakovanom porušení tej istej povinnosti, za porušenie ktorej už Národná banka Slovenska uložila dohliadanému subjektu pokutu podľa odseku 1 alebo podľa § 35f ods. 1 písm. a), do 12 mesiacov odo dňa právoplatnosti predchádzajúceho rozhodnutia o uložení pokuty, môže Národná banka Slovenska uložiť dohliadanému subjektu pokutu do 8 % jej obratu za predchádzajúce účtovné obdobie.</w:t>
      </w:r>
    </w:p>
    <w:p w14:paraId="0000095D" w14:textId="4D3307BB" w:rsidR="0058765B" w:rsidRDefault="003911FA" w:rsidP="0033651A">
      <w:pPr>
        <w:widowControl w:val="0"/>
        <w:numPr>
          <w:ilvl w:val="0"/>
          <w:numId w:val="89"/>
        </w:numPr>
        <w:spacing w:after="0" w:line="240" w:lineRule="auto"/>
        <w:jc w:val="both"/>
        <w:rPr>
          <w:rFonts w:ascii="Times New Roman" w:eastAsia="Times New Roman" w:hAnsi="Times New Roman" w:cs="Times New Roman"/>
          <w:sz w:val="24"/>
          <w:szCs w:val="24"/>
        </w:rPr>
      </w:pPr>
      <w:r w:rsidRPr="004F0910">
        <w:rPr>
          <w:rFonts w:ascii="Times New Roman" w:eastAsia="Times New Roman" w:hAnsi="Times New Roman" w:cs="Times New Roman"/>
          <w:sz w:val="24"/>
          <w:szCs w:val="24"/>
        </w:rPr>
        <w:lastRenderedPageBreak/>
        <w:t>Obratom podľa odsekov 1 a 3 sa rozumie súčet všetkých tržieb, výnosov alebo príjmov z predaja alebo poskytovania produktov bez nepriamych daní, ku ktorému sa pripočíta finančná pomoc poskytnutá dohliadanému subjektu. Do obratu sa započíta obrat dohliadaného subjektu vo všetkých členských štátoch, v ktorých porušenie povinnosti dohliadaného subjektu spôsobilo, spôsobuje alebo môže spôsobiť ujmu na kolektívnych záujmoch spotrebiteľov, ak je možné zistiť obrat v iných členských štátoch. Obrat vyjadrený v cudzej mene sa prepočíta na eurá, pričom na prepočet cudzej meny na eurá sa použije priemer referenčných výmenných kurzov určených a vyhlásených Európskou centrálnou bankou alebo Národnou bankou Slovenska, ktoré sú platné pre príslušné účtovné obdobie.</w:t>
      </w:r>
    </w:p>
    <w:p w14:paraId="0000095E" w14:textId="133090FF" w:rsidR="0058765B" w:rsidRDefault="003911FA" w:rsidP="0033651A">
      <w:pPr>
        <w:widowControl w:val="0"/>
        <w:numPr>
          <w:ilvl w:val="0"/>
          <w:numId w:val="89"/>
        </w:numPr>
        <w:spacing w:after="0" w:line="240" w:lineRule="auto"/>
        <w:jc w:val="both"/>
        <w:rPr>
          <w:rFonts w:ascii="Times New Roman" w:eastAsia="Times New Roman" w:hAnsi="Times New Roman" w:cs="Times New Roman"/>
          <w:sz w:val="24"/>
          <w:szCs w:val="24"/>
        </w:rPr>
      </w:pPr>
      <w:r w:rsidRPr="004F0910">
        <w:rPr>
          <w:rFonts w:ascii="Times New Roman" w:eastAsia="Times New Roman" w:hAnsi="Times New Roman" w:cs="Times New Roman"/>
          <w:sz w:val="24"/>
          <w:szCs w:val="24"/>
        </w:rPr>
        <w:t>Predchádzajúcim účtovným obdobím sa rozumie účtovné obdobie, za ktoré bola zostavená posledná riadna účtovná závierka.</w:t>
      </w:r>
    </w:p>
    <w:p w14:paraId="0000095F" w14:textId="1453A994" w:rsidR="0058765B" w:rsidRDefault="003911FA" w:rsidP="0033651A">
      <w:pPr>
        <w:widowControl w:val="0"/>
        <w:numPr>
          <w:ilvl w:val="0"/>
          <w:numId w:val="89"/>
        </w:numPr>
        <w:spacing w:after="0" w:line="240" w:lineRule="auto"/>
        <w:jc w:val="both"/>
        <w:rPr>
          <w:rFonts w:ascii="Times New Roman" w:eastAsia="Times New Roman" w:hAnsi="Times New Roman" w:cs="Times New Roman"/>
          <w:sz w:val="24"/>
          <w:szCs w:val="24"/>
        </w:rPr>
      </w:pPr>
      <w:r w:rsidRPr="004F0910">
        <w:rPr>
          <w:rFonts w:ascii="Times New Roman" w:eastAsia="Times New Roman" w:hAnsi="Times New Roman" w:cs="Times New Roman"/>
          <w:sz w:val="24"/>
          <w:szCs w:val="24"/>
        </w:rPr>
        <w:t>Finančnou pomocou poskytnutou dohliadanému subjektu sa rozumie každá peňažná pomoc poskytnutá z verejných prostriedkov, ktorá sa týka činnosti dohliadaného subjektu a ktorá sa prejaví v cene produktu.</w:t>
      </w:r>
    </w:p>
    <w:p w14:paraId="00000960" w14:textId="0B543264" w:rsidR="0058765B" w:rsidRDefault="003911FA" w:rsidP="0033651A">
      <w:pPr>
        <w:widowControl w:val="0"/>
        <w:numPr>
          <w:ilvl w:val="0"/>
          <w:numId w:val="89"/>
        </w:numPr>
        <w:spacing w:after="0" w:line="240" w:lineRule="auto"/>
        <w:jc w:val="both"/>
        <w:rPr>
          <w:rFonts w:ascii="Times New Roman" w:eastAsia="Times New Roman" w:hAnsi="Times New Roman" w:cs="Times New Roman"/>
          <w:sz w:val="24"/>
          <w:szCs w:val="24"/>
        </w:rPr>
      </w:pPr>
      <w:r w:rsidRPr="004F0910">
        <w:rPr>
          <w:rFonts w:ascii="Times New Roman" w:eastAsia="Times New Roman" w:hAnsi="Times New Roman" w:cs="Times New Roman"/>
          <w:sz w:val="24"/>
          <w:szCs w:val="24"/>
        </w:rPr>
        <w:t xml:space="preserve">Ak dohliadaný subjekt nemal za predchádzajúce účtovné obdobie žiadny obrat, obrat dohliadaného subjektu za predchádzajúce účtovné obdobie nemožno zistiť alebo ak bol obrat dohliadaného subjektu za predchádzajúce účtovné obdobie nižší ako dolná hranica sadzby pokuty podľa odsekov 1 a 3, môže Národná banka Slovenska uložiť dohliadanému subjektu pokutu </w:t>
      </w:r>
    </w:p>
    <w:p w14:paraId="00000961" w14:textId="618D74C1" w:rsidR="0058765B" w:rsidRPr="004F0910" w:rsidRDefault="003911FA" w:rsidP="0033651A">
      <w:pPr>
        <w:widowControl w:val="0"/>
        <w:spacing w:after="0" w:line="240" w:lineRule="auto"/>
        <w:ind w:left="720" w:firstLine="272"/>
        <w:jc w:val="both"/>
        <w:rPr>
          <w:rFonts w:ascii="Times New Roman" w:eastAsia="Times New Roman" w:hAnsi="Times New Roman" w:cs="Times New Roman"/>
          <w:sz w:val="24"/>
          <w:szCs w:val="24"/>
        </w:rPr>
      </w:pPr>
      <w:r w:rsidRPr="004F0910">
        <w:rPr>
          <w:rFonts w:ascii="Times New Roman" w:eastAsia="Times New Roman" w:hAnsi="Times New Roman" w:cs="Times New Roman"/>
          <w:sz w:val="24"/>
          <w:szCs w:val="24"/>
        </w:rPr>
        <w:t xml:space="preserve">a) do 2 000 000 eur, ak ide o uloženie pokuty podľa odseku 1, </w:t>
      </w:r>
    </w:p>
    <w:p w14:paraId="00000962" w14:textId="2ACBC756" w:rsidR="0058765B" w:rsidRPr="004F0910" w:rsidRDefault="003911FA" w:rsidP="0033651A">
      <w:pPr>
        <w:widowControl w:val="0"/>
        <w:spacing w:after="0" w:line="240" w:lineRule="auto"/>
        <w:ind w:left="720" w:firstLine="272"/>
        <w:jc w:val="both"/>
        <w:rPr>
          <w:rFonts w:ascii="Arial" w:eastAsia="Arial" w:hAnsi="Arial" w:cs="Arial"/>
          <w:color w:val="000000"/>
        </w:rPr>
      </w:pPr>
      <w:r w:rsidRPr="004F0910">
        <w:rPr>
          <w:rFonts w:ascii="Times New Roman" w:eastAsia="Times New Roman" w:hAnsi="Times New Roman" w:cs="Times New Roman"/>
          <w:sz w:val="24"/>
          <w:szCs w:val="24"/>
        </w:rPr>
        <w:t>b) do 4 000 000 eur, ak ide o uloženie pokuty podľa odseku 3.”</w:t>
      </w:r>
      <w:r>
        <w:rPr>
          <w:rFonts w:ascii="Times New Roman" w:eastAsia="Times New Roman" w:hAnsi="Times New Roman" w:cs="Times New Roman"/>
          <w:color w:val="000000"/>
          <w:sz w:val="24"/>
          <w:szCs w:val="24"/>
        </w:rPr>
        <w:t>.</w:t>
      </w:r>
    </w:p>
    <w:p w14:paraId="3F6CA8BD" w14:textId="77777777" w:rsidR="004F0910" w:rsidRDefault="004F0910" w:rsidP="0033651A">
      <w:pPr>
        <w:widowControl w:val="0"/>
        <w:spacing w:after="0" w:line="240" w:lineRule="auto"/>
        <w:ind w:left="425"/>
        <w:jc w:val="both"/>
        <w:rPr>
          <w:rFonts w:ascii="Times New Roman" w:eastAsia="Times New Roman" w:hAnsi="Times New Roman" w:cs="Times New Roman"/>
          <w:sz w:val="24"/>
          <w:szCs w:val="24"/>
        </w:rPr>
      </w:pPr>
    </w:p>
    <w:p w14:paraId="00000963" w14:textId="5BED7349" w:rsidR="0058765B" w:rsidRPr="004F0910" w:rsidRDefault="003911FA" w:rsidP="0033651A">
      <w:pPr>
        <w:widowControl w:val="0"/>
        <w:spacing w:after="0" w:line="240" w:lineRule="auto"/>
        <w:ind w:left="425"/>
        <w:jc w:val="both"/>
        <w:rPr>
          <w:rFonts w:ascii="Times New Roman" w:eastAsia="Times New Roman" w:hAnsi="Times New Roman" w:cs="Times New Roman"/>
          <w:sz w:val="24"/>
          <w:szCs w:val="24"/>
        </w:rPr>
      </w:pPr>
      <w:r w:rsidRPr="004F0910">
        <w:rPr>
          <w:rFonts w:ascii="Times New Roman" w:eastAsia="Times New Roman" w:hAnsi="Times New Roman" w:cs="Times New Roman"/>
          <w:sz w:val="24"/>
          <w:szCs w:val="24"/>
        </w:rPr>
        <w:t xml:space="preserve">Poznámky pod čiarou k odkazom 42ee až 42eg znejú: </w:t>
      </w:r>
    </w:p>
    <w:p w14:paraId="00000964" w14:textId="50CD0AAB" w:rsidR="0058765B" w:rsidRPr="004F0910" w:rsidRDefault="00154C63" w:rsidP="0033651A">
      <w:pPr>
        <w:keepLines/>
        <w:spacing w:after="0" w:line="240" w:lineRule="auto"/>
        <w:ind w:left="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911FA" w:rsidRPr="004F0910">
        <w:rPr>
          <w:rFonts w:ascii="Times New Roman" w:eastAsia="Times New Roman" w:hAnsi="Times New Roman" w:cs="Times New Roman"/>
          <w:sz w:val="24"/>
          <w:szCs w:val="24"/>
          <w:vertAlign w:val="superscript"/>
        </w:rPr>
        <w:t>42ee</w:t>
      </w:r>
      <w:r w:rsidR="003911FA" w:rsidRPr="004F0910">
        <w:rPr>
          <w:rFonts w:ascii="Times New Roman" w:eastAsia="Times New Roman" w:hAnsi="Times New Roman" w:cs="Times New Roman"/>
          <w:sz w:val="24"/>
          <w:szCs w:val="24"/>
        </w:rPr>
        <w:t xml:space="preserve">) Čl. 3 ods. 3 nariadenia (EÚ) 2017/2394 v platnom znení. </w:t>
      </w:r>
    </w:p>
    <w:p w14:paraId="00000965" w14:textId="70CEB17D" w:rsidR="0058765B" w:rsidRPr="004F0910" w:rsidRDefault="003911FA" w:rsidP="0033651A">
      <w:pPr>
        <w:keepLines/>
        <w:spacing w:after="0" w:line="240" w:lineRule="auto"/>
        <w:ind w:left="425"/>
        <w:jc w:val="both"/>
        <w:rPr>
          <w:rFonts w:ascii="Times New Roman" w:eastAsia="Times New Roman" w:hAnsi="Times New Roman" w:cs="Times New Roman"/>
          <w:sz w:val="24"/>
          <w:szCs w:val="24"/>
        </w:rPr>
      </w:pPr>
      <w:r w:rsidRPr="004F0910">
        <w:rPr>
          <w:rFonts w:ascii="Times New Roman" w:eastAsia="Times New Roman" w:hAnsi="Times New Roman" w:cs="Times New Roman"/>
          <w:sz w:val="24"/>
          <w:szCs w:val="24"/>
          <w:vertAlign w:val="superscript"/>
        </w:rPr>
        <w:t>42ef</w:t>
      </w:r>
      <w:r w:rsidRPr="004F0910">
        <w:rPr>
          <w:rFonts w:ascii="Times New Roman" w:eastAsia="Times New Roman" w:hAnsi="Times New Roman" w:cs="Times New Roman"/>
          <w:sz w:val="24"/>
          <w:szCs w:val="24"/>
        </w:rPr>
        <w:t xml:space="preserve">) Čl. 3 ods. 4 nariadenia (EÚ) 2017/2394 v platnom znení. </w:t>
      </w:r>
    </w:p>
    <w:p w14:paraId="00000966" w14:textId="59ABA408" w:rsidR="0058765B" w:rsidRPr="004F0910" w:rsidRDefault="003911FA" w:rsidP="0033651A">
      <w:pPr>
        <w:keepLines/>
        <w:spacing w:after="0" w:line="240" w:lineRule="auto"/>
        <w:ind w:left="425"/>
        <w:jc w:val="both"/>
        <w:rPr>
          <w:rFonts w:ascii="Times New Roman" w:eastAsia="Times New Roman" w:hAnsi="Times New Roman" w:cs="Times New Roman"/>
          <w:sz w:val="24"/>
          <w:szCs w:val="24"/>
        </w:rPr>
      </w:pPr>
      <w:r w:rsidRPr="004F0910">
        <w:rPr>
          <w:rFonts w:ascii="Times New Roman" w:eastAsia="Times New Roman" w:hAnsi="Times New Roman" w:cs="Times New Roman"/>
          <w:sz w:val="24"/>
          <w:szCs w:val="24"/>
          <w:vertAlign w:val="superscript"/>
        </w:rPr>
        <w:t>42eg</w:t>
      </w:r>
      <w:r w:rsidRPr="004F0910">
        <w:rPr>
          <w:rFonts w:ascii="Times New Roman" w:eastAsia="Times New Roman" w:hAnsi="Times New Roman" w:cs="Times New Roman"/>
          <w:sz w:val="24"/>
          <w:szCs w:val="24"/>
        </w:rPr>
        <w:t>) Čl. 21 nariadenia (EÚ) 2017/2394 v platnom znení.</w:t>
      </w:r>
      <w:r w:rsidR="00154C63">
        <w:rPr>
          <w:rFonts w:ascii="Times New Roman" w:eastAsia="Times New Roman" w:hAnsi="Times New Roman" w:cs="Times New Roman"/>
          <w:sz w:val="24"/>
          <w:szCs w:val="24"/>
        </w:rPr>
        <w:t>“.</w:t>
      </w:r>
      <w:r w:rsidRPr="004F0910">
        <w:rPr>
          <w:rFonts w:ascii="Times New Roman" w:eastAsia="Times New Roman" w:hAnsi="Times New Roman" w:cs="Times New Roman"/>
          <w:sz w:val="24"/>
          <w:szCs w:val="24"/>
        </w:rPr>
        <w:t xml:space="preserve"> </w:t>
      </w:r>
    </w:p>
    <w:p w14:paraId="00000968" w14:textId="1EE46544" w:rsidR="0058765B" w:rsidRPr="004F0910" w:rsidRDefault="0058765B" w:rsidP="0033651A">
      <w:pPr>
        <w:keepLines/>
        <w:spacing w:after="0" w:line="240" w:lineRule="auto"/>
        <w:ind w:left="425"/>
        <w:jc w:val="both"/>
        <w:rPr>
          <w:rFonts w:ascii="Times New Roman" w:eastAsia="Times New Roman" w:hAnsi="Times New Roman" w:cs="Times New Roman"/>
          <w:sz w:val="24"/>
          <w:szCs w:val="24"/>
        </w:rPr>
      </w:pPr>
    </w:p>
    <w:p w14:paraId="00000969" w14:textId="5FF43F27" w:rsidR="0058765B" w:rsidRPr="004F0910" w:rsidRDefault="0058765B" w:rsidP="0033651A">
      <w:pPr>
        <w:pBdr>
          <w:top w:val="nil"/>
          <w:left w:val="nil"/>
          <w:bottom w:val="nil"/>
          <w:right w:val="nil"/>
          <w:between w:val="nil"/>
        </w:pBdr>
        <w:spacing w:after="0" w:line="240" w:lineRule="auto"/>
        <w:ind w:left="360"/>
        <w:jc w:val="both"/>
        <w:rPr>
          <w:rFonts w:ascii="Times New Roman" w:eastAsia="Times New Roman" w:hAnsi="Times New Roman" w:cs="Times New Roman"/>
          <w:sz w:val="24"/>
          <w:szCs w:val="24"/>
        </w:rPr>
      </w:pPr>
    </w:p>
    <w:p w14:paraId="0000096A" w14:textId="5762F57A" w:rsidR="0058765B" w:rsidRDefault="003911FA" w:rsidP="0033651A">
      <w:pPr>
        <w:numPr>
          <w:ilvl w:val="0"/>
          <w:numId w:val="26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4F0910">
        <w:rPr>
          <w:rFonts w:ascii="Times New Roman" w:eastAsia="Times New Roman" w:hAnsi="Times New Roman" w:cs="Times New Roman"/>
          <w:sz w:val="24"/>
          <w:szCs w:val="24"/>
        </w:rPr>
        <w:t>V § 35h ods. 3 sa slová ,,35f ods. 2” nahrádzajú slovami ,,35f ods. 3” a slová ,,35f ods. 1” sa nahrádzajú slovami ,,35f ods. 2”.</w:t>
      </w:r>
    </w:p>
    <w:p w14:paraId="0000096B" w14:textId="60364EDC" w:rsidR="0058765B" w:rsidRPr="004F0910" w:rsidRDefault="0058765B" w:rsidP="0033651A">
      <w:pPr>
        <w:pBdr>
          <w:top w:val="nil"/>
          <w:left w:val="nil"/>
          <w:bottom w:val="nil"/>
          <w:right w:val="nil"/>
          <w:between w:val="nil"/>
        </w:pBdr>
        <w:spacing w:after="0" w:line="240" w:lineRule="auto"/>
        <w:ind w:left="360"/>
        <w:jc w:val="both"/>
        <w:rPr>
          <w:rFonts w:ascii="Times New Roman" w:eastAsia="Times New Roman" w:hAnsi="Times New Roman" w:cs="Times New Roman"/>
          <w:sz w:val="24"/>
          <w:szCs w:val="24"/>
        </w:rPr>
      </w:pPr>
    </w:p>
    <w:p w14:paraId="0000096C" w14:textId="7B54A7D0" w:rsidR="0058765B" w:rsidRDefault="003911FA" w:rsidP="0033651A">
      <w:pPr>
        <w:numPr>
          <w:ilvl w:val="0"/>
          <w:numId w:val="26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4F0910">
        <w:rPr>
          <w:rFonts w:ascii="Times New Roman" w:eastAsia="Times New Roman" w:hAnsi="Times New Roman" w:cs="Times New Roman"/>
          <w:sz w:val="24"/>
          <w:szCs w:val="24"/>
        </w:rPr>
        <w:t>V § 35h ods. 4 sa slová ,,35f ods. 2” nahrádzajú slovami ,,35f ods. 3”.</w:t>
      </w:r>
    </w:p>
    <w:p w14:paraId="0000096D" w14:textId="16C07AA1" w:rsidR="0058765B" w:rsidRPr="004F0910" w:rsidRDefault="0058765B" w:rsidP="0033651A">
      <w:pPr>
        <w:pBdr>
          <w:top w:val="nil"/>
          <w:left w:val="nil"/>
          <w:bottom w:val="nil"/>
          <w:right w:val="nil"/>
          <w:between w:val="nil"/>
        </w:pBdr>
        <w:spacing w:after="0" w:line="240" w:lineRule="auto"/>
        <w:ind w:left="360"/>
        <w:jc w:val="both"/>
        <w:rPr>
          <w:rFonts w:ascii="Times New Roman" w:eastAsia="Times New Roman" w:hAnsi="Times New Roman" w:cs="Times New Roman"/>
          <w:sz w:val="24"/>
          <w:szCs w:val="24"/>
        </w:rPr>
      </w:pPr>
    </w:p>
    <w:p w14:paraId="0000096E" w14:textId="5D04D648" w:rsidR="0058765B" w:rsidRDefault="003911FA" w:rsidP="0033651A">
      <w:pPr>
        <w:numPr>
          <w:ilvl w:val="0"/>
          <w:numId w:val="26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4F0910">
        <w:rPr>
          <w:rFonts w:ascii="Times New Roman" w:eastAsia="Times New Roman" w:hAnsi="Times New Roman" w:cs="Times New Roman"/>
          <w:sz w:val="24"/>
          <w:szCs w:val="24"/>
        </w:rPr>
        <w:t>V § 43 ods. 3 sa za slová „písomností pri dohľade na mieste a pri dohľade na diaľku“ vkladá čiarka a slová „pri postupe podľa § 35ea ods. 1”.</w:t>
      </w:r>
    </w:p>
    <w:p w14:paraId="0000096F" w14:textId="16D800B4" w:rsidR="0058765B" w:rsidRPr="004F0910" w:rsidRDefault="0058765B" w:rsidP="0033651A">
      <w:pPr>
        <w:pBdr>
          <w:top w:val="nil"/>
          <w:left w:val="nil"/>
          <w:bottom w:val="nil"/>
          <w:right w:val="nil"/>
          <w:between w:val="nil"/>
        </w:pBdr>
        <w:spacing w:after="0" w:line="240" w:lineRule="auto"/>
        <w:ind w:left="360"/>
        <w:jc w:val="both"/>
        <w:rPr>
          <w:rFonts w:ascii="Times New Roman" w:eastAsia="Times New Roman" w:hAnsi="Times New Roman" w:cs="Times New Roman"/>
          <w:sz w:val="24"/>
          <w:szCs w:val="24"/>
        </w:rPr>
      </w:pPr>
    </w:p>
    <w:p w14:paraId="00000970" w14:textId="77777777" w:rsidR="0058765B" w:rsidRDefault="003911FA" w:rsidP="0033651A">
      <w:pPr>
        <w:numPr>
          <w:ilvl w:val="0"/>
          <w:numId w:val="26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Za § 45h sa vkladá § 45i, ktorý vrátane nadpisu znie:</w:t>
      </w:r>
    </w:p>
    <w:p w14:paraId="00000971" w14:textId="77777777" w:rsidR="0058765B" w:rsidRDefault="0058765B"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00000972" w14:textId="77777777" w:rsidR="0058765B" w:rsidRDefault="003911FA" w:rsidP="0033651A">
      <w:pPr>
        <w:pBdr>
          <w:top w:val="nil"/>
          <w:left w:val="nil"/>
          <w:bottom w:val="nil"/>
          <w:right w:val="nil"/>
          <w:between w:val="nil"/>
        </w:pBdr>
        <w:spacing w:after="0" w:line="240" w:lineRule="auto"/>
        <w:ind w:left="357"/>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rPr>
        <w:t>§ 45i</w:t>
      </w:r>
    </w:p>
    <w:p w14:paraId="00000973" w14:textId="61BF843F" w:rsidR="0058765B" w:rsidRDefault="003911FA" w:rsidP="0033651A">
      <w:pPr>
        <w:pBdr>
          <w:top w:val="nil"/>
          <w:left w:val="nil"/>
          <w:bottom w:val="nil"/>
          <w:right w:val="nil"/>
          <w:between w:val="nil"/>
        </w:pBdr>
        <w:spacing w:after="0" w:line="240" w:lineRule="auto"/>
        <w:ind w:left="35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Prechodné ustanovenia k úpravám účinným od 1. júla 2023</w:t>
      </w:r>
    </w:p>
    <w:p w14:paraId="00000974" w14:textId="77777777" w:rsidR="0058765B" w:rsidRDefault="0058765B" w:rsidP="0033651A">
      <w:pPr>
        <w:pBdr>
          <w:top w:val="nil"/>
          <w:left w:val="nil"/>
          <w:bottom w:val="nil"/>
          <w:right w:val="nil"/>
          <w:between w:val="nil"/>
        </w:pBdr>
        <w:spacing w:after="0" w:line="240" w:lineRule="auto"/>
        <w:ind w:left="360"/>
        <w:jc w:val="center"/>
        <w:rPr>
          <w:rFonts w:ascii="Times New Roman" w:eastAsia="Times New Roman" w:hAnsi="Times New Roman" w:cs="Times New Roman"/>
          <w:b/>
          <w:color w:val="000000"/>
          <w:sz w:val="24"/>
          <w:szCs w:val="24"/>
        </w:rPr>
      </w:pPr>
    </w:p>
    <w:p w14:paraId="00000975" w14:textId="6A1BF6F0" w:rsidR="0058765B" w:rsidRDefault="003911FA" w:rsidP="0033651A">
      <w:pPr>
        <w:numPr>
          <w:ilvl w:val="0"/>
          <w:numId w:val="50"/>
        </w:numPr>
        <w:pBdr>
          <w:top w:val="nil"/>
          <w:left w:val="nil"/>
          <w:bottom w:val="nil"/>
          <w:right w:val="nil"/>
          <w:between w:val="nil"/>
        </w:pBdr>
        <w:spacing w:after="0" w:line="240" w:lineRule="auto"/>
        <w:ind w:left="71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Ustanoveniami tohto zákona v znení účinnom od 1. júla 2023 sa spravujú aj právne vzťahy upravené týmto zákonom, ktoré vznikli pred 1. júlom 2023; vznik týchto právnych vzťahov, ako aj nároky z nich vzniknuté pred 1. júlom 2023 sa posudzujú podľa tohto zákona v znení účinnom pred 1. júlom 2023.</w:t>
      </w:r>
    </w:p>
    <w:p w14:paraId="00000976" w14:textId="7519AE79" w:rsidR="0058765B" w:rsidRDefault="003911FA" w:rsidP="0033651A">
      <w:pPr>
        <w:numPr>
          <w:ilvl w:val="0"/>
          <w:numId w:val="50"/>
        </w:numPr>
        <w:pBdr>
          <w:top w:val="nil"/>
          <w:left w:val="nil"/>
          <w:bottom w:val="nil"/>
          <w:right w:val="nil"/>
          <w:between w:val="nil"/>
        </w:pBdr>
        <w:spacing w:after="0" w:line="240" w:lineRule="auto"/>
        <w:ind w:left="71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Konania začaté a právoplatne neukončené pred 1. júlom 2023 sa dokončia podľa osobitných predpisov</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 a tohto zákona v znení účinnom od 1. júla 2023; právne účinky úkonov, ktoré v konaní nastali pred 1. júlom 2023, zostávajú zachované. </w:t>
      </w:r>
    </w:p>
    <w:p w14:paraId="00000977" w14:textId="6E2B06C6" w:rsidR="0058765B" w:rsidRDefault="003911FA" w:rsidP="0033651A">
      <w:pPr>
        <w:numPr>
          <w:ilvl w:val="0"/>
          <w:numId w:val="50"/>
        </w:numPr>
        <w:pBdr>
          <w:top w:val="nil"/>
          <w:left w:val="nil"/>
          <w:bottom w:val="nil"/>
          <w:right w:val="nil"/>
          <w:between w:val="nil"/>
        </w:pBdr>
        <w:spacing w:after="0" w:line="240" w:lineRule="auto"/>
        <w:ind w:left="71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Dohľad na mieste začatý a neukončený pred 1. júlom 2023 sa dokončí postupom podľa osobitných predpisov</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a tohto zákona v znení účinnom od 1. júla 2023; právne účinky úkonov, ktoré pri výkone dohľadu na mieste nastali pred 1. júlom 2023, zostávajú zachované.</w:t>
      </w:r>
    </w:p>
    <w:p w14:paraId="00000978" w14:textId="04B257E2" w:rsidR="0058765B" w:rsidRDefault="003911FA" w:rsidP="0033651A">
      <w:pPr>
        <w:numPr>
          <w:ilvl w:val="0"/>
          <w:numId w:val="50"/>
        </w:numPr>
        <w:pBdr>
          <w:top w:val="nil"/>
          <w:left w:val="nil"/>
          <w:bottom w:val="nil"/>
          <w:right w:val="nil"/>
          <w:between w:val="nil"/>
        </w:pBdr>
        <w:spacing w:after="0" w:line="240" w:lineRule="auto"/>
        <w:ind w:left="71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Dobrovoľné opatrenie podľa § 35aa možno uplatniť aj na porušenie povinnosti </w:t>
      </w:r>
      <w:r>
        <w:rPr>
          <w:rFonts w:ascii="Times New Roman" w:eastAsia="Times New Roman" w:hAnsi="Times New Roman" w:cs="Times New Roman"/>
          <w:color w:val="000000"/>
          <w:sz w:val="24"/>
          <w:szCs w:val="24"/>
        </w:rPr>
        <w:br/>
        <w:t>v oblasti ochrany finančných spotrebiteľov, ku ktorému došlo pred 1. júlom 2023 okrem porušení zistených v rámci dohľadu na mieste skončeného pred 1. júlom 2023.“.</w:t>
      </w:r>
    </w:p>
    <w:p w14:paraId="00000979" w14:textId="77777777" w:rsidR="0058765B" w:rsidRDefault="0058765B" w:rsidP="0033651A">
      <w:pPr>
        <w:spacing w:after="0" w:line="240" w:lineRule="auto"/>
        <w:rPr>
          <w:rFonts w:ascii="Times New Roman" w:eastAsia="Times New Roman" w:hAnsi="Times New Roman" w:cs="Times New Roman"/>
          <w:b/>
          <w:sz w:val="24"/>
          <w:szCs w:val="24"/>
        </w:rPr>
      </w:pPr>
    </w:p>
    <w:p w14:paraId="0000097A" w14:textId="34A21BFC" w:rsidR="0058765B" w:rsidRPr="004F0910" w:rsidRDefault="0058765B" w:rsidP="0033651A">
      <w:pPr>
        <w:numPr>
          <w:ilvl w:val="0"/>
          <w:numId w:val="54"/>
        </w:numPr>
        <w:pBdr>
          <w:top w:val="nil"/>
          <w:left w:val="nil"/>
          <w:bottom w:val="nil"/>
          <w:right w:val="nil"/>
          <w:between w:val="nil"/>
        </w:pBdr>
        <w:spacing w:after="0" w:line="240" w:lineRule="auto"/>
        <w:ind w:left="0" w:firstLine="141"/>
        <w:jc w:val="center"/>
      </w:pPr>
      <w:bookmarkStart w:id="3" w:name="_heading=h.3znysh7" w:colFirst="0" w:colLast="0"/>
      <w:bookmarkEnd w:id="3"/>
    </w:p>
    <w:p w14:paraId="0000097B" w14:textId="77777777" w:rsidR="0058765B" w:rsidRDefault="0058765B" w:rsidP="0033651A">
      <w:pPr>
        <w:pBdr>
          <w:top w:val="nil"/>
          <w:left w:val="nil"/>
          <w:bottom w:val="nil"/>
          <w:right w:val="nil"/>
          <w:between w:val="nil"/>
        </w:pBdr>
        <w:spacing w:after="0" w:line="240" w:lineRule="auto"/>
        <w:ind w:left="66"/>
      </w:pPr>
    </w:p>
    <w:p w14:paraId="0000097C" w14:textId="31B3B1F7" w:rsidR="0058765B" w:rsidRDefault="003911FA" w:rsidP="0033651A">
      <w:pPr>
        <w:spacing w:after="0" w:line="240" w:lineRule="auto"/>
        <w:ind w:firstLine="7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Zákon č. 129/2010 Z. z. o spotrebiteľských úveroch a o iných úveroch a pôžičkách pre spotrebiteľov a o zmene a doplnení niektorých zákonov v znení zákona č. 394/2011 Z. z., zákona č. 352/2012 Z. z., zákona č. 132/2013 Z. z., zákona č. 102/2014 Z. z., zákona č. 106/2014 Z. z., zákona č. 373/2014 Z. z., zákona č. 35/2015 Z. z., zákona č. 117/2015 Z. z., zákona č. 389/2015 Z. z., zákona č. 438/2015 Z. z., zákona č. 90/2016 Z. z., zákona č. 91/2016 Z. z., zákona č. 299/2016 Z. z., zákona č. 279/2017 Z. z.,  zákona č. 18/2018 Z. z., zákona č. 177/2018 Z. z., zákona č. 214/2018 Z. z., zákona č. 373/2018 Z. z. a zákona č. 310/2021 Z. z. sa mení a dopĺňa takto:</w:t>
      </w:r>
    </w:p>
    <w:p w14:paraId="0000097D" w14:textId="19A2D70E" w:rsidR="0058765B" w:rsidRDefault="003911FA" w:rsidP="0033651A">
      <w:pPr>
        <w:spacing w:after="0" w:line="24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97E" w14:textId="15CA4210" w:rsidR="0058765B" w:rsidRPr="004F0910" w:rsidRDefault="003911FA" w:rsidP="0033651A">
      <w:pPr>
        <w:pStyle w:val="Odsekzoznamu"/>
        <w:numPr>
          <w:ilvl w:val="3"/>
          <w:numId w:val="278"/>
        </w:numPr>
        <w:ind w:left="426"/>
        <w:jc w:val="both"/>
      </w:pPr>
      <w:r w:rsidRPr="004F0910">
        <w:t xml:space="preserve">V § 1 ods. 5 a § 24 ods. 4 sa slovo „20e“ nahrádza slovom „20f“. </w:t>
      </w:r>
    </w:p>
    <w:p w14:paraId="0000097F" w14:textId="48D43430" w:rsidR="0058765B" w:rsidRPr="004F0910" w:rsidRDefault="0058765B" w:rsidP="0033651A">
      <w:pPr>
        <w:pStyle w:val="Odsekzoznamu"/>
        <w:ind w:left="426"/>
        <w:jc w:val="both"/>
      </w:pPr>
    </w:p>
    <w:p w14:paraId="00000980" w14:textId="38028D92" w:rsidR="0058765B" w:rsidRPr="004F0910" w:rsidRDefault="003911FA" w:rsidP="0033651A">
      <w:pPr>
        <w:pStyle w:val="Odsekzoznamu"/>
        <w:numPr>
          <w:ilvl w:val="0"/>
          <w:numId w:val="278"/>
        </w:numPr>
        <w:ind w:left="426"/>
        <w:jc w:val="both"/>
      </w:pPr>
      <w:r w:rsidRPr="004F0910">
        <w:t>Za § 20e sa vkladá § 20f, ktorý vrátane nadpisu znie:</w:t>
      </w:r>
    </w:p>
    <w:p w14:paraId="00000981" w14:textId="240E2109" w:rsidR="0058765B" w:rsidRDefault="003911FA" w:rsidP="0033651A">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982" w14:textId="1FBB4491" w:rsidR="0058765B" w:rsidRPr="004F0910" w:rsidRDefault="003911FA" w:rsidP="0033651A">
      <w:pPr>
        <w:spacing w:after="0" w:line="240" w:lineRule="auto"/>
        <w:ind w:left="1080" w:hanging="360"/>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w:t>
      </w:r>
      <w:r w:rsidRPr="004F0910">
        <w:rPr>
          <w:rFonts w:ascii="Times New Roman" w:eastAsia="Times New Roman" w:hAnsi="Times New Roman" w:cs="Times New Roman"/>
          <w:b/>
          <w:sz w:val="24"/>
          <w:szCs w:val="24"/>
        </w:rPr>
        <w:t>§ 20f</w:t>
      </w:r>
    </w:p>
    <w:p w14:paraId="00000983" w14:textId="43D49754" w:rsidR="0058765B" w:rsidRPr="004F0910" w:rsidRDefault="003911FA" w:rsidP="0033651A">
      <w:pPr>
        <w:spacing w:after="0" w:line="240" w:lineRule="auto"/>
        <w:ind w:left="1080" w:hanging="360"/>
        <w:jc w:val="center"/>
        <w:rPr>
          <w:rFonts w:ascii="Times New Roman" w:eastAsia="Times New Roman" w:hAnsi="Times New Roman" w:cs="Times New Roman"/>
          <w:b/>
          <w:sz w:val="24"/>
          <w:szCs w:val="24"/>
        </w:rPr>
      </w:pPr>
      <w:r w:rsidRPr="004F0910">
        <w:rPr>
          <w:rFonts w:ascii="Times New Roman" w:eastAsia="Times New Roman" w:hAnsi="Times New Roman" w:cs="Times New Roman"/>
          <w:b/>
          <w:sz w:val="24"/>
          <w:szCs w:val="24"/>
        </w:rPr>
        <w:t>Vybavovanie reklamácií</w:t>
      </w:r>
    </w:p>
    <w:p w14:paraId="00000984" w14:textId="55261DC9" w:rsidR="0058765B" w:rsidRDefault="003911FA" w:rsidP="0033651A">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985" w14:textId="42C374EC" w:rsidR="0058765B" w:rsidRDefault="003911FA" w:rsidP="0033651A">
      <w:pPr>
        <w:spacing w:after="0" w:line="240" w:lineRule="auto"/>
        <w:ind w:left="106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Veriteľ zodpovedá za vady v súvislosti s poskytovaním spotrebiteľského úveru. Veriteľ je povinný spotrebiteľa riadne informovať o podmienkach a spôsobe uplatnenia reklamácie, vrátane informácií o tom, kde možno reklamáciu uplatniť; za splnenie tejto povinnosti veriteľa sa považuje postup podľa odseku 3. </w:t>
      </w:r>
    </w:p>
    <w:p w14:paraId="00000986" w14:textId="5F6947B7" w:rsidR="0058765B" w:rsidRDefault="003911FA" w:rsidP="0033651A">
      <w:pPr>
        <w:spacing w:after="0" w:line="240" w:lineRule="auto"/>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Veriteľ je povinný zaviesť a uplatňovať účinné a prehľadné postupy riadneho preverenia a včasného vybavovania reklamácií a postupy pri mimosúdnom riešení sporov medzi veriteľom a spotrebiteľom a viesť záznam o každej reklamácii a náprave pri mimosúdnom riešení sporov a opatreniach prijatých na ich vybavenie. Na tieto účely je veriteľ povinný vypracovať a dodržiavať vnútorné predpisy upravujúce</w:t>
      </w:r>
    </w:p>
    <w:p w14:paraId="00000987" w14:textId="58268877" w:rsidR="0058765B" w:rsidRDefault="003911FA" w:rsidP="0033651A">
      <w:p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formu, spôsob prijatia, spôsob vybavenia a evidenciu reklamácie, a  </w:t>
      </w:r>
    </w:p>
    <w:p w14:paraId="00000988" w14:textId="49566925" w:rsidR="0058765B" w:rsidRDefault="003911FA" w:rsidP="0033651A">
      <w:p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postupy týkajúce sa mimosúdneho riešenia sporov so spotrebiteľom, vrátane evidencie náprav.</w:t>
      </w:r>
    </w:p>
    <w:p w14:paraId="00000989" w14:textId="64F12A58" w:rsidR="0058765B" w:rsidRDefault="003911FA" w:rsidP="0033651A">
      <w:pPr>
        <w:spacing w:after="0" w:line="240" w:lineRule="auto"/>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Veriteľ je povinný reklamačný poriadok zverejniť na svojom webovom sídle a na viditeľnom mieste dostupnom pre spotrebiteľa v mieste, kde veriteľ vykonáva svoju činnosť.</w:t>
      </w:r>
    </w:p>
    <w:p w14:paraId="0000098A" w14:textId="12F25D45" w:rsidR="0058765B" w:rsidRDefault="003911FA" w:rsidP="0033651A">
      <w:pPr>
        <w:spacing w:after="0" w:line="240" w:lineRule="auto"/>
        <w:ind w:left="106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Veriteľ je povinný prijať reklamáciu v súvislosti s poskytovaním spotrebiteľského úveru. Spotrebiteľ môže uplatniť reklamáciu v ktoromkoľvek mieste, kde veriteľ vykonáva svoju činnosť a v ktorom je prijatie reklamácie možné. </w:t>
      </w:r>
    </w:p>
    <w:p w14:paraId="0000098B" w14:textId="76F0D7BC" w:rsidR="0058765B" w:rsidRDefault="003911FA" w:rsidP="0033651A">
      <w:pPr>
        <w:spacing w:after="0" w:line="240" w:lineRule="auto"/>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Veriteľ rozhodne o oprávnenosti reklamácie bezodkladne. </w:t>
      </w:r>
    </w:p>
    <w:p w14:paraId="0000098C" w14:textId="2EA9E0A0" w:rsidR="0058765B" w:rsidRDefault="003911FA" w:rsidP="0033651A">
      <w:pPr>
        <w:spacing w:after="0" w:line="240" w:lineRule="auto"/>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Vybavenie reklamácie nesmie trvať viac ako 30 dní odo dňa uplatnenia reklamácie; v zložitých prípadoch možno reklamáciu vybaviť najneskôr v lehote 3 mesiacov odo dňa uplatnenia reklamácie. Veriteľ je povinný informovať spotrebiteľa v rámci 30 dňovej lehoty od uplatnenia reklamácie o skutočnosti, že vybavovanie reklamácie </w:t>
      </w:r>
      <w:r>
        <w:rPr>
          <w:rFonts w:ascii="Times New Roman" w:eastAsia="Times New Roman" w:hAnsi="Times New Roman" w:cs="Times New Roman"/>
          <w:sz w:val="24"/>
          <w:szCs w:val="24"/>
        </w:rPr>
        <w:lastRenderedPageBreak/>
        <w:t>bude trvať viac ako 30 dní. O vybavení reklamácie je veriteľ povinný písomne informovať spotrebiteľa bezodkladne. Vybavením reklamácie sa rozumie ukončenie reklamačného konania vyhovením reklamácii alebo odôvodneným zamietnutím reklamácie.</w:t>
      </w:r>
    </w:p>
    <w:p w14:paraId="0000098D" w14:textId="461B23DB" w:rsidR="0058765B" w:rsidRDefault="003911FA" w:rsidP="0033651A">
      <w:pPr>
        <w:spacing w:after="0" w:line="240" w:lineRule="auto"/>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Náklady spojené s vybavením reklamácie znáša veriteľ. Náklady spojené s vyhotovením reklamácie vrátane jej príloh a s predložením reklamácie znáša spotrebiteľ.</w:t>
      </w:r>
    </w:p>
    <w:p w14:paraId="0000098E" w14:textId="6371304F" w:rsidR="0058765B" w:rsidRDefault="003911FA" w:rsidP="0033651A">
      <w:pPr>
        <w:spacing w:after="0" w:line="240" w:lineRule="auto"/>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Veriteľ je povinný spotrebiteľovi pri uplatnení reklamácie vydať potvrdenie o prijatí reklamácie. Ak je reklamácia uplatnená prostredníctvom prostriedkov diaľkovej komunikácie, veriteľ je povinný potvrdenie o prijatí reklamácie doručiť spotrebiteľovi ihneď; ak nie je možné potvrdenie doručiť ihneď, musí sa doručiť bezodkladne, najneskôr však spolu s dokladom o vybavení reklamácie. Potvrdenie o prijatí reklamácie sa nemusí doručovať, ak spotrebiteľ má možnosť preukázať uplatnenie reklamácie iným spôsobom.“.</w:t>
      </w:r>
    </w:p>
    <w:p w14:paraId="08572C28" w14:textId="77777777" w:rsidR="004F0910" w:rsidRDefault="004F0910" w:rsidP="0033651A">
      <w:pPr>
        <w:spacing w:after="0" w:line="240" w:lineRule="auto"/>
        <w:ind w:left="1080" w:hanging="360"/>
        <w:jc w:val="both"/>
        <w:rPr>
          <w:rFonts w:ascii="Times New Roman" w:eastAsia="Times New Roman" w:hAnsi="Times New Roman" w:cs="Times New Roman"/>
          <w:sz w:val="24"/>
          <w:szCs w:val="24"/>
        </w:rPr>
      </w:pPr>
    </w:p>
    <w:p w14:paraId="0000098F" w14:textId="02B2F270" w:rsidR="0058765B" w:rsidRPr="004F0910" w:rsidRDefault="003911FA" w:rsidP="0033651A">
      <w:pPr>
        <w:pStyle w:val="Odsekzoznamu"/>
        <w:numPr>
          <w:ilvl w:val="0"/>
          <w:numId w:val="278"/>
        </w:numPr>
        <w:jc w:val="both"/>
      </w:pPr>
      <w:r w:rsidRPr="004F0910">
        <w:t>Za § 25k sa vkladá § 25l, ktorý vrátane nadpisu znie:</w:t>
      </w:r>
    </w:p>
    <w:p w14:paraId="20F401E0" w14:textId="77777777" w:rsidR="004F0910" w:rsidRDefault="004F0910" w:rsidP="0033651A">
      <w:pPr>
        <w:spacing w:after="0" w:line="240" w:lineRule="auto"/>
        <w:ind w:left="720" w:hanging="360"/>
        <w:jc w:val="both"/>
        <w:rPr>
          <w:rFonts w:ascii="Times New Roman" w:eastAsia="Times New Roman" w:hAnsi="Times New Roman" w:cs="Times New Roman"/>
          <w:sz w:val="24"/>
          <w:szCs w:val="24"/>
        </w:rPr>
      </w:pPr>
    </w:p>
    <w:p w14:paraId="00000990" w14:textId="23A3E09C" w:rsidR="0058765B" w:rsidRPr="004F0910" w:rsidRDefault="003911FA" w:rsidP="0033651A">
      <w:pPr>
        <w:spacing w:after="0" w:line="240" w:lineRule="auto"/>
        <w:ind w:left="360"/>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w:t>
      </w:r>
      <w:r w:rsidRPr="004F0910">
        <w:rPr>
          <w:rFonts w:ascii="Times New Roman" w:eastAsia="Times New Roman" w:hAnsi="Times New Roman" w:cs="Times New Roman"/>
          <w:b/>
          <w:sz w:val="24"/>
          <w:szCs w:val="24"/>
        </w:rPr>
        <w:t>§ 25l</w:t>
      </w:r>
    </w:p>
    <w:p w14:paraId="00000991" w14:textId="71B3C650" w:rsidR="0058765B" w:rsidRPr="004F0910" w:rsidRDefault="003911FA" w:rsidP="0033651A">
      <w:pPr>
        <w:spacing w:after="0" w:line="240" w:lineRule="auto"/>
        <w:ind w:left="360"/>
        <w:jc w:val="center"/>
        <w:rPr>
          <w:rFonts w:ascii="Times New Roman" w:eastAsia="Times New Roman" w:hAnsi="Times New Roman" w:cs="Times New Roman"/>
          <w:b/>
          <w:sz w:val="24"/>
          <w:szCs w:val="24"/>
        </w:rPr>
      </w:pPr>
      <w:r w:rsidRPr="004F0910">
        <w:rPr>
          <w:rFonts w:ascii="Times New Roman" w:eastAsia="Times New Roman" w:hAnsi="Times New Roman" w:cs="Times New Roman"/>
          <w:b/>
          <w:sz w:val="24"/>
          <w:szCs w:val="24"/>
        </w:rPr>
        <w:t>Prechodné ustanovenie k úpravám účinným od 1. júla 2023</w:t>
      </w:r>
    </w:p>
    <w:p w14:paraId="00000992" w14:textId="6C82F419" w:rsidR="0058765B" w:rsidRDefault="003911FA" w:rsidP="0033651A">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993" w14:textId="3A93AA98" w:rsidR="0058765B" w:rsidRDefault="003911FA" w:rsidP="0033651A">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Reklamačné konania neukončené pred 1. júlom 2023 sa dokončia podľa predpisov účinných do 30. júna 2023. Právne účinky úkonov, ktoré nastali pri uplatnení reklamácií pred 1. júlom 2023, zostávajú zachované.“</w:t>
      </w:r>
      <w:r w:rsidR="00154C63">
        <w:rPr>
          <w:rFonts w:ascii="Times New Roman" w:eastAsia="Times New Roman" w:hAnsi="Times New Roman" w:cs="Times New Roman"/>
          <w:sz w:val="24"/>
          <w:szCs w:val="24"/>
        </w:rPr>
        <w:t>.</w:t>
      </w:r>
    </w:p>
    <w:p w14:paraId="00000994" w14:textId="77777777" w:rsidR="0058765B" w:rsidRDefault="0058765B" w:rsidP="0033651A">
      <w:pPr>
        <w:pBdr>
          <w:top w:val="nil"/>
          <w:left w:val="nil"/>
          <w:bottom w:val="nil"/>
          <w:right w:val="nil"/>
          <w:between w:val="nil"/>
        </w:pBdr>
        <w:spacing w:after="0" w:line="240" w:lineRule="auto"/>
        <w:ind w:left="66"/>
        <w:rPr>
          <w:rFonts w:ascii="Times New Roman" w:eastAsia="Times New Roman" w:hAnsi="Times New Roman" w:cs="Times New Roman"/>
          <w:sz w:val="24"/>
          <w:szCs w:val="24"/>
        </w:rPr>
      </w:pPr>
    </w:p>
    <w:sdt>
      <w:sdtPr>
        <w:tag w:val="goog_rdk_4885"/>
        <w:id w:val="1331719024"/>
      </w:sdtPr>
      <w:sdtEndPr/>
      <w:sdtContent>
        <w:p w14:paraId="00000995" w14:textId="77777777" w:rsidR="0058765B" w:rsidRPr="005D1E0C" w:rsidRDefault="00A61D80" w:rsidP="0033651A">
          <w:pPr>
            <w:numPr>
              <w:ilvl w:val="0"/>
              <w:numId w:val="54"/>
            </w:numPr>
            <w:pBdr>
              <w:top w:val="nil"/>
              <w:left w:val="nil"/>
              <w:bottom w:val="nil"/>
              <w:right w:val="nil"/>
              <w:between w:val="nil"/>
            </w:pBdr>
            <w:spacing w:after="0" w:line="240" w:lineRule="auto"/>
            <w:ind w:left="0" w:firstLine="0"/>
            <w:jc w:val="center"/>
          </w:pPr>
        </w:p>
      </w:sdtContent>
    </w:sdt>
    <w:p w14:paraId="00000996" w14:textId="77777777" w:rsidR="0058765B" w:rsidRDefault="0058765B" w:rsidP="0033651A">
      <w:pPr>
        <w:spacing w:after="0" w:line="240" w:lineRule="auto"/>
        <w:ind w:firstLine="709"/>
        <w:jc w:val="both"/>
        <w:rPr>
          <w:rFonts w:ascii="Times New Roman" w:eastAsia="Times New Roman" w:hAnsi="Times New Roman" w:cs="Times New Roman"/>
          <w:sz w:val="24"/>
          <w:szCs w:val="24"/>
        </w:rPr>
      </w:pPr>
    </w:p>
    <w:p w14:paraId="00000997" w14:textId="06247A06" w:rsidR="0058765B" w:rsidRDefault="003911FA" w:rsidP="0033651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Zákon č. 136/2010 Z. z. o službách na vnútornom trhu a o zmene a doplnení niektorých zákonov v znení zákona č. 301/2012 Z. z., zákona č. 335/2012 Z. z., zákona č. 106/2018 Z. z. a zákona č. 351/2022 Z. z. sa mení a dopĺňa takto:</w:t>
      </w:r>
    </w:p>
    <w:p w14:paraId="00000998" w14:textId="77777777" w:rsidR="0058765B" w:rsidRDefault="0058765B" w:rsidP="0033651A">
      <w:pPr>
        <w:spacing w:after="0" w:line="240" w:lineRule="auto"/>
        <w:rPr>
          <w:rFonts w:ascii="Times New Roman" w:eastAsia="Times New Roman" w:hAnsi="Times New Roman" w:cs="Times New Roman"/>
          <w:b/>
          <w:sz w:val="24"/>
          <w:szCs w:val="24"/>
        </w:rPr>
      </w:pPr>
    </w:p>
    <w:p w14:paraId="00000999" w14:textId="77777777" w:rsidR="0058765B" w:rsidRDefault="003911FA" w:rsidP="0033651A">
      <w:pPr>
        <w:numPr>
          <w:ilvl w:val="0"/>
          <w:numId w:val="19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17 sa dopĺňa odsekmi 3 a 4, ktoré znejú:</w:t>
      </w:r>
    </w:p>
    <w:p w14:paraId="0000099A" w14:textId="77777777" w:rsidR="0058765B" w:rsidRDefault="003911FA"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Na dozor nad dodržiavaním povinnost</w:t>
      </w:r>
      <w:r>
        <w:rPr>
          <w:rFonts w:ascii="Times New Roman" w:eastAsia="Times New Roman" w:hAnsi="Times New Roman" w:cs="Times New Roman"/>
          <w:sz w:val="24"/>
          <w:szCs w:val="24"/>
        </w:rPr>
        <w:t>i podľa § 10,</w:t>
      </w:r>
      <w:r>
        <w:rPr>
          <w:rFonts w:ascii="Times New Roman" w:eastAsia="Times New Roman" w:hAnsi="Times New Roman" w:cs="Times New Roman"/>
          <w:color w:val="000000"/>
          <w:sz w:val="24"/>
          <w:szCs w:val="24"/>
        </w:rPr>
        <w:t> na konanie o porušení tejto povinnosti a uklada</w:t>
      </w:r>
      <w:r>
        <w:rPr>
          <w:rFonts w:ascii="Times New Roman" w:eastAsia="Times New Roman" w:hAnsi="Times New Roman" w:cs="Times New Roman"/>
          <w:sz w:val="24"/>
          <w:szCs w:val="24"/>
        </w:rPr>
        <w:t xml:space="preserve">nie sankcie za jej porušenie </w:t>
      </w:r>
      <w:r>
        <w:rPr>
          <w:rFonts w:ascii="Times New Roman" w:eastAsia="Times New Roman" w:hAnsi="Times New Roman" w:cs="Times New Roman"/>
          <w:color w:val="000000"/>
          <w:sz w:val="24"/>
          <w:szCs w:val="24"/>
        </w:rPr>
        <w:t>sa vzťahuje osobitný predpis.</w:t>
      </w:r>
      <w:r>
        <w:rPr>
          <w:rFonts w:ascii="Times New Roman" w:eastAsia="Times New Roman" w:hAnsi="Times New Roman" w:cs="Times New Roman"/>
          <w:color w:val="000000"/>
          <w:sz w:val="24"/>
          <w:szCs w:val="24"/>
          <w:vertAlign w:val="superscript"/>
        </w:rPr>
        <w:t>25b</w:t>
      </w:r>
      <w:r>
        <w:rPr>
          <w:rFonts w:ascii="Times New Roman" w:eastAsia="Times New Roman" w:hAnsi="Times New Roman" w:cs="Times New Roman"/>
          <w:color w:val="000000"/>
          <w:sz w:val="24"/>
          <w:szCs w:val="24"/>
        </w:rPr>
        <w:t xml:space="preserve">) </w:t>
      </w:r>
    </w:p>
    <w:p w14:paraId="0000099B" w14:textId="77777777" w:rsidR="0058765B" w:rsidRDefault="003911FA"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Orgán dozoru je príslušným orgánom</w:t>
      </w:r>
      <w:r>
        <w:rPr>
          <w:rFonts w:ascii="Times New Roman" w:eastAsia="Times New Roman" w:hAnsi="Times New Roman" w:cs="Times New Roman"/>
          <w:color w:val="000000"/>
          <w:sz w:val="24"/>
          <w:szCs w:val="24"/>
          <w:vertAlign w:val="superscript"/>
        </w:rPr>
        <w:t>25c</w:t>
      </w:r>
      <w:r>
        <w:rPr>
          <w:rFonts w:ascii="Times New Roman" w:eastAsia="Times New Roman" w:hAnsi="Times New Roman" w:cs="Times New Roman"/>
          <w:color w:val="000000"/>
          <w:sz w:val="24"/>
          <w:szCs w:val="24"/>
        </w:rPr>
        <w:t>) pre cezhraničnú spoluprácu podľa osobitného predpisu,</w:t>
      </w:r>
      <w:r>
        <w:rPr>
          <w:rFonts w:ascii="Times New Roman" w:eastAsia="Times New Roman" w:hAnsi="Times New Roman" w:cs="Times New Roman"/>
          <w:color w:val="000000"/>
          <w:sz w:val="24"/>
          <w:szCs w:val="24"/>
          <w:vertAlign w:val="superscript"/>
        </w:rPr>
        <w:t>25d</w:t>
      </w:r>
      <w:r>
        <w:rPr>
          <w:rFonts w:ascii="Times New Roman" w:eastAsia="Times New Roman" w:hAnsi="Times New Roman" w:cs="Times New Roman"/>
          <w:color w:val="000000"/>
          <w:sz w:val="24"/>
          <w:szCs w:val="24"/>
        </w:rPr>
        <w:t>) pokiaľ ide o presadzovanie povinnosti podľa § 10, bez ohľadu na odsek 2. Slovenská advokátska komora poskytne orgánu dozoru súčinnosť potrebnú na plnenie úloh cezhraničnej spolupráce, ak ide o poskytovanie právnych služieb podľa osobitného predpisu.</w:t>
      </w:r>
      <w:r>
        <w:rPr>
          <w:rFonts w:ascii="Times New Roman" w:eastAsia="Times New Roman" w:hAnsi="Times New Roman" w:cs="Times New Roman"/>
          <w:color w:val="000000"/>
          <w:sz w:val="24"/>
          <w:szCs w:val="24"/>
          <w:vertAlign w:val="superscript"/>
        </w:rPr>
        <w:t>25a</w:t>
      </w:r>
      <w:r>
        <w:rPr>
          <w:rFonts w:ascii="Times New Roman" w:eastAsia="Times New Roman" w:hAnsi="Times New Roman" w:cs="Times New Roman"/>
          <w:color w:val="000000"/>
          <w:sz w:val="24"/>
          <w:szCs w:val="24"/>
        </w:rPr>
        <w:t>)“.</w:t>
      </w:r>
    </w:p>
    <w:p w14:paraId="0000099C" w14:textId="77777777" w:rsidR="0058765B" w:rsidRDefault="0058765B"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0000099D" w14:textId="77777777" w:rsidR="0058765B" w:rsidRDefault="003911FA"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Poznámky pod čiarou k odkazom 25b až 25d znejú:</w:t>
      </w:r>
    </w:p>
    <w:p w14:paraId="0000099E" w14:textId="7A27BC19" w:rsidR="0058765B" w:rsidRDefault="003911FA"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vertAlign w:val="superscript"/>
        </w:rPr>
        <w:t>25b</w:t>
      </w:r>
      <w:r>
        <w:rPr>
          <w:rFonts w:ascii="Times New Roman" w:eastAsia="Times New Roman" w:hAnsi="Times New Roman" w:cs="Times New Roman"/>
          <w:color w:val="000000"/>
          <w:sz w:val="24"/>
          <w:szCs w:val="24"/>
        </w:rPr>
        <w:t xml:space="preserve">) Piata a šiesta časť </w:t>
      </w:r>
      <w:r>
        <w:rPr>
          <w:rFonts w:ascii="Times New Roman" w:eastAsia="Times New Roman" w:hAnsi="Times New Roman" w:cs="Times New Roman"/>
          <w:sz w:val="24"/>
          <w:szCs w:val="24"/>
        </w:rPr>
        <w:t>z</w:t>
      </w:r>
      <w:r>
        <w:rPr>
          <w:rFonts w:ascii="Times New Roman" w:eastAsia="Times New Roman" w:hAnsi="Times New Roman" w:cs="Times New Roman"/>
          <w:color w:val="000000"/>
          <w:sz w:val="24"/>
          <w:szCs w:val="24"/>
        </w:rPr>
        <w:t>ákona č. .../2023 Z. z. o ochrane spotrebiteľa a o zmene a doplnení niektorých zákonov.</w:t>
      </w:r>
    </w:p>
    <w:p w14:paraId="0000099F" w14:textId="77777777" w:rsidR="0058765B" w:rsidRDefault="003911FA"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vertAlign w:val="superscript"/>
        </w:rPr>
        <w:t>25c</w:t>
      </w:r>
      <w:r>
        <w:rPr>
          <w:rFonts w:ascii="Times New Roman" w:eastAsia="Times New Roman" w:hAnsi="Times New Roman" w:cs="Times New Roman"/>
          <w:color w:val="000000"/>
          <w:sz w:val="24"/>
          <w:szCs w:val="24"/>
        </w:rPr>
        <w:t>) Čl. 3 ods. 6 nariadenia Európskeho parlamentu a Rady (EÚ) 2017/2394 z 12. decembra 2017 o spolupráci medzi národnými orgánmi zodpovednými za presadzovanie právnych predpisov na ochranu spotrebiteľa a o zrušení nariadenia (ES) č. 2006/2004 (Ú. v. EÚ L 345, 27.12.2017) v platnom znení.</w:t>
      </w:r>
    </w:p>
    <w:p w14:paraId="000009A0" w14:textId="77777777" w:rsidR="0058765B" w:rsidRDefault="003911FA"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vertAlign w:val="superscript"/>
        </w:rPr>
        <w:t>25d</w:t>
      </w:r>
      <w:r>
        <w:rPr>
          <w:rFonts w:ascii="Times New Roman" w:eastAsia="Times New Roman" w:hAnsi="Times New Roman" w:cs="Times New Roman"/>
          <w:color w:val="000000"/>
          <w:sz w:val="24"/>
          <w:szCs w:val="24"/>
        </w:rPr>
        <w:t>) Nariadenie (EÚ) 2017/2394 v platom znení.“.</w:t>
      </w:r>
    </w:p>
    <w:p w14:paraId="000009A4" w14:textId="25F57857" w:rsidR="0058765B" w:rsidRDefault="0058765B" w:rsidP="0033651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9A5" w14:textId="77777777" w:rsidR="0058765B" w:rsidRDefault="003911FA" w:rsidP="0033651A">
      <w:pPr>
        <w:numPr>
          <w:ilvl w:val="0"/>
          <w:numId w:val="19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Za § 20 sa vkladá nový § 20a, ktorý vrátane nadpisu znie:</w:t>
      </w:r>
    </w:p>
    <w:p w14:paraId="000009A6" w14:textId="77777777" w:rsidR="0058765B" w:rsidRDefault="0058765B" w:rsidP="0033651A">
      <w:pPr>
        <w:pBdr>
          <w:top w:val="nil"/>
          <w:left w:val="nil"/>
          <w:bottom w:val="nil"/>
          <w:right w:val="nil"/>
          <w:between w:val="nil"/>
        </w:pBdr>
        <w:spacing w:after="0" w:line="240" w:lineRule="auto"/>
        <w:ind w:left="360"/>
        <w:jc w:val="center"/>
        <w:rPr>
          <w:rFonts w:ascii="Times New Roman" w:eastAsia="Times New Roman" w:hAnsi="Times New Roman" w:cs="Times New Roman"/>
          <w:color w:val="000000"/>
          <w:sz w:val="24"/>
          <w:szCs w:val="24"/>
        </w:rPr>
      </w:pPr>
    </w:p>
    <w:p w14:paraId="000009A7" w14:textId="77777777" w:rsidR="0058765B" w:rsidRDefault="003911FA" w:rsidP="0033651A">
      <w:pPr>
        <w:pBdr>
          <w:top w:val="nil"/>
          <w:left w:val="nil"/>
          <w:bottom w:val="nil"/>
          <w:right w:val="nil"/>
          <w:between w:val="nil"/>
        </w:pBdr>
        <w:spacing w:after="0" w:line="240" w:lineRule="auto"/>
        <w:ind w:left="714" w:hanging="357"/>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lastRenderedPageBreak/>
        <w:t>„</w:t>
      </w:r>
      <w:r>
        <w:rPr>
          <w:rFonts w:ascii="Times New Roman" w:eastAsia="Times New Roman" w:hAnsi="Times New Roman" w:cs="Times New Roman"/>
          <w:b/>
          <w:color w:val="000000"/>
          <w:sz w:val="24"/>
          <w:szCs w:val="24"/>
        </w:rPr>
        <w:t>§ 20a</w:t>
      </w:r>
    </w:p>
    <w:p w14:paraId="000009A8" w14:textId="26FF1EBF" w:rsidR="0058765B" w:rsidRDefault="003911FA" w:rsidP="0033651A">
      <w:pPr>
        <w:pBdr>
          <w:top w:val="nil"/>
          <w:left w:val="nil"/>
          <w:bottom w:val="nil"/>
          <w:right w:val="nil"/>
          <w:between w:val="nil"/>
        </w:pBdr>
        <w:spacing w:after="0" w:line="240" w:lineRule="auto"/>
        <w:ind w:left="714" w:hanging="35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Prechodné ustanovenia k úpravám účinným od 1. júla 2023</w:t>
      </w:r>
    </w:p>
    <w:p w14:paraId="244B4E72" w14:textId="77777777" w:rsidR="005D1E0C" w:rsidRDefault="005D1E0C" w:rsidP="0033651A">
      <w:pPr>
        <w:pBdr>
          <w:top w:val="nil"/>
          <w:left w:val="nil"/>
          <w:bottom w:val="nil"/>
          <w:right w:val="nil"/>
          <w:between w:val="nil"/>
        </w:pBdr>
        <w:spacing w:after="0" w:line="240" w:lineRule="auto"/>
        <w:ind w:left="714" w:hanging="357"/>
        <w:jc w:val="center"/>
        <w:rPr>
          <w:rFonts w:ascii="Times New Roman" w:eastAsia="Times New Roman" w:hAnsi="Times New Roman" w:cs="Times New Roman"/>
          <w:b/>
          <w:color w:val="000000"/>
          <w:sz w:val="24"/>
          <w:szCs w:val="24"/>
        </w:rPr>
      </w:pPr>
    </w:p>
    <w:p w14:paraId="000009AA" w14:textId="6C7901F3" w:rsidR="0058765B" w:rsidRDefault="003911FA" w:rsidP="0033651A">
      <w:pPr>
        <w:numPr>
          <w:ilvl w:val="0"/>
          <w:numId w:val="18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Dozor nad dodržiavaním povinnost</w:t>
      </w:r>
      <w:r>
        <w:rPr>
          <w:rFonts w:ascii="Times New Roman" w:eastAsia="Times New Roman" w:hAnsi="Times New Roman" w:cs="Times New Roman"/>
          <w:sz w:val="24"/>
          <w:szCs w:val="24"/>
        </w:rPr>
        <w:t>i</w:t>
      </w:r>
      <w:r>
        <w:rPr>
          <w:rFonts w:ascii="Times New Roman" w:eastAsia="Times New Roman" w:hAnsi="Times New Roman" w:cs="Times New Roman"/>
          <w:color w:val="000000"/>
          <w:sz w:val="24"/>
          <w:szCs w:val="24"/>
        </w:rPr>
        <w:t xml:space="preserve"> podľa </w:t>
      </w:r>
      <w:r>
        <w:rPr>
          <w:rFonts w:ascii="Times New Roman" w:eastAsia="Times New Roman" w:hAnsi="Times New Roman" w:cs="Times New Roman"/>
          <w:sz w:val="24"/>
          <w:szCs w:val="24"/>
        </w:rPr>
        <w:t>§ 10</w:t>
      </w:r>
      <w:r>
        <w:rPr>
          <w:rFonts w:ascii="Times New Roman" w:eastAsia="Times New Roman" w:hAnsi="Times New Roman" w:cs="Times New Roman"/>
          <w:color w:val="000000"/>
          <w:sz w:val="24"/>
          <w:szCs w:val="24"/>
        </w:rPr>
        <w:t xml:space="preserve"> začatý a neukončený pred 1. júlom 2023 sa dokončí podľa právnych predpisov účinných do 30. júna 2023. Konania o porušení povinnosti podľa § 10 zistené dozorom podľa predchádzajúcej vety sa začnú a dokončia podľa právnych predpisov účinných do 30. júna 2023.Konania o porušení povinnost</w:t>
      </w:r>
      <w:r>
        <w:rPr>
          <w:rFonts w:ascii="Times New Roman" w:eastAsia="Times New Roman" w:hAnsi="Times New Roman" w:cs="Times New Roman"/>
          <w:sz w:val="24"/>
          <w:szCs w:val="24"/>
        </w:rPr>
        <w:t>i</w:t>
      </w:r>
      <w:r>
        <w:rPr>
          <w:rFonts w:ascii="Times New Roman" w:eastAsia="Times New Roman" w:hAnsi="Times New Roman" w:cs="Times New Roman"/>
          <w:color w:val="000000"/>
          <w:sz w:val="24"/>
          <w:szCs w:val="24"/>
        </w:rPr>
        <w:t xml:space="preserve"> podľa </w:t>
      </w:r>
      <w:r>
        <w:rPr>
          <w:rFonts w:ascii="Times New Roman" w:eastAsia="Times New Roman" w:hAnsi="Times New Roman" w:cs="Times New Roman"/>
          <w:sz w:val="24"/>
          <w:szCs w:val="24"/>
        </w:rPr>
        <w:t>§ 10</w:t>
      </w:r>
      <w:r>
        <w:rPr>
          <w:rFonts w:ascii="Times New Roman" w:eastAsia="Times New Roman" w:hAnsi="Times New Roman" w:cs="Times New Roman"/>
          <w:color w:val="000000"/>
          <w:sz w:val="24"/>
          <w:szCs w:val="24"/>
        </w:rPr>
        <w:t xml:space="preserve"> začaté a právoplatne neukončené pred 1. júlom 2023 sa dokončia podľa právnych predpisov účinných do 30. júna 2023.“.</w:t>
      </w:r>
    </w:p>
    <w:p w14:paraId="000009AB" w14:textId="77777777" w:rsidR="0058765B" w:rsidRDefault="0058765B" w:rsidP="0033651A">
      <w:pPr>
        <w:spacing w:after="0" w:line="240" w:lineRule="auto"/>
        <w:rPr>
          <w:rFonts w:ascii="Times New Roman" w:eastAsia="Times New Roman" w:hAnsi="Times New Roman" w:cs="Times New Roman"/>
          <w:b/>
          <w:sz w:val="24"/>
          <w:szCs w:val="24"/>
        </w:rPr>
      </w:pPr>
    </w:p>
    <w:p w14:paraId="000009AC" w14:textId="47E5333D" w:rsidR="0058765B" w:rsidRPr="00C40594" w:rsidRDefault="0058765B" w:rsidP="0033651A">
      <w:pPr>
        <w:numPr>
          <w:ilvl w:val="0"/>
          <w:numId w:val="54"/>
        </w:numPr>
        <w:pBdr>
          <w:top w:val="nil"/>
          <w:left w:val="nil"/>
          <w:bottom w:val="nil"/>
          <w:right w:val="nil"/>
          <w:between w:val="nil"/>
        </w:pBdr>
        <w:spacing w:after="0" w:line="240" w:lineRule="auto"/>
        <w:ind w:left="0" w:firstLine="0"/>
        <w:jc w:val="center"/>
      </w:pPr>
    </w:p>
    <w:p w14:paraId="000009AD" w14:textId="77777777" w:rsidR="0058765B" w:rsidRDefault="0058765B" w:rsidP="0033651A">
      <w:pPr>
        <w:spacing w:after="0" w:line="240" w:lineRule="auto"/>
        <w:jc w:val="both"/>
        <w:rPr>
          <w:rFonts w:ascii="Times New Roman" w:eastAsia="Times New Roman" w:hAnsi="Times New Roman" w:cs="Times New Roman"/>
          <w:sz w:val="24"/>
          <w:szCs w:val="24"/>
        </w:rPr>
      </w:pPr>
    </w:p>
    <w:p w14:paraId="000009AE" w14:textId="77777777" w:rsidR="0058765B" w:rsidRDefault="003911FA" w:rsidP="0033651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Zákon č. 161/2011 Z. z. o ochrane spotrebiteľa pri poskytovaní niektorých služieb cestovného ruchu a o zmene a doplnení niektorých zákonov v znení zákona č. 301/2012 Z. z. a zákona č. 102/2014 Z. z. sa mení a dopĺňa takto:</w:t>
      </w:r>
    </w:p>
    <w:p w14:paraId="000009AF" w14:textId="77777777" w:rsidR="0058765B" w:rsidRDefault="0058765B" w:rsidP="0033651A">
      <w:pPr>
        <w:spacing w:after="0" w:line="240" w:lineRule="auto"/>
        <w:jc w:val="both"/>
        <w:rPr>
          <w:rFonts w:ascii="Times New Roman" w:eastAsia="Times New Roman" w:hAnsi="Times New Roman" w:cs="Times New Roman"/>
          <w:sz w:val="24"/>
          <w:szCs w:val="24"/>
        </w:rPr>
      </w:pPr>
    </w:p>
    <w:p w14:paraId="000009B0" w14:textId="77777777" w:rsidR="0058765B" w:rsidRDefault="003911FA" w:rsidP="0033651A">
      <w:pPr>
        <w:numPr>
          <w:ilvl w:val="0"/>
          <w:numId w:val="18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Slovo „predávajúci“ vo všetkých tvaroch sa v celom texte zákona nahrádza slovom „obchodník“ v príslušnom tvare.</w:t>
      </w:r>
    </w:p>
    <w:p w14:paraId="000009B1" w14:textId="77777777" w:rsidR="0058765B" w:rsidRDefault="0058765B"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000009B2" w14:textId="77777777" w:rsidR="0058765B" w:rsidRDefault="003911FA" w:rsidP="0033651A">
      <w:pPr>
        <w:numPr>
          <w:ilvl w:val="0"/>
          <w:numId w:val="18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 § 1 ods. 1 sa vypúšťajú odkazy 1 a 1a vrátane poznámok pod čiarou k odkazom 1 a 1a.</w:t>
      </w:r>
    </w:p>
    <w:p w14:paraId="000009B3" w14:textId="77777777" w:rsidR="0058765B" w:rsidRDefault="0058765B"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000009B4" w14:textId="3B6B9603" w:rsidR="0058765B" w:rsidRDefault="003911FA" w:rsidP="0033651A">
      <w:pPr>
        <w:numPr>
          <w:ilvl w:val="0"/>
          <w:numId w:val="18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 § 2 sa vkladajú nové písmená a) a b), ktoré znejú:</w:t>
      </w:r>
    </w:p>
    <w:p w14:paraId="5498270C" w14:textId="77777777" w:rsidR="00C40594" w:rsidRDefault="003911FA"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spotrebiteľom fyzická osoba, ktorá v súvislosti so zmluvou uzavretou podľa tohto zákona alebo z nej vyplývajúcim záväzkom nekoná v rámci predmetu svojej podnikateľskej činnosti</w:t>
      </w:r>
      <w:r>
        <w:rPr>
          <w:rFonts w:ascii="Times New Roman" w:eastAsia="Times New Roman" w:hAnsi="Times New Roman" w:cs="Times New Roman"/>
          <w:color w:val="000000"/>
          <w:sz w:val="24"/>
          <w:szCs w:val="24"/>
          <w:vertAlign w:val="superscript"/>
        </w:rPr>
        <w:t>2a</w:t>
      </w:r>
      <w:r>
        <w:rPr>
          <w:rFonts w:ascii="Times New Roman" w:eastAsia="Times New Roman" w:hAnsi="Times New Roman" w:cs="Times New Roman"/>
          <w:color w:val="000000"/>
          <w:sz w:val="24"/>
          <w:szCs w:val="24"/>
        </w:rPr>
        <w:t>) alebo povolania,</w:t>
      </w:r>
      <w:r>
        <w:rPr>
          <w:rFonts w:ascii="Times New Roman" w:eastAsia="Times New Roman" w:hAnsi="Times New Roman" w:cs="Times New Roman"/>
          <w:color w:val="000000"/>
          <w:sz w:val="24"/>
          <w:szCs w:val="24"/>
          <w:vertAlign w:val="superscript"/>
        </w:rPr>
        <w:t>2b</w:t>
      </w:r>
      <w:r>
        <w:rPr>
          <w:rFonts w:ascii="Times New Roman" w:eastAsia="Times New Roman" w:hAnsi="Times New Roman" w:cs="Times New Roman"/>
          <w:color w:val="000000"/>
          <w:sz w:val="24"/>
          <w:szCs w:val="24"/>
        </w:rPr>
        <w:t>)</w:t>
      </w:r>
    </w:p>
    <w:p w14:paraId="000009B6" w14:textId="5E7549AC" w:rsidR="0058765B" w:rsidRPr="00C40594" w:rsidRDefault="003911FA" w:rsidP="0033651A">
      <w:pPr>
        <w:pBdr>
          <w:top w:val="nil"/>
          <w:left w:val="nil"/>
          <w:bottom w:val="nil"/>
          <w:right w:val="nil"/>
          <w:between w:val="nil"/>
        </w:pBdr>
        <w:spacing w:after="0" w:line="240" w:lineRule="auto"/>
        <w:ind w:left="360"/>
        <w:jc w:val="both"/>
      </w:pPr>
      <w:r>
        <w:rPr>
          <w:rFonts w:ascii="Times New Roman" w:eastAsia="Times New Roman" w:hAnsi="Times New Roman" w:cs="Times New Roman"/>
          <w:color w:val="000000"/>
          <w:sz w:val="24"/>
          <w:szCs w:val="24"/>
        </w:rPr>
        <w:t xml:space="preserve">b) obchodníkom osoba, ktorá v súvislosti so zmluvou uzavretou podľa tohto zákona alebo z nej vyplývajúcim záväzkom koná v rámci predmetu svojej podnikateľskej činnosti alebo povolania, alebo iná osoba, ktorá koná v jej mene alebo na jej účet,“. </w:t>
      </w:r>
    </w:p>
    <w:p w14:paraId="000009B7" w14:textId="77777777" w:rsidR="0058765B" w:rsidRDefault="0058765B" w:rsidP="0033651A">
      <w:pPr>
        <w:pBdr>
          <w:top w:val="nil"/>
          <w:left w:val="nil"/>
          <w:bottom w:val="nil"/>
          <w:right w:val="nil"/>
          <w:between w:val="nil"/>
        </w:pBdr>
        <w:spacing w:after="0" w:line="240" w:lineRule="auto"/>
        <w:ind w:left="357"/>
        <w:jc w:val="both"/>
        <w:rPr>
          <w:rFonts w:ascii="Times New Roman" w:eastAsia="Times New Roman" w:hAnsi="Times New Roman" w:cs="Times New Roman"/>
          <w:color w:val="000000"/>
          <w:sz w:val="24"/>
          <w:szCs w:val="24"/>
        </w:rPr>
      </w:pPr>
    </w:p>
    <w:p w14:paraId="000009B8" w14:textId="77777777" w:rsidR="0058765B" w:rsidRDefault="003911FA" w:rsidP="0033651A">
      <w:pPr>
        <w:pBdr>
          <w:top w:val="nil"/>
          <w:left w:val="nil"/>
          <w:bottom w:val="nil"/>
          <w:right w:val="nil"/>
          <w:between w:val="nil"/>
        </w:pBdr>
        <w:spacing w:after="0" w:line="240" w:lineRule="auto"/>
        <w:ind w:left="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Doterajšie písmená a) až c) sa označujú ako písmená c) až e).</w:t>
      </w:r>
    </w:p>
    <w:p w14:paraId="000009B9" w14:textId="77777777" w:rsidR="0058765B" w:rsidRDefault="0058765B"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000009BA" w14:textId="77777777" w:rsidR="0058765B" w:rsidRDefault="003911FA"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Poznámky pod čiarou k odkazom 2a až 2</w:t>
      </w:r>
      <w:r>
        <w:rPr>
          <w:rFonts w:ascii="Times New Roman" w:eastAsia="Times New Roman" w:hAnsi="Times New Roman" w:cs="Times New Roman"/>
          <w:sz w:val="24"/>
          <w:szCs w:val="24"/>
        </w:rPr>
        <w:t>c</w:t>
      </w:r>
      <w:r>
        <w:rPr>
          <w:rFonts w:ascii="Times New Roman" w:eastAsia="Times New Roman" w:hAnsi="Times New Roman" w:cs="Times New Roman"/>
          <w:color w:val="000000"/>
          <w:sz w:val="24"/>
          <w:szCs w:val="24"/>
        </w:rPr>
        <w:t xml:space="preserve"> znejú: </w:t>
      </w:r>
    </w:p>
    <w:p w14:paraId="000009BB" w14:textId="4DE930F0" w:rsidR="0058765B" w:rsidRDefault="003911FA"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vertAlign w:val="superscript"/>
        </w:rPr>
        <w:t>2a</w:t>
      </w:r>
      <w:r>
        <w:rPr>
          <w:rFonts w:ascii="Times New Roman" w:eastAsia="Times New Roman" w:hAnsi="Times New Roman" w:cs="Times New Roman"/>
          <w:color w:val="000000"/>
          <w:sz w:val="24"/>
          <w:szCs w:val="24"/>
        </w:rPr>
        <w:t xml:space="preserve">) § 2 </w:t>
      </w:r>
      <w:r>
        <w:rPr>
          <w:rFonts w:ascii="Times New Roman" w:eastAsia="Times New Roman" w:hAnsi="Times New Roman" w:cs="Times New Roman"/>
          <w:sz w:val="24"/>
          <w:szCs w:val="24"/>
        </w:rPr>
        <w:t>ods. 1 Obchodného zákonníka.</w:t>
      </w:r>
    </w:p>
    <w:p w14:paraId="000009BC" w14:textId="784EAD5B" w:rsidR="0058765B" w:rsidRDefault="003911FA"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vertAlign w:val="superscript"/>
        </w:rPr>
        <w:t>2b</w:t>
      </w:r>
      <w:r>
        <w:rPr>
          <w:rFonts w:ascii="Times New Roman" w:eastAsia="Times New Roman" w:hAnsi="Times New Roman" w:cs="Times New Roman"/>
          <w:color w:val="000000"/>
          <w:sz w:val="24"/>
          <w:szCs w:val="24"/>
        </w:rPr>
        <w:t>) Na</w:t>
      </w:r>
      <w:r>
        <w:rPr>
          <w:rFonts w:ascii="Times New Roman" w:eastAsia="Times New Roman" w:hAnsi="Times New Roman" w:cs="Times New Roman"/>
          <w:sz w:val="24"/>
          <w:szCs w:val="24"/>
        </w:rPr>
        <w:t>príklad zákon Slovenskej národnej rady č. 138/1992 Zb. o autorizovaných architektoch a autorizovaných stavebných inžinieroch v znení neskorších predpisov.”.</w:t>
      </w:r>
    </w:p>
    <w:p w14:paraId="000009BE" w14:textId="77B8EF47" w:rsidR="0058765B" w:rsidRDefault="0058765B" w:rsidP="0033651A">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000009BF" w14:textId="77777777" w:rsidR="0058765B" w:rsidRDefault="003911FA" w:rsidP="0033651A">
      <w:pPr>
        <w:numPr>
          <w:ilvl w:val="0"/>
          <w:numId w:val="18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9 vrátane nadpisu znie:</w:t>
      </w:r>
    </w:p>
    <w:p w14:paraId="000009C0" w14:textId="77777777" w:rsidR="0058765B" w:rsidRDefault="0058765B" w:rsidP="0033651A">
      <w:pPr>
        <w:pBdr>
          <w:top w:val="nil"/>
          <w:left w:val="nil"/>
          <w:bottom w:val="nil"/>
          <w:right w:val="nil"/>
          <w:between w:val="nil"/>
        </w:pBdr>
        <w:spacing w:after="0" w:line="240" w:lineRule="auto"/>
        <w:ind w:left="714" w:hanging="357"/>
        <w:jc w:val="center"/>
        <w:rPr>
          <w:rFonts w:ascii="Times New Roman" w:eastAsia="Times New Roman" w:hAnsi="Times New Roman" w:cs="Times New Roman"/>
          <w:color w:val="000000"/>
          <w:sz w:val="24"/>
          <w:szCs w:val="24"/>
        </w:rPr>
      </w:pPr>
    </w:p>
    <w:p w14:paraId="000009C1" w14:textId="77777777" w:rsidR="0058765B" w:rsidRDefault="003911FA" w:rsidP="0033651A">
      <w:pPr>
        <w:pBdr>
          <w:top w:val="nil"/>
          <w:left w:val="nil"/>
          <w:bottom w:val="nil"/>
          <w:right w:val="nil"/>
          <w:between w:val="nil"/>
        </w:pBdr>
        <w:spacing w:after="0" w:line="240" w:lineRule="auto"/>
        <w:ind w:left="714" w:hanging="357"/>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rPr>
        <w:t>§ 9</w:t>
      </w:r>
    </w:p>
    <w:p w14:paraId="000009C2" w14:textId="77777777" w:rsidR="0058765B" w:rsidRDefault="003911FA" w:rsidP="0033651A">
      <w:pPr>
        <w:pBdr>
          <w:top w:val="nil"/>
          <w:left w:val="nil"/>
          <w:bottom w:val="nil"/>
          <w:right w:val="nil"/>
          <w:between w:val="nil"/>
        </w:pBdr>
        <w:spacing w:after="0" w:line="240" w:lineRule="auto"/>
        <w:ind w:left="714" w:hanging="35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Dohľad a sankcie</w:t>
      </w:r>
    </w:p>
    <w:p w14:paraId="000009C3" w14:textId="77777777" w:rsidR="0058765B" w:rsidRDefault="0058765B" w:rsidP="0033651A">
      <w:pPr>
        <w:pBdr>
          <w:top w:val="nil"/>
          <w:left w:val="nil"/>
          <w:bottom w:val="nil"/>
          <w:right w:val="nil"/>
          <w:between w:val="nil"/>
        </w:pBdr>
        <w:spacing w:after="0" w:line="240" w:lineRule="auto"/>
        <w:ind w:left="360"/>
        <w:jc w:val="center"/>
        <w:rPr>
          <w:rFonts w:ascii="Times New Roman" w:eastAsia="Times New Roman" w:hAnsi="Times New Roman" w:cs="Times New Roman"/>
          <w:color w:val="000000"/>
          <w:sz w:val="24"/>
          <w:szCs w:val="24"/>
        </w:rPr>
      </w:pPr>
    </w:p>
    <w:p w14:paraId="000009C4" w14:textId="77777777" w:rsidR="0058765B" w:rsidRDefault="003911FA" w:rsidP="0033651A">
      <w:pPr>
        <w:numPr>
          <w:ilvl w:val="0"/>
          <w:numId w:val="187"/>
        </w:numPr>
        <w:pBdr>
          <w:top w:val="nil"/>
          <w:left w:val="nil"/>
          <w:bottom w:val="nil"/>
          <w:right w:val="nil"/>
          <w:between w:val="nil"/>
        </w:pBdr>
        <w:spacing w:after="0" w:line="240" w:lineRule="auto"/>
        <w:ind w:left="71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Dohľad nad dodržiavaním povinností podľa tohto zákona vykonáva Slovenská obchodná inšpekcia (ďalej len „orgán dohľadu“) podľa osobitného predpisu.</w:t>
      </w:r>
      <w:r>
        <w:rPr>
          <w:rFonts w:ascii="Times New Roman" w:eastAsia="Times New Roman" w:hAnsi="Times New Roman" w:cs="Times New Roman"/>
          <w:color w:val="000000"/>
          <w:sz w:val="24"/>
          <w:szCs w:val="24"/>
          <w:vertAlign w:val="superscript"/>
        </w:rPr>
        <w:t>7</w:t>
      </w:r>
      <w:r>
        <w:rPr>
          <w:rFonts w:ascii="Times New Roman" w:eastAsia="Times New Roman" w:hAnsi="Times New Roman" w:cs="Times New Roman"/>
          <w:color w:val="000000"/>
          <w:sz w:val="24"/>
          <w:szCs w:val="24"/>
        </w:rPr>
        <w:t>)</w:t>
      </w:r>
    </w:p>
    <w:p w14:paraId="000009C5" w14:textId="46E3CC5E" w:rsidR="0058765B" w:rsidRDefault="003911FA" w:rsidP="0033651A">
      <w:pPr>
        <w:numPr>
          <w:ilvl w:val="0"/>
          <w:numId w:val="187"/>
        </w:numPr>
        <w:pBdr>
          <w:top w:val="nil"/>
          <w:left w:val="nil"/>
          <w:bottom w:val="nil"/>
          <w:right w:val="nil"/>
          <w:between w:val="nil"/>
        </w:pBdr>
        <w:spacing w:after="0" w:line="240" w:lineRule="auto"/>
        <w:ind w:left="71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Orgán dohľadu môže uložiť obchodníkovi za porušenie povinnosti podľa </w:t>
      </w:r>
    </w:p>
    <w:p w14:paraId="000009C6" w14:textId="5669F9A0" w:rsidR="0058765B" w:rsidRDefault="003911FA" w:rsidP="0033651A">
      <w:pPr>
        <w:numPr>
          <w:ilvl w:val="0"/>
          <w:numId w:val="178"/>
        </w:numPr>
        <w:pBdr>
          <w:top w:val="nil"/>
          <w:left w:val="nil"/>
          <w:bottom w:val="nil"/>
          <w:right w:val="nil"/>
          <w:between w:val="nil"/>
        </w:pBdr>
        <w:spacing w:after="0" w:line="240" w:lineRule="auto"/>
        <w:ind w:left="143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3 ods. 1 až 3, § 3 ods. 5, § 3 ods. 6, § 4 ods. 5 alebo § 4 ods. 7 pokutu vo výške od 100 eur do 2 % obratu za predchádzajúce účtovné obdobie, maximálne však do výšky 15 000 eur,</w:t>
      </w:r>
    </w:p>
    <w:p w14:paraId="000009C7" w14:textId="3DE0EDB6" w:rsidR="0058765B" w:rsidRDefault="003911FA" w:rsidP="0033651A">
      <w:pPr>
        <w:numPr>
          <w:ilvl w:val="0"/>
          <w:numId w:val="178"/>
        </w:numPr>
        <w:pBdr>
          <w:top w:val="nil"/>
          <w:left w:val="nil"/>
          <w:bottom w:val="nil"/>
          <w:right w:val="nil"/>
          <w:between w:val="nil"/>
        </w:pBdr>
        <w:spacing w:after="0" w:line="240" w:lineRule="auto"/>
        <w:ind w:left="143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3 ods. 4, § 4 ods. 8, § 5 ods. 3, alebo § 7 pokutu vo výške od 50 eur do 1 % obratu za predchádzajúce účtovné obdobie, maximálne však do výšky 10 000 eur,</w:t>
      </w:r>
    </w:p>
    <w:p w14:paraId="000009C8" w14:textId="1BBDA9A1" w:rsidR="0058765B" w:rsidRDefault="003911FA" w:rsidP="0033651A">
      <w:pPr>
        <w:numPr>
          <w:ilvl w:val="0"/>
          <w:numId w:val="178"/>
        </w:numPr>
        <w:pBdr>
          <w:top w:val="nil"/>
          <w:left w:val="nil"/>
          <w:bottom w:val="nil"/>
          <w:right w:val="nil"/>
          <w:between w:val="nil"/>
        </w:pBdr>
        <w:spacing w:after="0" w:line="240" w:lineRule="auto"/>
        <w:ind w:left="143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5 ods. 1 alebo § 8 ods. 2 pokutu vo výške od 50 eur do 1 % obratu za predchádzajúce účtovné obdobie, maximálne však do výšky 5 000 eur.</w:t>
      </w:r>
    </w:p>
    <w:p w14:paraId="000009C9" w14:textId="374E1FB5" w:rsidR="0058765B" w:rsidRDefault="003911FA" w:rsidP="0033651A">
      <w:pPr>
        <w:numPr>
          <w:ilvl w:val="0"/>
          <w:numId w:val="187"/>
        </w:numPr>
        <w:pBdr>
          <w:top w:val="nil"/>
          <w:left w:val="nil"/>
          <w:bottom w:val="nil"/>
          <w:right w:val="nil"/>
          <w:between w:val="nil"/>
        </w:pBdr>
        <w:spacing w:after="0" w:line="240" w:lineRule="auto"/>
        <w:ind w:left="71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 opakovanom porušení tej istej povinnosti, za porušenie ktorej už orgán dohľadu uložil obchodníkovi sankciu, do 12 mesiacov odo dňa právoplatnosti predchádzajúceho rozhodnutia o uložení sankcie (ďalej len „opakované porušenie povinnosti“) orgán dohľadu uloží obchodníkovi pokutu vo výške</w:t>
      </w:r>
    </w:p>
    <w:p w14:paraId="000009CA" w14:textId="77777777" w:rsidR="0058765B" w:rsidRDefault="003911FA" w:rsidP="0033651A">
      <w:pPr>
        <w:numPr>
          <w:ilvl w:val="0"/>
          <w:numId w:val="10"/>
        </w:numPr>
        <w:pBdr>
          <w:top w:val="nil"/>
          <w:left w:val="nil"/>
          <w:bottom w:val="nil"/>
          <w:right w:val="nil"/>
          <w:between w:val="nil"/>
        </w:pBdr>
        <w:spacing w:after="0" w:line="240" w:lineRule="auto"/>
        <w:ind w:left="143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od 200 eur do 3% obratu za predchádzajúce účtovné obdobie, maximálne však do výšky 30 000 eur, ak ide o porušenie povinnosti podľa odseku 2 písm. a),</w:t>
      </w:r>
    </w:p>
    <w:p w14:paraId="000009CB" w14:textId="77777777" w:rsidR="0058765B" w:rsidRDefault="003911FA" w:rsidP="0033651A">
      <w:pPr>
        <w:numPr>
          <w:ilvl w:val="0"/>
          <w:numId w:val="10"/>
        </w:numPr>
        <w:pBdr>
          <w:top w:val="nil"/>
          <w:left w:val="nil"/>
          <w:bottom w:val="nil"/>
          <w:right w:val="nil"/>
          <w:between w:val="nil"/>
        </w:pBdr>
        <w:spacing w:after="0" w:line="240" w:lineRule="auto"/>
        <w:ind w:left="143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od 100 eur do 2 % obratu za predchádzajúce účtovné obdobie, maximálne však do výšky 20 000 eur, ak ide o porušenie povinnosti podľa odseku 2 písm. b),</w:t>
      </w:r>
    </w:p>
    <w:p w14:paraId="000009CC" w14:textId="77777777" w:rsidR="0058765B" w:rsidRDefault="003911FA" w:rsidP="0033651A">
      <w:pPr>
        <w:numPr>
          <w:ilvl w:val="0"/>
          <w:numId w:val="10"/>
        </w:numPr>
        <w:pBdr>
          <w:top w:val="nil"/>
          <w:left w:val="nil"/>
          <w:bottom w:val="nil"/>
          <w:right w:val="nil"/>
          <w:between w:val="nil"/>
        </w:pBdr>
        <w:spacing w:after="0" w:line="240" w:lineRule="auto"/>
        <w:ind w:left="143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od 100 eur do 2 % obratu za predchádzajúce účtovné obdobie, maximálne však do výšky 10 000 eur, ak ide o porušenie povinnosti podľa odseku 2 písm. c).</w:t>
      </w:r>
    </w:p>
    <w:p w14:paraId="000009CD" w14:textId="77777777" w:rsidR="0058765B" w:rsidRDefault="003911FA" w:rsidP="0033651A">
      <w:pPr>
        <w:numPr>
          <w:ilvl w:val="0"/>
          <w:numId w:val="187"/>
        </w:numPr>
        <w:pBdr>
          <w:top w:val="nil"/>
          <w:left w:val="nil"/>
          <w:bottom w:val="nil"/>
          <w:right w:val="nil"/>
          <w:between w:val="nil"/>
        </w:pBdr>
        <w:spacing w:after="0" w:line="240" w:lineRule="auto"/>
        <w:ind w:left="71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Obratom podľa odsekov 2 a 3 sa rozumie súčet všetkých tržieb, výnosov alebo príjmov z predaja alebo zo sprostredkovania predaja časovo vymedzeného užívania ubytovacích zariadení, poskytovania dlhodobých rekreačných služieb alebo ich výmeny bez nepriamych daní, ku ktorému sa pripočíta finančná pomoc poskytnutá obchodníkovi. Obrat vyjadrený v cudzej mene sa prepočíta na eurá, pričom na prepočet cudzej meny na eurá sa použije priemer referenčných výmenných kurzov určených a vyhlásených Európskou centrálnou bankou alebo Národnou bankou Slovenska, ktoré sú platné pre príslušné účtovné obdobie.</w:t>
      </w:r>
    </w:p>
    <w:p w14:paraId="000009CE" w14:textId="77777777" w:rsidR="0058765B" w:rsidRDefault="003911FA" w:rsidP="0033651A">
      <w:pPr>
        <w:numPr>
          <w:ilvl w:val="0"/>
          <w:numId w:val="187"/>
        </w:numPr>
        <w:pBdr>
          <w:top w:val="nil"/>
          <w:left w:val="nil"/>
          <w:bottom w:val="nil"/>
          <w:right w:val="nil"/>
          <w:between w:val="nil"/>
        </w:pBdr>
        <w:spacing w:after="0" w:line="240" w:lineRule="auto"/>
        <w:ind w:left="71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Predchádzajúcim účtovným obdobím sa na účely tohto zákona rozumie účtovné obdobie, za ktoré bola zostavená posledná riadna účtovná závierka.</w:t>
      </w:r>
    </w:p>
    <w:p w14:paraId="000009CF" w14:textId="77777777" w:rsidR="0058765B" w:rsidRDefault="003911FA" w:rsidP="0033651A">
      <w:pPr>
        <w:numPr>
          <w:ilvl w:val="0"/>
          <w:numId w:val="187"/>
        </w:numPr>
        <w:pBdr>
          <w:top w:val="nil"/>
          <w:left w:val="nil"/>
          <w:bottom w:val="nil"/>
          <w:right w:val="nil"/>
          <w:between w:val="nil"/>
        </w:pBdr>
        <w:spacing w:after="0" w:line="240" w:lineRule="auto"/>
        <w:ind w:left="71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Finančnou pomocou poskytnutou obchodníkovi sa na účely tohto zákona rozumie každá peňažná pomoc poskytnutá z verejných prostriedkov týkajúca sa činnosti obchodníka, ktorá sa prejaví v cene služby podľa tohto zákona.</w:t>
      </w:r>
    </w:p>
    <w:p w14:paraId="000009D0" w14:textId="0109E4DC" w:rsidR="0058765B" w:rsidRDefault="003911FA" w:rsidP="0033651A">
      <w:pPr>
        <w:numPr>
          <w:ilvl w:val="0"/>
          <w:numId w:val="187"/>
        </w:numPr>
        <w:pBdr>
          <w:top w:val="nil"/>
          <w:left w:val="nil"/>
          <w:bottom w:val="nil"/>
          <w:right w:val="nil"/>
          <w:between w:val="nil"/>
        </w:pBdr>
        <w:spacing w:after="0" w:line="240" w:lineRule="auto"/>
        <w:ind w:left="71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Ak obchodník nemal za predchádzajúce účtovné obdobie žiadny obrat, obrat obchodníka za predchádzajúce účtovné obdobie nemožno zistiť alebo obrat obchodníka za predchádzajúce účtovné obdobie bol nižší ako dolná hranica sadzby pokuty podľa odseku 2, môže orgán dohľadu uložiť obchodníkovi pokutu vo výške</w:t>
      </w:r>
    </w:p>
    <w:p w14:paraId="000009D2" w14:textId="7DB5F9B5" w:rsidR="0058765B" w:rsidRPr="00C40594" w:rsidRDefault="003911FA" w:rsidP="0033651A">
      <w:pPr>
        <w:numPr>
          <w:ilvl w:val="0"/>
          <w:numId w:val="74"/>
        </w:numPr>
        <w:pBdr>
          <w:top w:val="nil"/>
          <w:left w:val="nil"/>
          <w:bottom w:val="nil"/>
          <w:right w:val="nil"/>
          <w:between w:val="nil"/>
        </w:pBdr>
        <w:spacing w:after="0" w:line="240" w:lineRule="auto"/>
        <w:ind w:left="143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od 100 eur do 15 000 eur, ak ide o porušenie povinnosti podľa odseku 2 písm. a),</w:t>
      </w:r>
    </w:p>
    <w:p w14:paraId="000009D4" w14:textId="2EB43FCF" w:rsidR="0058765B" w:rsidRPr="00C40594" w:rsidRDefault="003911FA" w:rsidP="0033651A">
      <w:pPr>
        <w:numPr>
          <w:ilvl w:val="0"/>
          <w:numId w:val="74"/>
        </w:numPr>
        <w:pBdr>
          <w:top w:val="nil"/>
          <w:left w:val="nil"/>
          <w:bottom w:val="nil"/>
          <w:right w:val="nil"/>
          <w:between w:val="nil"/>
        </w:pBdr>
        <w:spacing w:after="0" w:line="240" w:lineRule="auto"/>
        <w:ind w:left="143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od 50 eur do 10 000 eur, ak ide o porušenie povinnosti podľa odseku 2 písm. b),</w:t>
      </w:r>
    </w:p>
    <w:p w14:paraId="000009D6" w14:textId="7275C046" w:rsidR="0058765B" w:rsidRPr="00C40594" w:rsidRDefault="003911FA" w:rsidP="0033651A">
      <w:pPr>
        <w:numPr>
          <w:ilvl w:val="0"/>
          <w:numId w:val="74"/>
        </w:numPr>
        <w:pBdr>
          <w:top w:val="nil"/>
          <w:left w:val="nil"/>
          <w:bottom w:val="nil"/>
          <w:right w:val="nil"/>
          <w:between w:val="nil"/>
        </w:pBdr>
        <w:spacing w:after="0" w:line="240" w:lineRule="auto"/>
        <w:ind w:left="143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od 50 eur do 5 000 eur, ak ide o porušenie povinnosti podľa odseku 2 písm. c).</w:t>
      </w:r>
    </w:p>
    <w:p w14:paraId="000009D7" w14:textId="27CA4E27" w:rsidR="0058765B" w:rsidRDefault="003911FA" w:rsidP="0033651A">
      <w:pPr>
        <w:numPr>
          <w:ilvl w:val="0"/>
          <w:numId w:val="187"/>
        </w:numPr>
        <w:pBdr>
          <w:top w:val="nil"/>
          <w:left w:val="nil"/>
          <w:bottom w:val="nil"/>
          <w:right w:val="nil"/>
          <w:between w:val="nil"/>
        </w:pBdr>
        <w:spacing w:after="0" w:line="240" w:lineRule="auto"/>
        <w:ind w:left="71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Ak obchodník nemal za predchádzajúce účtovné obdobie žiadny obrat, obrat obchodníka za predchádzajúce účtovné obdobie nemožno zistiť alebo obrat obchodníka za predchádzajúce účtovné obdobie bol nižší ako dolná hranica sadzby pokuty podľa odseku 3, orgán dohľadu uloží obchodníkovi pokutu vo výške</w:t>
      </w:r>
    </w:p>
    <w:p w14:paraId="000009D8" w14:textId="42ED1B40" w:rsidR="0058765B" w:rsidRDefault="003911FA" w:rsidP="0033651A">
      <w:pPr>
        <w:numPr>
          <w:ilvl w:val="0"/>
          <w:numId w:val="160"/>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od 200 eur do 30 000 eur, ak ide o opakované porušenie povinnosti podľa odseku 2 písm. a),</w:t>
      </w:r>
    </w:p>
    <w:p w14:paraId="000009D9" w14:textId="4B2ECE41" w:rsidR="0058765B" w:rsidRDefault="003911FA" w:rsidP="0033651A">
      <w:pPr>
        <w:numPr>
          <w:ilvl w:val="0"/>
          <w:numId w:val="160"/>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od 100 eur do 20 000 eur, ak ide o opakované porušenie povinnosti podľa odseku 2 písm. b),</w:t>
      </w:r>
    </w:p>
    <w:p w14:paraId="000009DA" w14:textId="16B656EA" w:rsidR="0058765B" w:rsidRDefault="003911FA" w:rsidP="0033651A">
      <w:pPr>
        <w:numPr>
          <w:ilvl w:val="0"/>
          <w:numId w:val="160"/>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od 100 eur do 10 000 eur, ak ide o opakované porušenie povinnosti podľa odseku 2 písm. c).</w:t>
      </w:r>
    </w:p>
    <w:p w14:paraId="000009DB" w14:textId="560418C1" w:rsidR="0058765B" w:rsidRDefault="003911FA" w:rsidP="0033651A">
      <w:pPr>
        <w:numPr>
          <w:ilvl w:val="0"/>
          <w:numId w:val="187"/>
        </w:numPr>
        <w:pBdr>
          <w:top w:val="nil"/>
          <w:left w:val="nil"/>
          <w:bottom w:val="nil"/>
          <w:right w:val="nil"/>
          <w:between w:val="nil"/>
        </w:pBdr>
        <w:spacing w:after="0" w:line="240" w:lineRule="auto"/>
        <w:ind w:left="71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Orgán dohľadu môže okrem pokút podľa odsekov 2, 3, 7 a 8 uložiť obchodníkovi sankcie podľa osobitného predpisu.</w:t>
      </w:r>
      <w:r w:rsidRPr="00154C63">
        <w:rPr>
          <w:rFonts w:ascii="Times New Roman" w:eastAsia="Times New Roman" w:hAnsi="Times New Roman" w:cs="Times New Roman"/>
          <w:color w:val="000000"/>
          <w:sz w:val="24"/>
          <w:szCs w:val="24"/>
          <w:vertAlign w:val="superscript"/>
        </w:rPr>
        <w:t>8</w:t>
      </w:r>
      <w:r>
        <w:rPr>
          <w:rFonts w:ascii="Times New Roman" w:eastAsia="Times New Roman" w:hAnsi="Times New Roman" w:cs="Times New Roman"/>
          <w:color w:val="000000"/>
          <w:sz w:val="24"/>
          <w:szCs w:val="24"/>
        </w:rPr>
        <w:t xml:space="preserve">) </w:t>
      </w:r>
    </w:p>
    <w:p w14:paraId="000009DC" w14:textId="77777777" w:rsidR="0058765B" w:rsidRDefault="003911FA" w:rsidP="0033651A">
      <w:pPr>
        <w:numPr>
          <w:ilvl w:val="0"/>
          <w:numId w:val="187"/>
        </w:numPr>
        <w:pBdr>
          <w:top w:val="nil"/>
          <w:left w:val="nil"/>
          <w:bottom w:val="nil"/>
          <w:right w:val="nil"/>
          <w:between w:val="nil"/>
        </w:pBdr>
        <w:spacing w:after="0" w:line="240" w:lineRule="auto"/>
        <w:ind w:left="71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Pokuty sú príjmom štátneho rozpočtu.</w:t>
      </w:r>
    </w:p>
    <w:p w14:paraId="000009DD" w14:textId="01EC7AAF" w:rsidR="0058765B" w:rsidRDefault="003911FA" w:rsidP="0033651A">
      <w:pPr>
        <w:numPr>
          <w:ilvl w:val="0"/>
          <w:numId w:val="187"/>
        </w:numPr>
        <w:pBdr>
          <w:top w:val="nil"/>
          <w:left w:val="nil"/>
          <w:bottom w:val="nil"/>
          <w:right w:val="nil"/>
          <w:between w:val="nil"/>
        </w:pBdr>
        <w:spacing w:after="0" w:line="240" w:lineRule="auto"/>
        <w:ind w:left="71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 konanie o porušení povinnosti podľa tohto zákona a na ukladanie sankcií za jej porušenie sa vzťahuje osobitný predpis.</w:t>
      </w:r>
      <w:r>
        <w:rPr>
          <w:rFonts w:ascii="Times New Roman" w:eastAsia="Times New Roman" w:hAnsi="Times New Roman" w:cs="Times New Roman"/>
          <w:color w:val="000000"/>
          <w:sz w:val="24"/>
          <w:szCs w:val="24"/>
          <w:vertAlign w:val="superscript"/>
        </w:rPr>
        <w:t>7</w:t>
      </w:r>
      <w:r>
        <w:rPr>
          <w:rFonts w:ascii="Times New Roman" w:eastAsia="Times New Roman" w:hAnsi="Times New Roman" w:cs="Times New Roman"/>
          <w:color w:val="000000"/>
          <w:sz w:val="24"/>
          <w:szCs w:val="24"/>
        </w:rPr>
        <w:t>)“.</w:t>
      </w:r>
    </w:p>
    <w:p w14:paraId="682B2F2A" w14:textId="77777777" w:rsidR="006D6784" w:rsidRDefault="006D6784" w:rsidP="0033651A">
      <w:pPr>
        <w:pBdr>
          <w:top w:val="nil"/>
          <w:left w:val="nil"/>
          <w:bottom w:val="nil"/>
          <w:right w:val="nil"/>
          <w:between w:val="nil"/>
        </w:pBdr>
        <w:spacing w:after="0" w:line="240" w:lineRule="auto"/>
        <w:ind w:left="714"/>
        <w:jc w:val="both"/>
        <w:rPr>
          <w:rFonts w:ascii="Times New Roman" w:eastAsia="Times New Roman" w:hAnsi="Times New Roman" w:cs="Times New Roman"/>
          <w:color w:val="000000"/>
          <w:sz w:val="24"/>
          <w:szCs w:val="24"/>
        </w:rPr>
      </w:pPr>
    </w:p>
    <w:p w14:paraId="000009DE" w14:textId="77777777" w:rsidR="0058765B" w:rsidRDefault="003911FA" w:rsidP="0033651A">
      <w:pPr>
        <w:pBdr>
          <w:top w:val="nil"/>
          <w:left w:val="nil"/>
          <w:bottom w:val="nil"/>
          <w:right w:val="nil"/>
          <w:between w:val="nil"/>
        </w:pBdr>
        <w:spacing w:after="0" w:line="240" w:lineRule="auto"/>
        <w:ind w:left="71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Poznámky pod čiarou k odkazom 7 a 8 znejú: </w:t>
      </w:r>
    </w:p>
    <w:p w14:paraId="000009DF" w14:textId="479AA111" w:rsidR="0058765B" w:rsidRDefault="003911FA" w:rsidP="0033651A">
      <w:pPr>
        <w:pBdr>
          <w:top w:val="nil"/>
          <w:left w:val="nil"/>
          <w:bottom w:val="nil"/>
          <w:right w:val="nil"/>
          <w:between w:val="nil"/>
        </w:pBdr>
        <w:spacing w:after="0" w:line="240" w:lineRule="auto"/>
        <w:ind w:left="71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w:t>
      </w:r>
      <w:r>
        <w:rPr>
          <w:rFonts w:ascii="Times New Roman" w:eastAsia="Times New Roman" w:hAnsi="Times New Roman" w:cs="Times New Roman"/>
          <w:color w:val="000000"/>
          <w:sz w:val="24"/>
          <w:szCs w:val="24"/>
          <w:vertAlign w:val="superscript"/>
        </w:rPr>
        <w:t>7</w:t>
      </w:r>
      <w:r>
        <w:rPr>
          <w:rFonts w:ascii="Times New Roman" w:eastAsia="Times New Roman" w:hAnsi="Times New Roman" w:cs="Times New Roman"/>
          <w:color w:val="000000"/>
          <w:sz w:val="24"/>
          <w:szCs w:val="24"/>
        </w:rPr>
        <w:t xml:space="preserve">) Piata a šiesta časť </w:t>
      </w:r>
      <w:r>
        <w:rPr>
          <w:rFonts w:ascii="Times New Roman" w:eastAsia="Times New Roman" w:hAnsi="Times New Roman" w:cs="Times New Roman"/>
          <w:sz w:val="24"/>
          <w:szCs w:val="24"/>
        </w:rPr>
        <w:t>z</w:t>
      </w:r>
      <w:r>
        <w:rPr>
          <w:rFonts w:ascii="Times New Roman" w:eastAsia="Times New Roman" w:hAnsi="Times New Roman" w:cs="Times New Roman"/>
          <w:color w:val="000000"/>
          <w:sz w:val="24"/>
          <w:szCs w:val="24"/>
        </w:rPr>
        <w:t>ákona č. .../2023 Z. z. o ochrane spotrebiteľa a o zmene a doplnení niek</w:t>
      </w:r>
      <w:r>
        <w:rPr>
          <w:rFonts w:ascii="Times New Roman" w:eastAsia="Times New Roman" w:hAnsi="Times New Roman" w:cs="Times New Roman"/>
          <w:sz w:val="24"/>
          <w:szCs w:val="24"/>
        </w:rPr>
        <w:t>torých zákonov.</w:t>
      </w:r>
    </w:p>
    <w:p w14:paraId="000009E0" w14:textId="1221DF46" w:rsidR="0058765B" w:rsidRDefault="003911FA" w:rsidP="0033651A">
      <w:pPr>
        <w:pBdr>
          <w:top w:val="nil"/>
          <w:left w:val="nil"/>
          <w:bottom w:val="nil"/>
          <w:right w:val="nil"/>
          <w:between w:val="nil"/>
        </w:pBdr>
        <w:spacing w:after="0" w:line="240" w:lineRule="auto"/>
        <w:ind w:left="71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vertAlign w:val="superscript"/>
        </w:rPr>
        <w:t>8</w:t>
      </w: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sz w:val="24"/>
          <w:szCs w:val="24"/>
        </w:rPr>
        <w:t>68 písm. b) a c)</w:t>
      </w:r>
      <w:r>
        <w:rPr>
          <w:rFonts w:ascii="Times New Roman" w:eastAsia="Times New Roman" w:hAnsi="Times New Roman" w:cs="Times New Roman"/>
          <w:color w:val="000000"/>
          <w:sz w:val="24"/>
          <w:szCs w:val="24"/>
        </w:rPr>
        <w:t xml:space="preserve"> zákona č. .../2023 Z. z.“.</w:t>
      </w:r>
    </w:p>
    <w:p w14:paraId="000009E1" w14:textId="77777777" w:rsidR="0058765B" w:rsidRDefault="0058765B"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000009E2" w14:textId="77777777" w:rsidR="0058765B" w:rsidRDefault="003911FA" w:rsidP="0033651A">
      <w:pPr>
        <w:numPr>
          <w:ilvl w:val="0"/>
          <w:numId w:val="185"/>
        </w:numPr>
        <w:pBdr>
          <w:top w:val="nil"/>
          <w:left w:val="nil"/>
          <w:bottom w:val="nil"/>
          <w:right w:val="nil"/>
          <w:between w:val="nil"/>
        </w:pBdr>
        <w:spacing w:after="0" w:line="240" w:lineRule="auto"/>
        <w:ind w:left="357" w:hanging="3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Za § 9a sa vkladá § 9b, ktorý vrátane nadpisu znie:</w:t>
      </w:r>
    </w:p>
    <w:p w14:paraId="000009E3" w14:textId="77777777" w:rsidR="0058765B" w:rsidRDefault="0058765B" w:rsidP="0033651A">
      <w:pPr>
        <w:pBdr>
          <w:top w:val="nil"/>
          <w:left w:val="nil"/>
          <w:bottom w:val="nil"/>
          <w:right w:val="nil"/>
          <w:between w:val="nil"/>
        </w:pBdr>
        <w:spacing w:after="0" w:line="240" w:lineRule="auto"/>
        <w:ind w:left="714" w:hanging="357"/>
        <w:jc w:val="center"/>
        <w:rPr>
          <w:rFonts w:ascii="Times New Roman" w:eastAsia="Times New Roman" w:hAnsi="Times New Roman" w:cs="Times New Roman"/>
          <w:color w:val="000000"/>
          <w:sz w:val="24"/>
          <w:szCs w:val="24"/>
        </w:rPr>
      </w:pPr>
    </w:p>
    <w:p w14:paraId="000009E4" w14:textId="77777777" w:rsidR="0058765B" w:rsidRDefault="003911FA" w:rsidP="0033651A">
      <w:pPr>
        <w:pBdr>
          <w:top w:val="nil"/>
          <w:left w:val="nil"/>
          <w:bottom w:val="nil"/>
          <w:right w:val="nil"/>
          <w:between w:val="nil"/>
        </w:pBdr>
        <w:spacing w:after="0" w:line="240" w:lineRule="auto"/>
        <w:ind w:left="714" w:hanging="357"/>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rPr>
        <w:t>§ 9b</w:t>
      </w:r>
    </w:p>
    <w:p w14:paraId="000009E5" w14:textId="076B3085" w:rsidR="0058765B" w:rsidRDefault="003911FA" w:rsidP="0033651A">
      <w:pPr>
        <w:pBdr>
          <w:top w:val="nil"/>
          <w:left w:val="nil"/>
          <w:bottom w:val="nil"/>
          <w:right w:val="nil"/>
          <w:between w:val="nil"/>
        </w:pBdr>
        <w:spacing w:after="0" w:line="240" w:lineRule="auto"/>
        <w:ind w:left="714" w:hanging="35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Prechodné ustanovenia k úpravám účinným od 1. júla 2023</w:t>
      </w:r>
    </w:p>
    <w:p w14:paraId="000009E6" w14:textId="77777777" w:rsidR="0058765B" w:rsidRDefault="0058765B" w:rsidP="0033651A">
      <w:pPr>
        <w:pBdr>
          <w:top w:val="nil"/>
          <w:left w:val="nil"/>
          <w:bottom w:val="nil"/>
          <w:right w:val="nil"/>
          <w:between w:val="nil"/>
        </w:pBdr>
        <w:spacing w:after="0" w:line="240" w:lineRule="auto"/>
        <w:ind w:left="360"/>
        <w:jc w:val="center"/>
        <w:rPr>
          <w:rFonts w:ascii="Times New Roman" w:eastAsia="Times New Roman" w:hAnsi="Times New Roman" w:cs="Times New Roman"/>
          <w:b/>
          <w:color w:val="000000"/>
          <w:sz w:val="24"/>
          <w:szCs w:val="24"/>
        </w:rPr>
      </w:pPr>
    </w:p>
    <w:p w14:paraId="000009E7" w14:textId="2D8FB369" w:rsidR="0058765B" w:rsidRDefault="003911FA" w:rsidP="0033651A">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Dohľad nad dodržiavaním povinností podľa tohto zákona začatý a neukončený pred 1. júlom 2023 sa dokončí podľa právnych predpisov účinných do 30. júna 2023. Konania o porušení povinností zistené dohľadom podľa predchádzajúcej vety sa začnú a dokončia pod</w:t>
      </w:r>
      <w:r w:rsidR="00C40594">
        <w:rPr>
          <w:rFonts w:ascii="Times New Roman" w:eastAsia="Times New Roman" w:hAnsi="Times New Roman" w:cs="Times New Roman"/>
          <w:color w:val="000000"/>
          <w:sz w:val="24"/>
          <w:szCs w:val="24"/>
        </w:rPr>
        <w:t>ľ</w:t>
      </w:r>
      <w:r>
        <w:rPr>
          <w:rFonts w:ascii="Times New Roman" w:eastAsia="Times New Roman" w:hAnsi="Times New Roman" w:cs="Times New Roman"/>
          <w:color w:val="000000"/>
          <w:sz w:val="24"/>
          <w:szCs w:val="24"/>
        </w:rPr>
        <w:t>a právnych predpisov účinných do 30. júna 2023.</w:t>
      </w:r>
    </w:p>
    <w:p w14:paraId="000009E8" w14:textId="02B1428F" w:rsidR="0058765B" w:rsidRDefault="003911FA" w:rsidP="0033651A">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Konania o porušení povinnosti podľa tohto zákona začaté a právoplatne neukončené pred 1. júlom 2023 sa dokončia podľa právnych predpisov účinných do 30. júna 2023.“.</w:t>
      </w:r>
    </w:p>
    <w:p w14:paraId="000009E9" w14:textId="13D52321" w:rsidR="0058765B" w:rsidRDefault="0058765B" w:rsidP="0033651A">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72B16933" w14:textId="20B7B5CF" w:rsidR="00C259BA" w:rsidRDefault="00C259BA" w:rsidP="0033651A">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42C68584" w14:textId="77777777" w:rsidR="00C259BA" w:rsidRDefault="00C259BA" w:rsidP="0033651A">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00009EC" w14:textId="44E187F4" w:rsidR="0058765B" w:rsidRPr="00C40594" w:rsidRDefault="0058765B" w:rsidP="0033651A">
      <w:pPr>
        <w:numPr>
          <w:ilvl w:val="0"/>
          <w:numId w:val="54"/>
        </w:numPr>
        <w:spacing w:after="0" w:line="240" w:lineRule="auto"/>
        <w:ind w:left="0" w:firstLine="0"/>
        <w:jc w:val="center"/>
      </w:pPr>
    </w:p>
    <w:p w14:paraId="000009ED" w14:textId="77777777" w:rsidR="0058765B" w:rsidRDefault="0058765B" w:rsidP="0033651A">
      <w:pPr>
        <w:spacing w:after="0" w:line="240" w:lineRule="auto"/>
      </w:pPr>
    </w:p>
    <w:p w14:paraId="000009EE" w14:textId="19D97F7D" w:rsidR="0058765B" w:rsidRDefault="003911FA" w:rsidP="0033651A">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Zákon č. 203/2011 Z.</w:t>
      </w:r>
      <w:r w:rsidR="00C4059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z. o kolektívnom investovaní v znení zákona č. 547/2011 Z.</w:t>
      </w:r>
      <w:r w:rsidR="00C4059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z., zákona č. 206/2013 Z.</w:t>
      </w:r>
      <w:r w:rsidR="00C4059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z., zákona č. 352/2013 Z.</w:t>
      </w:r>
      <w:r w:rsidR="00C4059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z., zákona č. 213/2014 Z.</w:t>
      </w:r>
      <w:r w:rsidR="00C4059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z., zákona č. 323/2015 Z.</w:t>
      </w:r>
      <w:r w:rsidR="00C4059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z., zákona č. 359/2015 Z.</w:t>
      </w:r>
      <w:r w:rsidR="00C4059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z., zákona č. 361/2015 Z.</w:t>
      </w:r>
      <w:r w:rsidR="00C4059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z., zákona č. 91/2016 Z.</w:t>
      </w:r>
      <w:r w:rsidR="00C4059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z., zákona č. 125/2016 Z.</w:t>
      </w:r>
      <w:r w:rsidR="00C4059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z., zákona č. 292/2016 Z.</w:t>
      </w:r>
      <w:r w:rsidR="00C4059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z., zákona č. 237/2017 Z.</w:t>
      </w:r>
      <w:r w:rsidR="00C4059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z., zákona č. 279/2017 Z.</w:t>
      </w:r>
      <w:r w:rsidR="00C4059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z., zákona č. 177/2018 Z.</w:t>
      </w:r>
      <w:r w:rsidR="00C4059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z., zákona č. 373/2018 Z.</w:t>
      </w:r>
      <w:r w:rsidR="00C4059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z., zákona č. 156/2019 Z.</w:t>
      </w:r>
      <w:r w:rsidR="00C4059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z., zákona č. 210/2021 Z.</w:t>
      </w:r>
      <w:r w:rsidR="00C4059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z., zákona č. 310/2021 Z.</w:t>
      </w:r>
      <w:r w:rsidR="00C4059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z., zákona č. 368/2021 Z.</w:t>
      </w:r>
      <w:r w:rsidR="00C4059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z., zákona č. 454/2021 Z.</w:t>
      </w:r>
      <w:r w:rsidR="00C4059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z. a zákona č. 208/2022 Z. z. sa dopĺňa takto:</w:t>
      </w:r>
    </w:p>
    <w:p w14:paraId="0C9BCD23" w14:textId="77777777" w:rsidR="00C40594" w:rsidRDefault="00C40594" w:rsidP="0033651A">
      <w:pPr>
        <w:spacing w:after="0" w:line="240" w:lineRule="auto"/>
        <w:ind w:firstLine="720"/>
        <w:jc w:val="both"/>
        <w:rPr>
          <w:rFonts w:ascii="Times New Roman" w:eastAsia="Times New Roman" w:hAnsi="Times New Roman" w:cs="Times New Roman"/>
          <w:sz w:val="24"/>
          <w:szCs w:val="24"/>
        </w:rPr>
      </w:pPr>
    </w:p>
    <w:p w14:paraId="000009F0" w14:textId="456FDAB1" w:rsidR="0058765B" w:rsidRDefault="003911FA" w:rsidP="0033651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  </w:t>
      </w:r>
      <w:r>
        <w:rPr>
          <w:rFonts w:ascii="Times New Roman" w:eastAsia="Times New Roman" w:hAnsi="Times New Roman" w:cs="Times New Roman"/>
          <w:sz w:val="24"/>
          <w:szCs w:val="24"/>
        </w:rPr>
        <w:tab/>
        <w:t>§ 38 sa dopĺňa odsekmi 4 a 5, ktoré znejú:</w:t>
      </w:r>
    </w:p>
    <w:p w14:paraId="000009F2" w14:textId="24D42A0E" w:rsidR="0058765B" w:rsidRDefault="003911FA" w:rsidP="0033651A">
      <w:p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Správcovská spoločnosť je povinná sťažnosť vybaviť bezodkladne, v odôvodnených prípadoch možno sťažnosť vybaviť aj neskôr; vybavenie sťažnosti však nesmie trvať viac  ako 30 dní odo dňa uplatnenia sťažnosti, v zložitých prípadoch možno sťažnosť vybaviť najneskôr v lehote 3 mesiacov odo dňa uplatnenia sťažnosti. Vybavením sťažnosti sa rozumie ukončenie procesu vybavovania sťažnosti vyhovením sťažnosti alebo odôvodneným zamietnutím sťažnosti.</w:t>
      </w:r>
    </w:p>
    <w:p w14:paraId="000009F3" w14:textId="619CC29C" w:rsidR="0058765B" w:rsidRDefault="003911FA" w:rsidP="0033651A">
      <w:p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Na správcovskú spoločnosť s povolením podľa § 28a pri výkone správy verejných špeciálnych fondov a špeciálnych fondov kvalifikovaných investorov sa ustanovenia odsekov 1, 2 a 4 vzťahujú rovnako.“.</w:t>
      </w:r>
    </w:p>
    <w:p w14:paraId="55E2D4F4" w14:textId="77777777" w:rsidR="00C40594" w:rsidRDefault="00C40594" w:rsidP="0033651A">
      <w:pPr>
        <w:spacing w:after="0" w:line="240" w:lineRule="auto"/>
        <w:ind w:left="720"/>
        <w:jc w:val="both"/>
        <w:rPr>
          <w:rFonts w:ascii="Times New Roman" w:eastAsia="Times New Roman" w:hAnsi="Times New Roman" w:cs="Times New Roman"/>
          <w:sz w:val="24"/>
          <w:szCs w:val="24"/>
        </w:rPr>
      </w:pPr>
    </w:p>
    <w:p w14:paraId="000009F6" w14:textId="603D7234" w:rsidR="0058765B" w:rsidRDefault="003911FA" w:rsidP="0033651A">
      <w:pPr>
        <w:spacing w:after="0" w:line="240" w:lineRule="auto"/>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sz w:val="24"/>
          <w:szCs w:val="24"/>
        </w:rPr>
        <w:tab/>
        <w:t xml:space="preserve">Za § 220e sa vkladá § 220f, ktorý vrátane nadpisu znie: </w:t>
      </w:r>
    </w:p>
    <w:p w14:paraId="30530E6E" w14:textId="77777777" w:rsidR="00C40594" w:rsidRDefault="00C40594" w:rsidP="0033651A">
      <w:pPr>
        <w:spacing w:after="0" w:line="240" w:lineRule="auto"/>
        <w:ind w:left="720" w:hanging="360"/>
        <w:jc w:val="both"/>
        <w:rPr>
          <w:rFonts w:ascii="Times New Roman" w:eastAsia="Times New Roman" w:hAnsi="Times New Roman" w:cs="Times New Roman"/>
          <w:sz w:val="24"/>
          <w:szCs w:val="24"/>
        </w:rPr>
      </w:pPr>
    </w:p>
    <w:p w14:paraId="000009F7" w14:textId="1133B196" w:rsidR="0058765B" w:rsidRPr="00C40594" w:rsidRDefault="003911FA" w:rsidP="0033651A">
      <w:pPr>
        <w:spacing w:after="0" w:line="240" w:lineRule="auto"/>
        <w:ind w:left="360"/>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w:t>
      </w:r>
      <w:r w:rsidRPr="00C40594">
        <w:rPr>
          <w:rFonts w:ascii="Times New Roman" w:eastAsia="Times New Roman" w:hAnsi="Times New Roman" w:cs="Times New Roman"/>
          <w:b/>
          <w:sz w:val="24"/>
          <w:szCs w:val="24"/>
        </w:rPr>
        <w:t>§ 220f</w:t>
      </w:r>
    </w:p>
    <w:p w14:paraId="000009F8" w14:textId="7A5E18E6" w:rsidR="0058765B" w:rsidRPr="00C40594" w:rsidRDefault="003911FA" w:rsidP="0033651A">
      <w:pPr>
        <w:spacing w:after="0" w:line="240" w:lineRule="auto"/>
        <w:ind w:left="360"/>
        <w:jc w:val="center"/>
        <w:rPr>
          <w:rFonts w:ascii="Times New Roman" w:eastAsia="Times New Roman" w:hAnsi="Times New Roman" w:cs="Times New Roman"/>
          <w:b/>
          <w:sz w:val="24"/>
          <w:szCs w:val="24"/>
        </w:rPr>
      </w:pPr>
      <w:r w:rsidRPr="00C40594">
        <w:rPr>
          <w:rFonts w:ascii="Times New Roman" w:eastAsia="Times New Roman" w:hAnsi="Times New Roman" w:cs="Times New Roman"/>
          <w:b/>
          <w:sz w:val="24"/>
          <w:szCs w:val="24"/>
        </w:rPr>
        <w:t>Prechodné ustanovenie k úpravám účinným od 1. júla 2023</w:t>
      </w:r>
    </w:p>
    <w:p w14:paraId="000009F9" w14:textId="1DB9706E" w:rsidR="0058765B" w:rsidRDefault="003911FA" w:rsidP="0033651A">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A05" w14:textId="7BA04216" w:rsidR="0058765B" w:rsidRDefault="003911FA" w:rsidP="0033651A">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Sťažnosti uplatnené a nevybavené pred 1. júlom 2023 sa vybavia podľa predpisov účinných do 30. júna 2023. Právne účinky úkonov, ktoré nastali pri uplatnení sťažností pred 1. júlom 2023, zostávajú zachované.“.</w:t>
      </w:r>
    </w:p>
    <w:p w14:paraId="00000A06" w14:textId="77777777" w:rsidR="0058765B" w:rsidRDefault="0058765B" w:rsidP="0033651A">
      <w:pPr>
        <w:spacing w:after="0" w:line="240" w:lineRule="auto"/>
        <w:jc w:val="both"/>
        <w:rPr>
          <w:rFonts w:ascii="Times New Roman" w:eastAsia="Times New Roman" w:hAnsi="Times New Roman" w:cs="Times New Roman"/>
          <w:sz w:val="24"/>
          <w:szCs w:val="24"/>
        </w:rPr>
      </w:pPr>
    </w:p>
    <w:p w14:paraId="00000A07" w14:textId="426205D4" w:rsidR="0058765B" w:rsidRPr="00C40594" w:rsidRDefault="0058765B" w:rsidP="0033651A">
      <w:pPr>
        <w:numPr>
          <w:ilvl w:val="0"/>
          <w:numId w:val="54"/>
        </w:numPr>
        <w:pBdr>
          <w:top w:val="nil"/>
          <w:left w:val="nil"/>
          <w:bottom w:val="nil"/>
          <w:right w:val="nil"/>
          <w:between w:val="nil"/>
        </w:pBdr>
        <w:spacing w:after="0" w:line="240" w:lineRule="auto"/>
        <w:ind w:left="0" w:firstLine="0"/>
        <w:jc w:val="center"/>
      </w:pPr>
    </w:p>
    <w:p w14:paraId="00000A08" w14:textId="77777777" w:rsidR="0058765B" w:rsidRDefault="0058765B" w:rsidP="0033651A">
      <w:pPr>
        <w:spacing w:after="0" w:line="240" w:lineRule="auto"/>
        <w:jc w:val="both"/>
        <w:rPr>
          <w:rFonts w:ascii="Times New Roman" w:eastAsia="Times New Roman" w:hAnsi="Times New Roman" w:cs="Times New Roman"/>
          <w:sz w:val="24"/>
          <w:szCs w:val="24"/>
        </w:rPr>
      </w:pPr>
    </w:p>
    <w:p w14:paraId="00000A09" w14:textId="099779F5" w:rsidR="0058765B" w:rsidRDefault="003911FA" w:rsidP="0033651A">
      <w:pPr>
        <w:spacing w:after="0" w:line="240" w:lineRule="auto"/>
        <w:ind w:firstLine="6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Zákon č. 250/2012 Z. z. o regulácii v sieťových odvetviach v znení zákona č. 435/2013 Z. z., zákona č. 321/2014 Z. z., zákona č. 391/2015 Z. z., zákona č. 164/2017 Z. z., zákona č. 177/2018 Z. z., zákona č. 309/2018 Z. z., zákona č. 221/2019 Z. z., zákona č. 297/2019 Z. z., zákona č. 198/2020 Z. z., zákona č. 276/2020 Z. z., zákona č. 419/2020 Z. z., zákona č. 516/2021 Z. z., zákona č. 85/2022 Z. z., zákona č. 256/2022 Z. z., zákona č. 324/2022 Z. z., zákona č. 363/2022 Z. z. a zákona č. 433/2022 Z. z. sa dopĺňa takto:</w:t>
      </w:r>
    </w:p>
    <w:p w14:paraId="00000A0A" w14:textId="77777777" w:rsidR="0058765B" w:rsidRDefault="0058765B" w:rsidP="0033651A">
      <w:pPr>
        <w:spacing w:after="0" w:line="240" w:lineRule="auto"/>
        <w:jc w:val="both"/>
        <w:rPr>
          <w:rFonts w:ascii="Times New Roman" w:eastAsia="Times New Roman" w:hAnsi="Times New Roman" w:cs="Times New Roman"/>
          <w:sz w:val="24"/>
          <w:szCs w:val="24"/>
        </w:rPr>
      </w:pPr>
    </w:p>
    <w:p w14:paraId="00000A0B" w14:textId="6767864A" w:rsidR="0058765B" w:rsidRDefault="003911FA" w:rsidP="0033651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 § 9 ods. 1 </w:t>
      </w:r>
      <w:r w:rsidR="00154C63">
        <w:rPr>
          <w:rFonts w:ascii="Times New Roman" w:eastAsia="Times New Roman" w:hAnsi="Times New Roman" w:cs="Times New Roman"/>
          <w:sz w:val="24"/>
          <w:szCs w:val="24"/>
        </w:rPr>
        <w:t xml:space="preserve">sa </w:t>
      </w:r>
      <w:r>
        <w:rPr>
          <w:rFonts w:ascii="Times New Roman" w:eastAsia="Times New Roman" w:hAnsi="Times New Roman" w:cs="Times New Roman"/>
          <w:sz w:val="24"/>
          <w:szCs w:val="24"/>
        </w:rPr>
        <w:t>písm</w:t>
      </w:r>
      <w:r w:rsidR="00154C63">
        <w:rPr>
          <w:rFonts w:ascii="Times New Roman" w:eastAsia="Times New Roman" w:hAnsi="Times New Roman" w:cs="Times New Roman"/>
          <w:sz w:val="24"/>
          <w:szCs w:val="24"/>
        </w:rPr>
        <w:t xml:space="preserve">eno </w:t>
      </w:r>
      <w:r>
        <w:rPr>
          <w:rFonts w:ascii="Times New Roman" w:eastAsia="Times New Roman" w:hAnsi="Times New Roman" w:cs="Times New Roman"/>
          <w:sz w:val="24"/>
          <w:szCs w:val="24"/>
        </w:rPr>
        <w:t xml:space="preserve">b) </w:t>
      </w:r>
      <w:r w:rsidR="00154C63">
        <w:rPr>
          <w:rFonts w:ascii="Times New Roman" w:eastAsia="Times New Roman" w:hAnsi="Times New Roman" w:cs="Times New Roman"/>
          <w:sz w:val="24"/>
          <w:szCs w:val="24"/>
        </w:rPr>
        <w:t>dopĺňa</w:t>
      </w:r>
      <w:r>
        <w:rPr>
          <w:rFonts w:ascii="Times New Roman" w:eastAsia="Times New Roman" w:hAnsi="Times New Roman" w:cs="Times New Roman"/>
          <w:sz w:val="24"/>
          <w:szCs w:val="24"/>
        </w:rPr>
        <w:t xml:space="preserve"> desiaty</w:t>
      </w:r>
      <w:r w:rsidR="00154C63">
        <w:rPr>
          <w:rFonts w:ascii="Times New Roman" w:eastAsia="Times New Roman" w:hAnsi="Times New Roman" w:cs="Times New Roman"/>
          <w:sz w:val="24"/>
          <w:szCs w:val="24"/>
        </w:rPr>
        <w:t>m</w:t>
      </w:r>
      <w:r>
        <w:rPr>
          <w:rFonts w:ascii="Times New Roman" w:eastAsia="Times New Roman" w:hAnsi="Times New Roman" w:cs="Times New Roman"/>
          <w:sz w:val="24"/>
          <w:szCs w:val="24"/>
        </w:rPr>
        <w:t xml:space="preserve"> bod</w:t>
      </w:r>
      <w:r w:rsidR="00154C63">
        <w:rPr>
          <w:rFonts w:ascii="Times New Roman" w:eastAsia="Times New Roman" w:hAnsi="Times New Roman" w:cs="Times New Roman"/>
          <w:sz w:val="24"/>
          <w:szCs w:val="24"/>
        </w:rPr>
        <w:t>om</w:t>
      </w:r>
      <w:r>
        <w:rPr>
          <w:rFonts w:ascii="Times New Roman" w:eastAsia="Times New Roman" w:hAnsi="Times New Roman" w:cs="Times New Roman"/>
          <w:sz w:val="24"/>
          <w:szCs w:val="24"/>
        </w:rPr>
        <w:t xml:space="preserve">, ktorý znie: </w:t>
      </w:r>
    </w:p>
    <w:p w14:paraId="00000A0C" w14:textId="7D94195A" w:rsidR="0058765B" w:rsidRPr="00C40594" w:rsidRDefault="003911FA" w:rsidP="0033651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Pr="00C40594">
        <w:rPr>
          <w:rFonts w:ascii="Times New Roman" w:eastAsia="Times New Roman" w:hAnsi="Times New Roman" w:cs="Times New Roman"/>
          <w:sz w:val="24"/>
          <w:szCs w:val="24"/>
        </w:rPr>
        <w:t>.</w:t>
      </w:r>
      <w:r>
        <w:t xml:space="preserve"> </w:t>
      </w:r>
      <w:r w:rsidRPr="00C40594">
        <w:rPr>
          <w:rFonts w:ascii="Times New Roman" w:eastAsia="Times New Roman" w:hAnsi="Times New Roman" w:cs="Times New Roman"/>
          <w:sz w:val="24"/>
          <w:szCs w:val="24"/>
        </w:rPr>
        <w:t>dohľad nad dodržiavaním právnych predpisov na ochranu spotrebiteľa,</w:t>
      </w:r>
      <w:r w:rsidRPr="00C40594">
        <w:rPr>
          <w:rFonts w:ascii="Times New Roman" w:eastAsia="Times New Roman" w:hAnsi="Times New Roman" w:cs="Times New Roman"/>
          <w:sz w:val="24"/>
          <w:szCs w:val="24"/>
          <w:vertAlign w:val="superscript"/>
        </w:rPr>
        <w:t>13ab</w:t>
      </w:r>
      <w:r w:rsidRPr="00C40594">
        <w:rPr>
          <w:rFonts w:ascii="Times New Roman" w:eastAsia="Times New Roman" w:hAnsi="Times New Roman" w:cs="Times New Roman"/>
          <w:sz w:val="24"/>
          <w:szCs w:val="24"/>
        </w:rPr>
        <w:t>)“.</w:t>
      </w:r>
    </w:p>
    <w:p w14:paraId="00000A0D" w14:textId="77777777" w:rsidR="0058765B" w:rsidRDefault="0058765B" w:rsidP="0033651A">
      <w:pPr>
        <w:spacing w:after="0" w:line="240" w:lineRule="auto"/>
        <w:jc w:val="both"/>
        <w:rPr>
          <w:rFonts w:ascii="Times New Roman" w:eastAsia="Times New Roman" w:hAnsi="Times New Roman" w:cs="Times New Roman"/>
          <w:sz w:val="24"/>
          <w:szCs w:val="24"/>
        </w:rPr>
      </w:pPr>
    </w:p>
    <w:p w14:paraId="00000A0E" w14:textId="359D945F" w:rsidR="0058765B" w:rsidRDefault="003911FA" w:rsidP="0033651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Poznámka pod čiarou k odkazu 13ab znie:</w:t>
      </w:r>
    </w:p>
    <w:p w14:paraId="00000A0F" w14:textId="71A51BEE" w:rsidR="0058765B" w:rsidRDefault="003911FA" w:rsidP="0033651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40594">
        <w:rPr>
          <w:rFonts w:ascii="Times New Roman" w:eastAsia="Times New Roman" w:hAnsi="Times New Roman" w:cs="Times New Roman"/>
          <w:sz w:val="24"/>
          <w:szCs w:val="24"/>
          <w:vertAlign w:val="superscript"/>
        </w:rPr>
        <w:t>13ab</w:t>
      </w:r>
      <w:r>
        <w:rPr>
          <w:rFonts w:ascii="Times New Roman" w:eastAsia="Times New Roman" w:hAnsi="Times New Roman" w:cs="Times New Roman"/>
          <w:sz w:val="24"/>
          <w:szCs w:val="24"/>
        </w:rPr>
        <w:t>) § 49 ods. 4 zákona č. .../2023 Z. z. o ochrane spotrebiteľa a o zmene a doplnení niektorých zákonov.“.</w:t>
      </w:r>
    </w:p>
    <w:p w14:paraId="00000A10" w14:textId="77777777" w:rsidR="0058765B" w:rsidRDefault="0058765B" w:rsidP="0033651A">
      <w:pPr>
        <w:spacing w:after="0" w:line="240" w:lineRule="auto"/>
        <w:jc w:val="both"/>
        <w:rPr>
          <w:rFonts w:ascii="Times New Roman" w:eastAsia="Times New Roman" w:hAnsi="Times New Roman" w:cs="Times New Roman"/>
          <w:sz w:val="24"/>
          <w:szCs w:val="24"/>
        </w:rPr>
      </w:pPr>
    </w:p>
    <w:p w14:paraId="00000A11" w14:textId="7EA25D32" w:rsidR="0058765B" w:rsidRPr="00C40594" w:rsidRDefault="0058765B" w:rsidP="0033651A">
      <w:pPr>
        <w:numPr>
          <w:ilvl w:val="0"/>
          <w:numId w:val="54"/>
        </w:numPr>
        <w:pBdr>
          <w:top w:val="nil"/>
          <w:left w:val="nil"/>
          <w:bottom w:val="nil"/>
          <w:right w:val="nil"/>
          <w:between w:val="nil"/>
        </w:pBdr>
        <w:spacing w:after="0" w:line="240" w:lineRule="auto"/>
        <w:ind w:left="0" w:firstLine="0"/>
        <w:jc w:val="center"/>
      </w:pPr>
    </w:p>
    <w:p w14:paraId="00000A12" w14:textId="77777777" w:rsidR="0058765B" w:rsidRDefault="0058765B" w:rsidP="0033651A">
      <w:pPr>
        <w:spacing w:after="0" w:line="240" w:lineRule="auto"/>
        <w:ind w:firstLine="641"/>
        <w:jc w:val="both"/>
        <w:rPr>
          <w:rFonts w:ascii="Times New Roman" w:eastAsia="Times New Roman" w:hAnsi="Times New Roman" w:cs="Times New Roman"/>
          <w:sz w:val="24"/>
          <w:szCs w:val="24"/>
        </w:rPr>
      </w:pPr>
    </w:p>
    <w:p w14:paraId="00000A13" w14:textId="5BC04F9F" w:rsidR="0058765B" w:rsidRDefault="003911FA" w:rsidP="0033651A">
      <w:pPr>
        <w:spacing w:after="0" w:line="240" w:lineRule="auto"/>
        <w:ind w:firstLine="6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Zákon č. 251/2012 Z. z. o energetike a o zmene a doplnení niektorých zákonov v znení zákona č. 391/2012 Z. z., zákona č. 352/2013 Z. z., zákona č. 382/2013 Z. z., zákona č. 102/2014 Z. z., zákona č. 321/2014 Z. z., zákona č. 91/2016 Z. z., zákona č. 315/2016 Z. z., zákona č. 162/2018 Z. z., zákona č. 177/2018 Z. z., zákona č. 309/2018 Z. z., zákona č. 419/2020 Z. z., zákona č. 85/2022 Z. z., zákona č. 256/2022 Z. z., zákona č. 324/2022 Z. z. a zákona č. 433/2022 Z. z. sa mení </w:t>
      </w:r>
      <w:r w:rsidR="00154C63">
        <w:rPr>
          <w:rFonts w:ascii="Times New Roman" w:eastAsia="Times New Roman" w:hAnsi="Times New Roman" w:cs="Times New Roman"/>
          <w:sz w:val="24"/>
          <w:szCs w:val="24"/>
        </w:rPr>
        <w:t xml:space="preserve">a dopĺňa </w:t>
      </w:r>
      <w:r>
        <w:rPr>
          <w:rFonts w:ascii="Times New Roman" w:eastAsia="Times New Roman" w:hAnsi="Times New Roman" w:cs="Times New Roman"/>
          <w:sz w:val="24"/>
          <w:szCs w:val="24"/>
        </w:rPr>
        <w:t>takto:</w:t>
      </w:r>
    </w:p>
    <w:p w14:paraId="00000A14" w14:textId="77777777" w:rsidR="0058765B" w:rsidRDefault="0058765B" w:rsidP="0033651A">
      <w:pPr>
        <w:spacing w:after="0" w:line="240" w:lineRule="auto"/>
        <w:jc w:val="both"/>
        <w:rPr>
          <w:rFonts w:ascii="Times New Roman" w:eastAsia="Times New Roman" w:hAnsi="Times New Roman" w:cs="Times New Roman"/>
          <w:sz w:val="24"/>
          <w:szCs w:val="24"/>
        </w:rPr>
      </w:pPr>
    </w:p>
    <w:p w14:paraId="00000A15" w14:textId="7C465607" w:rsidR="0058765B" w:rsidRDefault="003911FA" w:rsidP="0033651A">
      <w:pPr>
        <w:numPr>
          <w:ilvl w:val="0"/>
          <w:numId w:val="116"/>
        </w:numPr>
        <w:pBdr>
          <w:top w:val="nil"/>
          <w:left w:val="nil"/>
          <w:bottom w:val="nil"/>
          <w:right w:val="nil"/>
          <w:between w:val="nil"/>
        </w:pBdr>
        <w:spacing w:after="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Poznámka pod čiarou k odkazu 34 znie:</w:t>
      </w:r>
    </w:p>
    <w:p w14:paraId="00000A16" w14:textId="4470CD14" w:rsidR="0058765B" w:rsidRDefault="003911FA" w:rsidP="0033651A">
      <w:pPr>
        <w:pBdr>
          <w:top w:val="nil"/>
          <w:left w:val="nil"/>
          <w:bottom w:val="nil"/>
          <w:right w:val="nil"/>
          <w:between w:val="nil"/>
        </w:pBdr>
        <w:spacing w:after="0" w:line="240" w:lineRule="auto"/>
        <w:ind w:left="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40594">
        <w:rPr>
          <w:rFonts w:ascii="Times New Roman" w:eastAsia="Times New Roman" w:hAnsi="Times New Roman" w:cs="Times New Roman"/>
          <w:sz w:val="24"/>
          <w:szCs w:val="24"/>
          <w:vertAlign w:val="superscript"/>
        </w:rPr>
        <w:t>34</w:t>
      </w:r>
      <w:r>
        <w:rPr>
          <w:rFonts w:ascii="Times New Roman" w:eastAsia="Times New Roman" w:hAnsi="Times New Roman" w:cs="Times New Roman"/>
          <w:sz w:val="24"/>
          <w:szCs w:val="24"/>
        </w:rPr>
        <w:t>) Zákon č. .../2023 Z. z. o ochrane spotrebiteľa a o zmene a doplnení niektorých zákonov.</w:t>
      </w:r>
    </w:p>
    <w:p w14:paraId="00000A17" w14:textId="05A635EA" w:rsidR="0058765B" w:rsidRDefault="003911FA" w:rsidP="0033651A">
      <w:pPr>
        <w:pBdr>
          <w:top w:val="nil"/>
          <w:left w:val="nil"/>
          <w:bottom w:val="nil"/>
          <w:right w:val="nil"/>
          <w:between w:val="nil"/>
        </w:pBdr>
        <w:spacing w:after="0" w:line="240" w:lineRule="auto"/>
        <w:ind w:left="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52 až 54 Občianskeho zákonníka.”.</w:t>
      </w:r>
    </w:p>
    <w:p w14:paraId="00000A18" w14:textId="41028FBF" w:rsidR="0058765B" w:rsidRDefault="0058765B" w:rsidP="0033651A">
      <w:pPr>
        <w:pBdr>
          <w:top w:val="nil"/>
          <w:left w:val="nil"/>
          <w:bottom w:val="nil"/>
          <w:right w:val="nil"/>
          <w:between w:val="nil"/>
        </w:pBdr>
        <w:spacing w:after="0" w:line="240" w:lineRule="auto"/>
        <w:ind w:left="425"/>
        <w:jc w:val="both"/>
        <w:rPr>
          <w:rFonts w:ascii="Times New Roman" w:eastAsia="Times New Roman" w:hAnsi="Times New Roman" w:cs="Times New Roman"/>
          <w:sz w:val="24"/>
          <w:szCs w:val="24"/>
        </w:rPr>
      </w:pPr>
    </w:p>
    <w:p w14:paraId="00000A19" w14:textId="2D09084F" w:rsidR="0058765B" w:rsidRDefault="003911FA" w:rsidP="0033651A">
      <w:pPr>
        <w:numPr>
          <w:ilvl w:val="0"/>
          <w:numId w:val="116"/>
        </w:numPr>
        <w:pBdr>
          <w:top w:val="nil"/>
          <w:left w:val="nil"/>
          <w:bottom w:val="nil"/>
          <w:right w:val="nil"/>
          <w:between w:val="nil"/>
        </w:pBdr>
        <w:spacing w:after="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V § 17 ods. 1 písm. a) úvodnej vete sa slovo „8” nahrádza slovom „9”.</w:t>
      </w:r>
    </w:p>
    <w:p w14:paraId="00000A1A" w14:textId="352E186C" w:rsidR="0058765B" w:rsidRDefault="0058765B" w:rsidP="0033651A">
      <w:pPr>
        <w:pBdr>
          <w:top w:val="nil"/>
          <w:left w:val="nil"/>
          <w:bottom w:val="nil"/>
          <w:right w:val="nil"/>
          <w:between w:val="nil"/>
        </w:pBdr>
        <w:spacing w:after="0" w:line="240" w:lineRule="auto"/>
        <w:ind w:left="720"/>
        <w:jc w:val="both"/>
        <w:rPr>
          <w:rFonts w:ascii="Times New Roman" w:eastAsia="Times New Roman" w:hAnsi="Times New Roman" w:cs="Times New Roman"/>
          <w:sz w:val="24"/>
          <w:szCs w:val="24"/>
        </w:rPr>
      </w:pPr>
    </w:p>
    <w:p w14:paraId="00000A1B" w14:textId="2EC7AB55" w:rsidR="0058765B" w:rsidRDefault="003911FA" w:rsidP="0033651A">
      <w:pPr>
        <w:numPr>
          <w:ilvl w:val="0"/>
          <w:numId w:val="116"/>
        </w:numPr>
        <w:pBdr>
          <w:top w:val="nil"/>
          <w:left w:val="nil"/>
          <w:bottom w:val="nil"/>
          <w:right w:val="nil"/>
          <w:between w:val="nil"/>
        </w:pBdr>
        <w:spacing w:after="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V § 17 ods. 1 písm. b) sa slovo „5” nahrádza slovom „6”. </w:t>
      </w:r>
    </w:p>
    <w:p w14:paraId="00000A1C" w14:textId="40AE1FCA" w:rsidR="0058765B" w:rsidRDefault="0058765B" w:rsidP="0033651A">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0000A1D" w14:textId="06DB4715" w:rsidR="0058765B" w:rsidRDefault="003911FA" w:rsidP="0033651A">
      <w:pPr>
        <w:numPr>
          <w:ilvl w:val="0"/>
          <w:numId w:val="116"/>
        </w:numPr>
        <w:pBdr>
          <w:top w:val="nil"/>
          <w:left w:val="nil"/>
          <w:bottom w:val="nil"/>
          <w:right w:val="nil"/>
          <w:between w:val="nil"/>
        </w:pBdr>
        <w:spacing w:after="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V § 17 ods. 1 písm. e) prvom bode sa za slová „takej zmluvy” vkladajú slová „a ak ide o zmluvu o združenej dodávke elektriny alebo zmluvu o združenej dodávke plynu uzavretú pri návšteve dodávateľa elektriny alebo dodávateľa plynu u odberateľa elektriny v domácnosti alebo odberateľa plynu v domácnosti, o ktorú odberateľ elektriny v domácnosti alebo odberateľ plynu v domácnosti vopred dodávateľa elektriny alebo dodávateľa plynu nepožiadal alebo s ňou vopred výslovne nesúhlasil (ďalej len „nevyžiadaná návšteva“)</w:t>
      </w:r>
      <w:r w:rsidRPr="00154C63">
        <w:rPr>
          <w:rFonts w:ascii="Times New Roman" w:eastAsia="Times New Roman" w:hAnsi="Times New Roman" w:cs="Times New Roman"/>
          <w:sz w:val="24"/>
          <w:szCs w:val="24"/>
          <w:vertAlign w:val="superscript"/>
        </w:rPr>
        <w:t>34a</w:t>
      </w:r>
      <w:r>
        <w:rPr>
          <w:rFonts w:ascii="Times New Roman" w:eastAsia="Times New Roman" w:hAnsi="Times New Roman" w:cs="Times New Roman"/>
          <w:sz w:val="24"/>
          <w:szCs w:val="24"/>
        </w:rPr>
        <w:t>) alebo v súvislosti s ňou alebo na predajnej akcii</w:t>
      </w:r>
      <w:r w:rsidRPr="00154C63">
        <w:rPr>
          <w:rFonts w:ascii="Times New Roman" w:eastAsia="Times New Roman" w:hAnsi="Times New Roman" w:cs="Times New Roman"/>
          <w:sz w:val="24"/>
          <w:szCs w:val="24"/>
          <w:vertAlign w:val="superscript"/>
        </w:rPr>
        <w:t>34b</w:t>
      </w:r>
      <w:r>
        <w:rPr>
          <w:rFonts w:ascii="Times New Roman" w:eastAsia="Times New Roman" w:hAnsi="Times New Roman" w:cs="Times New Roman"/>
          <w:sz w:val="24"/>
          <w:szCs w:val="24"/>
        </w:rPr>
        <w:t>) alebo v súvislosti s ňou do 30 dní odo dňa uzavretia zmluvy”.</w:t>
      </w:r>
    </w:p>
    <w:p w14:paraId="00000A1E" w14:textId="4677F087" w:rsidR="0058765B" w:rsidRDefault="0058765B" w:rsidP="0033651A">
      <w:pPr>
        <w:spacing w:after="0" w:line="240" w:lineRule="auto"/>
        <w:ind w:left="720"/>
        <w:jc w:val="both"/>
        <w:rPr>
          <w:rFonts w:ascii="Times New Roman" w:eastAsia="Times New Roman" w:hAnsi="Times New Roman" w:cs="Times New Roman"/>
          <w:sz w:val="24"/>
          <w:szCs w:val="24"/>
        </w:rPr>
      </w:pPr>
    </w:p>
    <w:p w14:paraId="00000A1F" w14:textId="49ACADFB" w:rsidR="0058765B" w:rsidRDefault="003911FA" w:rsidP="0033651A">
      <w:pPr>
        <w:spacing w:after="0" w:line="24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Poznámky pod čiarou k odkazom 34a a 34b znejú:</w:t>
      </w:r>
    </w:p>
    <w:p w14:paraId="00000A20" w14:textId="2ECDE229" w:rsidR="0058765B" w:rsidRDefault="003911FA" w:rsidP="0033651A">
      <w:pPr>
        <w:spacing w:after="0" w:line="240" w:lineRule="auto"/>
        <w:ind w:left="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40594">
        <w:rPr>
          <w:rFonts w:ascii="Times New Roman" w:eastAsia="Times New Roman" w:hAnsi="Times New Roman" w:cs="Times New Roman"/>
          <w:sz w:val="24"/>
          <w:szCs w:val="24"/>
          <w:vertAlign w:val="superscript"/>
        </w:rPr>
        <w:t>34a</w:t>
      </w:r>
      <w:r>
        <w:rPr>
          <w:rFonts w:ascii="Times New Roman" w:eastAsia="Times New Roman" w:hAnsi="Times New Roman" w:cs="Times New Roman"/>
          <w:sz w:val="24"/>
          <w:szCs w:val="24"/>
        </w:rPr>
        <w:t xml:space="preserve">) § 17 ods. 8 zákona č. .../2023 Z. z. </w:t>
      </w:r>
    </w:p>
    <w:p w14:paraId="00000A21" w14:textId="6C2F3A3C" w:rsidR="0058765B" w:rsidRDefault="003911FA" w:rsidP="0033651A">
      <w:pPr>
        <w:spacing w:after="0" w:line="240" w:lineRule="auto"/>
        <w:ind w:left="425"/>
        <w:jc w:val="both"/>
        <w:rPr>
          <w:rFonts w:ascii="Times New Roman" w:eastAsia="Times New Roman" w:hAnsi="Times New Roman" w:cs="Times New Roman"/>
          <w:sz w:val="24"/>
          <w:szCs w:val="24"/>
        </w:rPr>
      </w:pPr>
      <w:r w:rsidRPr="00C40594">
        <w:rPr>
          <w:rFonts w:ascii="Times New Roman" w:eastAsia="Times New Roman" w:hAnsi="Times New Roman" w:cs="Times New Roman"/>
          <w:sz w:val="24"/>
          <w:szCs w:val="24"/>
          <w:vertAlign w:val="superscript"/>
        </w:rPr>
        <w:t>34b</w:t>
      </w:r>
      <w:r>
        <w:rPr>
          <w:rFonts w:ascii="Times New Roman" w:eastAsia="Times New Roman" w:hAnsi="Times New Roman" w:cs="Times New Roman"/>
          <w:sz w:val="24"/>
          <w:szCs w:val="24"/>
        </w:rPr>
        <w:t xml:space="preserve">) § 14 ods. 4 zákona č. .../2023 Z. z.”.  </w:t>
      </w:r>
    </w:p>
    <w:p w14:paraId="00000A22" w14:textId="0D486496" w:rsidR="0058765B" w:rsidRDefault="0058765B" w:rsidP="0033651A">
      <w:pPr>
        <w:spacing w:after="0" w:line="240" w:lineRule="auto"/>
        <w:ind w:left="425"/>
        <w:jc w:val="both"/>
        <w:rPr>
          <w:rFonts w:ascii="Times New Roman" w:eastAsia="Times New Roman" w:hAnsi="Times New Roman" w:cs="Times New Roman"/>
          <w:sz w:val="24"/>
          <w:szCs w:val="24"/>
        </w:rPr>
      </w:pPr>
    </w:p>
    <w:p w14:paraId="00000A23" w14:textId="3DF74D0C" w:rsidR="0058765B" w:rsidRDefault="003911FA" w:rsidP="0033651A">
      <w:pPr>
        <w:numPr>
          <w:ilvl w:val="0"/>
          <w:numId w:val="116"/>
        </w:numPr>
        <w:pBdr>
          <w:top w:val="nil"/>
          <w:left w:val="nil"/>
          <w:bottom w:val="nil"/>
          <w:right w:val="nil"/>
          <w:between w:val="nil"/>
        </w:pBdr>
        <w:spacing w:after="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V § 17 sa za odsek 2 vkladá nový odsek 3, ktorý znie: </w:t>
      </w:r>
    </w:p>
    <w:p w14:paraId="00000A24" w14:textId="58811259" w:rsidR="0058765B" w:rsidRDefault="003911FA" w:rsidP="0033651A">
      <w:pPr>
        <w:pBdr>
          <w:top w:val="nil"/>
          <w:left w:val="nil"/>
          <w:bottom w:val="nil"/>
          <w:right w:val="nil"/>
          <w:between w:val="nil"/>
        </w:pBdr>
        <w:spacing w:after="0" w:line="240" w:lineRule="auto"/>
        <w:ind w:left="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154C63">
        <w:rPr>
          <w:rFonts w:ascii="Times New Roman" w:eastAsia="Times New Roman" w:hAnsi="Times New Roman" w:cs="Times New Roman"/>
          <w:sz w:val="24"/>
          <w:szCs w:val="24"/>
        </w:rPr>
        <w:t>3</w:t>
      </w:r>
      <w:r>
        <w:rPr>
          <w:rFonts w:ascii="Times New Roman" w:eastAsia="Times New Roman" w:hAnsi="Times New Roman" w:cs="Times New Roman"/>
          <w:sz w:val="24"/>
          <w:szCs w:val="24"/>
        </w:rPr>
        <w:t>) Informácie podľa odseku 1 písm. a) a e) sa odberateľovi elektriny v domácnosti alebo odberateľovi plynu v domácnosti musia poskytnúť v prípade</w:t>
      </w:r>
    </w:p>
    <w:p w14:paraId="00000A25" w14:textId="0CFBCD7F" w:rsidR="0058765B" w:rsidRDefault="003911FA" w:rsidP="0033651A">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zmluvy uzavretej na diaľku</w:t>
      </w:r>
      <w:r w:rsidRPr="00154C63">
        <w:rPr>
          <w:rFonts w:ascii="Times New Roman" w:eastAsia="Times New Roman" w:hAnsi="Times New Roman" w:cs="Times New Roman"/>
          <w:sz w:val="24"/>
          <w:szCs w:val="24"/>
          <w:vertAlign w:val="superscript"/>
        </w:rPr>
        <w:t>34c</w:t>
      </w:r>
      <w:r>
        <w:rPr>
          <w:rFonts w:ascii="Times New Roman" w:eastAsia="Times New Roman" w:hAnsi="Times New Roman" w:cs="Times New Roman"/>
          <w:sz w:val="24"/>
          <w:szCs w:val="24"/>
        </w:rPr>
        <w:t>) spôsobom primeraným prostriedku diaľkovej komunikácie; ak sa tieto informácie poskytujú na trvanlivom médiu,</w:t>
      </w:r>
      <w:r w:rsidRPr="00154C63">
        <w:rPr>
          <w:rFonts w:ascii="Times New Roman" w:eastAsia="Times New Roman" w:hAnsi="Times New Roman" w:cs="Times New Roman"/>
          <w:sz w:val="24"/>
          <w:szCs w:val="24"/>
          <w:vertAlign w:val="superscript"/>
        </w:rPr>
        <w:t>34d</w:t>
      </w:r>
      <w:r>
        <w:rPr>
          <w:rFonts w:ascii="Times New Roman" w:eastAsia="Times New Roman" w:hAnsi="Times New Roman" w:cs="Times New Roman"/>
          <w:sz w:val="24"/>
          <w:szCs w:val="24"/>
        </w:rPr>
        <w:t xml:space="preserve">) musia </w:t>
      </w:r>
      <w:r>
        <w:rPr>
          <w:rFonts w:ascii="Times New Roman" w:eastAsia="Times New Roman" w:hAnsi="Times New Roman" w:cs="Times New Roman"/>
          <w:sz w:val="24"/>
          <w:szCs w:val="24"/>
        </w:rPr>
        <w:lastRenderedPageBreak/>
        <w:t>byť pre odberateľa elektriny v domácnosti alebo odberateľa plynu v domácnosti čitateľné,</w:t>
      </w:r>
    </w:p>
    <w:p w14:paraId="00000A26" w14:textId="0E758ADC" w:rsidR="0058765B" w:rsidRDefault="003911FA" w:rsidP="0033651A">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zmluvy uzavretej mimo prevádzkových priestorov dodávateľa elektriny alebo dodávateľa plynu</w:t>
      </w:r>
      <w:r w:rsidRPr="00154C63">
        <w:rPr>
          <w:rFonts w:ascii="Times New Roman" w:eastAsia="Times New Roman" w:hAnsi="Times New Roman" w:cs="Times New Roman"/>
          <w:sz w:val="24"/>
          <w:szCs w:val="24"/>
          <w:vertAlign w:val="superscript"/>
        </w:rPr>
        <w:t>34e</w:t>
      </w:r>
      <w:r>
        <w:rPr>
          <w:rFonts w:ascii="Times New Roman" w:eastAsia="Times New Roman" w:hAnsi="Times New Roman" w:cs="Times New Roman"/>
          <w:sz w:val="24"/>
          <w:szCs w:val="24"/>
        </w:rPr>
        <w:t>) čitateľne v listinnej podobe alebo so súhlasom odberateľa elektriny v domácnosti alebo odberateľa plynu v domácnosti na inom trvanlivom médiu.”.</w:t>
      </w:r>
    </w:p>
    <w:p w14:paraId="00000A27" w14:textId="46C7D0B4" w:rsidR="0058765B" w:rsidRDefault="0058765B" w:rsidP="0033651A">
      <w:pPr>
        <w:pBdr>
          <w:top w:val="nil"/>
          <w:left w:val="nil"/>
          <w:bottom w:val="nil"/>
          <w:right w:val="nil"/>
          <w:between w:val="nil"/>
        </w:pBdr>
        <w:spacing w:after="0" w:line="240" w:lineRule="auto"/>
        <w:ind w:left="1440"/>
        <w:jc w:val="both"/>
        <w:rPr>
          <w:rFonts w:ascii="Times New Roman" w:eastAsia="Times New Roman" w:hAnsi="Times New Roman" w:cs="Times New Roman"/>
          <w:sz w:val="24"/>
          <w:szCs w:val="24"/>
        </w:rPr>
      </w:pPr>
    </w:p>
    <w:p w14:paraId="00000A28" w14:textId="2E61FDC7" w:rsidR="0058765B" w:rsidRDefault="003911FA" w:rsidP="0033651A">
      <w:pPr>
        <w:spacing w:after="0" w:line="24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Poznámky pod čiarou k odkazom 34c až 34e znejú:</w:t>
      </w:r>
    </w:p>
    <w:p w14:paraId="00000A29" w14:textId="0A9C6EDF" w:rsidR="0058765B" w:rsidRDefault="003911FA" w:rsidP="0033651A">
      <w:pPr>
        <w:spacing w:after="0" w:line="240" w:lineRule="auto"/>
        <w:ind w:left="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40594">
        <w:rPr>
          <w:rFonts w:ascii="Times New Roman" w:eastAsia="Times New Roman" w:hAnsi="Times New Roman" w:cs="Times New Roman"/>
          <w:sz w:val="24"/>
          <w:szCs w:val="24"/>
          <w:vertAlign w:val="superscript"/>
        </w:rPr>
        <w:t>34c</w:t>
      </w:r>
      <w:r>
        <w:rPr>
          <w:rFonts w:ascii="Times New Roman" w:eastAsia="Times New Roman" w:hAnsi="Times New Roman" w:cs="Times New Roman"/>
          <w:sz w:val="24"/>
          <w:szCs w:val="24"/>
        </w:rPr>
        <w:t xml:space="preserve">) § 14 ods. 1 zákona č. .../2023 Z. z. </w:t>
      </w:r>
    </w:p>
    <w:p w14:paraId="00000A2A" w14:textId="10C1B784" w:rsidR="0058765B" w:rsidRDefault="003911FA" w:rsidP="0033651A">
      <w:pPr>
        <w:spacing w:after="0" w:line="240" w:lineRule="auto"/>
        <w:ind w:left="425"/>
        <w:jc w:val="both"/>
        <w:rPr>
          <w:rFonts w:ascii="Times New Roman" w:eastAsia="Times New Roman" w:hAnsi="Times New Roman" w:cs="Times New Roman"/>
          <w:sz w:val="24"/>
          <w:szCs w:val="24"/>
        </w:rPr>
      </w:pPr>
      <w:r w:rsidRPr="00C40594">
        <w:rPr>
          <w:rFonts w:ascii="Times New Roman" w:eastAsia="Times New Roman" w:hAnsi="Times New Roman" w:cs="Times New Roman"/>
          <w:sz w:val="24"/>
          <w:szCs w:val="24"/>
          <w:vertAlign w:val="superscript"/>
        </w:rPr>
        <w:t>34d</w:t>
      </w:r>
      <w:r>
        <w:rPr>
          <w:rFonts w:ascii="Times New Roman" w:eastAsia="Times New Roman" w:hAnsi="Times New Roman" w:cs="Times New Roman"/>
          <w:sz w:val="24"/>
          <w:szCs w:val="24"/>
        </w:rPr>
        <w:t xml:space="preserve">) § 2 písm. i) zákona č. .../2023 Z. z. </w:t>
      </w:r>
    </w:p>
    <w:p w14:paraId="00000A2B" w14:textId="34A24022" w:rsidR="0058765B" w:rsidRDefault="003911FA" w:rsidP="0033651A">
      <w:pPr>
        <w:spacing w:after="0" w:line="240" w:lineRule="auto"/>
        <w:ind w:left="425"/>
        <w:jc w:val="both"/>
        <w:rPr>
          <w:rFonts w:ascii="Times New Roman" w:eastAsia="Times New Roman" w:hAnsi="Times New Roman" w:cs="Times New Roman"/>
          <w:sz w:val="24"/>
          <w:szCs w:val="24"/>
        </w:rPr>
      </w:pPr>
      <w:r w:rsidRPr="00C40594">
        <w:rPr>
          <w:rFonts w:ascii="Times New Roman" w:eastAsia="Times New Roman" w:hAnsi="Times New Roman" w:cs="Times New Roman"/>
          <w:sz w:val="24"/>
          <w:szCs w:val="24"/>
          <w:vertAlign w:val="superscript"/>
        </w:rPr>
        <w:t>34e</w:t>
      </w:r>
      <w:r>
        <w:rPr>
          <w:rFonts w:ascii="Times New Roman" w:eastAsia="Times New Roman" w:hAnsi="Times New Roman" w:cs="Times New Roman"/>
          <w:sz w:val="24"/>
          <w:szCs w:val="24"/>
        </w:rPr>
        <w:t xml:space="preserve">) § 14 ods. 2 zákona č. .../2023 Z. z.”. </w:t>
      </w:r>
    </w:p>
    <w:p w14:paraId="00000A2C" w14:textId="57A68F37" w:rsidR="0058765B" w:rsidRDefault="0058765B" w:rsidP="0033651A">
      <w:pPr>
        <w:pBdr>
          <w:top w:val="nil"/>
          <w:left w:val="nil"/>
          <w:bottom w:val="nil"/>
          <w:right w:val="nil"/>
          <w:between w:val="nil"/>
        </w:pBdr>
        <w:spacing w:after="0" w:line="240" w:lineRule="auto"/>
        <w:ind w:firstLine="425"/>
        <w:jc w:val="both"/>
        <w:rPr>
          <w:rFonts w:ascii="Times New Roman" w:eastAsia="Times New Roman" w:hAnsi="Times New Roman" w:cs="Times New Roman"/>
          <w:sz w:val="24"/>
          <w:szCs w:val="24"/>
        </w:rPr>
      </w:pPr>
    </w:p>
    <w:p w14:paraId="00000A2D" w14:textId="39BD61E4" w:rsidR="0058765B" w:rsidRDefault="003911FA" w:rsidP="0033651A">
      <w:pPr>
        <w:pBdr>
          <w:top w:val="nil"/>
          <w:left w:val="nil"/>
          <w:bottom w:val="nil"/>
          <w:right w:val="nil"/>
          <w:between w:val="nil"/>
        </w:pBdr>
        <w:spacing w:after="0" w:line="24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Doterajšie odseky 3 až 21 sa označujú ako odseky 4 až 22. </w:t>
      </w:r>
    </w:p>
    <w:p w14:paraId="00000A2E" w14:textId="12164A62" w:rsidR="0058765B" w:rsidRDefault="0058765B" w:rsidP="0033651A">
      <w:pPr>
        <w:pBdr>
          <w:top w:val="nil"/>
          <w:left w:val="nil"/>
          <w:bottom w:val="nil"/>
          <w:right w:val="nil"/>
          <w:between w:val="nil"/>
        </w:pBdr>
        <w:spacing w:after="0" w:line="240" w:lineRule="auto"/>
        <w:ind w:left="1440"/>
        <w:jc w:val="both"/>
        <w:rPr>
          <w:rFonts w:ascii="Times New Roman" w:eastAsia="Times New Roman" w:hAnsi="Times New Roman" w:cs="Times New Roman"/>
          <w:sz w:val="24"/>
          <w:szCs w:val="24"/>
        </w:rPr>
      </w:pPr>
    </w:p>
    <w:p w14:paraId="00000A2F" w14:textId="6E7BFEEA" w:rsidR="0058765B" w:rsidRDefault="003911FA" w:rsidP="0033651A">
      <w:pPr>
        <w:numPr>
          <w:ilvl w:val="0"/>
          <w:numId w:val="116"/>
        </w:numPr>
        <w:pBdr>
          <w:top w:val="nil"/>
          <w:left w:val="nil"/>
          <w:bottom w:val="nil"/>
          <w:right w:val="nil"/>
          <w:between w:val="nil"/>
        </w:pBdr>
        <w:spacing w:after="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V § 17 ods. 4 sa slovo „nosiči</w:t>
      </w:r>
      <w:r w:rsidRPr="00C40594">
        <w:rPr>
          <w:rFonts w:ascii="Times New Roman" w:eastAsia="Times New Roman" w:hAnsi="Times New Roman" w:cs="Times New Roman"/>
          <w:sz w:val="24"/>
          <w:szCs w:val="24"/>
          <w:vertAlign w:val="superscript"/>
        </w:rPr>
        <w:t>34a</w:t>
      </w:r>
      <w:r>
        <w:rPr>
          <w:rFonts w:ascii="Times New Roman" w:eastAsia="Times New Roman" w:hAnsi="Times New Roman" w:cs="Times New Roman"/>
          <w:sz w:val="24"/>
          <w:szCs w:val="24"/>
        </w:rPr>
        <w:t xml:space="preserve">)“ nahrádza slovom „médiu“. </w:t>
      </w:r>
    </w:p>
    <w:p w14:paraId="00000A30" w14:textId="696FA9DB" w:rsidR="0058765B" w:rsidRDefault="0058765B" w:rsidP="0033651A">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0000A31" w14:textId="18FCD96A" w:rsidR="0058765B" w:rsidRPr="00D11EA4" w:rsidRDefault="003911FA" w:rsidP="0033651A">
      <w:pPr>
        <w:numPr>
          <w:ilvl w:val="0"/>
          <w:numId w:val="116"/>
        </w:numPr>
        <w:pBdr>
          <w:top w:val="nil"/>
          <w:left w:val="nil"/>
          <w:bottom w:val="nil"/>
          <w:right w:val="nil"/>
          <w:between w:val="nil"/>
        </w:pBdr>
        <w:spacing w:after="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V § 17 ods. 8 sa slová „5 alebo odseku 6” nahrádzajú slovami „6 alebo odseku 7”. </w:t>
      </w:r>
    </w:p>
    <w:p w14:paraId="372D7A92" w14:textId="2D5B1083" w:rsidR="00D11EA4" w:rsidRDefault="00D11EA4" w:rsidP="00D11EA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A33" w14:textId="7381FFB5" w:rsidR="0058765B" w:rsidRDefault="003911FA" w:rsidP="0033651A">
      <w:pPr>
        <w:numPr>
          <w:ilvl w:val="0"/>
          <w:numId w:val="116"/>
        </w:numPr>
        <w:pBdr>
          <w:top w:val="nil"/>
          <w:left w:val="nil"/>
          <w:bottom w:val="nil"/>
          <w:right w:val="nil"/>
          <w:between w:val="nil"/>
        </w:pBdr>
        <w:spacing w:after="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V § 17 sa vypúšťa odsek 13. </w:t>
      </w:r>
    </w:p>
    <w:p w14:paraId="00000A34" w14:textId="6475A1A2" w:rsidR="0058765B" w:rsidRDefault="003911FA" w:rsidP="0033651A">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00000A35" w14:textId="1AC74383" w:rsidR="0058765B" w:rsidRDefault="003911FA" w:rsidP="0033651A">
      <w:pPr>
        <w:pBdr>
          <w:top w:val="nil"/>
          <w:left w:val="nil"/>
          <w:bottom w:val="nil"/>
          <w:right w:val="nil"/>
          <w:between w:val="nil"/>
        </w:pBdr>
        <w:spacing w:after="0" w:line="240" w:lineRule="auto"/>
        <w:ind w:firstLine="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Doterajšie odseky 14 až 22 sa označujú ako odseky 13 až 21.</w:t>
      </w:r>
    </w:p>
    <w:p w14:paraId="00000A36" w14:textId="3CA4A879" w:rsidR="0058765B" w:rsidRDefault="0058765B" w:rsidP="0033651A">
      <w:pPr>
        <w:pBdr>
          <w:top w:val="nil"/>
          <w:left w:val="nil"/>
          <w:bottom w:val="nil"/>
          <w:right w:val="nil"/>
          <w:between w:val="nil"/>
        </w:pBdr>
        <w:spacing w:after="0" w:line="240" w:lineRule="auto"/>
        <w:ind w:left="720"/>
        <w:jc w:val="both"/>
        <w:rPr>
          <w:rFonts w:ascii="Times New Roman" w:eastAsia="Times New Roman" w:hAnsi="Times New Roman" w:cs="Times New Roman"/>
          <w:sz w:val="24"/>
          <w:szCs w:val="24"/>
        </w:rPr>
      </w:pPr>
    </w:p>
    <w:p w14:paraId="00000A37" w14:textId="4F97CCA6" w:rsidR="0058765B" w:rsidRDefault="003911FA" w:rsidP="0033651A">
      <w:pPr>
        <w:numPr>
          <w:ilvl w:val="0"/>
          <w:numId w:val="116"/>
        </w:numPr>
        <w:pBdr>
          <w:top w:val="nil"/>
          <w:left w:val="nil"/>
          <w:bottom w:val="nil"/>
          <w:right w:val="nil"/>
          <w:between w:val="nil"/>
        </w:pBdr>
        <w:spacing w:after="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Poznámka pod čiarou k odkazu 38 znie:</w:t>
      </w:r>
    </w:p>
    <w:p w14:paraId="00000A38" w14:textId="7608A531" w:rsidR="0058765B" w:rsidRDefault="003911FA" w:rsidP="0033651A">
      <w:pPr>
        <w:pBdr>
          <w:top w:val="nil"/>
          <w:left w:val="nil"/>
          <w:bottom w:val="nil"/>
          <w:right w:val="nil"/>
          <w:between w:val="nil"/>
        </w:pBdr>
        <w:spacing w:after="0" w:line="240" w:lineRule="auto"/>
        <w:ind w:left="720" w:hanging="29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40594">
        <w:rPr>
          <w:rFonts w:ascii="Times New Roman" w:eastAsia="Times New Roman" w:hAnsi="Times New Roman" w:cs="Times New Roman"/>
          <w:sz w:val="24"/>
          <w:szCs w:val="24"/>
          <w:vertAlign w:val="superscript"/>
        </w:rPr>
        <w:t>38</w:t>
      </w:r>
      <w:r>
        <w:rPr>
          <w:rFonts w:ascii="Times New Roman" w:eastAsia="Times New Roman" w:hAnsi="Times New Roman" w:cs="Times New Roman"/>
          <w:sz w:val="24"/>
          <w:szCs w:val="24"/>
        </w:rPr>
        <w:t>) § 37 zákona č. 250/2012 Z. z. v znení neskorších predpisov.</w:t>
      </w:r>
    </w:p>
    <w:p w14:paraId="00000A39" w14:textId="42EB2E05" w:rsidR="0058765B" w:rsidRDefault="003911FA" w:rsidP="0033651A">
      <w:pPr>
        <w:pBdr>
          <w:top w:val="nil"/>
          <w:left w:val="nil"/>
          <w:bottom w:val="nil"/>
          <w:right w:val="nil"/>
          <w:between w:val="nil"/>
        </w:pBdr>
        <w:spacing w:after="0" w:line="240" w:lineRule="auto"/>
        <w:ind w:left="720" w:hanging="29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23 až 45 zákona č. .../2023 Z. z.”.</w:t>
      </w:r>
    </w:p>
    <w:p w14:paraId="00000A3A" w14:textId="75F1E2A3" w:rsidR="0058765B" w:rsidRDefault="0058765B" w:rsidP="0033651A">
      <w:pPr>
        <w:pBdr>
          <w:top w:val="nil"/>
          <w:left w:val="nil"/>
          <w:bottom w:val="nil"/>
          <w:right w:val="nil"/>
          <w:between w:val="nil"/>
        </w:pBdr>
        <w:spacing w:after="0" w:line="240" w:lineRule="auto"/>
        <w:ind w:left="720"/>
        <w:jc w:val="both"/>
        <w:rPr>
          <w:rFonts w:ascii="Times New Roman" w:eastAsia="Times New Roman" w:hAnsi="Times New Roman" w:cs="Times New Roman"/>
          <w:sz w:val="24"/>
          <w:szCs w:val="24"/>
        </w:rPr>
      </w:pPr>
    </w:p>
    <w:p w14:paraId="00000A3B" w14:textId="71331791" w:rsidR="0058765B" w:rsidRDefault="003911FA" w:rsidP="0033651A">
      <w:pPr>
        <w:numPr>
          <w:ilvl w:val="0"/>
          <w:numId w:val="116"/>
        </w:numPr>
        <w:pBdr>
          <w:top w:val="nil"/>
          <w:left w:val="nil"/>
          <w:bottom w:val="nil"/>
          <w:right w:val="nil"/>
          <w:between w:val="nil"/>
        </w:pBdr>
        <w:spacing w:after="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 § 17 ods. 14 sa slová „§ 17a ods. 4“ nahrádzajú slovami „podľa osobitného predpisu</w:t>
      </w:r>
      <w:r>
        <w:rPr>
          <w:rFonts w:ascii="Times New Roman" w:eastAsia="Times New Roman" w:hAnsi="Times New Roman" w:cs="Times New Roman"/>
          <w:color w:val="000000"/>
          <w:sz w:val="24"/>
          <w:szCs w:val="24"/>
          <w:vertAlign w:val="superscript"/>
        </w:rPr>
        <w:t>38a</w:t>
      </w:r>
      <w:r>
        <w:rPr>
          <w:rFonts w:ascii="Times New Roman" w:eastAsia="Times New Roman" w:hAnsi="Times New Roman" w:cs="Times New Roman"/>
          <w:color w:val="000000"/>
          <w:sz w:val="24"/>
          <w:szCs w:val="24"/>
        </w:rPr>
        <w:t>)“.</w:t>
      </w:r>
    </w:p>
    <w:p w14:paraId="00000A3C" w14:textId="77777777" w:rsidR="0058765B" w:rsidRDefault="0058765B" w:rsidP="0033651A">
      <w:pPr>
        <w:pBdr>
          <w:top w:val="nil"/>
          <w:left w:val="nil"/>
          <w:bottom w:val="nil"/>
          <w:right w:val="nil"/>
          <w:between w:val="nil"/>
        </w:pBdr>
        <w:spacing w:after="0" w:line="240" w:lineRule="auto"/>
        <w:ind w:left="357"/>
        <w:jc w:val="both"/>
        <w:rPr>
          <w:rFonts w:ascii="Times New Roman" w:eastAsia="Times New Roman" w:hAnsi="Times New Roman" w:cs="Times New Roman"/>
          <w:color w:val="000000"/>
          <w:sz w:val="24"/>
          <w:szCs w:val="24"/>
        </w:rPr>
      </w:pPr>
    </w:p>
    <w:p w14:paraId="00000A3D" w14:textId="77777777" w:rsidR="0058765B" w:rsidRDefault="003911FA" w:rsidP="0033651A">
      <w:pPr>
        <w:pBdr>
          <w:top w:val="nil"/>
          <w:left w:val="nil"/>
          <w:bottom w:val="nil"/>
          <w:right w:val="nil"/>
          <w:between w:val="nil"/>
        </w:pBdr>
        <w:spacing w:after="0" w:line="240" w:lineRule="auto"/>
        <w:ind w:left="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Poznámka pod čiarou k odkazu 38a znie:</w:t>
      </w:r>
    </w:p>
    <w:p w14:paraId="00000A3E" w14:textId="3660362E" w:rsidR="0058765B" w:rsidRDefault="003911FA" w:rsidP="0033651A">
      <w:pPr>
        <w:pBdr>
          <w:top w:val="nil"/>
          <w:left w:val="nil"/>
          <w:bottom w:val="nil"/>
          <w:right w:val="nil"/>
          <w:between w:val="nil"/>
        </w:pBdr>
        <w:spacing w:after="0" w:line="240" w:lineRule="auto"/>
        <w:ind w:left="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vertAlign w:val="superscript"/>
        </w:rPr>
        <w:t>38a</w:t>
      </w:r>
      <w:r>
        <w:rPr>
          <w:rFonts w:ascii="Times New Roman" w:eastAsia="Times New Roman" w:hAnsi="Times New Roman" w:cs="Times New Roman"/>
          <w:color w:val="000000"/>
          <w:sz w:val="24"/>
          <w:szCs w:val="24"/>
        </w:rPr>
        <w:t>) § 15 ods. 1 písm. a), b), d) e), j) a k) zákona č. .../2023 Z. z.“.</w:t>
      </w:r>
    </w:p>
    <w:p w14:paraId="00000A3F" w14:textId="77777777" w:rsidR="0058765B" w:rsidRDefault="0058765B" w:rsidP="0033651A">
      <w:pPr>
        <w:pBdr>
          <w:top w:val="nil"/>
          <w:left w:val="nil"/>
          <w:bottom w:val="nil"/>
          <w:right w:val="nil"/>
          <w:between w:val="nil"/>
        </w:pBdr>
        <w:spacing w:after="0" w:line="240" w:lineRule="auto"/>
        <w:ind w:left="357"/>
        <w:jc w:val="both"/>
        <w:rPr>
          <w:rFonts w:ascii="Times New Roman" w:eastAsia="Times New Roman" w:hAnsi="Times New Roman" w:cs="Times New Roman"/>
          <w:color w:val="000000"/>
          <w:sz w:val="24"/>
          <w:szCs w:val="24"/>
        </w:rPr>
      </w:pPr>
    </w:p>
    <w:p w14:paraId="00000A40" w14:textId="0225507D" w:rsidR="0058765B" w:rsidRDefault="003911FA" w:rsidP="0033651A">
      <w:pPr>
        <w:numPr>
          <w:ilvl w:val="0"/>
          <w:numId w:val="116"/>
        </w:numPr>
        <w:pBdr>
          <w:top w:val="nil"/>
          <w:left w:val="nil"/>
          <w:bottom w:val="nil"/>
          <w:right w:val="nil"/>
          <w:between w:val="nil"/>
        </w:pBdr>
        <w:spacing w:after="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 § 17 ods. 15 sa slovo „nosiči“ nahrádza slovom „médiu“. </w:t>
      </w:r>
    </w:p>
    <w:p w14:paraId="00000A43" w14:textId="77777777" w:rsidR="0058765B" w:rsidRDefault="0058765B" w:rsidP="0033651A">
      <w:pPr>
        <w:spacing w:after="0" w:line="240" w:lineRule="auto"/>
        <w:ind w:left="357" w:hanging="357"/>
        <w:jc w:val="both"/>
        <w:rPr>
          <w:rFonts w:ascii="Times New Roman" w:eastAsia="Times New Roman" w:hAnsi="Times New Roman" w:cs="Times New Roman"/>
          <w:sz w:val="24"/>
          <w:szCs w:val="24"/>
        </w:rPr>
      </w:pPr>
    </w:p>
    <w:p w14:paraId="00000A44" w14:textId="33FCA06D" w:rsidR="0058765B" w:rsidRDefault="003911FA" w:rsidP="0033651A">
      <w:pPr>
        <w:numPr>
          <w:ilvl w:val="0"/>
          <w:numId w:val="116"/>
        </w:numPr>
        <w:pBdr>
          <w:top w:val="nil"/>
          <w:left w:val="nil"/>
          <w:bottom w:val="nil"/>
          <w:right w:val="nil"/>
          <w:between w:val="nil"/>
        </w:pBdr>
        <w:spacing w:after="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V § 17 ods. 16 písm. a) sa za slová „od zmluvy o združenej dodávke elektriny alebo zmluvy o združenej dodávke plynu” vkladajú slová „a ak ide o zmluvu o združenej dodávke elektriny alebo zmluvu o združenej dodávke plynu uzavretú pri nevyžiadanej návšteve alebo v súvislosti s ňou alebo na predajnej akcii alebo v súvislosti s ňou do 30 dní odo dňa dodatočného splnenia informačnej povinnosti o práve odstúpiť od zmluvy”.</w:t>
      </w:r>
    </w:p>
    <w:p w14:paraId="00000A45" w14:textId="0BEE6E51" w:rsidR="0058765B" w:rsidRDefault="0058765B" w:rsidP="0033651A">
      <w:pPr>
        <w:pBdr>
          <w:top w:val="nil"/>
          <w:left w:val="nil"/>
          <w:bottom w:val="nil"/>
          <w:right w:val="nil"/>
          <w:between w:val="nil"/>
        </w:pBdr>
        <w:spacing w:after="0" w:line="240" w:lineRule="auto"/>
        <w:ind w:left="720"/>
        <w:jc w:val="both"/>
        <w:rPr>
          <w:rFonts w:ascii="Times New Roman" w:eastAsia="Times New Roman" w:hAnsi="Times New Roman" w:cs="Times New Roman"/>
          <w:sz w:val="24"/>
          <w:szCs w:val="24"/>
        </w:rPr>
      </w:pPr>
    </w:p>
    <w:p w14:paraId="00000A46" w14:textId="47FA26E5" w:rsidR="0058765B" w:rsidRPr="001964B4" w:rsidRDefault="003911FA" w:rsidP="0033651A">
      <w:pPr>
        <w:numPr>
          <w:ilvl w:val="0"/>
          <w:numId w:val="116"/>
        </w:numPr>
        <w:pBdr>
          <w:top w:val="nil"/>
          <w:left w:val="nil"/>
          <w:bottom w:val="nil"/>
          <w:right w:val="nil"/>
          <w:between w:val="nil"/>
        </w:pBdr>
        <w:spacing w:after="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V § 17 ods. 16 písm. b) sa za slová „uzavretia zmluvy o združenej dodávke elektriny alebo </w:t>
      </w:r>
      <w:r w:rsidRPr="001964B4">
        <w:rPr>
          <w:rFonts w:ascii="Times New Roman" w:eastAsia="Times New Roman" w:hAnsi="Times New Roman" w:cs="Times New Roman"/>
          <w:sz w:val="24"/>
          <w:szCs w:val="24"/>
        </w:rPr>
        <w:t>zmluvy o združenej dodávke plynu” vkladajú slová „a ak ide o zmluvu o združenej dodávke elektriny alebo zmluvu o združenej dodávke plynu uzavretú pri nevyžiadanej návšteve alebo v súvislosti s ňou alebo na predajnej akcii alebo v súvislosti s ňou do 12 mesiacov a 30 dní odo dňa uzavretia zmluvy”.</w:t>
      </w:r>
    </w:p>
    <w:p w14:paraId="00000A47" w14:textId="3AA0AF9E" w:rsidR="0058765B" w:rsidRPr="001964B4" w:rsidRDefault="0058765B" w:rsidP="0033651A">
      <w:pPr>
        <w:pBdr>
          <w:top w:val="nil"/>
          <w:left w:val="nil"/>
          <w:bottom w:val="nil"/>
          <w:right w:val="nil"/>
          <w:between w:val="nil"/>
        </w:pBdr>
        <w:spacing w:after="0" w:line="240" w:lineRule="auto"/>
        <w:ind w:left="720"/>
        <w:jc w:val="both"/>
        <w:rPr>
          <w:rFonts w:ascii="Times New Roman" w:eastAsia="Times New Roman" w:hAnsi="Times New Roman" w:cs="Times New Roman"/>
          <w:sz w:val="24"/>
          <w:szCs w:val="24"/>
        </w:rPr>
      </w:pPr>
    </w:p>
    <w:p w14:paraId="00000A48" w14:textId="098C5C9D" w:rsidR="0058765B" w:rsidRPr="001964B4" w:rsidRDefault="003911FA" w:rsidP="0033651A">
      <w:pPr>
        <w:numPr>
          <w:ilvl w:val="0"/>
          <w:numId w:val="116"/>
        </w:numPr>
        <w:pBdr>
          <w:top w:val="nil"/>
          <w:left w:val="nil"/>
          <w:bottom w:val="nil"/>
          <w:right w:val="nil"/>
          <w:between w:val="nil"/>
        </w:pBdr>
        <w:spacing w:after="0" w:line="240" w:lineRule="auto"/>
        <w:ind w:left="357" w:hanging="357"/>
        <w:jc w:val="both"/>
        <w:rPr>
          <w:rFonts w:ascii="Times New Roman" w:eastAsia="Times New Roman" w:hAnsi="Times New Roman" w:cs="Times New Roman"/>
          <w:color w:val="000000"/>
          <w:sz w:val="24"/>
          <w:szCs w:val="24"/>
        </w:rPr>
      </w:pPr>
      <w:r w:rsidRPr="001964B4">
        <w:rPr>
          <w:rFonts w:ascii="Times New Roman" w:eastAsia="Times New Roman" w:hAnsi="Times New Roman" w:cs="Times New Roman"/>
          <w:sz w:val="24"/>
          <w:szCs w:val="24"/>
        </w:rPr>
        <w:t xml:space="preserve">V § 17 sa vypúšťajú odseky 18 a 19. </w:t>
      </w:r>
    </w:p>
    <w:p w14:paraId="06179A20" w14:textId="77777777" w:rsidR="001964B4" w:rsidRDefault="001964B4" w:rsidP="0033651A">
      <w:pPr>
        <w:pBdr>
          <w:top w:val="nil"/>
          <w:left w:val="nil"/>
          <w:bottom w:val="nil"/>
          <w:right w:val="nil"/>
          <w:between w:val="nil"/>
        </w:pBdr>
        <w:spacing w:after="0" w:line="240" w:lineRule="auto"/>
        <w:ind w:left="357"/>
        <w:jc w:val="both"/>
        <w:rPr>
          <w:rFonts w:ascii="Times New Roman" w:eastAsia="Times New Roman" w:hAnsi="Times New Roman" w:cs="Times New Roman"/>
          <w:sz w:val="24"/>
          <w:szCs w:val="24"/>
        </w:rPr>
      </w:pPr>
    </w:p>
    <w:p w14:paraId="00000A49" w14:textId="7E7C6ABC" w:rsidR="0058765B" w:rsidRPr="001964B4" w:rsidRDefault="003911FA" w:rsidP="0033651A">
      <w:pPr>
        <w:pBdr>
          <w:top w:val="nil"/>
          <w:left w:val="nil"/>
          <w:bottom w:val="nil"/>
          <w:right w:val="nil"/>
          <w:between w:val="nil"/>
        </w:pBdr>
        <w:spacing w:after="0" w:line="240" w:lineRule="auto"/>
        <w:ind w:left="357"/>
        <w:jc w:val="both"/>
        <w:rPr>
          <w:rFonts w:ascii="Times New Roman" w:eastAsia="Times New Roman" w:hAnsi="Times New Roman" w:cs="Times New Roman"/>
          <w:sz w:val="24"/>
          <w:szCs w:val="24"/>
        </w:rPr>
      </w:pPr>
      <w:r w:rsidRPr="001964B4">
        <w:rPr>
          <w:rFonts w:ascii="Times New Roman" w:eastAsia="Times New Roman" w:hAnsi="Times New Roman" w:cs="Times New Roman"/>
          <w:sz w:val="24"/>
          <w:szCs w:val="24"/>
        </w:rPr>
        <w:t>Doterajšie odseky 20 a 21 sa označujú ako odseky 18 a 19.</w:t>
      </w:r>
    </w:p>
    <w:p w14:paraId="00000A4A" w14:textId="77777777" w:rsidR="0058765B" w:rsidRPr="001964B4" w:rsidRDefault="0058765B" w:rsidP="0033651A">
      <w:pPr>
        <w:pBdr>
          <w:top w:val="nil"/>
          <w:left w:val="nil"/>
          <w:bottom w:val="nil"/>
          <w:right w:val="nil"/>
          <w:between w:val="nil"/>
        </w:pBdr>
        <w:spacing w:after="0" w:line="240" w:lineRule="auto"/>
        <w:ind w:left="357"/>
        <w:jc w:val="both"/>
        <w:rPr>
          <w:rFonts w:ascii="Times New Roman" w:eastAsia="Times New Roman" w:hAnsi="Times New Roman" w:cs="Times New Roman"/>
          <w:color w:val="000000"/>
          <w:sz w:val="24"/>
          <w:szCs w:val="24"/>
        </w:rPr>
      </w:pPr>
    </w:p>
    <w:p w14:paraId="00000A4B" w14:textId="141F131E" w:rsidR="0058765B" w:rsidRPr="001964B4" w:rsidRDefault="003911FA" w:rsidP="0033651A">
      <w:pPr>
        <w:numPr>
          <w:ilvl w:val="0"/>
          <w:numId w:val="116"/>
        </w:numPr>
        <w:pBdr>
          <w:top w:val="nil"/>
          <w:left w:val="nil"/>
          <w:bottom w:val="nil"/>
          <w:right w:val="nil"/>
          <w:between w:val="nil"/>
        </w:pBdr>
        <w:spacing w:after="0" w:line="240" w:lineRule="auto"/>
        <w:ind w:left="357" w:hanging="357"/>
        <w:jc w:val="both"/>
        <w:rPr>
          <w:rFonts w:ascii="Times New Roman" w:eastAsia="Times New Roman" w:hAnsi="Times New Roman" w:cs="Times New Roman"/>
          <w:color w:val="000000"/>
          <w:sz w:val="24"/>
          <w:szCs w:val="24"/>
        </w:rPr>
      </w:pPr>
      <w:r w:rsidRPr="001964B4">
        <w:rPr>
          <w:rFonts w:ascii="Times New Roman" w:eastAsia="Times New Roman" w:hAnsi="Times New Roman" w:cs="Times New Roman"/>
          <w:sz w:val="24"/>
          <w:szCs w:val="24"/>
        </w:rPr>
        <w:t xml:space="preserve">§ 17a vrátane nadpisu znie: </w:t>
      </w:r>
    </w:p>
    <w:p w14:paraId="00000A4C" w14:textId="757D99AC" w:rsidR="0058765B" w:rsidRPr="001964B4" w:rsidRDefault="003911FA" w:rsidP="0033651A">
      <w:pPr>
        <w:spacing w:after="0" w:line="240" w:lineRule="auto"/>
        <w:ind w:left="360"/>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w:t>
      </w:r>
      <w:r w:rsidRPr="001964B4">
        <w:rPr>
          <w:rFonts w:ascii="Times New Roman" w:eastAsia="Times New Roman" w:hAnsi="Times New Roman" w:cs="Times New Roman"/>
          <w:b/>
          <w:sz w:val="24"/>
          <w:szCs w:val="24"/>
        </w:rPr>
        <w:t>§ 17a</w:t>
      </w:r>
    </w:p>
    <w:p w14:paraId="00000A4D" w14:textId="7FDCFA5F" w:rsidR="0058765B" w:rsidRPr="001964B4" w:rsidRDefault="003911FA" w:rsidP="0033651A">
      <w:pPr>
        <w:spacing w:after="0" w:line="240" w:lineRule="auto"/>
        <w:ind w:left="360"/>
        <w:jc w:val="center"/>
        <w:rPr>
          <w:rFonts w:ascii="Times New Roman" w:eastAsia="Times New Roman" w:hAnsi="Times New Roman" w:cs="Times New Roman"/>
          <w:b/>
          <w:sz w:val="24"/>
          <w:szCs w:val="24"/>
        </w:rPr>
      </w:pPr>
      <w:r w:rsidRPr="001964B4">
        <w:rPr>
          <w:rFonts w:ascii="Times New Roman" w:eastAsia="Times New Roman" w:hAnsi="Times New Roman" w:cs="Times New Roman"/>
          <w:b/>
          <w:sz w:val="24"/>
          <w:szCs w:val="24"/>
        </w:rPr>
        <w:t xml:space="preserve">Vybavovanie reklamácií </w:t>
      </w:r>
    </w:p>
    <w:p w14:paraId="00000A4E" w14:textId="5FE6E9ED" w:rsidR="0058765B" w:rsidRDefault="003911FA" w:rsidP="0033651A">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A4F" w14:textId="3CC47834" w:rsidR="0058765B" w:rsidRDefault="003911FA" w:rsidP="0033651A">
      <w:pPr>
        <w:spacing w:after="0" w:line="240" w:lineRule="auto"/>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Dodávateľ elektriny, dodávateľ plynu, </w:t>
      </w:r>
      <w:proofErr w:type="spellStart"/>
      <w:r>
        <w:rPr>
          <w:rFonts w:ascii="Times New Roman" w:eastAsia="Times New Roman" w:hAnsi="Times New Roman" w:cs="Times New Roman"/>
          <w:sz w:val="24"/>
          <w:szCs w:val="24"/>
        </w:rPr>
        <w:t>agregátor</w:t>
      </w:r>
      <w:proofErr w:type="spellEnd"/>
      <w:r>
        <w:rPr>
          <w:rFonts w:ascii="Times New Roman" w:eastAsia="Times New Roman" w:hAnsi="Times New Roman" w:cs="Times New Roman"/>
          <w:sz w:val="24"/>
          <w:szCs w:val="24"/>
        </w:rPr>
        <w:t>, prevádzkovateľ distribučnej sústavy a prevádzkovateľ distribučnej siete je povinný odberateľa elektriny v domácnosti alebo odberateľa plynu v domácnosti riadne informovať o podmienkach a spôsobe uplatnenia reklamácie, vrátane informácií o tom, kde možno reklamáciu uplatniť; za splnenie tejto povinnosti sa považuje postup podľa odseku 2.</w:t>
      </w:r>
    </w:p>
    <w:p w14:paraId="00000A50" w14:textId="2ADB53A0" w:rsidR="0058765B" w:rsidRDefault="003911FA" w:rsidP="0033651A">
      <w:pPr>
        <w:spacing w:after="0" w:line="240" w:lineRule="auto"/>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Dodávateľ elektriny, dodávateľ plynu, </w:t>
      </w:r>
      <w:proofErr w:type="spellStart"/>
      <w:r>
        <w:rPr>
          <w:rFonts w:ascii="Times New Roman" w:eastAsia="Times New Roman" w:hAnsi="Times New Roman" w:cs="Times New Roman"/>
          <w:sz w:val="24"/>
          <w:szCs w:val="24"/>
        </w:rPr>
        <w:t>agregátor</w:t>
      </w:r>
      <w:proofErr w:type="spellEnd"/>
      <w:r>
        <w:rPr>
          <w:rFonts w:ascii="Times New Roman" w:eastAsia="Times New Roman" w:hAnsi="Times New Roman" w:cs="Times New Roman"/>
          <w:sz w:val="24"/>
          <w:szCs w:val="24"/>
        </w:rPr>
        <w:t xml:space="preserve">, prevádzkovateľ distribučnej sústavy a prevádzkovateľ distribučnej siete je povinný vypracovať reklamačný poriadok a zverejniť ho na svojom webovom sídle a na viditeľnom mieste dostupnom pre odberateľa elektriny v domácnosti alebo odberateľa plynu v domácnosti v mieste, kde dodávateľ elektriny, dodávateľ plynu, </w:t>
      </w:r>
      <w:proofErr w:type="spellStart"/>
      <w:r>
        <w:rPr>
          <w:rFonts w:ascii="Times New Roman" w:eastAsia="Times New Roman" w:hAnsi="Times New Roman" w:cs="Times New Roman"/>
          <w:sz w:val="24"/>
          <w:szCs w:val="24"/>
        </w:rPr>
        <w:t>agregátor</w:t>
      </w:r>
      <w:proofErr w:type="spellEnd"/>
      <w:r>
        <w:rPr>
          <w:rFonts w:ascii="Times New Roman" w:eastAsia="Times New Roman" w:hAnsi="Times New Roman" w:cs="Times New Roman"/>
          <w:sz w:val="24"/>
          <w:szCs w:val="24"/>
        </w:rPr>
        <w:t>, prevádzkovateľ distribučnej sústavy alebo prevádzkovateľ distribučnej siete  vykonáva svoju činnosť.</w:t>
      </w:r>
    </w:p>
    <w:p w14:paraId="00000A51" w14:textId="177A9816" w:rsidR="0058765B" w:rsidRDefault="003911FA" w:rsidP="0033651A">
      <w:pPr>
        <w:spacing w:after="0" w:line="240" w:lineRule="auto"/>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Dodávateľ elektriny, dodávateľ plynu, </w:t>
      </w:r>
      <w:proofErr w:type="spellStart"/>
      <w:r>
        <w:rPr>
          <w:rFonts w:ascii="Times New Roman" w:eastAsia="Times New Roman" w:hAnsi="Times New Roman" w:cs="Times New Roman"/>
          <w:sz w:val="24"/>
          <w:szCs w:val="24"/>
        </w:rPr>
        <w:t>agregátor</w:t>
      </w:r>
      <w:proofErr w:type="spellEnd"/>
      <w:r>
        <w:rPr>
          <w:rFonts w:ascii="Times New Roman" w:eastAsia="Times New Roman" w:hAnsi="Times New Roman" w:cs="Times New Roman"/>
          <w:sz w:val="24"/>
          <w:szCs w:val="24"/>
        </w:rPr>
        <w:t xml:space="preserve">, prevádzkovateľ distribučnej sústavy a prevádzkovateľ distribučnej siete je povinný prijať reklamáciu uplatnenú odberateľom elektriny v domácnosti alebo odberateľom plynu v domácnosti. Odberateľ elektriny v domácnosti a odberateľ plynu v domácnosti môže uplatniť reklamáciu v  prevádzkových priestoroch dodávateľa elektriny, dodávateľa plynu, </w:t>
      </w:r>
      <w:proofErr w:type="spellStart"/>
      <w:r>
        <w:rPr>
          <w:rFonts w:ascii="Times New Roman" w:eastAsia="Times New Roman" w:hAnsi="Times New Roman" w:cs="Times New Roman"/>
          <w:sz w:val="24"/>
          <w:szCs w:val="24"/>
        </w:rPr>
        <w:t>agregátora</w:t>
      </w:r>
      <w:proofErr w:type="spellEnd"/>
      <w:r>
        <w:rPr>
          <w:rFonts w:ascii="Times New Roman" w:eastAsia="Times New Roman" w:hAnsi="Times New Roman" w:cs="Times New Roman"/>
          <w:sz w:val="24"/>
          <w:szCs w:val="24"/>
        </w:rPr>
        <w:t xml:space="preserve">, prevádzkovateľa distribučnej sústavy alebo prevádzkovateľa distribučnej siete, v ktorých je prijatie reklamácie možné. Dodávateľ elektriny, dodávateľ plynu, </w:t>
      </w:r>
      <w:proofErr w:type="spellStart"/>
      <w:r>
        <w:rPr>
          <w:rFonts w:ascii="Times New Roman" w:eastAsia="Times New Roman" w:hAnsi="Times New Roman" w:cs="Times New Roman"/>
          <w:sz w:val="24"/>
          <w:szCs w:val="24"/>
        </w:rPr>
        <w:t>agregátor</w:t>
      </w:r>
      <w:proofErr w:type="spellEnd"/>
      <w:r>
        <w:rPr>
          <w:rFonts w:ascii="Times New Roman" w:eastAsia="Times New Roman" w:hAnsi="Times New Roman" w:cs="Times New Roman"/>
          <w:sz w:val="24"/>
          <w:szCs w:val="24"/>
        </w:rPr>
        <w:t>, prevádzkovateľ distribučnej sústavy a prevádzkovateľ distribučnej siete je zároveň povinný prijímať reklamácie aj v elektronickej podobe.</w:t>
      </w:r>
    </w:p>
    <w:p w14:paraId="00000A52" w14:textId="50519D36" w:rsidR="0058765B" w:rsidRDefault="003911FA" w:rsidP="0033651A">
      <w:pPr>
        <w:spacing w:after="0" w:line="240" w:lineRule="auto"/>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Dodávateľ elektriny, dodávateľ plynu, </w:t>
      </w:r>
      <w:proofErr w:type="spellStart"/>
      <w:r>
        <w:rPr>
          <w:rFonts w:ascii="Times New Roman" w:eastAsia="Times New Roman" w:hAnsi="Times New Roman" w:cs="Times New Roman"/>
          <w:sz w:val="24"/>
          <w:szCs w:val="24"/>
        </w:rPr>
        <w:t>agregátor</w:t>
      </w:r>
      <w:proofErr w:type="spellEnd"/>
      <w:r>
        <w:rPr>
          <w:rFonts w:ascii="Times New Roman" w:eastAsia="Times New Roman" w:hAnsi="Times New Roman" w:cs="Times New Roman"/>
          <w:sz w:val="24"/>
          <w:szCs w:val="24"/>
        </w:rPr>
        <w:t xml:space="preserve">, prevádzkovateľ distribučnej sústavy a prevádzkovateľ distribučnej siete je povinný pri uplatnení reklamácie vydať odberateľovi elektriny v domácnosti alebo odberateľovi plynu v domácnosti potvrdenie o prijatí reklamácie. Ak je reklamácia uplatnená prostredníctvom prostriedkov diaľkovej komunikácie, dodávateľ elektriny, dodávateľ plynu, </w:t>
      </w:r>
      <w:proofErr w:type="spellStart"/>
      <w:r>
        <w:rPr>
          <w:rFonts w:ascii="Times New Roman" w:eastAsia="Times New Roman" w:hAnsi="Times New Roman" w:cs="Times New Roman"/>
          <w:sz w:val="24"/>
          <w:szCs w:val="24"/>
        </w:rPr>
        <w:t>agregátor</w:t>
      </w:r>
      <w:proofErr w:type="spellEnd"/>
      <w:r>
        <w:rPr>
          <w:rFonts w:ascii="Times New Roman" w:eastAsia="Times New Roman" w:hAnsi="Times New Roman" w:cs="Times New Roman"/>
          <w:sz w:val="24"/>
          <w:szCs w:val="24"/>
        </w:rPr>
        <w:t>, prevádzkovateľ distribučnej sústavy a prevádzkovateľ distribučnej siete je povinný potvrdenie o prijatí reklamácie doručiť odberateľovi elektriny v domácnosti alebo odberateľovi plynu v domácnosti ihneď; ak nie je možné potvrdenie doručiť ihneď, musí sa doručiť bezodkladne, najneskôr však spolu s dokladom o vybavení reklamácie. Potvrdenie o prijatí reklamácie sa nemusí doručovať, ak odberateľ elektriny v domácnosti alebo odberateľ plynu v domácnosti má možnosť preukázať uplatnenie reklamácie iným spôsobom.</w:t>
      </w:r>
    </w:p>
    <w:p w14:paraId="00000A53" w14:textId="6D9EB9CC" w:rsidR="0058765B" w:rsidRDefault="003911FA" w:rsidP="0033651A">
      <w:pPr>
        <w:spacing w:after="0" w:line="240" w:lineRule="auto"/>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Dodávateľ elektriny, dodávateľ plynu, </w:t>
      </w:r>
      <w:proofErr w:type="spellStart"/>
      <w:r>
        <w:rPr>
          <w:rFonts w:ascii="Times New Roman" w:eastAsia="Times New Roman" w:hAnsi="Times New Roman" w:cs="Times New Roman"/>
          <w:sz w:val="24"/>
          <w:szCs w:val="24"/>
        </w:rPr>
        <w:t>agregátor</w:t>
      </w:r>
      <w:proofErr w:type="spellEnd"/>
      <w:r>
        <w:rPr>
          <w:rFonts w:ascii="Times New Roman" w:eastAsia="Times New Roman" w:hAnsi="Times New Roman" w:cs="Times New Roman"/>
          <w:sz w:val="24"/>
          <w:szCs w:val="24"/>
        </w:rPr>
        <w:t xml:space="preserve">, prevádzkovateľ distribučnej sústavy a prevádzkovateľ distribučnej siete rozhodne o oprávnenosti reklamácie bezodkladne. Vybavenie reklamácie nesmie trvať viac ako 30 dní odo dňa uplatnenia reklamácie; v zložitých prípadoch možno reklamáciu vybaviť najneskôr v lehote troch mesiacov odo dňa uplatnenia reklamácie. Dodávateľ elektriny, dodávateľ plynu, </w:t>
      </w:r>
      <w:proofErr w:type="spellStart"/>
      <w:r>
        <w:rPr>
          <w:rFonts w:ascii="Times New Roman" w:eastAsia="Times New Roman" w:hAnsi="Times New Roman" w:cs="Times New Roman"/>
          <w:sz w:val="24"/>
          <w:szCs w:val="24"/>
        </w:rPr>
        <w:t>agregátor</w:t>
      </w:r>
      <w:proofErr w:type="spellEnd"/>
      <w:r>
        <w:rPr>
          <w:rFonts w:ascii="Times New Roman" w:eastAsia="Times New Roman" w:hAnsi="Times New Roman" w:cs="Times New Roman"/>
          <w:sz w:val="24"/>
          <w:szCs w:val="24"/>
        </w:rPr>
        <w:t>, prevádzkovateľ distribučnej sústavy a prevádzkovateľ distribučnej siete je povinný informovať odberateľa elektriny v domácnosti alebo odberateľa plynu v domácnosti v rámci lehoty 30 dní od uplatnenia reklamácie o skutočnosti, že vybavovanie reklamácie bude trvať viac ako 30 dní.</w:t>
      </w:r>
    </w:p>
    <w:p w14:paraId="00000A54" w14:textId="046FCA4F" w:rsidR="0058765B" w:rsidRDefault="003911FA" w:rsidP="0033651A">
      <w:pPr>
        <w:spacing w:after="0" w:line="240" w:lineRule="auto"/>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O vybavení  reklamácie je dodávateľ elektriny, dodávateľ plynu, </w:t>
      </w:r>
      <w:proofErr w:type="spellStart"/>
      <w:r>
        <w:rPr>
          <w:rFonts w:ascii="Times New Roman" w:eastAsia="Times New Roman" w:hAnsi="Times New Roman" w:cs="Times New Roman"/>
          <w:sz w:val="24"/>
          <w:szCs w:val="24"/>
        </w:rPr>
        <w:t>agregátor</w:t>
      </w:r>
      <w:proofErr w:type="spellEnd"/>
      <w:r>
        <w:rPr>
          <w:rFonts w:ascii="Times New Roman" w:eastAsia="Times New Roman" w:hAnsi="Times New Roman" w:cs="Times New Roman"/>
          <w:sz w:val="24"/>
          <w:szCs w:val="24"/>
        </w:rPr>
        <w:t>, prevádzkovateľ distribučnej sústavy a prevádzkovateľ distribučnej siete povinný bezodkladne písomne informovať odberateľa elektriny v domácnosti alebo odberateľa plynu v domácnosti. Vybavením reklamácie sa rozumie ukončenie reklamačného konania vyhovením reklamácii alebo odôvodneným zamietnutím reklamácie.</w:t>
      </w:r>
    </w:p>
    <w:p w14:paraId="00000A55" w14:textId="350F217D" w:rsidR="0058765B" w:rsidRDefault="003911FA" w:rsidP="0033651A">
      <w:pPr>
        <w:spacing w:after="0" w:line="240" w:lineRule="auto"/>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(7)   Dodávateľ elektriny, dodávateľ plynu, </w:t>
      </w:r>
      <w:proofErr w:type="spellStart"/>
      <w:r>
        <w:rPr>
          <w:rFonts w:ascii="Times New Roman" w:eastAsia="Times New Roman" w:hAnsi="Times New Roman" w:cs="Times New Roman"/>
          <w:sz w:val="24"/>
          <w:szCs w:val="24"/>
        </w:rPr>
        <w:t>agregátor</w:t>
      </w:r>
      <w:proofErr w:type="spellEnd"/>
      <w:r>
        <w:rPr>
          <w:rFonts w:ascii="Times New Roman" w:eastAsia="Times New Roman" w:hAnsi="Times New Roman" w:cs="Times New Roman"/>
          <w:sz w:val="24"/>
          <w:szCs w:val="24"/>
        </w:rPr>
        <w:t>, prevádzkovateľ distribučnej sústavy a prevádzkovateľ distribučnej siete je povinný viesť evidenciu o uplatnených reklamáciách a predložiť ju pri výkone dozoru na nazretie. Evidencia o uplatnených reklamáciách musí obsahovať údaje o dátume uplatnenia reklamácie a dátume a spôsobe vybavenia reklamácie.</w:t>
      </w:r>
    </w:p>
    <w:p w14:paraId="00000A56" w14:textId="79A64705" w:rsidR="0058765B" w:rsidRDefault="003911FA" w:rsidP="0033651A">
      <w:pPr>
        <w:spacing w:after="0" w:line="240" w:lineRule="auto"/>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Náklady spojené s vybavením reklamácie znáša dodávateľ elektriny, dodávateľ plynu, </w:t>
      </w:r>
      <w:proofErr w:type="spellStart"/>
      <w:r>
        <w:rPr>
          <w:rFonts w:ascii="Times New Roman" w:eastAsia="Times New Roman" w:hAnsi="Times New Roman" w:cs="Times New Roman"/>
          <w:sz w:val="24"/>
          <w:szCs w:val="24"/>
        </w:rPr>
        <w:t>agregátor</w:t>
      </w:r>
      <w:proofErr w:type="spellEnd"/>
      <w:r>
        <w:rPr>
          <w:rFonts w:ascii="Times New Roman" w:eastAsia="Times New Roman" w:hAnsi="Times New Roman" w:cs="Times New Roman"/>
          <w:sz w:val="24"/>
          <w:szCs w:val="24"/>
        </w:rPr>
        <w:t>, prevádzkovateľ distribučnej sústavy alebo prevádzkovateľ distribučnej siete. Náklady, ktoré vzniknú odberateľovi elektriny v domácnosti alebo odberateľovi plynu v domácnosti v súvislosti s uplatnením reklamácie, znáša odberateľ elektriny v domácnosti alebo odberateľ plynu v domácnosti, ak reklamácia nebola opodstatnená.“.</w:t>
      </w:r>
    </w:p>
    <w:p w14:paraId="00000A57" w14:textId="19DBD5A7" w:rsidR="0058765B" w:rsidRDefault="0058765B" w:rsidP="0033651A">
      <w:pPr>
        <w:pBdr>
          <w:top w:val="nil"/>
          <w:left w:val="nil"/>
          <w:bottom w:val="nil"/>
          <w:right w:val="nil"/>
          <w:between w:val="nil"/>
        </w:pBdr>
        <w:spacing w:after="0" w:line="240" w:lineRule="auto"/>
        <w:ind w:left="720"/>
        <w:jc w:val="both"/>
        <w:rPr>
          <w:rFonts w:ascii="Times New Roman" w:eastAsia="Times New Roman" w:hAnsi="Times New Roman" w:cs="Times New Roman"/>
          <w:sz w:val="24"/>
          <w:szCs w:val="24"/>
        </w:rPr>
      </w:pPr>
    </w:p>
    <w:p w14:paraId="00000A58" w14:textId="4523FE76" w:rsidR="0058765B" w:rsidRDefault="003911FA" w:rsidP="0033651A">
      <w:pPr>
        <w:pBdr>
          <w:top w:val="nil"/>
          <w:left w:val="nil"/>
          <w:bottom w:val="nil"/>
          <w:right w:val="nil"/>
          <w:between w:val="nil"/>
        </w:pBdr>
        <w:spacing w:after="0" w:line="240" w:lineRule="auto"/>
        <w:ind w:left="720" w:hanging="294"/>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Poznámka pod čiarou k odkazu 38b sa vypúšťa.</w:t>
      </w:r>
    </w:p>
    <w:p w14:paraId="00000A59" w14:textId="77777777" w:rsidR="0058765B" w:rsidRDefault="0058765B" w:rsidP="0033651A">
      <w:pPr>
        <w:pBdr>
          <w:top w:val="nil"/>
          <w:left w:val="nil"/>
          <w:bottom w:val="nil"/>
          <w:right w:val="nil"/>
          <w:between w:val="nil"/>
        </w:pBdr>
        <w:spacing w:after="0" w:line="240" w:lineRule="auto"/>
        <w:ind w:left="357"/>
        <w:jc w:val="both"/>
        <w:rPr>
          <w:rFonts w:ascii="Times New Roman" w:eastAsia="Times New Roman" w:hAnsi="Times New Roman" w:cs="Times New Roman"/>
          <w:color w:val="000000"/>
          <w:sz w:val="24"/>
          <w:szCs w:val="24"/>
        </w:rPr>
      </w:pPr>
    </w:p>
    <w:p w14:paraId="00000A5A" w14:textId="74A5B52F" w:rsidR="0058765B" w:rsidRDefault="003911FA" w:rsidP="0033651A">
      <w:pPr>
        <w:numPr>
          <w:ilvl w:val="0"/>
          <w:numId w:val="116"/>
        </w:numPr>
        <w:pBdr>
          <w:top w:val="nil"/>
          <w:left w:val="nil"/>
          <w:bottom w:val="nil"/>
          <w:right w:val="nil"/>
          <w:between w:val="nil"/>
        </w:pBdr>
        <w:spacing w:after="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 § 17b ods. 2 a § 96 ods. 7 sa slová „4 až 6” nahrádzajú slovami „5 až 7”.</w:t>
      </w:r>
    </w:p>
    <w:p w14:paraId="00000A5B" w14:textId="2AFAB7F2" w:rsidR="0058765B" w:rsidRDefault="003911FA" w:rsidP="0033651A">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00000A5C" w14:textId="7498EF38" w:rsidR="0058765B" w:rsidRDefault="003911FA" w:rsidP="0033651A">
      <w:pPr>
        <w:numPr>
          <w:ilvl w:val="0"/>
          <w:numId w:val="116"/>
        </w:numPr>
        <w:pBdr>
          <w:top w:val="nil"/>
          <w:left w:val="nil"/>
          <w:bottom w:val="nil"/>
          <w:right w:val="nil"/>
          <w:between w:val="nil"/>
        </w:pBdr>
        <w:spacing w:after="0" w:line="240"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V § 17b ods. 3 a § 96g ods. 1 sa slovo „9” nahrádza slovom „10”.</w:t>
      </w:r>
    </w:p>
    <w:p w14:paraId="00000A5D" w14:textId="5CE56EAE" w:rsidR="0058765B" w:rsidRDefault="0058765B" w:rsidP="0033651A">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00000A5E" w14:textId="7E29311D" w:rsidR="0058765B" w:rsidRDefault="003911FA" w:rsidP="0033651A">
      <w:pPr>
        <w:numPr>
          <w:ilvl w:val="0"/>
          <w:numId w:val="116"/>
        </w:numPr>
        <w:pBdr>
          <w:top w:val="nil"/>
          <w:left w:val="nil"/>
          <w:bottom w:val="nil"/>
          <w:right w:val="nil"/>
          <w:between w:val="nil"/>
        </w:pBdr>
        <w:spacing w:after="0" w:line="240"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V § 17b ods. 4 a 5, § 96g ods. 2 a § 96j sa slová „9 až 11” nahrádzajú slovami „10 až 12”. </w:t>
      </w:r>
    </w:p>
    <w:p w14:paraId="00000A5F" w14:textId="3DDC0B8B" w:rsidR="0058765B" w:rsidRDefault="0058765B" w:rsidP="0033651A">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00000A60" w14:textId="13A7C5BF" w:rsidR="0058765B" w:rsidRDefault="003911FA" w:rsidP="0033651A">
      <w:pPr>
        <w:numPr>
          <w:ilvl w:val="0"/>
          <w:numId w:val="116"/>
        </w:numPr>
        <w:pBdr>
          <w:top w:val="nil"/>
          <w:left w:val="nil"/>
          <w:bottom w:val="nil"/>
          <w:right w:val="nil"/>
          <w:between w:val="nil"/>
        </w:pBdr>
        <w:spacing w:after="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 § 17b ods. 9 sa slová „4 a 5” nahrádzajú slovami „5 a 6”. </w:t>
      </w:r>
    </w:p>
    <w:p w14:paraId="00000A61" w14:textId="1CDE9709" w:rsidR="0058765B" w:rsidRDefault="0058765B" w:rsidP="0033651A">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00000A62" w14:textId="58BA6690" w:rsidR="0058765B" w:rsidRDefault="003911FA" w:rsidP="0033651A">
      <w:pPr>
        <w:numPr>
          <w:ilvl w:val="0"/>
          <w:numId w:val="116"/>
        </w:numPr>
        <w:pBdr>
          <w:top w:val="nil"/>
          <w:left w:val="nil"/>
          <w:bottom w:val="nil"/>
          <w:right w:val="nil"/>
          <w:between w:val="nil"/>
        </w:pBdr>
        <w:spacing w:after="0" w:line="240"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V § 17c ods. 1 sa slová „5 až 7” nahrádzajú slovami „6 až 8”. </w:t>
      </w:r>
    </w:p>
    <w:p w14:paraId="00000A63" w14:textId="3C2B39EE" w:rsidR="0058765B" w:rsidRDefault="0058765B" w:rsidP="0033651A">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00000A64" w14:textId="5C636DB1" w:rsidR="0058765B" w:rsidRDefault="003911FA" w:rsidP="0033651A">
      <w:pPr>
        <w:numPr>
          <w:ilvl w:val="0"/>
          <w:numId w:val="116"/>
        </w:numPr>
        <w:pBdr>
          <w:top w:val="nil"/>
          <w:left w:val="nil"/>
          <w:bottom w:val="nil"/>
          <w:right w:val="nil"/>
          <w:between w:val="nil"/>
        </w:pBdr>
        <w:spacing w:after="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 § 34 ods. 2 písm. h) sa slovo „20” nahrádza slovom „18”. </w:t>
      </w:r>
    </w:p>
    <w:p w14:paraId="00000A65" w14:textId="2C2D1233" w:rsidR="0058765B" w:rsidRDefault="0058765B" w:rsidP="0033651A">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00000A66" w14:textId="0ED2D799" w:rsidR="0058765B" w:rsidRDefault="003911FA" w:rsidP="0033651A">
      <w:pPr>
        <w:numPr>
          <w:ilvl w:val="0"/>
          <w:numId w:val="116"/>
        </w:numPr>
        <w:pBdr>
          <w:top w:val="nil"/>
          <w:left w:val="nil"/>
          <w:bottom w:val="nil"/>
          <w:right w:val="nil"/>
          <w:between w:val="nil"/>
        </w:pBdr>
        <w:spacing w:after="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 § 34 ods. 2 písm. k) treťom bode a v § 69 ods. 2 písm. a) treťom bode sa za slovo „poriadok” vkladajú slová „podľa § 17a ods. 2”. </w:t>
      </w:r>
    </w:p>
    <w:p w14:paraId="00000A67" w14:textId="303AFA06" w:rsidR="0058765B" w:rsidRDefault="0058765B" w:rsidP="0033651A">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00000A68" w14:textId="6F519B00" w:rsidR="0058765B" w:rsidRDefault="003911FA" w:rsidP="0033651A">
      <w:pPr>
        <w:numPr>
          <w:ilvl w:val="0"/>
          <w:numId w:val="116"/>
        </w:numPr>
        <w:pBdr>
          <w:top w:val="nil"/>
          <w:left w:val="nil"/>
          <w:bottom w:val="nil"/>
          <w:right w:val="nil"/>
          <w:between w:val="nil"/>
        </w:pBdr>
        <w:spacing w:after="0" w:line="240"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Za § 96l sa vkladá § 96m, ktorý vrátane nadpisu znie:</w:t>
      </w:r>
    </w:p>
    <w:p w14:paraId="00000A69" w14:textId="2C7D416D" w:rsidR="0058765B" w:rsidRDefault="003911FA" w:rsidP="0033651A">
      <w:pPr>
        <w:pBdr>
          <w:top w:val="nil"/>
          <w:left w:val="nil"/>
          <w:bottom w:val="nil"/>
          <w:right w:val="nil"/>
          <w:between w:val="nil"/>
        </w:pBd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A6A" w14:textId="364E7EEE" w:rsidR="0058765B" w:rsidRPr="001964B4" w:rsidRDefault="003911FA" w:rsidP="0033651A">
      <w:pPr>
        <w:pBdr>
          <w:top w:val="nil"/>
          <w:left w:val="nil"/>
          <w:bottom w:val="nil"/>
          <w:right w:val="nil"/>
          <w:between w:val="nil"/>
        </w:pBdr>
        <w:spacing w:after="0" w:line="240" w:lineRule="auto"/>
        <w:ind w:left="720" w:hanging="720"/>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w:t>
      </w:r>
      <w:r w:rsidRPr="001964B4">
        <w:rPr>
          <w:rFonts w:ascii="Times New Roman" w:eastAsia="Times New Roman" w:hAnsi="Times New Roman" w:cs="Times New Roman"/>
          <w:b/>
          <w:sz w:val="24"/>
          <w:szCs w:val="24"/>
        </w:rPr>
        <w:t>§ 96m</w:t>
      </w:r>
    </w:p>
    <w:p w14:paraId="00000A6B" w14:textId="440FF835" w:rsidR="0058765B" w:rsidRPr="001964B4" w:rsidRDefault="003911FA" w:rsidP="0033651A">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1964B4">
        <w:rPr>
          <w:rFonts w:ascii="Times New Roman" w:eastAsia="Times New Roman" w:hAnsi="Times New Roman" w:cs="Times New Roman"/>
          <w:b/>
          <w:sz w:val="24"/>
          <w:szCs w:val="24"/>
        </w:rPr>
        <w:t>Prechodné ustanovenie k úpravám účinným od 1. júla 2023</w:t>
      </w:r>
    </w:p>
    <w:p w14:paraId="00000A6C" w14:textId="6BE322E4" w:rsidR="0058765B" w:rsidRDefault="0058765B" w:rsidP="0033651A">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p w14:paraId="00000A6D" w14:textId="10CE9DB5" w:rsidR="0058765B" w:rsidRDefault="003911FA" w:rsidP="0033651A">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Reklamačné konania neukončené pred 1. júlom 2023 sa dokončia podľa predpisov účinných do 30. júna 2023. Právne účinky úkonov, ktoré nastali pri uplatnení reklamácií pred 1. júlom 2023, zostávajú zachované.“.</w:t>
      </w:r>
    </w:p>
    <w:p w14:paraId="6184E6CB" w14:textId="77777777" w:rsidR="001964B4" w:rsidRDefault="001964B4" w:rsidP="0033651A">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0000A75" w14:textId="77777777" w:rsidR="0058765B" w:rsidRDefault="0058765B" w:rsidP="0033651A">
      <w:pPr>
        <w:numPr>
          <w:ilvl w:val="0"/>
          <w:numId w:val="54"/>
        </w:numPr>
        <w:pBdr>
          <w:top w:val="nil"/>
          <w:left w:val="nil"/>
          <w:bottom w:val="nil"/>
          <w:right w:val="nil"/>
          <w:between w:val="nil"/>
        </w:pBdr>
        <w:spacing w:after="0" w:line="240" w:lineRule="auto"/>
        <w:ind w:left="0" w:firstLine="0"/>
        <w:jc w:val="center"/>
      </w:pPr>
    </w:p>
    <w:p w14:paraId="00000A76" w14:textId="543BCC04" w:rsidR="0058765B" w:rsidRDefault="003911FA" w:rsidP="0033651A">
      <w:pPr>
        <w:spacing w:after="0" w:line="24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Zákon č. 71/2013 Z. z. o poskytovaní dotácií v pôsobnosti Ministerstva hospodárstva Slovenskej republiky v znení zákona č. 321/2014 Z. z., zákona č. 331/2015 Z. z., zákona č. 290/2016 Z. z., zákona č. 177/2018 Z. z., zákona č. 302/2018 Z. z., zákona č. 221/2019 Z. z., zákona č. 298/2019 Z. z., zákona č. 155/2020 Z. z., zákona č. 349/2020 Z. z., zákona č. 402/2022 Z. z., zákona č. 433/2022 Z. z. a zákona č. 467/2022 Z. z. sa mení takto:</w:t>
      </w:r>
    </w:p>
    <w:p w14:paraId="032B2BB9" w14:textId="77777777" w:rsidR="008049E2" w:rsidRDefault="008049E2" w:rsidP="0033651A">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0000A77" w14:textId="0E4188D6" w:rsidR="0058765B" w:rsidRDefault="003911FA" w:rsidP="0033651A">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 6 ods. 2 písmeno b) znie:</w:t>
      </w:r>
    </w:p>
    <w:p w14:paraId="00000A78" w14:textId="66BC4AEE" w:rsidR="0058765B" w:rsidRDefault="003911FA" w:rsidP="0033651A">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aktívne pôsobí v oblasti ochrany spotrebiteľa aspoň jeden rok a“. </w:t>
      </w:r>
    </w:p>
    <w:p w14:paraId="00000A79" w14:textId="4F611F4E" w:rsidR="0058765B" w:rsidRDefault="0058765B" w:rsidP="0033651A">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0000A7A" w14:textId="0B3292DD" w:rsidR="0058765B" w:rsidRDefault="003911FA" w:rsidP="0033651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Poznámka pod čiarou k odkazu 11 sa vypúšťa.</w:t>
      </w:r>
    </w:p>
    <w:p w14:paraId="00000A7B" w14:textId="77777777" w:rsidR="0058765B" w:rsidRDefault="0058765B" w:rsidP="0033651A">
      <w:pPr>
        <w:spacing w:after="0" w:line="240" w:lineRule="auto"/>
        <w:jc w:val="both"/>
        <w:rPr>
          <w:rFonts w:ascii="Times New Roman" w:eastAsia="Times New Roman" w:hAnsi="Times New Roman" w:cs="Times New Roman"/>
          <w:sz w:val="24"/>
          <w:szCs w:val="24"/>
        </w:rPr>
      </w:pPr>
    </w:p>
    <w:p w14:paraId="00000A7C" w14:textId="6E316B44" w:rsidR="0058765B" w:rsidRPr="001964B4" w:rsidRDefault="0058765B" w:rsidP="0033651A">
      <w:pPr>
        <w:numPr>
          <w:ilvl w:val="0"/>
          <w:numId w:val="54"/>
        </w:numPr>
        <w:pBdr>
          <w:top w:val="nil"/>
          <w:left w:val="nil"/>
          <w:bottom w:val="nil"/>
          <w:right w:val="nil"/>
          <w:between w:val="nil"/>
        </w:pBdr>
        <w:spacing w:after="0" w:line="240" w:lineRule="auto"/>
        <w:ind w:left="0" w:firstLine="0"/>
        <w:jc w:val="center"/>
      </w:pPr>
    </w:p>
    <w:p w14:paraId="00000A7D" w14:textId="3CBACCC2" w:rsidR="0058765B" w:rsidRDefault="0058765B" w:rsidP="0033651A">
      <w:pPr>
        <w:pBdr>
          <w:top w:val="nil"/>
          <w:left w:val="nil"/>
          <w:bottom w:val="nil"/>
          <w:right w:val="nil"/>
          <w:between w:val="nil"/>
        </w:pBdr>
        <w:spacing w:after="0" w:line="240" w:lineRule="auto"/>
      </w:pPr>
    </w:p>
    <w:p w14:paraId="00000A7E" w14:textId="6C2506A4" w:rsidR="0058765B" w:rsidRDefault="003911FA" w:rsidP="0033651A">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Zákon č. 335/2014 Z.</w:t>
      </w:r>
      <w:r w:rsidR="001964B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z. o spotrebiteľskom rozhodcovskom konaní a o zmene a doplnení niektorých zákonov v znení zákona č. 160/2015 Z. z., zákona č. 125/2016 Z.</w:t>
      </w:r>
      <w:r w:rsidR="001964B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z., </w:t>
      </w:r>
      <w:r w:rsidR="00154C63">
        <w:rPr>
          <w:rFonts w:ascii="Times New Roman" w:eastAsia="Times New Roman" w:hAnsi="Times New Roman" w:cs="Times New Roman"/>
          <w:sz w:val="24"/>
          <w:szCs w:val="24"/>
        </w:rPr>
        <w:t xml:space="preserve">zákona č. </w:t>
      </w:r>
      <w:r>
        <w:rPr>
          <w:rFonts w:ascii="Times New Roman" w:eastAsia="Times New Roman" w:hAnsi="Times New Roman" w:cs="Times New Roman"/>
          <w:sz w:val="24"/>
          <w:szCs w:val="24"/>
        </w:rPr>
        <w:t>177/2018 Z. z. a zákona č. 373/2018 Z. z. sa mení takto:</w:t>
      </w:r>
    </w:p>
    <w:p w14:paraId="00000A7F" w14:textId="77777777" w:rsidR="0058765B" w:rsidRDefault="0058765B" w:rsidP="0033651A">
      <w:pPr>
        <w:spacing w:after="0" w:line="240" w:lineRule="auto"/>
        <w:jc w:val="both"/>
        <w:rPr>
          <w:rFonts w:ascii="Times New Roman" w:eastAsia="Times New Roman" w:hAnsi="Times New Roman" w:cs="Times New Roman"/>
          <w:sz w:val="24"/>
          <w:szCs w:val="24"/>
        </w:rPr>
      </w:pPr>
    </w:p>
    <w:p w14:paraId="00000A80" w14:textId="0A6F6A4C" w:rsidR="0058765B" w:rsidRDefault="003911FA" w:rsidP="0033651A">
      <w:pPr>
        <w:numPr>
          <w:ilvl w:val="0"/>
          <w:numId w:val="3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Slovo „dodávateľ“ vo všetkých tvaroch sa v celom texte zákona nahrádza slovom „obchodník“ v príslušnom tvare.</w:t>
      </w:r>
    </w:p>
    <w:p w14:paraId="00000A81" w14:textId="77777777" w:rsidR="0058765B" w:rsidRDefault="0058765B" w:rsidP="0033651A">
      <w:pPr>
        <w:spacing w:after="0" w:line="240" w:lineRule="auto"/>
        <w:ind w:left="720"/>
        <w:jc w:val="both"/>
        <w:rPr>
          <w:rFonts w:ascii="Times New Roman" w:eastAsia="Times New Roman" w:hAnsi="Times New Roman" w:cs="Times New Roman"/>
          <w:sz w:val="24"/>
          <w:szCs w:val="24"/>
        </w:rPr>
      </w:pPr>
    </w:p>
    <w:p w14:paraId="00000A82" w14:textId="15697234" w:rsidR="0058765B" w:rsidRDefault="003911FA" w:rsidP="0033651A">
      <w:pPr>
        <w:numPr>
          <w:ilvl w:val="0"/>
          <w:numId w:val="3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 prílohy č. 3 sa vypúšťa veta „Zoznam združení nájdete na webovom sídle Ministerstva spravodlivosti Slovenskej republiky</w:t>
      </w:r>
      <w:hyperlink r:id="rId16">
        <w:r>
          <w:rPr>
            <w:rFonts w:ascii="Times New Roman" w:eastAsia="Times New Roman" w:hAnsi="Times New Roman" w:cs="Times New Roman"/>
            <w:sz w:val="24"/>
            <w:szCs w:val="24"/>
          </w:rPr>
          <w:t xml:space="preserve"> www.justice.gov.sk</w:t>
        </w:r>
      </w:hyperlink>
      <w:r>
        <w:rPr>
          <w:rFonts w:ascii="Times New Roman" w:eastAsia="Times New Roman" w:hAnsi="Times New Roman" w:cs="Times New Roman"/>
          <w:sz w:val="24"/>
          <w:szCs w:val="24"/>
        </w:rPr>
        <w:t xml:space="preserve"> v časti „Komisia na posudzovanie podmienok v spotrebiteľských zmluvách a nekalých obchodných praktík predávajúcich</w:t>
      </w:r>
      <w:r w:rsidR="001964B4">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1964B4">
        <w:rPr>
          <w:rFonts w:ascii="Times New Roman" w:eastAsia="Times New Roman" w:hAnsi="Times New Roman" w:cs="Times New Roman"/>
          <w:sz w:val="24"/>
          <w:szCs w:val="24"/>
        </w:rPr>
        <w:t>“</w:t>
      </w:r>
    </w:p>
    <w:p w14:paraId="00000A83" w14:textId="3EE07F1E" w:rsidR="0058765B" w:rsidRDefault="0058765B" w:rsidP="0033651A">
      <w:pPr>
        <w:pBdr>
          <w:top w:val="nil"/>
          <w:left w:val="nil"/>
          <w:bottom w:val="nil"/>
          <w:right w:val="nil"/>
          <w:between w:val="nil"/>
        </w:pBdr>
        <w:spacing w:after="0" w:line="240" w:lineRule="auto"/>
      </w:pPr>
    </w:p>
    <w:p w14:paraId="00000A85" w14:textId="5A11B0A4" w:rsidR="0058765B" w:rsidRPr="001964B4" w:rsidRDefault="0058765B" w:rsidP="0033651A">
      <w:pPr>
        <w:numPr>
          <w:ilvl w:val="0"/>
          <w:numId w:val="54"/>
        </w:numPr>
        <w:pBdr>
          <w:top w:val="nil"/>
          <w:left w:val="nil"/>
          <w:bottom w:val="nil"/>
          <w:right w:val="nil"/>
          <w:between w:val="nil"/>
        </w:pBdr>
        <w:spacing w:after="0" w:line="240" w:lineRule="auto"/>
        <w:ind w:left="0" w:firstLine="0"/>
        <w:jc w:val="center"/>
      </w:pPr>
    </w:p>
    <w:p w14:paraId="00000A86" w14:textId="32295D20" w:rsidR="0058765B" w:rsidRDefault="0058765B" w:rsidP="0033651A">
      <w:pPr>
        <w:pBdr>
          <w:top w:val="nil"/>
          <w:left w:val="nil"/>
          <w:bottom w:val="nil"/>
          <w:right w:val="nil"/>
          <w:between w:val="nil"/>
        </w:pBdr>
        <w:spacing w:after="0" w:line="240" w:lineRule="auto"/>
        <w:ind w:left="68"/>
        <w:rPr>
          <w:rFonts w:ascii="Times New Roman" w:eastAsia="Times New Roman" w:hAnsi="Times New Roman" w:cs="Times New Roman"/>
          <w:b/>
          <w:color w:val="000000"/>
          <w:sz w:val="24"/>
          <w:szCs w:val="24"/>
        </w:rPr>
      </w:pPr>
    </w:p>
    <w:p w14:paraId="00000A87" w14:textId="0D6E087B" w:rsidR="0058765B" w:rsidRDefault="003911FA" w:rsidP="0033651A">
      <w:pPr>
        <w:pBdr>
          <w:top w:val="nil"/>
          <w:left w:val="nil"/>
          <w:bottom w:val="nil"/>
          <w:right w:val="nil"/>
          <w:between w:val="nil"/>
        </w:pBdr>
        <w:spacing w:after="0" w:line="240" w:lineRule="auto"/>
        <w:ind w:left="68" w:firstLine="65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Zákon č. 160/2015 Z. z. Civilný sporový poriadok v znení zákona č. 87/2017 Z. z., zákona č. 350/2018 Z. z., zákona č. 423/2020 Z. z., zákona č. 211/2021 Z. z., zákona č. 108/2022 Z. z., zákona č. 111/2022 Z. z. a zákona č. 150/2022 Z. z. sa mení takto:</w:t>
      </w:r>
    </w:p>
    <w:p w14:paraId="00000A88" w14:textId="1E3F0E25" w:rsidR="0058765B" w:rsidRDefault="0058765B" w:rsidP="0033651A">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00000A89" w14:textId="002CBAEF" w:rsidR="0058765B" w:rsidRPr="001964B4" w:rsidRDefault="003911FA" w:rsidP="0033651A">
      <w:pPr>
        <w:pBdr>
          <w:top w:val="nil"/>
          <w:left w:val="nil"/>
          <w:bottom w:val="nil"/>
          <w:right w:val="nil"/>
          <w:between w:val="nil"/>
        </w:pBdr>
        <w:spacing w:after="0" w:line="240" w:lineRule="auto"/>
        <w:jc w:val="both"/>
        <w:rPr>
          <w:rFonts w:ascii="Arial" w:eastAsia="Arial" w:hAnsi="Arial" w:cs="Arial"/>
        </w:rPr>
      </w:pPr>
      <w:r>
        <w:rPr>
          <w:rFonts w:ascii="Times New Roman" w:eastAsia="Times New Roman" w:hAnsi="Times New Roman" w:cs="Times New Roman"/>
          <w:color w:val="000000"/>
          <w:sz w:val="24"/>
          <w:szCs w:val="24"/>
        </w:rPr>
        <w:t>Slovo „dodávateľ“ vo všetkých tvaroch sa v celom texte zákona nahrádza slovom „obchodník“ v príslušnom tvare.</w:t>
      </w:r>
    </w:p>
    <w:p w14:paraId="00000A8A" w14:textId="77777777" w:rsidR="0058765B" w:rsidRDefault="0058765B" w:rsidP="0033651A">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00000A8B" w14:textId="7CD14D9A" w:rsidR="0058765B" w:rsidRPr="001964B4" w:rsidRDefault="0058765B" w:rsidP="0033651A">
      <w:pPr>
        <w:numPr>
          <w:ilvl w:val="0"/>
          <w:numId w:val="54"/>
        </w:numPr>
        <w:pBdr>
          <w:top w:val="nil"/>
          <w:left w:val="nil"/>
          <w:bottom w:val="nil"/>
          <w:right w:val="nil"/>
          <w:between w:val="nil"/>
        </w:pBdr>
        <w:spacing w:after="0" w:line="240" w:lineRule="auto"/>
        <w:ind w:left="0" w:firstLine="0"/>
        <w:jc w:val="center"/>
      </w:pPr>
    </w:p>
    <w:p w14:paraId="00000A8C" w14:textId="77777777" w:rsidR="0058765B" w:rsidRDefault="0058765B" w:rsidP="0033651A">
      <w:pPr>
        <w:spacing w:after="0" w:line="240" w:lineRule="auto"/>
        <w:jc w:val="both"/>
        <w:rPr>
          <w:rFonts w:ascii="Times New Roman" w:eastAsia="Times New Roman" w:hAnsi="Times New Roman" w:cs="Times New Roman"/>
          <w:sz w:val="24"/>
          <w:szCs w:val="24"/>
        </w:rPr>
      </w:pPr>
    </w:p>
    <w:p w14:paraId="00000A8D" w14:textId="4EAAF79B" w:rsidR="0058765B" w:rsidRDefault="003911FA" w:rsidP="0033651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Zákon č. 170/2018 Z. z. o zájazdoch, spojených službách cestovného ruchu, niektorých podmienkach podnikania v cestovnom ruchu a o zmene a doplnení niektorých zákonov v znení zákona č. 119/2019 Z. z., zákona č. 136/2020 Z. z., zákona č. 198/2020 Z. z. a zákona č. 310/2021 Z. z. sa mení a dopĺňa takto: </w:t>
      </w:r>
    </w:p>
    <w:p w14:paraId="00000A91" w14:textId="77777777" w:rsidR="0058765B" w:rsidRDefault="0058765B"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bookmarkStart w:id="4" w:name="_heading=h.gjdgxs" w:colFirst="0" w:colLast="0"/>
      <w:bookmarkEnd w:id="4"/>
    </w:p>
    <w:p w14:paraId="00000A92" w14:textId="30A2CEA8" w:rsidR="0058765B" w:rsidRDefault="003911FA" w:rsidP="0033651A">
      <w:pPr>
        <w:numPr>
          <w:ilvl w:val="0"/>
          <w:numId w:val="10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Poznámka pod čiarou k odkazu 2 </w:t>
      </w:r>
      <w:r w:rsidRPr="001964B4">
        <w:rPr>
          <w:rFonts w:ascii="Times New Roman" w:eastAsia="Times New Roman" w:hAnsi="Times New Roman" w:cs="Times New Roman"/>
          <w:sz w:val="24"/>
          <w:szCs w:val="24"/>
        </w:rPr>
        <w:t>znie: „</w:t>
      </w:r>
      <w:r w:rsidRPr="001964B4">
        <w:rPr>
          <w:rFonts w:ascii="Times New Roman" w:eastAsia="Times New Roman" w:hAnsi="Times New Roman" w:cs="Times New Roman"/>
          <w:sz w:val="24"/>
          <w:szCs w:val="24"/>
          <w:vertAlign w:val="superscript"/>
        </w:rPr>
        <w:t>2</w:t>
      </w:r>
      <w:r w:rsidRPr="001964B4">
        <w:rPr>
          <w:rFonts w:ascii="Times New Roman" w:eastAsia="Times New Roman" w:hAnsi="Times New Roman" w:cs="Times New Roman"/>
          <w:sz w:val="24"/>
          <w:szCs w:val="24"/>
        </w:rPr>
        <w:t>) Čl. 3 bod</w:t>
      </w:r>
      <w:r>
        <w:rPr>
          <w:rFonts w:ascii="Times New Roman" w:eastAsia="Times New Roman" w:hAnsi="Times New Roman" w:cs="Times New Roman"/>
          <w:sz w:val="24"/>
          <w:szCs w:val="24"/>
        </w:rPr>
        <w:t xml:space="preserve"> 16 nariadenia Európskeho parlamentu a Rady (EÚ) 2018/858 z 30. mája 2018 o schvaľovaní motorových vozidiel a ich prípojných vozidiel, ako aj systémov, komponentov a samostatných technických jednotiek určených pre takéto vozidlá a o dohľade nad trhom s nimi, ktorým sa menia nariadenia (ES) č. 715/2007 a (ES) č. 595/2009 a zrušuje smernica 2007/46/ES (Ú. v. EÚ L 151, 14. 6. 2018) v platnom znení.”.</w:t>
      </w:r>
    </w:p>
    <w:p w14:paraId="00000A93" w14:textId="77777777" w:rsidR="0058765B" w:rsidRDefault="0058765B" w:rsidP="0033651A">
      <w:pPr>
        <w:pBdr>
          <w:top w:val="nil"/>
          <w:left w:val="nil"/>
          <w:bottom w:val="nil"/>
          <w:right w:val="nil"/>
          <w:between w:val="nil"/>
        </w:pBdr>
        <w:spacing w:after="0" w:line="240" w:lineRule="auto"/>
        <w:ind w:left="360"/>
        <w:jc w:val="both"/>
        <w:rPr>
          <w:rFonts w:ascii="Times New Roman" w:eastAsia="Times New Roman" w:hAnsi="Times New Roman" w:cs="Times New Roman"/>
          <w:sz w:val="24"/>
          <w:szCs w:val="24"/>
        </w:rPr>
      </w:pPr>
    </w:p>
    <w:p w14:paraId="00000A94" w14:textId="77777777" w:rsidR="0058765B" w:rsidRDefault="003911FA" w:rsidP="0033651A">
      <w:pPr>
        <w:numPr>
          <w:ilvl w:val="0"/>
          <w:numId w:val="103"/>
        </w:numPr>
        <w:spacing w:after="0" w:line="240" w:lineRule="auto"/>
        <w:jc w:val="both"/>
      </w:pPr>
      <w:r>
        <w:rPr>
          <w:rFonts w:ascii="Times New Roman" w:eastAsia="Times New Roman" w:hAnsi="Times New Roman" w:cs="Times New Roman"/>
          <w:sz w:val="24"/>
          <w:szCs w:val="24"/>
        </w:rPr>
        <w:t>V § 9 ods. 4 sa vypúšťa slovo „najmä“.</w:t>
      </w:r>
    </w:p>
    <w:p w14:paraId="00000A95" w14:textId="77777777" w:rsidR="0058765B" w:rsidRDefault="0058765B"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00000A96" w14:textId="77777777" w:rsidR="0058765B" w:rsidRDefault="003911FA" w:rsidP="0033651A">
      <w:pPr>
        <w:numPr>
          <w:ilvl w:val="0"/>
          <w:numId w:val="10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 § 31 odsek 1 znie: </w:t>
      </w:r>
    </w:p>
    <w:p w14:paraId="00000A97" w14:textId="77777777" w:rsidR="0058765B" w:rsidRDefault="003911FA"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Dohľad nad dodržiavaním povinností podľa tohto zákona vykonáva Slovenská obchodná inšpekcia (ďalej len „orgán dohľadu“). Na výkon dohľadu</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na konanie o porušení povinnosti podľa tohto zákona a na uloženie sankcie za jej poru</w:t>
      </w:r>
      <w:r>
        <w:rPr>
          <w:rFonts w:ascii="Times New Roman" w:eastAsia="Times New Roman" w:hAnsi="Times New Roman" w:cs="Times New Roman"/>
          <w:sz w:val="24"/>
          <w:szCs w:val="24"/>
        </w:rPr>
        <w:t xml:space="preserve">šenie </w:t>
      </w:r>
      <w:r>
        <w:rPr>
          <w:rFonts w:ascii="Times New Roman" w:eastAsia="Times New Roman" w:hAnsi="Times New Roman" w:cs="Times New Roman"/>
          <w:color w:val="000000"/>
          <w:sz w:val="24"/>
          <w:szCs w:val="24"/>
        </w:rPr>
        <w:t>sa vzťahuje osobitný predpis.</w:t>
      </w:r>
      <w:r>
        <w:rPr>
          <w:rFonts w:ascii="Times New Roman" w:eastAsia="Times New Roman" w:hAnsi="Times New Roman" w:cs="Times New Roman"/>
          <w:color w:val="000000"/>
          <w:sz w:val="24"/>
          <w:szCs w:val="24"/>
          <w:vertAlign w:val="superscript"/>
        </w:rPr>
        <w:t>25</w:t>
      </w:r>
      <w:r>
        <w:rPr>
          <w:rFonts w:ascii="Times New Roman" w:eastAsia="Times New Roman" w:hAnsi="Times New Roman" w:cs="Times New Roman"/>
          <w:color w:val="000000"/>
          <w:sz w:val="24"/>
          <w:szCs w:val="24"/>
        </w:rPr>
        <w:t>)“.</w:t>
      </w:r>
    </w:p>
    <w:p w14:paraId="00000A98" w14:textId="77777777" w:rsidR="0058765B" w:rsidRDefault="0058765B" w:rsidP="0033651A">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00000A99" w14:textId="77777777" w:rsidR="0058765B" w:rsidRDefault="003911FA"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Poznámka pod čiarou k odkazu 25 znie:</w:t>
      </w:r>
    </w:p>
    <w:p w14:paraId="00000A9A" w14:textId="70DEC856" w:rsidR="0058765B" w:rsidRDefault="003911FA"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vertAlign w:val="superscript"/>
        </w:rPr>
        <w:t>25</w:t>
      </w:r>
      <w:r>
        <w:rPr>
          <w:rFonts w:ascii="Times New Roman" w:eastAsia="Times New Roman" w:hAnsi="Times New Roman" w:cs="Times New Roman"/>
          <w:color w:val="000000"/>
          <w:sz w:val="24"/>
          <w:szCs w:val="24"/>
        </w:rPr>
        <w:t>) P</w:t>
      </w:r>
      <w:r>
        <w:rPr>
          <w:rFonts w:ascii="Times New Roman" w:eastAsia="Times New Roman" w:hAnsi="Times New Roman" w:cs="Times New Roman"/>
          <w:sz w:val="24"/>
          <w:szCs w:val="24"/>
        </w:rPr>
        <w:t>iata a šiesta časť z</w:t>
      </w:r>
      <w:r>
        <w:rPr>
          <w:rFonts w:ascii="Times New Roman" w:eastAsia="Times New Roman" w:hAnsi="Times New Roman" w:cs="Times New Roman"/>
          <w:color w:val="000000"/>
          <w:sz w:val="24"/>
          <w:szCs w:val="24"/>
        </w:rPr>
        <w:t xml:space="preserve">ákona č. .../2023 Z. z. o ochrane spotrebiteľa a o zmene a doplnení niektorých zákonov.“. </w:t>
      </w:r>
    </w:p>
    <w:p w14:paraId="00000A9B" w14:textId="77777777" w:rsidR="0058765B" w:rsidRDefault="0058765B" w:rsidP="0033651A">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00000A9C" w14:textId="77777777" w:rsidR="0058765B" w:rsidRDefault="003911FA" w:rsidP="0033651A">
      <w:pPr>
        <w:numPr>
          <w:ilvl w:val="0"/>
          <w:numId w:val="10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 § 31 ods. 2 sa slovo „kontrolu“ nahrádza slovom „dohľad“.</w:t>
      </w:r>
    </w:p>
    <w:p w14:paraId="00000A9D" w14:textId="77777777" w:rsidR="0058765B" w:rsidRDefault="0058765B"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00000A9E" w14:textId="77777777" w:rsidR="0058765B" w:rsidRDefault="003911FA" w:rsidP="0033651A">
      <w:pPr>
        <w:numPr>
          <w:ilvl w:val="0"/>
          <w:numId w:val="10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V § 31 odsek 3 znie:</w:t>
      </w:r>
    </w:p>
    <w:p w14:paraId="00000A9F" w14:textId="77777777" w:rsidR="0058765B" w:rsidRDefault="003911FA"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Ak orgán dohľadu na základe výkonu dohľadu zistí, že cestovná kancelária nemá zabezpečenú dostatočnú ochranu pre prípad úpadku podľa § 8 ods. 1 písm. e), vydá predbežné opatrenie,</w:t>
      </w:r>
      <w:r>
        <w:rPr>
          <w:rFonts w:ascii="Times New Roman" w:eastAsia="Times New Roman" w:hAnsi="Times New Roman" w:cs="Times New Roman"/>
          <w:color w:val="000000"/>
          <w:sz w:val="24"/>
          <w:szCs w:val="24"/>
          <w:vertAlign w:val="superscript"/>
        </w:rPr>
        <w:t>26</w:t>
      </w:r>
      <w:r>
        <w:rPr>
          <w:rFonts w:ascii="Times New Roman" w:eastAsia="Times New Roman" w:hAnsi="Times New Roman" w:cs="Times New Roman"/>
          <w:color w:val="000000"/>
          <w:sz w:val="24"/>
          <w:szCs w:val="24"/>
        </w:rPr>
        <w:t>) ktorým zakáže cestovnej kancelárii predaj zájazdov a sprostredkovanie spojených služieb cestovného ruchu.“.</w:t>
      </w:r>
    </w:p>
    <w:p w14:paraId="00000AA0" w14:textId="77777777" w:rsidR="0058765B" w:rsidRDefault="0058765B"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00000AA1" w14:textId="77777777" w:rsidR="0058765B" w:rsidRDefault="003911FA"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Poznámka pod čiarou k odkazu 26 znie:</w:t>
      </w:r>
    </w:p>
    <w:p w14:paraId="00000AA2" w14:textId="2DB88C1F" w:rsidR="0058765B" w:rsidRDefault="003911FA"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vertAlign w:val="superscript"/>
        </w:rPr>
        <w:t>26</w:t>
      </w: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sz w:val="24"/>
          <w:szCs w:val="24"/>
        </w:rPr>
        <w:t>56</w:t>
      </w:r>
      <w:r>
        <w:rPr>
          <w:rFonts w:ascii="Times New Roman" w:eastAsia="Times New Roman" w:hAnsi="Times New Roman" w:cs="Times New Roman"/>
          <w:color w:val="000000"/>
          <w:sz w:val="24"/>
          <w:szCs w:val="24"/>
        </w:rPr>
        <w:t xml:space="preserve"> zákona č. .../2023 Z. z.“.</w:t>
      </w:r>
    </w:p>
    <w:p w14:paraId="00000AA3" w14:textId="77777777" w:rsidR="0058765B" w:rsidRDefault="0058765B"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00000AA4" w14:textId="198A71D6" w:rsidR="0058765B" w:rsidRDefault="003911FA" w:rsidP="0033651A">
      <w:pPr>
        <w:numPr>
          <w:ilvl w:val="0"/>
          <w:numId w:val="10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 § 31 ods. 4 úvodnej vete sa slová „obchodník, ktorý“ nahrádzajú slovami „ten, kto“.</w:t>
      </w:r>
    </w:p>
    <w:p w14:paraId="00000AA5" w14:textId="77777777" w:rsidR="0058765B" w:rsidRDefault="0058765B"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00000AA6" w14:textId="5E28BCB1" w:rsidR="0058765B" w:rsidRDefault="003911FA" w:rsidP="0033651A">
      <w:pPr>
        <w:numPr>
          <w:ilvl w:val="0"/>
          <w:numId w:val="10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 § 31 odseky 5 až 11 znejú:</w:t>
      </w:r>
    </w:p>
    <w:p w14:paraId="00000AA7" w14:textId="7E712A35" w:rsidR="0058765B" w:rsidRDefault="003911FA"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Orgán dohľadu môže uložiť za správny delikt podľa</w:t>
      </w:r>
    </w:p>
    <w:p w14:paraId="00000AA8" w14:textId="4048DFBF" w:rsidR="0058765B" w:rsidRDefault="003911FA" w:rsidP="0033651A">
      <w:pPr>
        <w:numPr>
          <w:ilvl w:val="0"/>
          <w:numId w:val="44"/>
        </w:numPr>
        <w:pBdr>
          <w:top w:val="nil"/>
          <w:left w:val="nil"/>
          <w:bottom w:val="nil"/>
          <w:right w:val="nil"/>
          <w:between w:val="nil"/>
        </w:pBdr>
        <w:spacing w:after="0" w:line="240" w:lineRule="auto"/>
        <w:ind w:left="143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odseku 4 písm. a) pokutu vo výške od 2 000 eur do 4 % obratu za predchádzajúce účtovné obdobie, maximálne však do výšky 70 000 eur,</w:t>
      </w:r>
    </w:p>
    <w:p w14:paraId="00000AA9" w14:textId="60A5F48E" w:rsidR="0058765B" w:rsidRDefault="003911FA" w:rsidP="0033651A">
      <w:pPr>
        <w:numPr>
          <w:ilvl w:val="0"/>
          <w:numId w:val="44"/>
        </w:numPr>
        <w:pBdr>
          <w:top w:val="nil"/>
          <w:left w:val="nil"/>
          <w:bottom w:val="nil"/>
          <w:right w:val="nil"/>
          <w:between w:val="nil"/>
        </w:pBdr>
        <w:spacing w:after="0" w:line="240" w:lineRule="auto"/>
        <w:ind w:left="143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odseku 4 písm. b) pokutu vo výške od 500 eur do 3 % obratu za predchádzajúce účtovné obdobie, maximálne však do výšky 20 000 eur,</w:t>
      </w:r>
    </w:p>
    <w:p w14:paraId="00000AAA" w14:textId="65EF9D02" w:rsidR="0058765B" w:rsidRDefault="003911FA" w:rsidP="0033651A">
      <w:pPr>
        <w:numPr>
          <w:ilvl w:val="0"/>
          <w:numId w:val="44"/>
        </w:numPr>
        <w:pBdr>
          <w:top w:val="nil"/>
          <w:left w:val="nil"/>
          <w:bottom w:val="nil"/>
          <w:right w:val="nil"/>
          <w:between w:val="nil"/>
        </w:pBdr>
        <w:spacing w:after="0" w:line="240" w:lineRule="auto"/>
        <w:ind w:left="143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odseku 4 písm. c) pokutu vo výške od 200 eur do 2 % obratu za predchádzajúce účtovné obdobie, maximálne však do výšky 10 000 eur,</w:t>
      </w:r>
    </w:p>
    <w:p w14:paraId="00000AB0" w14:textId="12A3C88A" w:rsidR="0058765B" w:rsidRPr="001964B4" w:rsidRDefault="003911FA" w:rsidP="0033651A">
      <w:pPr>
        <w:numPr>
          <w:ilvl w:val="0"/>
          <w:numId w:val="44"/>
        </w:numPr>
        <w:pBdr>
          <w:top w:val="nil"/>
          <w:left w:val="nil"/>
          <w:bottom w:val="nil"/>
          <w:right w:val="nil"/>
          <w:between w:val="nil"/>
        </w:pBdr>
        <w:spacing w:after="0" w:line="240" w:lineRule="auto"/>
        <w:ind w:left="143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odseku 4 písm. d) pokutu vo výške od 100 eur do 1 % obratu za predchádzajúce účtovné obdobie, maximálne však do výšky 5 000 eur.</w:t>
      </w:r>
    </w:p>
    <w:p w14:paraId="00000AB1" w14:textId="33B7FF60" w:rsidR="0058765B" w:rsidRDefault="003911FA"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Pri opakovanom porušení tej istej povinnosti, za porušenie ktorej už orgán dohľadu uložil porušiteľovi sankciu, do 12 mesiacov odo dňa právoplatnosti predchádzajúceho rozhodnutia o uložení sankcie (ďalej len „opakované porušenie povinnosti“) orgán dohľadu uloží porušiteľovi pokutu vo výške</w:t>
      </w:r>
    </w:p>
    <w:p w14:paraId="00000AB2" w14:textId="77777777" w:rsidR="0058765B" w:rsidRDefault="003911FA" w:rsidP="0033651A">
      <w:pPr>
        <w:numPr>
          <w:ilvl w:val="0"/>
          <w:numId w:val="20"/>
        </w:numPr>
        <w:pBdr>
          <w:top w:val="nil"/>
          <w:left w:val="nil"/>
          <w:bottom w:val="nil"/>
          <w:right w:val="nil"/>
          <w:between w:val="nil"/>
        </w:pBdr>
        <w:spacing w:after="0" w:line="240" w:lineRule="auto"/>
        <w:ind w:left="143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od 4 000 eur do 5 % obratu za predchádzajúce účtovné obdobie, maximálne však do výšky 140 000 eur, ak ide o porušenie povinnosti podľa odseku 4 písm. a),</w:t>
      </w:r>
    </w:p>
    <w:p w14:paraId="00000AB3" w14:textId="77777777" w:rsidR="0058765B" w:rsidRDefault="003911FA" w:rsidP="0033651A">
      <w:pPr>
        <w:numPr>
          <w:ilvl w:val="0"/>
          <w:numId w:val="20"/>
        </w:numPr>
        <w:pBdr>
          <w:top w:val="nil"/>
          <w:left w:val="nil"/>
          <w:bottom w:val="nil"/>
          <w:right w:val="nil"/>
          <w:between w:val="nil"/>
        </w:pBdr>
        <w:spacing w:after="0" w:line="240" w:lineRule="auto"/>
        <w:ind w:left="143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od 1 000 eur do 4 % obratu za predchádzajúce účtovné obdobie, maximálne však do výšky 40 000 eur, ak ide o porušenie povinnosti podľa odseku 4 písm. b),</w:t>
      </w:r>
    </w:p>
    <w:p w14:paraId="00000AB4" w14:textId="77777777" w:rsidR="0058765B" w:rsidRDefault="003911FA" w:rsidP="0033651A">
      <w:pPr>
        <w:numPr>
          <w:ilvl w:val="0"/>
          <w:numId w:val="20"/>
        </w:numPr>
        <w:pBdr>
          <w:top w:val="nil"/>
          <w:left w:val="nil"/>
          <w:bottom w:val="nil"/>
          <w:right w:val="nil"/>
          <w:between w:val="nil"/>
        </w:pBdr>
        <w:spacing w:after="0" w:line="240" w:lineRule="auto"/>
        <w:ind w:left="143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od 400 eur do 3 % obratu za predchádzajúce účtovné obdobie, maximálne však do výšky 20 000 eur, ak ide o porušenie povinnosti podľa odseku 4 písm. c),</w:t>
      </w:r>
    </w:p>
    <w:p w14:paraId="00000AB5" w14:textId="77777777" w:rsidR="0058765B" w:rsidRDefault="003911FA" w:rsidP="0033651A">
      <w:pPr>
        <w:numPr>
          <w:ilvl w:val="0"/>
          <w:numId w:val="20"/>
        </w:numPr>
        <w:pBdr>
          <w:top w:val="nil"/>
          <w:left w:val="nil"/>
          <w:bottom w:val="nil"/>
          <w:right w:val="nil"/>
          <w:between w:val="nil"/>
        </w:pBdr>
        <w:spacing w:after="0" w:line="240" w:lineRule="auto"/>
        <w:ind w:left="143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od 200 eur do 2 % obratu za predchádzajúce účtovné obdobie, maximálne však do výšky 10 000 eur, ak ide o porušenie povinnosti podľa odseku 4 písm. d).</w:t>
      </w:r>
    </w:p>
    <w:p w14:paraId="00000AB6" w14:textId="77777777" w:rsidR="0058765B" w:rsidRDefault="003911FA"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Obratom podľa odsekov 5 a 6 sa rozumie súčet všetkých tržieb, výnosov alebo príjmov z činností, ktoré sú predmetom činnosti cestovnej kancelárie alebo cestovnej agentúry podľa § 5 bez nepriamych daní, alebo súčet príjmov z poskytovania ochrany pre prípad úpadku bez nepriamych daní, ku ktorému sa pripočíta finančná pomoc poskytnutá porušiteľovi. Obrat vyjadrený v cudzej mene sa prepočíta na eurá, pričom na prepočet cudzej meny na eurá sa použije priemer referenčných výmenných kurzov určených a vyhlásených Európskou centrálnou bankou alebo Národnou bankou Slovenska, ktoré sú platné pre príslušné účtovné obdobie.</w:t>
      </w:r>
    </w:p>
    <w:p w14:paraId="00000AB7" w14:textId="34CCD7B3" w:rsidR="0058765B" w:rsidRDefault="003911FA"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Predchádzajúcim účtovným obdobím sa na účely tohto zákona rozumie účtovné obdobie, za ktoré bola zostavená posledná riadna účtovná závierka.</w:t>
      </w:r>
    </w:p>
    <w:p w14:paraId="00000AB8" w14:textId="77777777" w:rsidR="0058765B" w:rsidRDefault="003911FA"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 Poskytnutou finančnou pomocou sa na účely tohto zákona rozumie každá peňažná pomoc poskytnutá z verejných prostriedkov, ktorá sa prejaví v cene služby, ktorú poskytuje porušiteľ. </w:t>
      </w:r>
    </w:p>
    <w:p w14:paraId="00000AB9" w14:textId="5EBF8FB1" w:rsidR="0058765B" w:rsidRDefault="003911FA"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(10) Ak porušiteľ nemal za predchádzajúce účtovné obdobie žiadny obrat, obrat porušiteľa za predchádzajúce účtovné obdobie nemožno zistiť alebo ak bol obrat porušiteľa za predchádzajúce účtovné obdobie nižší ako dolná hranica sadzby pokuty podľa odseku 5, môže orgán dohľadu uložiť porušiteľovi pokutu vo výške </w:t>
      </w:r>
    </w:p>
    <w:p w14:paraId="00000ABB" w14:textId="51361DD7" w:rsidR="0058765B" w:rsidRPr="001964B4" w:rsidRDefault="003911FA" w:rsidP="0033651A">
      <w:pPr>
        <w:numPr>
          <w:ilvl w:val="0"/>
          <w:numId w:val="261"/>
        </w:numPr>
        <w:pBdr>
          <w:top w:val="nil"/>
          <w:left w:val="nil"/>
          <w:bottom w:val="nil"/>
          <w:right w:val="nil"/>
          <w:between w:val="nil"/>
        </w:pBdr>
        <w:spacing w:after="0" w:line="240" w:lineRule="auto"/>
        <w:ind w:left="143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od 2 000 eur do 70 000 eur, ak ide o porušenie povinnosti podľa odseku 4 písm. a),</w:t>
      </w:r>
    </w:p>
    <w:p w14:paraId="00000ABD" w14:textId="01CB464B" w:rsidR="0058765B" w:rsidRPr="001964B4" w:rsidRDefault="003911FA" w:rsidP="0033651A">
      <w:pPr>
        <w:numPr>
          <w:ilvl w:val="0"/>
          <w:numId w:val="72"/>
        </w:numPr>
        <w:pBdr>
          <w:top w:val="nil"/>
          <w:left w:val="nil"/>
          <w:bottom w:val="nil"/>
          <w:right w:val="nil"/>
          <w:between w:val="nil"/>
        </w:pBdr>
        <w:spacing w:after="0" w:line="240" w:lineRule="auto"/>
        <w:ind w:left="143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od 500 eur do 20 000 eur, ak ide o porušenie povinnosti podľa odseku 4 písm. b),</w:t>
      </w:r>
    </w:p>
    <w:p w14:paraId="00000ABF" w14:textId="0FEE34B3" w:rsidR="0058765B" w:rsidRPr="001964B4" w:rsidRDefault="003911FA" w:rsidP="0033651A">
      <w:pPr>
        <w:numPr>
          <w:ilvl w:val="0"/>
          <w:numId w:val="72"/>
        </w:numPr>
        <w:pBdr>
          <w:top w:val="nil"/>
          <w:left w:val="nil"/>
          <w:bottom w:val="nil"/>
          <w:right w:val="nil"/>
          <w:between w:val="nil"/>
        </w:pBdr>
        <w:spacing w:after="0" w:line="240" w:lineRule="auto"/>
        <w:ind w:left="143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od 200 eur do 10 000 eur, ak ide o porušenie povinnosti podľa odseku 4 písm. c),</w:t>
      </w:r>
    </w:p>
    <w:p w14:paraId="00000AC1" w14:textId="72500FC0" w:rsidR="0058765B" w:rsidRPr="001964B4" w:rsidRDefault="003911FA" w:rsidP="0033651A">
      <w:pPr>
        <w:numPr>
          <w:ilvl w:val="0"/>
          <w:numId w:val="72"/>
        </w:numPr>
        <w:pBdr>
          <w:top w:val="nil"/>
          <w:left w:val="nil"/>
          <w:bottom w:val="nil"/>
          <w:right w:val="nil"/>
          <w:between w:val="nil"/>
        </w:pBdr>
        <w:spacing w:after="0" w:line="240" w:lineRule="auto"/>
        <w:ind w:left="143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od 100 eur do 5 000 eur, ak ide o porušenie povinnosti podľa odseku 4 písm. d).</w:t>
      </w:r>
    </w:p>
    <w:p w14:paraId="00000AC2" w14:textId="5448B12C" w:rsidR="0058765B" w:rsidRDefault="003911FA" w:rsidP="0033651A">
      <w:pPr>
        <w:pBdr>
          <w:top w:val="nil"/>
          <w:left w:val="nil"/>
          <w:bottom w:val="nil"/>
          <w:right w:val="nil"/>
          <w:between w:val="nil"/>
        </w:pBdr>
        <w:spacing w:after="0" w:line="240" w:lineRule="auto"/>
        <w:ind w:left="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 Ak porušiteľ nemal za predchádzajúce účtovné obdobie žiadny obrat, obrat porušiteľa za predchádzajúce účtovné obdobie nemožno zistiť alebo ak bol obrat porušiteľa za predchádzajúce účtovné obdobie nižší ako dolná hranica sadzby pokuty podľa odseku 6, orgán dohľadu uloží porušiteľovi pokutu vo výške</w:t>
      </w:r>
    </w:p>
    <w:p w14:paraId="00000AC3" w14:textId="6E93B2A1" w:rsidR="0058765B" w:rsidRDefault="003911FA" w:rsidP="0033651A">
      <w:pPr>
        <w:numPr>
          <w:ilvl w:val="0"/>
          <w:numId w:val="252"/>
        </w:numPr>
        <w:pBdr>
          <w:top w:val="nil"/>
          <w:left w:val="nil"/>
          <w:bottom w:val="nil"/>
          <w:right w:val="nil"/>
          <w:between w:val="nil"/>
        </w:pBdr>
        <w:spacing w:after="0" w:line="240" w:lineRule="auto"/>
        <w:ind w:left="1417" w:hanging="27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od 4 000 eur do 140 000 eur, ak ide o opakované porušenie povinnosti podľa odseku 4 písm. a),</w:t>
      </w:r>
    </w:p>
    <w:p w14:paraId="00000AC4" w14:textId="6BF1FB8D" w:rsidR="0058765B" w:rsidRDefault="003911FA" w:rsidP="0033651A">
      <w:pPr>
        <w:numPr>
          <w:ilvl w:val="0"/>
          <w:numId w:val="252"/>
        </w:numPr>
        <w:pBdr>
          <w:top w:val="nil"/>
          <w:left w:val="nil"/>
          <w:bottom w:val="nil"/>
          <w:right w:val="nil"/>
          <w:between w:val="nil"/>
        </w:pBdr>
        <w:spacing w:after="0" w:line="240" w:lineRule="auto"/>
        <w:ind w:left="1417" w:hanging="27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od 1 000 eur do 40 000 eur, ak ide o opakované porušenie povinnosti podľa odseku 4 písm. b),</w:t>
      </w:r>
    </w:p>
    <w:p w14:paraId="00000AC5" w14:textId="374B37AB" w:rsidR="0058765B" w:rsidRDefault="003911FA" w:rsidP="0033651A">
      <w:pPr>
        <w:numPr>
          <w:ilvl w:val="0"/>
          <w:numId w:val="252"/>
        </w:numPr>
        <w:pBdr>
          <w:top w:val="nil"/>
          <w:left w:val="nil"/>
          <w:bottom w:val="nil"/>
          <w:right w:val="nil"/>
          <w:between w:val="nil"/>
        </w:pBdr>
        <w:spacing w:after="0" w:line="240" w:lineRule="auto"/>
        <w:ind w:left="1417" w:hanging="27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od 400 eur do 20 000 eur, ak ide o opakované porušenie povinnosti podľa odseku 4 písm. c),</w:t>
      </w:r>
    </w:p>
    <w:p w14:paraId="00000AC6" w14:textId="59DCC964" w:rsidR="0058765B" w:rsidRDefault="003911FA" w:rsidP="0033651A">
      <w:pPr>
        <w:numPr>
          <w:ilvl w:val="0"/>
          <w:numId w:val="252"/>
        </w:numPr>
        <w:pBdr>
          <w:top w:val="nil"/>
          <w:left w:val="nil"/>
          <w:bottom w:val="nil"/>
          <w:right w:val="nil"/>
          <w:between w:val="nil"/>
        </w:pBdr>
        <w:spacing w:after="0" w:line="240" w:lineRule="auto"/>
        <w:ind w:left="1417" w:hanging="27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od 200 eur do 10 000 eur, ak ide o opakované porušenie povinnosti podľa odseku 4 písm. d).”.</w:t>
      </w:r>
    </w:p>
    <w:p w14:paraId="51553336" w14:textId="77777777" w:rsidR="001964B4" w:rsidRPr="001964B4" w:rsidRDefault="001964B4" w:rsidP="0033651A">
      <w:pPr>
        <w:spacing w:after="0" w:line="240" w:lineRule="auto"/>
        <w:ind w:left="360"/>
        <w:jc w:val="both"/>
      </w:pPr>
    </w:p>
    <w:p w14:paraId="00000ACB" w14:textId="201B8E08" w:rsidR="0058765B" w:rsidRDefault="003911FA" w:rsidP="0033651A">
      <w:pPr>
        <w:numPr>
          <w:ilvl w:val="0"/>
          <w:numId w:val="103"/>
        </w:numPr>
        <w:spacing w:after="0" w:line="240" w:lineRule="auto"/>
        <w:jc w:val="both"/>
      </w:pPr>
      <w:r>
        <w:rPr>
          <w:rFonts w:ascii="Times New Roman" w:eastAsia="Times New Roman" w:hAnsi="Times New Roman" w:cs="Times New Roman"/>
          <w:sz w:val="24"/>
          <w:szCs w:val="24"/>
        </w:rPr>
        <w:t xml:space="preserve">§ 31 sa </w:t>
      </w:r>
      <w:r w:rsidR="00154C63">
        <w:rPr>
          <w:rFonts w:ascii="Times New Roman" w:eastAsia="Times New Roman" w:hAnsi="Times New Roman" w:cs="Times New Roman"/>
          <w:sz w:val="24"/>
          <w:szCs w:val="24"/>
        </w:rPr>
        <w:t>dopĺňa</w:t>
      </w:r>
      <w:r>
        <w:rPr>
          <w:rFonts w:ascii="Times New Roman" w:eastAsia="Times New Roman" w:hAnsi="Times New Roman" w:cs="Times New Roman"/>
          <w:sz w:val="24"/>
          <w:szCs w:val="24"/>
        </w:rPr>
        <w:t xml:space="preserve"> </w:t>
      </w:r>
      <w:r w:rsidR="00154C63">
        <w:rPr>
          <w:rFonts w:ascii="Times New Roman" w:eastAsia="Times New Roman" w:hAnsi="Times New Roman" w:cs="Times New Roman"/>
          <w:sz w:val="24"/>
          <w:szCs w:val="24"/>
        </w:rPr>
        <w:t xml:space="preserve">odsekmi </w:t>
      </w:r>
      <w:r>
        <w:rPr>
          <w:rFonts w:ascii="Times New Roman" w:eastAsia="Times New Roman" w:hAnsi="Times New Roman" w:cs="Times New Roman"/>
          <w:sz w:val="24"/>
          <w:szCs w:val="24"/>
        </w:rPr>
        <w:t xml:space="preserve">12 a 13, ktoré znejú: </w:t>
      </w:r>
    </w:p>
    <w:p w14:paraId="00000ACC" w14:textId="1D411B77" w:rsidR="0058765B" w:rsidRDefault="003911FA" w:rsidP="0033651A">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Orgán dohľadu môže okrem pokút podľa odsekov 5, 6, 10 a 11 uložiť porušiteľovi sankcie podľa osobitného predpisu.</w:t>
      </w:r>
      <w:r w:rsidRPr="001964B4">
        <w:rPr>
          <w:rFonts w:ascii="Times New Roman" w:eastAsia="Times New Roman" w:hAnsi="Times New Roman" w:cs="Times New Roman"/>
          <w:sz w:val="24"/>
          <w:szCs w:val="24"/>
          <w:vertAlign w:val="superscript"/>
        </w:rPr>
        <w:t>26a</w:t>
      </w:r>
      <w:r>
        <w:rPr>
          <w:rFonts w:ascii="Times New Roman" w:eastAsia="Times New Roman" w:hAnsi="Times New Roman" w:cs="Times New Roman"/>
          <w:sz w:val="24"/>
          <w:szCs w:val="24"/>
        </w:rPr>
        <w:t xml:space="preserve">) </w:t>
      </w:r>
    </w:p>
    <w:p w14:paraId="00000ACD" w14:textId="6191648F" w:rsidR="0058765B" w:rsidRDefault="003911FA" w:rsidP="0033651A">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(13) Pokuty sú príjmom štátneho rozpočtu.“.</w:t>
      </w:r>
    </w:p>
    <w:p w14:paraId="00000ACE" w14:textId="1465D66E" w:rsidR="0058765B" w:rsidRDefault="0058765B" w:rsidP="0033651A">
      <w:pPr>
        <w:spacing w:after="0" w:line="240" w:lineRule="auto"/>
        <w:ind w:left="360"/>
        <w:jc w:val="both"/>
        <w:rPr>
          <w:rFonts w:ascii="Times New Roman" w:eastAsia="Times New Roman" w:hAnsi="Times New Roman" w:cs="Times New Roman"/>
          <w:sz w:val="24"/>
          <w:szCs w:val="24"/>
        </w:rPr>
      </w:pPr>
    </w:p>
    <w:p w14:paraId="00000ACF" w14:textId="72EBA2BC" w:rsidR="0058765B" w:rsidRDefault="003911FA" w:rsidP="0033651A">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Poznámka pod čiarou k odkazu 26a znie:</w:t>
      </w:r>
    </w:p>
    <w:p w14:paraId="00000AD0" w14:textId="391457F6" w:rsidR="0058765B" w:rsidRDefault="003911FA" w:rsidP="0033651A">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1964B4">
        <w:rPr>
          <w:rFonts w:ascii="Times New Roman" w:eastAsia="Times New Roman" w:hAnsi="Times New Roman" w:cs="Times New Roman"/>
          <w:sz w:val="24"/>
          <w:szCs w:val="24"/>
          <w:vertAlign w:val="superscript"/>
        </w:rPr>
        <w:t>26a</w:t>
      </w:r>
      <w:r>
        <w:rPr>
          <w:rFonts w:ascii="Times New Roman" w:eastAsia="Times New Roman" w:hAnsi="Times New Roman" w:cs="Times New Roman"/>
          <w:sz w:val="24"/>
          <w:szCs w:val="24"/>
        </w:rPr>
        <w:t>) § 68 písm. b) a c) zákona č. .../2023 Z. z.“.</w:t>
      </w:r>
    </w:p>
    <w:p w14:paraId="00000AD1" w14:textId="0DE51657" w:rsidR="0058765B" w:rsidRDefault="0058765B" w:rsidP="0033651A">
      <w:pPr>
        <w:spacing w:after="0" w:line="240" w:lineRule="auto"/>
        <w:ind w:left="360"/>
        <w:jc w:val="both"/>
        <w:rPr>
          <w:rFonts w:ascii="Times New Roman" w:eastAsia="Times New Roman" w:hAnsi="Times New Roman" w:cs="Times New Roman"/>
          <w:sz w:val="24"/>
          <w:szCs w:val="24"/>
        </w:rPr>
      </w:pPr>
    </w:p>
    <w:p w14:paraId="00000AD2" w14:textId="77777777" w:rsidR="0058765B" w:rsidRDefault="003911FA" w:rsidP="0033651A">
      <w:pPr>
        <w:numPr>
          <w:ilvl w:val="0"/>
          <w:numId w:val="10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Za § 33b sa vkladá § 33c, ktorý vrátane nadpisu znie:</w:t>
      </w:r>
    </w:p>
    <w:p w14:paraId="00000AD3" w14:textId="77777777" w:rsidR="0058765B" w:rsidRDefault="0058765B" w:rsidP="0033651A">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00000AD4" w14:textId="77777777" w:rsidR="0058765B" w:rsidRDefault="003911FA" w:rsidP="0033651A">
      <w:pPr>
        <w:pBdr>
          <w:top w:val="nil"/>
          <w:left w:val="nil"/>
          <w:bottom w:val="nil"/>
          <w:right w:val="nil"/>
          <w:between w:val="nil"/>
        </w:pBdr>
        <w:spacing w:after="0" w:line="240" w:lineRule="auto"/>
        <w:ind w:left="714" w:hanging="357"/>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rPr>
        <w:t>§ 33c</w:t>
      </w:r>
    </w:p>
    <w:p w14:paraId="00000AD5" w14:textId="60065AEE" w:rsidR="0058765B" w:rsidRDefault="003911FA" w:rsidP="0033651A">
      <w:pPr>
        <w:pBdr>
          <w:top w:val="nil"/>
          <w:left w:val="nil"/>
          <w:bottom w:val="nil"/>
          <w:right w:val="nil"/>
          <w:between w:val="nil"/>
        </w:pBdr>
        <w:spacing w:after="0" w:line="240" w:lineRule="auto"/>
        <w:ind w:left="714" w:hanging="35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Prechodné ustanovenia k úpravám účinným od 1. júla 2023</w:t>
      </w:r>
    </w:p>
    <w:p w14:paraId="00000AD6" w14:textId="77777777" w:rsidR="0058765B" w:rsidRDefault="0058765B" w:rsidP="0033651A">
      <w:pPr>
        <w:pBdr>
          <w:top w:val="nil"/>
          <w:left w:val="nil"/>
          <w:bottom w:val="nil"/>
          <w:right w:val="nil"/>
          <w:between w:val="nil"/>
        </w:pBdr>
        <w:spacing w:after="0" w:line="240" w:lineRule="auto"/>
        <w:ind w:left="360"/>
        <w:jc w:val="center"/>
        <w:rPr>
          <w:rFonts w:ascii="Times New Roman" w:eastAsia="Times New Roman" w:hAnsi="Times New Roman" w:cs="Times New Roman"/>
          <w:b/>
          <w:color w:val="000000"/>
          <w:sz w:val="24"/>
          <w:szCs w:val="24"/>
        </w:rPr>
      </w:pPr>
    </w:p>
    <w:p w14:paraId="00000AD7" w14:textId="6DD84981" w:rsidR="0058765B" w:rsidRDefault="003911FA" w:rsidP="0033651A">
      <w:pPr>
        <w:numPr>
          <w:ilvl w:val="0"/>
          <w:numId w:val="98"/>
        </w:numPr>
        <w:pBdr>
          <w:top w:val="nil"/>
          <w:left w:val="nil"/>
          <w:bottom w:val="nil"/>
          <w:right w:val="nil"/>
          <w:between w:val="nil"/>
        </w:pBdr>
        <w:spacing w:after="0" w:line="240" w:lineRule="auto"/>
        <w:ind w:left="714" w:hanging="35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Dohľad nad dodržiavaním povinností podľa tohto zákona začatý a neukončený pred </w:t>
      </w:r>
      <w:r>
        <w:rPr>
          <w:rFonts w:ascii="Times New Roman" w:eastAsia="Times New Roman" w:hAnsi="Times New Roman" w:cs="Times New Roman"/>
          <w:color w:val="000000"/>
          <w:sz w:val="24"/>
          <w:szCs w:val="24"/>
        </w:rPr>
        <w:br/>
        <w:t>1. júlom 2023 sa dokončí podľa právnych predpisov účinných do 30. júna 2023. Konania o porušení povinností zistené dohľadom podľa predchádzajúcej vety sa začnú a dokončia podľa právnych predpisov účinných do 30. júna 2023.</w:t>
      </w:r>
    </w:p>
    <w:p w14:paraId="00000ADA" w14:textId="7E87D56B" w:rsidR="0058765B" w:rsidRPr="008049E2" w:rsidRDefault="003911FA" w:rsidP="0033651A">
      <w:pPr>
        <w:numPr>
          <w:ilvl w:val="0"/>
          <w:numId w:val="98"/>
        </w:numPr>
        <w:pBdr>
          <w:top w:val="nil"/>
          <w:left w:val="nil"/>
          <w:bottom w:val="nil"/>
          <w:right w:val="nil"/>
          <w:between w:val="nil"/>
        </w:pBdr>
        <w:spacing w:after="0" w:line="240" w:lineRule="auto"/>
        <w:ind w:left="714" w:hanging="35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Konania o porušení povinností podľa tohto zákona začaté a právoplatne neukončené pred 1. júlom 2023 sa dokončia podľa právnych predpisov účinných do 30. júna 2023.“.</w:t>
      </w:r>
    </w:p>
    <w:p w14:paraId="00000ADB" w14:textId="77777777" w:rsidR="0058765B" w:rsidRDefault="0058765B" w:rsidP="0033651A">
      <w:pPr>
        <w:spacing w:after="0" w:line="240" w:lineRule="auto"/>
        <w:rPr>
          <w:rFonts w:ascii="Times New Roman" w:eastAsia="Times New Roman" w:hAnsi="Times New Roman" w:cs="Times New Roman"/>
          <w:sz w:val="24"/>
          <w:szCs w:val="24"/>
        </w:rPr>
      </w:pPr>
    </w:p>
    <w:p w14:paraId="00000ADC" w14:textId="4B4D8506" w:rsidR="0058765B" w:rsidRPr="001964B4" w:rsidRDefault="0058765B" w:rsidP="0033651A">
      <w:pPr>
        <w:numPr>
          <w:ilvl w:val="0"/>
          <w:numId w:val="54"/>
        </w:numPr>
        <w:spacing w:after="0" w:line="240" w:lineRule="auto"/>
        <w:ind w:left="0" w:firstLine="0"/>
        <w:jc w:val="center"/>
      </w:pPr>
      <w:bookmarkStart w:id="5" w:name="_heading=h.30j0zll" w:colFirst="0" w:colLast="0"/>
      <w:bookmarkEnd w:id="5"/>
    </w:p>
    <w:p w14:paraId="00000ADD" w14:textId="77777777" w:rsidR="0058765B" w:rsidRDefault="0058765B" w:rsidP="0033651A">
      <w:pPr>
        <w:spacing w:after="0" w:line="240" w:lineRule="auto"/>
        <w:ind w:left="68"/>
      </w:pPr>
    </w:p>
    <w:p w14:paraId="00000ADE" w14:textId="399A6CB5" w:rsidR="0058765B" w:rsidRDefault="003911FA" w:rsidP="0033651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Zákon č. 452/2021 Z. z. o elektronických komunikáciách v znení zákona č. 533/2021 Z. z. a zákona č. 351/2022 Z. z. sa mení a dopĺňa takto: </w:t>
      </w:r>
    </w:p>
    <w:p w14:paraId="00000AE5" w14:textId="77777777" w:rsidR="0058765B" w:rsidRDefault="003911FA" w:rsidP="0033651A">
      <w:p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00000AE6" w14:textId="65F174E5" w:rsidR="0058765B" w:rsidRDefault="003911FA" w:rsidP="0033651A">
      <w:pPr>
        <w:numPr>
          <w:ilvl w:val="0"/>
          <w:numId w:val="9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Slová „trvanlivý nosič“ vo všetkých tvaroch sa v celom texte zákona nahrádzajú slovami „trvanlivé médium“ v príslušnom tvare.</w:t>
      </w:r>
    </w:p>
    <w:p w14:paraId="00000AE7" w14:textId="3D6978A4" w:rsidR="0058765B" w:rsidRDefault="0058765B" w:rsidP="0033651A">
      <w:pPr>
        <w:spacing w:after="0" w:line="240" w:lineRule="auto"/>
        <w:ind w:left="720"/>
        <w:jc w:val="both"/>
        <w:rPr>
          <w:rFonts w:ascii="Times New Roman" w:eastAsia="Times New Roman" w:hAnsi="Times New Roman" w:cs="Times New Roman"/>
          <w:sz w:val="24"/>
          <w:szCs w:val="24"/>
        </w:rPr>
      </w:pPr>
    </w:p>
    <w:p w14:paraId="00000AE8" w14:textId="46B3A4F1" w:rsidR="0058765B" w:rsidRDefault="003911FA" w:rsidP="0033651A">
      <w:p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Poznámka pod čiarou k odkazu 91 znie:</w:t>
      </w:r>
    </w:p>
    <w:p w14:paraId="00000AE9" w14:textId="0BB1E3A0" w:rsidR="0058765B" w:rsidRDefault="003911FA" w:rsidP="0033651A">
      <w:p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r w:rsidRPr="001964B4">
        <w:rPr>
          <w:rFonts w:ascii="Times New Roman" w:eastAsia="Times New Roman" w:hAnsi="Times New Roman" w:cs="Times New Roman"/>
          <w:sz w:val="24"/>
          <w:szCs w:val="24"/>
          <w:vertAlign w:val="superscript"/>
        </w:rPr>
        <w:t>91</w:t>
      </w:r>
      <w:r>
        <w:rPr>
          <w:rFonts w:ascii="Times New Roman" w:eastAsia="Times New Roman" w:hAnsi="Times New Roman" w:cs="Times New Roman"/>
          <w:sz w:val="24"/>
          <w:szCs w:val="24"/>
        </w:rPr>
        <w:t>) § 2 písm. i) zákona č. .../2023 Z. z. o ochrane spotrebiteľa a o zmene a doplnení niektorých zákonov.”.</w:t>
      </w:r>
    </w:p>
    <w:p w14:paraId="00000AEA" w14:textId="28CA08A7" w:rsidR="0058765B" w:rsidRDefault="0058765B" w:rsidP="0033651A">
      <w:pPr>
        <w:spacing w:after="0" w:line="240" w:lineRule="auto"/>
        <w:ind w:left="720"/>
        <w:jc w:val="both"/>
        <w:rPr>
          <w:rFonts w:ascii="Times New Roman" w:eastAsia="Times New Roman" w:hAnsi="Times New Roman" w:cs="Times New Roman"/>
          <w:sz w:val="24"/>
          <w:szCs w:val="24"/>
        </w:rPr>
      </w:pPr>
    </w:p>
    <w:p w14:paraId="00000AEB" w14:textId="77777777" w:rsidR="0058765B" w:rsidRDefault="003911FA" w:rsidP="0033651A">
      <w:pPr>
        <w:numPr>
          <w:ilvl w:val="0"/>
          <w:numId w:val="9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Poznámka pod čiarou k odkazu 93 znie:</w:t>
      </w:r>
    </w:p>
    <w:p w14:paraId="00000AEC" w14:textId="14FF2794" w:rsidR="0058765B" w:rsidRDefault="003911FA" w:rsidP="0033651A">
      <w:p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t>93</w:t>
      </w:r>
      <w:r>
        <w:rPr>
          <w:rFonts w:ascii="Times New Roman" w:eastAsia="Times New Roman" w:hAnsi="Times New Roman" w:cs="Times New Roman"/>
          <w:sz w:val="24"/>
          <w:szCs w:val="24"/>
        </w:rPr>
        <w:t xml:space="preserve">) Napríklad § 5 ods. 1 a </w:t>
      </w:r>
      <w:r w:rsidR="00552B8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15 ods. 1 zákona č. …/2023 Z. z.”.</w:t>
      </w:r>
    </w:p>
    <w:p w14:paraId="00000AED" w14:textId="77777777" w:rsidR="0058765B" w:rsidRDefault="0058765B" w:rsidP="0033651A">
      <w:pPr>
        <w:spacing w:after="0" w:line="240" w:lineRule="auto"/>
        <w:jc w:val="both"/>
        <w:rPr>
          <w:rFonts w:ascii="Times New Roman" w:eastAsia="Times New Roman" w:hAnsi="Times New Roman" w:cs="Times New Roman"/>
          <w:sz w:val="24"/>
          <w:szCs w:val="24"/>
        </w:rPr>
      </w:pPr>
    </w:p>
    <w:p w14:paraId="00000AEE" w14:textId="7CDD5B25" w:rsidR="0058765B" w:rsidRDefault="003911FA" w:rsidP="0033651A">
      <w:pPr>
        <w:numPr>
          <w:ilvl w:val="0"/>
          <w:numId w:val="9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Poznámka pod čiarou k odkazu 96 znie:</w:t>
      </w:r>
    </w:p>
    <w:p w14:paraId="00000AEF" w14:textId="72960B94" w:rsidR="0058765B" w:rsidRDefault="003911FA" w:rsidP="0033651A">
      <w:p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1964B4">
        <w:rPr>
          <w:rFonts w:ascii="Times New Roman" w:eastAsia="Times New Roman" w:hAnsi="Times New Roman" w:cs="Times New Roman"/>
          <w:sz w:val="24"/>
          <w:szCs w:val="24"/>
          <w:vertAlign w:val="superscript"/>
        </w:rPr>
        <w:t>96</w:t>
      </w:r>
      <w:r>
        <w:rPr>
          <w:rFonts w:ascii="Times New Roman" w:eastAsia="Times New Roman" w:hAnsi="Times New Roman" w:cs="Times New Roman"/>
          <w:sz w:val="24"/>
          <w:szCs w:val="24"/>
        </w:rPr>
        <w:t>) § 14 ods. 1 zákona č. …/2023 Z. z.”.</w:t>
      </w:r>
    </w:p>
    <w:p w14:paraId="00000AF0" w14:textId="3CAF38A5" w:rsidR="0058765B" w:rsidRDefault="0058765B" w:rsidP="0033651A">
      <w:pPr>
        <w:spacing w:after="0" w:line="240" w:lineRule="auto"/>
        <w:ind w:left="720"/>
        <w:jc w:val="both"/>
        <w:rPr>
          <w:rFonts w:ascii="Times New Roman" w:eastAsia="Times New Roman" w:hAnsi="Times New Roman" w:cs="Times New Roman"/>
          <w:sz w:val="24"/>
          <w:szCs w:val="24"/>
        </w:rPr>
      </w:pPr>
    </w:p>
    <w:p w14:paraId="00000AF1" w14:textId="213DB6C8" w:rsidR="0058765B" w:rsidRDefault="003911FA" w:rsidP="0033651A">
      <w:pPr>
        <w:numPr>
          <w:ilvl w:val="0"/>
          <w:numId w:val="9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 109 ods. 10 sa za slová „ods. 2” vkladajú slová „a orgány dohľadu v oblasti ochrany spotrebiteľov pri odhaľovaní a prešetrovaní porušovania povinnosti v oblasti ochrany kolektívnych záujmov spotrebiteľov sú oprávnené získavať od podniku údaje účastníkov v rozsahu podľa § 110 ods. 2 písm. b) až d)” a slovo „jeho” sa nahrádza slovom „ich” a slová „tento orgán je oprávnený” sa nahrádzajú slovami „tieto orgány sú oprávnené”.</w:t>
      </w:r>
    </w:p>
    <w:p w14:paraId="00000AF5" w14:textId="0923B9D7" w:rsidR="0058765B" w:rsidRDefault="0058765B" w:rsidP="0033651A">
      <w:pPr>
        <w:spacing w:after="0" w:line="240" w:lineRule="auto"/>
        <w:jc w:val="both"/>
        <w:rPr>
          <w:rFonts w:ascii="Times New Roman" w:eastAsia="Times New Roman" w:hAnsi="Times New Roman" w:cs="Times New Roman"/>
          <w:sz w:val="24"/>
          <w:szCs w:val="24"/>
        </w:rPr>
      </w:pPr>
    </w:p>
    <w:p w14:paraId="00000AF6" w14:textId="4F51E885" w:rsidR="0058765B" w:rsidRDefault="003911FA" w:rsidP="0033651A">
      <w:pPr>
        <w:numPr>
          <w:ilvl w:val="0"/>
          <w:numId w:val="9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 126 sa nad slovom „predpisu” odkaz „</w:t>
      </w:r>
      <w:r>
        <w:rPr>
          <w:rFonts w:ascii="Times New Roman" w:eastAsia="Times New Roman" w:hAnsi="Times New Roman" w:cs="Times New Roman"/>
          <w:sz w:val="24"/>
          <w:szCs w:val="24"/>
          <w:vertAlign w:val="superscript"/>
        </w:rPr>
        <w:t>146</w:t>
      </w:r>
      <w:r>
        <w:rPr>
          <w:rFonts w:ascii="Times New Roman" w:eastAsia="Times New Roman" w:hAnsi="Times New Roman" w:cs="Times New Roman"/>
          <w:sz w:val="24"/>
          <w:szCs w:val="24"/>
        </w:rPr>
        <w:t>)” nahrádza odkazom „</w:t>
      </w:r>
      <w:r w:rsidRPr="001964B4">
        <w:rPr>
          <w:rFonts w:ascii="Times New Roman" w:eastAsia="Times New Roman" w:hAnsi="Times New Roman" w:cs="Times New Roman"/>
          <w:sz w:val="24"/>
          <w:szCs w:val="24"/>
          <w:vertAlign w:val="superscript"/>
        </w:rPr>
        <w:t>145</w:t>
      </w:r>
      <w:r>
        <w:rPr>
          <w:rFonts w:ascii="Times New Roman" w:eastAsia="Times New Roman" w:hAnsi="Times New Roman" w:cs="Times New Roman"/>
          <w:sz w:val="24"/>
          <w:szCs w:val="24"/>
          <w:vertAlign w:val="superscript"/>
        </w:rPr>
        <w:t>a</w:t>
      </w:r>
      <w:r>
        <w:rPr>
          <w:rFonts w:ascii="Times New Roman" w:eastAsia="Times New Roman" w:hAnsi="Times New Roman" w:cs="Times New Roman"/>
          <w:sz w:val="24"/>
          <w:szCs w:val="24"/>
        </w:rPr>
        <w:t xml:space="preserve">)”.     </w:t>
      </w:r>
    </w:p>
    <w:p w14:paraId="00000AF7" w14:textId="77777777" w:rsidR="0058765B" w:rsidRDefault="0058765B" w:rsidP="0033651A">
      <w:pPr>
        <w:spacing w:after="0" w:line="240" w:lineRule="auto"/>
        <w:ind w:left="720"/>
        <w:jc w:val="both"/>
        <w:rPr>
          <w:rFonts w:ascii="Times New Roman" w:eastAsia="Times New Roman" w:hAnsi="Times New Roman" w:cs="Times New Roman"/>
          <w:sz w:val="24"/>
          <w:szCs w:val="24"/>
        </w:rPr>
      </w:pPr>
    </w:p>
    <w:p w14:paraId="00000AF8" w14:textId="77777777" w:rsidR="0058765B" w:rsidRDefault="003911FA" w:rsidP="0033651A">
      <w:p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Poznámky pod čiarou k odkazom 145a a 146 znejú:</w:t>
      </w:r>
    </w:p>
    <w:p w14:paraId="00000AF9" w14:textId="77777777" w:rsidR="0058765B" w:rsidRDefault="003911FA" w:rsidP="0033651A">
      <w:p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t>145a</w:t>
      </w:r>
      <w:r>
        <w:rPr>
          <w:rFonts w:ascii="Times New Roman" w:eastAsia="Times New Roman" w:hAnsi="Times New Roman" w:cs="Times New Roman"/>
          <w:sz w:val="24"/>
          <w:szCs w:val="24"/>
        </w:rPr>
        <w:t>) § 24 ods. 2 písm. a) zákona č. .../2023 Z. z.</w:t>
      </w:r>
    </w:p>
    <w:p w14:paraId="00000AFB" w14:textId="73359DCB" w:rsidR="0058765B" w:rsidRDefault="003911FA" w:rsidP="0033651A">
      <w:p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146</w:t>
      </w:r>
      <w:r>
        <w:rPr>
          <w:rFonts w:ascii="Times New Roman" w:eastAsia="Times New Roman" w:hAnsi="Times New Roman" w:cs="Times New Roman"/>
          <w:sz w:val="24"/>
          <w:szCs w:val="24"/>
        </w:rPr>
        <w:t>) § 23 až 45 zákona č. .../2023 Z. z.”.</w:t>
      </w:r>
    </w:p>
    <w:p w14:paraId="00000AFC" w14:textId="77777777" w:rsidR="0058765B" w:rsidRDefault="0058765B" w:rsidP="0033651A">
      <w:pPr>
        <w:spacing w:after="0" w:line="240" w:lineRule="auto"/>
        <w:ind w:left="68"/>
        <w:rPr>
          <w:rFonts w:ascii="Times New Roman" w:eastAsia="Times New Roman" w:hAnsi="Times New Roman" w:cs="Times New Roman"/>
          <w:sz w:val="24"/>
          <w:szCs w:val="24"/>
        </w:rPr>
      </w:pPr>
    </w:p>
    <w:p w14:paraId="00000AFD" w14:textId="52F5F180" w:rsidR="0058765B" w:rsidRPr="001964B4" w:rsidRDefault="0058765B" w:rsidP="0033651A">
      <w:pPr>
        <w:numPr>
          <w:ilvl w:val="0"/>
          <w:numId w:val="54"/>
        </w:numPr>
        <w:spacing w:after="0" w:line="240" w:lineRule="auto"/>
        <w:ind w:left="0" w:firstLine="141"/>
        <w:jc w:val="center"/>
      </w:pPr>
    </w:p>
    <w:p w14:paraId="00000AFF" w14:textId="2C96D0D6" w:rsidR="0058765B" w:rsidRDefault="0058765B" w:rsidP="0033651A">
      <w:pPr>
        <w:spacing w:after="0" w:line="240" w:lineRule="auto"/>
        <w:jc w:val="both"/>
        <w:rPr>
          <w:rFonts w:ascii="Arial" w:eastAsia="Arial" w:hAnsi="Arial" w:cs="Arial"/>
          <w:color w:val="000000"/>
        </w:rPr>
      </w:pPr>
    </w:p>
    <w:p w14:paraId="00000B00" w14:textId="3785249C" w:rsidR="0058765B" w:rsidRDefault="003911FA" w:rsidP="0033651A">
      <w:pPr>
        <w:spacing w:after="0" w:line="240" w:lineRule="auto"/>
        <w:ind w:firstLine="6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Tento zákon nadobúda účinnosť 1. júla</w:t>
      </w:r>
      <w:r w:rsidR="001964B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2023.</w:t>
      </w:r>
    </w:p>
    <w:p w14:paraId="00000B01" w14:textId="3BDC16D0" w:rsidR="0058765B" w:rsidRDefault="003911FA" w:rsidP="0033651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B1D" w14:textId="5B1D8BBD" w:rsidR="0058765B" w:rsidRDefault="0058765B" w:rsidP="0033651A">
      <w:pPr>
        <w:spacing w:after="0" w:line="240" w:lineRule="auto"/>
        <w:ind w:left="360"/>
        <w:jc w:val="both"/>
        <w:rPr>
          <w:rFonts w:ascii="Times New Roman" w:eastAsia="Times New Roman" w:hAnsi="Times New Roman" w:cs="Times New Roman"/>
          <w:sz w:val="24"/>
          <w:szCs w:val="24"/>
        </w:rPr>
      </w:pPr>
    </w:p>
    <w:p w14:paraId="00000B1E" w14:textId="20DDA455" w:rsidR="0058765B" w:rsidRDefault="003911FA" w:rsidP="0033651A">
      <w:pPr>
        <w:pBdr>
          <w:top w:val="nil"/>
          <w:left w:val="nil"/>
          <w:bottom w:val="nil"/>
          <w:right w:val="nil"/>
          <w:between w:val="nil"/>
        </w:pBdr>
        <w:spacing w:after="0" w:line="240" w:lineRule="auto"/>
        <w:ind w:left="360"/>
        <w:jc w:val="both"/>
      </w:pPr>
      <w:r>
        <w:t xml:space="preserve">     </w:t>
      </w:r>
    </w:p>
    <w:p w14:paraId="00000B1F" w14:textId="77777777" w:rsidR="0058765B" w:rsidRDefault="003911FA" w:rsidP="0033651A">
      <w:pPr>
        <w:spacing w:after="0" w:line="240" w:lineRule="auto"/>
        <w:jc w:val="center"/>
        <w:rPr>
          <w:rFonts w:ascii="Times New Roman" w:eastAsia="Times New Roman" w:hAnsi="Times New Roman" w:cs="Times New Roman"/>
          <w:b/>
          <w:sz w:val="24"/>
          <w:szCs w:val="24"/>
        </w:rPr>
      </w:pPr>
      <w:r>
        <w:t xml:space="preserve">     </w:t>
      </w:r>
    </w:p>
    <w:p w14:paraId="00000B21" w14:textId="3E4EE27B" w:rsidR="0058765B" w:rsidRDefault="003911FA" w:rsidP="0033651A">
      <w:pPr>
        <w:spacing w:after="0" w:line="240" w:lineRule="auto"/>
        <w:jc w:val="right"/>
        <w:rPr>
          <w:rFonts w:ascii="Times New Roman" w:eastAsia="Times New Roman" w:hAnsi="Times New Roman" w:cs="Times New Roman"/>
          <w:color w:val="000000"/>
          <w:sz w:val="24"/>
          <w:szCs w:val="24"/>
        </w:rPr>
      </w:pPr>
      <w:r>
        <w:br w:type="page"/>
      </w:r>
      <w:r w:rsidR="001964B4">
        <w:lastRenderedPageBreak/>
        <w:t xml:space="preserve">  </w:t>
      </w:r>
      <w:r>
        <w:rPr>
          <w:rFonts w:ascii="Times New Roman" w:eastAsia="Times New Roman" w:hAnsi="Times New Roman" w:cs="Times New Roman"/>
          <w:color w:val="000000"/>
          <w:sz w:val="24"/>
          <w:szCs w:val="24"/>
        </w:rPr>
        <w:t xml:space="preserve">Príloha č. 1 </w:t>
      </w:r>
      <w:r>
        <w:rPr>
          <w:rFonts w:ascii="Times New Roman" w:eastAsia="Times New Roman" w:hAnsi="Times New Roman" w:cs="Times New Roman"/>
          <w:color w:val="000000"/>
          <w:sz w:val="24"/>
          <w:szCs w:val="24"/>
        </w:rPr>
        <w:br/>
        <w:t>k zákonu č. .../2023 Z. z.</w:t>
      </w:r>
    </w:p>
    <w:p w14:paraId="00000B22" w14:textId="77777777" w:rsidR="0058765B" w:rsidRDefault="0058765B" w:rsidP="0033651A">
      <w:pPr>
        <w:shd w:val="clear" w:color="auto" w:fill="FFFFFF"/>
        <w:spacing w:after="0" w:line="240" w:lineRule="auto"/>
        <w:ind w:left="641" w:hanging="284"/>
        <w:jc w:val="right"/>
        <w:rPr>
          <w:rFonts w:ascii="Times New Roman" w:eastAsia="Times New Roman" w:hAnsi="Times New Roman" w:cs="Times New Roman"/>
          <w:color w:val="000000"/>
          <w:sz w:val="24"/>
          <w:szCs w:val="24"/>
        </w:rPr>
      </w:pPr>
    </w:p>
    <w:p w14:paraId="00000B23" w14:textId="77777777" w:rsidR="0058765B" w:rsidRDefault="003911FA" w:rsidP="0033651A">
      <w:pPr>
        <w:shd w:val="clear" w:color="auto" w:fill="FFFFFF"/>
        <w:spacing w:after="0" w:line="240" w:lineRule="auto"/>
        <w:ind w:left="641" w:hanging="284"/>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PRÁVNE ZÁVÄZNÉ AKTY EURÓPSKEJ ÚNIE V OBLASTI OCHRANY SPOTREBITEĽA ALEBO KTORÉ SÚVISIA S OCHRANOU SPOTREBITEĽA</w:t>
      </w:r>
    </w:p>
    <w:p w14:paraId="00000B24" w14:textId="77777777" w:rsidR="0058765B" w:rsidRDefault="0058765B" w:rsidP="0033651A">
      <w:pPr>
        <w:spacing w:after="0" w:line="240" w:lineRule="auto"/>
        <w:rPr>
          <w:rFonts w:ascii="Times New Roman" w:eastAsia="Times New Roman" w:hAnsi="Times New Roman" w:cs="Times New Roman"/>
          <w:color w:val="000000"/>
          <w:sz w:val="24"/>
          <w:szCs w:val="24"/>
        </w:rPr>
      </w:pPr>
    </w:p>
    <w:p w14:paraId="00000B26" w14:textId="5626E248" w:rsidR="0058765B" w:rsidRPr="001964B4" w:rsidRDefault="003911FA" w:rsidP="0033651A">
      <w:pPr>
        <w:numPr>
          <w:ilvl w:val="0"/>
          <w:numId w:val="4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Nariadenie Európskeho parlamentu a Rady (ES) č. 261/2004 z 11. februára 2004, ktorým sa ustanovujú spoločné pravidlá systému náhrad a pomoci cestujúcim pri odmietnutí nástupu do lietadla, v prípade zrušenia alebo veľkého meškania letov a ktorým sa zrušuje nariadenie (EHS) č. 295/91 (Ú. v. EÚ L 46, 17. 2. 2004).</w:t>
      </w:r>
    </w:p>
    <w:p w14:paraId="00000B28" w14:textId="14E7A24C" w:rsidR="0058765B" w:rsidRPr="001964B4" w:rsidRDefault="003911FA" w:rsidP="0033651A">
      <w:pPr>
        <w:numPr>
          <w:ilvl w:val="0"/>
          <w:numId w:val="4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Nariadenie Európskeho parlamentu a Rady (ES) č. 1107/2006 z 5. júla 2006 o právach zdravotne postihnutých osôb a osôb so zníženou pohyblivosťou v leteckej doprave (Ú. v. EÚ L 204, 26.7.2006).</w:t>
      </w:r>
    </w:p>
    <w:p w14:paraId="00000B29" w14:textId="4C31AFCB" w:rsidR="0058765B" w:rsidRDefault="003911FA" w:rsidP="0033651A">
      <w:pPr>
        <w:numPr>
          <w:ilvl w:val="0"/>
          <w:numId w:val="4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Čl. 2</w:t>
      </w:r>
      <w:r w:rsidR="00A55BD5">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xml:space="preserve"> nariadenia Európskeho parlamentu a Rady (ES) č. 1008/2008 z 24. septembra 2008 o spoločných pravidlách prevádzky leteckých dopravných služieb v Spoločenstve (prepracované znenie) (Ú. v. EÚ L 293, 31.10.2008) v platnom znení.</w:t>
      </w:r>
    </w:p>
    <w:p w14:paraId="00000B2A" w14:textId="162A62E3" w:rsidR="0058765B" w:rsidRDefault="00A55BD5" w:rsidP="0033651A">
      <w:pPr>
        <w:numPr>
          <w:ilvl w:val="0"/>
          <w:numId w:val="4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Čl. 24 n</w:t>
      </w:r>
      <w:r w:rsidR="003911FA">
        <w:rPr>
          <w:rFonts w:ascii="Times New Roman" w:eastAsia="Times New Roman" w:hAnsi="Times New Roman" w:cs="Times New Roman"/>
          <w:color w:val="000000"/>
          <w:sz w:val="24"/>
          <w:szCs w:val="24"/>
        </w:rPr>
        <w:t>ariadeni</w:t>
      </w:r>
      <w:r>
        <w:rPr>
          <w:rFonts w:ascii="Times New Roman" w:eastAsia="Times New Roman" w:hAnsi="Times New Roman" w:cs="Times New Roman"/>
          <w:color w:val="000000"/>
          <w:sz w:val="24"/>
          <w:szCs w:val="24"/>
        </w:rPr>
        <w:t>a</w:t>
      </w:r>
      <w:r w:rsidR="003911FA">
        <w:rPr>
          <w:rFonts w:ascii="Times New Roman" w:eastAsia="Times New Roman" w:hAnsi="Times New Roman" w:cs="Times New Roman"/>
          <w:color w:val="000000"/>
          <w:sz w:val="24"/>
          <w:szCs w:val="24"/>
        </w:rPr>
        <w:t xml:space="preserve"> Európskeho parlamentu a Rady (EÚ) č. 1177/2010 z 24. novembra 2010 o právach cestujúcich v námornej a vnútrozemskej vodnej doprave, ktorým sa mení a dopĺňa nariadenie (ES) č. 2006/2004 (Ú. v. EÚ L 334, 17.12.2010).</w:t>
      </w:r>
    </w:p>
    <w:p w14:paraId="00000B2B" w14:textId="5C7D2844" w:rsidR="0058765B" w:rsidRDefault="00A55BD5" w:rsidP="00A55BD5">
      <w:pPr>
        <w:numPr>
          <w:ilvl w:val="0"/>
          <w:numId w:val="4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55BD5">
        <w:rPr>
          <w:rFonts w:ascii="Times New Roman" w:eastAsia="Times New Roman" w:hAnsi="Times New Roman" w:cs="Times New Roman"/>
          <w:color w:val="000000"/>
          <w:sz w:val="24"/>
          <w:szCs w:val="24"/>
        </w:rPr>
        <w:t xml:space="preserve">Čl. 26 a 27 </w:t>
      </w:r>
      <w:r>
        <w:rPr>
          <w:rFonts w:ascii="Times New Roman" w:eastAsia="Times New Roman" w:hAnsi="Times New Roman" w:cs="Times New Roman"/>
          <w:color w:val="000000"/>
          <w:sz w:val="24"/>
          <w:szCs w:val="24"/>
        </w:rPr>
        <w:t>n</w:t>
      </w:r>
      <w:r w:rsidR="003911FA">
        <w:rPr>
          <w:rFonts w:ascii="Times New Roman" w:eastAsia="Times New Roman" w:hAnsi="Times New Roman" w:cs="Times New Roman"/>
          <w:color w:val="000000"/>
          <w:sz w:val="24"/>
          <w:szCs w:val="24"/>
        </w:rPr>
        <w:t>ariadeni</w:t>
      </w:r>
      <w:r>
        <w:rPr>
          <w:rFonts w:ascii="Times New Roman" w:eastAsia="Times New Roman" w:hAnsi="Times New Roman" w:cs="Times New Roman"/>
          <w:color w:val="000000"/>
          <w:sz w:val="24"/>
          <w:szCs w:val="24"/>
        </w:rPr>
        <w:t>a</w:t>
      </w:r>
      <w:r w:rsidR="003911FA">
        <w:rPr>
          <w:rFonts w:ascii="Times New Roman" w:eastAsia="Times New Roman" w:hAnsi="Times New Roman" w:cs="Times New Roman"/>
          <w:color w:val="000000"/>
          <w:sz w:val="24"/>
          <w:szCs w:val="24"/>
        </w:rPr>
        <w:t xml:space="preserve"> Európskeho parlamentu a Rady (EÚ) č. 181/2011 zo 16. februára 2011 o právach cestujúcich v autobusovej a autokarovej doprave a o zmene a doplnení nariadenia (ES) č. 2006/2004 (Ú. v. EÚ L 55, 28.2.2011).</w:t>
      </w:r>
    </w:p>
    <w:p w14:paraId="00000B2C" w14:textId="77777777" w:rsidR="0058765B" w:rsidRDefault="003911FA" w:rsidP="0033651A">
      <w:pPr>
        <w:numPr>
          <w:ilvl w:val="0"/>
          <w:numId w:val="4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Čl. 4 až 17 a čl. 19 a 20 nariadenia Európskeho parlamentu a Rady (EÚ) č. 1007/2011 z 27. septembra 2011 o názvoch textilných vlákien a súvisiacom označení vláknového zloženia textilných výrobkov etiketou a iným označením, ktorým sa zrušuje smernica Rady 73/44/EHS a smernice Európskeho parlamentu a Rady 96/73/ES a 2008/121/ES (Ú. v. EÚ L 272, 18. 10. 2011) v platnom znení.</w:t>
      </w:r>
    </w:p>
    <w:p w14:paraId="00000B2D" w14:textId="77777777" w:rsidR="0058765B" w:rsidRDefault="003911FA" w:rsidP="0033651A">
      <w:pPr>
        <w:numPr>
          <w:ilvl w:val="0"/>
          <w:numId w:val="4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Čl. 14 nariadenia Európskeho parlamentu a Rady (EÚ) č. 524/2013 z 21. mája 2013 o riešení spotrebiteľských sporov online, ktorým sa mení nariadenie (ES) č. 2006/2004 a smernica 2009/22/ES (nariadenie o riešení spotrebiteľských sporov online) (Ú. v. EÚ L 165, 18.6.2013).</w:t>
      </w:r>
    </w:p>
    <w:p w14:paraId="00000B2E" w14:textId="7E5D1F4B" w:rsidR="0058765B" w:rsidRDefault="003911FA" w:rsidP="0033651A">
      <w:pPr>
        <w:numPr>
          <w:ilvl w:val="0"/>
          <w:numId w:val="4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Nariadenie Európskeho parlamentu a Rady (EÚ) 2017/1128 zo 14. júna 2017 o cezhraničnej prenosnosti online obsahových služieb na vnútornom trhu (Ú. v. EÚ L 168, 30.6.2017). </w:t>
      </w:r>
    </w:p>
    <w:p w14:paraId="00000B2F" w14:textId="77777777" w:rsidR="0058765B" w:rsidRDefault="003911FA" w:rsidP="0033651A">
      <w:pPr>
        <w:numPr>
          <w:ilvl w:val="0"/>
          <w:numId w:val="4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Nariadenie Európskeho parlamentu a Rady (EÚ) 2018/302 z 28. februára 2018 o riešení neodôvodneného geografického blokovania a iných foriem diskriminácie z dôvodu štátnej príslušnosti, miesta bydliska alebo sídla zákazníkov na vnútornom trhu, ktorým sa menia nariadenia (ES) č. 2006/2004 a (EÚ) 2017/2394 a smernica 2009/22/ES (Ú. v. EÚ L 60I, 2.3.2018).</w:t>
      </w:r>
      <w:r>
        <w:br w:type="page"/>
      </w:r>
    </w:p>
    <w:p w14:paraId="00000B30" w14:textId="22CC18A0" w:rsidR="0058765B" w:rsidRDefault="003911FA" w:rsidP="0033651A">
      <w:pPr>
        <w:shd w:val="clear" w:color="auto" w:fill="FFFFFF"/>
        <w:spacing w:after="0" w:line="240" w:lineRule="auto"/>
        <w:ind w:left="641" w:hanging="284"/>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Príloha č. 2 </w:t>
      </w:r>
      <w:r>
        <w:rPr>
          <w:rFonts w:ascii="Times New Roman" w:eastAsia="Times New Roman" w:hAnsi="Times New Roman" w:cs="Times New Roman"/>
          <w:color w:val="000000"/>
          <w:sz w:val="24"/>
          <w:szCs w:val="24"/>
        </w:rPr>
        <w:br/>
        <w:t>k zákonu č. .../2023 Z. z.</w:t>
      </w:r>
    </w:p>
    <w:p w14:paraId="00000B31" w14:textId="77777777" w:rsidR="0058765B" w:rsidRDefault="0058765B" w:rsidP="0033651A">
      <w:pPr>
        <w:shd w:val="clear" w:color="auto" w:fill="FFFFFF"/>
        <w:spacing w:after="0" w:line="240" w:lineRule="auto"/>
        <w:ind w:left="641" w:hanging="284"/>
        <w:jc w:val="both"/>
        <w:rPr>
          <w:rFonts w:ascii="Times New Roman" w:eastAsia="Times New Roman" w:hAnsi="Times New Roman" w:cs="Times New Roman"/>
          <w:b/>
          <w:color w:val="000000"/>
          <w:sz w:val="24"/>
          <w:szCs w:val="24"/>
        </w:rPr>
      </w:pPr>
    </w:p>
    <w:p w14:paraId="00000B32" w14:textId="77777777" w:rsidR="0058765B" w:rsidRDefault="003911FA" w:rsidP="0033651A">
      <w:pPr>
        <w:shd w:val="clear" w:color="auto" w:fill="FFFFFF"/>
        <w:spacing w:after="0" w:line="240" w:lineRule="auto"/>
        <w:ind w:left="641" w:hanging="284"/>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OBCHODNÉ PRAKTIKY, KTORÉ SA ZA KAŽDÝCH OKOLNOSTÍ POVAŽUJÚ</w:t>
      </w:r>
    </w:p>
    <w:p w14:paraId="00000B33" w14:textId="77777777" w:rsidR="0058765B" w:rsidRDefault="003911FA" w:rsidP="0033651A">
      <w:pPr>
        <w:shd w:val="clear" w:color="auto" w:fill="FFFFFF"/>
        <w:spacing w:after="0" w:line="240" w:lineRule="auto"/>
        <w:ind w:left="641" w:hanging="284"/>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ZA NEKALÉ</w:t>
      </w:r>
    </w:p>
    <w:p w14:paraId="00000B34" w14:textId="77777777" w:rsidR="0058765B" w:rsidRDefault="0058765B" w:rsidP="0033651A">
      <w:pPr>
        <w:shd w:val="clear" w:color="auto" w:fill="FFFFFF"/>
        <w:spacing w:after="0" w:line="240" w:lineRule="auto"/>
        <w:ind w:left="641" w:hanging="284"/>
        <w:jc w:val="both"/>
        <w:rPr>
          <w:rFonts w:ascii="Times New Roman" w:eastAsia="Times New Roman" w:hAnsi="Times New Roman" w:cs="Times New Roman"/>
          <w:b/>
          <w:color w:val="000000"/>
          <w:sz w:val="24"/>
          <w:szCs w:val="24"/>
        </w:rPr>
      </w:pPr>
    </w:p>
    <w:p w14:paraId="00000B35" w14:textId="77777777" w:rsidR="0058765B" w:rsidRDefault="003911FA" w:rsidP="0033651A">
      <w:pPr>
        <w:shd w:val="clear" w:color="auto" w:fill="FFFFFF"/>
        <w:spacing w:after="0" w:line="240" w:lineRule="auto"/>
        <w:ind w:left="641" w:hanging="284"/>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Klamlivé obchodné praktiky</w:t>
      </w:r>
    </w:p>
    <w:p w14:paraId="00000B36" w14:textId="77777777" w:rsidR="0058765B" w:rsidRDefault="0058765B" w:rsidP="0033651A">
      <w:pPr>
        <w:shd w:val="clear" w:color="auto" w:fill="FFFFFF"/>
        <w:spacing w:after="0" w:line="240" w:lineRule="auto"/>
        <w:ind w:left="641" w:hanging="284"/>
        <w:jc w:val="both"/>
        <w:rPr>
          <w:rFonts w:ascii="Times New Roman" w:eastAsia="Times New Roman" w:hAnsi="Times New Roman" w:cs="Times New Roman"/>
          <w:b/>
          <w:color w:val="000000"/>
          <w:sz w:val="24"/>
          <w:szCs w:val="24"/>
        </w:rPr>
      </w:pPr>
    </w:p>
    <w:p w14:paraId="00000B37" w14:textId="77777777" w:rsidR="0058765B" w:rsidRDefault="003911FA" w:rsidP="0033651A">
      <w:pPr>
        <w:numPr>
          <w:ilvl w:val="0"/>
          <w:numId w:val="40"/>
        </w:num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Tvrdenie obchodníka, že sa zaviazal dodržiavať kódex správania, pričom tomu tak nie je.</w:t>
      </w:r>
    </w:p>
    <w:p w14:paraId="00000B38" w14:textId="77777777" w:rsidR="0058765B" w:rsidRDefault="003911FA" w:rsidP="0033651A">
      <w:pPr>
        <w:numPr>
          <w:ilvl w:val="0"/>
          <w:numId w:val="40"/>
        </w:num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Zobrazenie známky dôveryhodnosti, známky kvality alebo ich ekvivalentu bez získania potrebného povolenia.</w:t>
      </w:r>
    </w:p>
    <w:p w14:paraId="00000B39" w14:textId="77777777" w:rsidR="0058765B" w:rsidRDefault="003911FA" w:rsidP="0033651A">
      <w:pPr>
        <w:numPr>
          <w:ilvl w:val="0"/>
          <w:numId w:val="40"/>
        </w:num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Tvrdenie, že kódex správania je schválený orgánom verejnej moci alebo iným orgánom, pričom tomu tak nie je.</w:t>
      </w:r>
    </w:p>
    <w:p w14:paraId="00000B3A" w14:textId="77777777" w:rsidR="0058765B" w:rsidRDefault="003911FA" w:rsidP="0033651A">
      <w:pPr>
        <w:numPr>
          <w:ilvl w:val="0"/>
          <w:numId w:val="40"/>
        </w:num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Tvrdenie, že obchodník (vrátane jeho obchodných praktík) alebo produkt bol schválený, potvrdený alebo povolený orgánom verejnej moci alebo inou osobou, pričom tomu tak nie je, alebo takéto tvrdenie bez toho, že by produkt spĺňal podmienky schválenia, potvrdenia alebo povolenia.</w:t>
      </w:r>
    </w:p>
    <w:p w14:paraId="00000B3B" w14:textId="0AD97DA8" w:rsidR="0058765B" w:rsidRDefault="003911FA" w:rsidP="0033651A">
      <w:pPr>
        <w:numPr>
          <w:ilvl w:val="0"/>
          <w:numId w:val="40"/>
        </w:num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Výzva na kúpu produktu za určitú cenu bez toho, že by obchodník zverejnil akékoľvek rozumné dôvody, pre ktoré môže predpokladať, že nebude schopný dodať produkt alebo rovnocenný produkt, alebo zariadiť, aby dodávku uskutočnil iný obchodník, za túto cenu, v čase a v množstve, ktoré sú rozumné vzhľadom na produkt, rozsah reklamy produktu a ponúknutú cenu (vábivá reklama).</w:t>
      </w:r>
    </w:p>
    <w:p w14:paraId="00000B3C" w14:textId="54B64D1A" w:rsidR="0058765B" w:rsidRDefault="003911FA" w:rsidP="0033651A">
      <w:pPr>
        <w:numPr>
          <w:ilvl w:val="0"/>
          <w:numId w:val="40"/>
        </w:num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Reklama typu nalákať a zmeniť, ktorou sa rozumie reklama s úmyslom podporiť predaj produktu výzvou na kúpu iného produktu za určitú cenu a následné</w:t>
      </w:r>
    </w:p>
    <w:p w14:paraId="00000B3D" w14:textId="77777777" w:rsidR="0058765B" w:rsidRDefault="003911FA" w:rsidP="0033651A">
      <w:pPr>
        <w:numPr>
          <w:ilvl w:val="0"/>
          <w:numId w:val="79"/>
        </w:numPr>
        <w:shd w:val="clear" w:color="auto" w:fill="FFFFFF"/>
        <w:spacing w:after="0" w:line="240" w:lineRule="auto"/>
        <w:ind w:left="1139"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odmietnutie ukázať produkt z reklamy spotrebiteľom,</w:t>
      </w:r>
    </w:p>
    <w:p w14:paraId="00000B3E" w14:textId="77777777" w:rsidR="0058765B" w:rsidRDefault="003911FA" w:rsidP="0033651A">
      <w:pPr>
        <w:numPr>
          <w:ilvl w:val="0"/>
          <w:numId w:val="79"/>
        </w:numPr>
        <w:shd w:val="clear" w:color="auto" w:fill="FFFFFF"/>
        <w:spacing w:after="0" w:line="240" w:lineRule="auto"/>
        <w:ind w:left="1139"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odmietnutie prevziať objednávky na tento produkt alebo jeho dodanie v rozumnom čase, alebo</w:t>
      </w:r>
    </w:p>
    <w:p w14:paraId="00000B3F" w14:textId="77777777" w:rsidR="0058765B" w:rsidRDefault="003911FA" w:rsidP="0033651A">
      <w:pPr>
        <w:numPr>
          <w:ilvl w:val="0"/>
          <w:numId w:val="79"/>
        </w:numPr>
        <w:shd w:val="clear" w:color="auto" w:fill="FFFFFF"/>
        <w:spacing w:after="0" w:line="240" w:lineRule="auto"/>
        <w:ind w:left="1139"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predvedenie jeho chybnej vzorky.</w:t>
      </w:r>
    </w:p>
    <w:p w14:paraId="00000B40" w14:textId="77777777" w:rsidR="0058765B" w:rsidRDefault="003911FA" w:rsidP="0033651A">
      <w:pPr>
        <w:numPr>
          <w:ilvl w:val="0"/>
          <w:numId w:val="40"/>
        </w:num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Nepravdivé vyhlásenie, že produkt je k dispozícii iba veľmi obmedzený čas alebo že je k dispozícii za špecifických podmienok iba veľmi obmedzený čas, s cieľom vyvolať okamžité rozhodnutie a znemožniť spotrebiteľovi, aby mal dostatočnú príležitosť alebo čas na informované rozhodnutie.</w:t>
      </w:r>
    </w:p>
    <w:p w14:paraId="00000B41" w14:textId="77777777" w:rsidR="0058765B" w:rsidRDefault="003911FA" w:rsidP="0033651A">
      <w:pPr>
        <w:numPr>
          <w:ilvl w:val="0"/>
          <w:numId w:val="40"/>
        </w:num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Záväzok obchodníka, ktorý komunikoval so spotrebiteľom pred uskutočnením obchodnej transakcie v jazyku, ktorý nie je úradným jazykom členského štátu, v ktorom má obchodník sídlo alebo miesto podnikania, že poskytne spotrebiteľovi službu po predaji produktu, a následné poskytnutie tejto služby iba v inom jazyku bez toho, že by to bolo spotrebiteľovi jasne oznámené pred tým, ako sa zaviazal k obchodnej transakcii.</w:t>
      </w:r>
    </w:p>
    <w:p w14:paraId="00000B42" w14:textId="77777777" w:rsidR="0058765B" w:rsidRDefault="003911FA" w:rsidP="0033651A">
      <w:pPr>
        <w:numPr>
          <w:ilvl w:val="0"/>
          <w:numId w:val="40"/>
        </w:num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Vyhlásenie alebo iným spôsobom vytvorenie dojmu, že produkt možno legálne predávať, pričom tomu tak nie je.</w:t>
      </w:r>
    </w:p>
    <w:p w14:paraId="00000B43" w14:textId="77777777" w:rsidR="0058765B" w:rsidRDefault="003911FA" w:rsidP="0033651A">
      <w:pPr>
        <w:numPr>
          <w:ilvl w:val="0"/>
          <w:numId w:val="40"/>
        </w:num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Prezentovanie práv, ktoré spotrebiteľovi prislúchajú podľa právnych predpisov, ako charakteristickej črty ponuky obchodníka.</w:t>
      </w:r>
    </w:p>
    <w:p w14:paraId="00000B44" w14:textId="77777777" w:rsidR="0058765B" w:rsidRDefault="003911FA" w:rsidP="0033651A">
      <w:pPr>
        <w:numPr>
          <w:ilvl w:val="0"/>
          <w:numId w:val="40"/>
        </w:num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Využívanie redakčného priestoru v médiách na podporu produktu, keď obchodník zaplatil za podporu predaja, bez toho, aby to bolo vysvetlené v obsahu alebo obrazom, alebo jasne identifikovateľné zvukom pre spotrebiteľa (skrytá reklama).</w:t>
      </w:r>
    </w:p>
    <w:p w14:paraId="00000B45" w14:textId="77777777" w:rsidR="0058765B" w:rsidRDefault="003911FA" w:rsidP="0033651A">
      <w:pPr>
        <w:numPr>
          <w:ilvl w:val="0"/>
          <w:numId w:val="40"/>
        </w:num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Poskytovanie výsledkov vyhľadávania v reakcii na online dopyt vyhľadávania spotrebiteľa bez jasného zverejnenia akejkoľvek platenej reklamy alebo platby konkrétne za dosiahnutie vyššieho umiestnenia produktov v poradí v rámci výsledkov vyhľadávania.</w:t>
      </w:r>
    </w:p>
    <w:p w14:paraId="00000B46" w14:textId="77777777" w:rsidR="0058765B" w:rsidRDefault="003911FA" w:rsidP="0033651A">
      <w:pPr>
        <w:numPr>
          <w:ilvl w:val="0"/>
          <w:numId w:val="40"/>
        </w:num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Vecne nesprávne tvrdenie o povahe a rozsahu rizika pre osobnú bezpečnosť spotrebiteľa alebo jeho rodiny, ak si spotrebiteľ produkt nekúpi.</w:t>
      </w:r>
    </w:p>
    <w:p w14:paraId="00000B47" w14:textId="77777777" w:rsidR="0058765B" w:rsidRDefault="003911FA" w:rsidP="0033651A">
      <w:pPr>
        <w:numPr>
          <w:ilvl w:val="0"/>
          <w:numId w:val="40"/>
        </w:num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Propagovanie podobného produktu, ako je produkt vyrobený konkrétnym výrobcom, a to spôsobom, ktorý úmyselne zavádza spotrebiteľa, aby sa domnieval, že produkt vyrobil rovnaký výrobca, pričom tomu tak nie je.</w:t>
      </w:r>
    </w:p>
    <w:p w14:paraId="00000B48" w14:textId="77777777" w:rsidR="0058765B" w:rsidRDefault="003911FA" w:rsidP="0033651A">
      <w:pPr>
        <w:numPr>
          <w:ilvl w:val="0"/>
          <w:numId w:val="40"/>
        </w:num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Vytvorenie, prevádzkovanie alebo podporovanie pyramídovej schémy, v ktorej spotrebiteľ poskytne plnenie za možnosť získať kompenzáciu, ktorá vyplýva hlavne zo zapojenia ďalších spotrebiteľov do tejto schémy, a nie z predaja alebo spotreby produktov.</w:t>
      </w:r>
    </w:p>
    <w:p w14:paraId="00000B49" w14:textId="77777777" w:rsidR="0058765B" w:rsidRDefault="003911FA" w:rsidP="0033651A">
      <w:pPr>
        <w:numPr>
          <w:ilvl w:val="0"/>
          <w:numId w:val="40"/>
        </w:num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Tvrdenie obchodníka, že sa chystá ukončiť svoju činnosť alebo premiestniť svoju prevádzkareň, pričom tomu tak nie je.</w:t>
      </w:r>
    </w:p>
    <w:p w14:paraId="00000B4A" w14:textId="77777777" w:rsidR="0058765B" w:rsidRDefault="003911FA" w:rsidP="0033651A">
      <w:pPr>
        <w:numPr>
          <w:ilvl w:val="0"/>
          <w:numId w:val="40"/>
        </w:num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Tvrdenie, že produkt je schopný uľahčiť výhru v hazardných hrách.</w:t>
      </w:r>
    </w:p>
    <w:p w14:paraId="00000B4B" w14:textId="77777777" w:rsidR="0058765B" w:rsidRDefault="003911FA" w:rsidP="0033651A">
      <w:pPr>
        <w:numPr>
          <w:ilvl w:val="0"/>
          <w:numId w:val="40"/>
        </w:num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Nepravdivé tvrdenie, že produkt je schopný liečiť chorobu, dysfunkciu alebo postihnutie.</w:t>
      </w:r>
    </w:p>
    <w:p w14:paraId="00000B4C" w14:textId="77777777" w:rsidR="0058765B" w:rsidRDefault="003911FA" w:rsidP="0033651A">
      <w:pPr>
        <w:numPr>
          <w:ilvl w:val="0"/>
          <w:numId w:val="40"/>
        </w:num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Poskytnutie vecne nesprávnej informácie o podmienkach na trhu alebo o možnosti nájsť produkt s úmyslom donútiť spotrebiteľa, aby získal produkt za menej výhodných podmienok, ako sú bežné podmienky na trhu.</w:t>
      </w:r>
    </w:p>
    <w:p w14:paraId="00000B4D" w14:textId="77777777" w:rsidR="0058765B" w:rsidRDefault="003911FA" w:rsidP="0033651A">
      <w:pPr>
        <w:numPr>
          <w:ilvl w:val="0"/>
          <w:numId w:val="40"/>
        </w:num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Tvrdenie v obchodnej praktike, že obchodník ponúkne súťaž alebo vypíše cenu bez toho, že by opísanú cenu udelil alebo poskytol zodpovedajúcu náhradu.</w:t>
      </w:r>
    </w:p>
    <w:p w14:paraId="00000B4E" w14:textId="77777777" w:rsidR="0058765B" w:rsidRDefault="003911FA" w:rsidP="0033651A">
      <w:pPr>
        <w:numPr>
          <w:ilvl w:val="0"/>
          <w:numId w:val="40"/>
        </w:num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Opísanie produktu ako „</w:t>
      </w:r>
      <w:proofErr w:type="spellStart"/>
      <w:r>
        <w:rPr>
          <w:rFonts w:ascii="Times New Roman" w:eastAsia="Times New Roman" w:hAnsi="Times New Roman" w:cs="Times New Roman"/>
          <w:color w:val="000000"/>
          <w:sz w:val="24"/>
          <w:szCs w:val="24"/>
        </w:rPr>
        <w:t>gratis</w:t>
      </w:r>
      <w:proofErr w:type="spellEnd"/>
      <w:r>
        <w:rPr>
          <w:rFonts w:ascii="Times New Roman" w:eastAsia="Times New Roman" w:hAnsi="Times New Roman" w:cs="Times New Roman"/>
          <w:color w:val="000000"/>
          <w:sz w:val="24"/>
          <w:szCs w:val="24"/>
        </w:rPr>
        <w:t>“, „zadarmo“, „bez poplatku“ alebo podobne, pričom spotrebiteľ musí zaplatiť čokoľvek iné okrem nevyhnutných nákladov na odpovedanie na obchodnú praktiku a vyzdvihnutie produktu alebo zaplatenie za jeho doručenie.</w:t>
      </w:r>
    </w:p>
    <w:p w14:paraId="00000B4F" w14:textId="77777777" w:rsidR="0058765B" w:rsidRDefault="003911FA" w:rsidP="0033651A">
      <w:pPr>
        <w:numPr>
          <w:ilvl w:val="0"/>
          <w:numId w:val="40"/>
        </w:num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Zahrnutie do reklamného materiálu faktúry alebo obdobného dokumentu, ktorý požaduje zaplatenie sumy a ktorý vzbudzuje u spotrebiteľa dojem, že si už objednal predávaný produkt, pričom tomu tak nie je.</w:t>
      </w:r>
    </w:p>
    <w:p w14:paraId="00000B50" w14:textId="77777777" w:rsidR="0058765B" w:rsidRDefault="003911FA" w:rsidP="0033651A">
      <w:pPr>
        <w:numPr>
          <w:ilvl w:val="0"/>
          <w:numId w:val="40"/>
        </w:num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Nepravdivé tvrdenie alebo vytvorenie dojmu, že obchodník nekoná v zámere súvisiacom s jeho podnikateľskou činnosťou alebo povolaním, alebo nepravdivé prezentovanie sa ako spotrebiteľ.</w:t>
      </w:r>
    </w:p>
    <w:p w14:paraId="00000B51" w14:textId="77777777" w:rsidR="0058765B" w:rsidRDefault="003911FA" w:rsidP="0033651A">
      <w:pPr>
        <w:numPr>
          <w:ilvl w:val="0"/>
          <w:numId w:val="40"/>
        </w:num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Vytvorenie falošného dojmu, že servis produktu po jeho predaji je dostupný v členskom štáte inom ako ten, v ktorom sa produkt predáva.</w:t>
      </w:r>
    </w:p>
    <w:p w14:paraId="00000B52" w14:textId="77777777" w:rsidR="0058765B" w:rsidRDefault="003911FA" w:rsidP="0033651A">
      <w:pPr>
        <w:numPr>
          <w:ilvl w:val="0"/>
          <w:numId w:val="40"/>
        </w:num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Druhotný predaj vstupeniek spotrebiteľom na podujatia, ak ich obchodník získal pomocou automatizovaných prostriedkov s cieľom obísť akýkoľvek stanovený limit týkajúci sa počtu vstupeniek, ktoré si jednotlivec môže kúpiť, alebo akékoľvek iné pravidlá týkajúce sa nákupu vstupeniek.</w:t>
      </w:r>
    </w:p>
    <w:p w14:paraId="00000B53" w14:textId="77777777" w:rsidR="0058765B" w:rsidRDefault="003911FA" w:rsidP="0033651A">
      <w:pPr>
        <w:numPr>
          <w:ilvl w:val="0"/>
          <w:numId w:val="40"/>
        </w:num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Vyhlásenie, že hodnotenia produktu poskytujú spotrebitelia, ktorí tento produkt skutočne použili alebo kúpili, bez prijatia náležitých a primeraných krokov na kontrolu toho, že hodnotenia pochádzajú od takýchto spotrebiteľov.</w:t>
      </w:r>
    </w:p>
    <w:p w14:paraId="00000B54" w14:textId="77777777" w:rsidR="0058765B" w:rsidRDefault="003911FA" w:rsidP="0033651A">
      <w:pPr>
        <w:numPr>
          <w:ilvl w:val="0"/>
          <w:numId w:val="40"/>
        </w:num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Predloženie alebo poverenie inej osoby, aby poskytla falošné spotrebiteľské hodnotenia alebo odporúčania, alebo skresľovanie spotrebiteľských hodnotení alebo odporúčaní v sociálnych médiách s cieľom propagovať produkty.</w:t>
      </w:r>
    </w:p>
    <w:p w14:paraId="00000B55" w14:textId="77777777" w:rsidR="0058765B" w:rsidRDefault="0058765B" w:rsidP="0033651A">
      <w:pPr>
        <w:shd w:val="clear" w:color="auto" w:fill="FFFFFF"/>
        <w:spacing w:after="0" w:line="240" w:lineRule="auto"/>
        <w:ind w:left="1428" w:hanging="360"/>
        <w:jc w:val="both"/>
        <w:rPr>
          <w:rFonts w:ascii="Times New Roman" w:eastAsia="Times New Roman" w:hAnsi="Times New Roman" w:cs="Times New Roman"/>
          <w:color w:val="000000"/>
          <w:sz w:val="24"/>
          <w:szCs w:val="24"/>
        </w:rPr>
      </w:pPr>
    </w:p>
    <w:p w14:paraId="00000B56" w14:textId="77777777" w:rsidR="0058765B" w:rsidRDefault="003911FA" w:rsidP="0033651A">
      <w:pPr>
        <w:shd w:val="clear" w:color="auto" w:fill="FFFFFF"/>
        <w:spacing w:after="0" w:line="240" w:lineRule="auto"/>
        <w:ind w:left="641" w:hanging="284"/>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Agresívne obchodné praktiky</w:t>
      </w:r>
    </w:p>
    <w:p w14:paraId="00000B57" w14:textId="77777777" w:rsidR="0058765B" w:rsidRDefault="0058765B" w:rsidP="0033651A">
      <w:pPr>
        <w:shd w:val="clear" w:color="auto" w:fill="FFFFFF"/>
        <w:spacing w:after="0" w:line="240" w:lineRule="auto"/>
        <w:ind w:left="1428" w:hanging="284"/>
        <w:jc w:val="both"/>
        <w:rPr>
          <w:rFonts w:ascii="Times New Roman" w:eastAsia="Times New Roman" w:hAnsi="Times New Roman" w:cs="Times New Roman"/>
          <w:color w:val="000000"/>
          <w:sz w:val="24"/>
          <w:szCs w:val="24"/>
        </w:rPr>
      </w:pPr>
    </w:p>
    <w:p w14:paraId="00000B58" w14:textId="77777777" w:rsidR="0058765B" w:rsidRDefault="003911FA" w:rsidP="0033651A">
      <w:pPr>
        <w:numPr>
          <w:ilvl w:val="0"/>
          <w:numId w:val="174"/>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Vytváranie dojmu, že spotrebiteľ nemôže opustiť priestor pred tým, ako sa uzatvorí zmluva.</w:t>
      </w:r>
    </w:p>
    <w:p w14:paraId="00000B59" w14:textId="77777777" w:rsidR="0058765B" w:rsidRDefault="003911FA" w:rsidP="0033651A">
      <w:pPr>
        <w:shd w:val="clear" w:color="auto" w:fill="FFFFFF"/>
        <w:spacing w:after="0" w:line="240" w:lineRule="auto"/>
        <w:ind w:left="641"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Osobné navštevovanie domácnosti spotrebiteľa, ignorujúc žiadosť spotrebiteľa odísť alebo sa nevracať, okrem prípadov a v rozsahu odôvodnenom na účely vymáhania zmluvného záväzku.</w:t>
      </w:r>
    </w:p>
    <w:p w14:paraId="00000B5A" w14:textId="77777777" w:rsidR="0058765B" w:rsidRDefault="003911FA" w:rsidP="0033651A">
      <w:pPr>
        <w:shd w:val="clear" w:color="auto" w:fill="FFFFFF"/>
        <w:spacing w:after="0" w:line="240" w:lineRule="auto"/>
        <w:ind w:left="641"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3. Vykonávanie vytrvalých a nechcených žiadostí telefonicky, faxom, elektronickou poštou alebo inými diaľkovými prostriedkami, okrem prípadov a v rozsahu odôvodnenom na účely vymáhania zmluvného záväzku.</w:t>
      </w:r>
    </w:p>
    <w:p w14:paraId="00000B5B" w14:textId="77777777" w:rsidR="0058765B" w:rsidRDefault="003911FA" w:rsidP="0033651A">
      <w:pPr>
        <w:shd w:val="clear" w:color="auto" w:fill="FFFFFF"/>
        <w:spacing w:after="0" w:line="240" w:lineRule="auto"/>
        <w:ind w:left="641"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Žiadanie od spotrebiteľa, ktorý si chce uplatniť nárok z poistnej zmluvy, aby predložil dokumenty, ktoré nie je možné rozumne považovať za relevantné pri určení oprávnenosti nároku, alebo systematicky neodpovedať na naliehavú korešpondenciu s cieľom odradiť spotrebiteľa od výkonu jeho zmluvných práv.</w:t>
      </w:r>
    </w:p>
    <w:p w14:paraId="00000B5C" w14:textId="77777777" w:rsidR="0058765B" w:rsidRDefault="003911FA" w:rsidP="0033651A">
      <w:pPr>
        <w:shd w:val="clear" w:color="auto" w:fill="FFFFFF"/>
        <w:spacing w:after="0" w:line="240" w:lineRule="auto"/>
        <w:ind w:left="641"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Zahrnutie priameho nabádania pre deti do reklamy, aby si kúpili alebo aby presvedčili svojich rodičov alebo iných dospelých, aby im kúpili propagované produkty.</w:t>
      </w:r>
    </w:p>
    <w:p w14:paraId="00000B5D" w14:textId="77777777" w:rsidR="0058765B" w:rsidRDefault="003911FA" w:rsidP="0033651A">
      <w:pPr>
        <w:shd w:val="clear" w:color="auto" w:fill="FFFFFF"/>
        <w:spacing w:after="0" w:line="240" w:lineRule="auto"/>
        <w:ind w:left="641"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Žiadanie spotrebiteľa, aby vykonal okamžitú alebo odloženú platbu za produkt dodaný obchodníkom alebo aby produkt vrátil alebo uschoval, ak si ho spotrebiteľ neobjednal, okrem prípadu, ak produkt je náhradným dielom dodaným podľa osobitného predpisu (zotrvačný predaj).</w:t>
      </w:r>
    </w:p>
    <w:p w14:paraId="00000B5E" w14:textId="77777777" w:rsidR="0058765B" w:rsidRDefault="003911FA" w:rsidP="0033651A">
      <w:pPr>
        <w:shd w:val="clear" w:color="auto" w:fill="FFFFFF"/>
        <w:spacing w:after="0" w:line="240" w:lineRule="auto"/>
        <w:ind w:left="641"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Výslovné informovanie spotrebiteľa, že ak si nekúpi produkt, bude ohrozené zamestnanie alebo živobytie obchodníka.</w:t>
      </w:r>
    </w:p>
    <w:p w14:paraId="00000B5F" w14:textId="77777777" w:rsidR="0058765B" w:rsidRDefault="003911FA" w:rsidP="0033651A">
      <w:pPr>
        <w:shd w:val="clear" w:color="auto" w:fill="FFFFFF"/>
        <w:spacing w:after="0" w:line="240" w:lineRule="auto"/>
        <w:ind w:left="641"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Vytváranie falošného dojmu, že spotrebiteľ už vyhral, vyhrá, alebo potom, čo niečo urobí, vyhrá cenu alebo získa iný rovnocenný prospech, keď v skutočnosti</w:t>
      </w:r>
    </w:p>
    <w:p w14:paraId="00000B60" w14:textId="77777777" w:rsidR="0058765B" w:rsidRDefault="003911FA" w:rsidP="0033651A">
      <w:pPr>
        <w:numPr>
          <w:ilvl w:val="1"/>
          <w:numId w:val="40"/>
        </w:num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neexistuje cena alebo iný rovnocenný prospech, alebo</w:t>
      </w:r>
    </w:p>
    <w:p w14:paraId="00000B61" w14:textId="77777777" w:rsidR="0058765B" w:rsidRDefault="003911FA" w:rsidP="0033651A">
      <w:pPr>
        <w:numPr>
          <w:ilvl w:val="1"/>
          <w:numId w:val="40"/>
        </w:num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akákoľvek činnosť smerujúca k získaniu ceny alebo iného rovnocenného prospechu je podmienená tým, že spotrebiteľ uhradí hotovosť alebo si spôsobí náklady.</w:t>
      </w:r>
    </w:p>
    <w:p w14:paraId="00000B62" w14:textId="77777777" w:rsidR="0058765B" w:rsidRDefault="0058765B" w:rsidP="0033651A">
      <w:pPr>
        <w:spacing w:after="0" w:line="240" w:lineRule="auto"/>
        <w:jc w:val="both"/>
        <w:rPr>
          <w:rFonts w:ascii="Times New Roman" w:eastAsia="Times New Roman" w:hAnsi="Times New Roman" w:cs="Times New Roman"/>
          <w:sz w:val="24"/>
          <w:szCs w:val="24"/>
        </w:rPr>
      </w:pPr>
    </w:p>
    <w:p w14:paraId="00000B63" w14:textId="77777777" w:rsidR="0058765B" w:rsidRDefault="003911FA" w:rsidP="0033651A">
      <w:pPr>
        <w:spacing w:after="0" w:line="240" w:lineRule="auto"/>
        <w:rPr>
          <w:rFonts w:ascii="Times New Roman" w:eastAsia="Times New Roman" w:hAnsi="Times New Roman" w:cs="Times New Roman"/>
          <w:sz w:val="24"/>
          <w:szCs w:val="24"/>
        </w:rPr>
      </w:pPr>
      <w:r>
        <w:br w:type="page"/>
      </w:r>
    </w:p>
    <w:p w14:paraId="00000B64" w14:textId="186E3BB4" w:rsidR="0058765B" w:rsidRDefault="003911FA" w:rsidP="0033651A">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Príloha č. 3 </w:t>
      </w:r>
      <w:r>
        <w:rPr>
          <w:rFonts w:ascii="Times New Roman" w:eastAsia="Times New Roman" w:hAnsi="Times New Roman" w:cs="Times New Roman"/>
          <w:sz w:val="24"/>
          <w:szCs w:val="24"/>
        </w:rPr>
        <w:br/>
        <w:t>k zákonu č. .../2023 Z. z.</w:t>
      </w:r>
    </w:p>
    <w:p w14:paraId="00000B65" w14:textId="77777777" w:rsidR="0058765B" w:rsidRDefault="0058765B" w:rsidP="0033651A">
      <w:pPr>
        <w:spacing w:after="0" w:line="240" w:lineRule="auto"/>
        <w:jc w:val="right"/>
        <w:rPr>
          <w:rFonts w:ascii="Times New Roman" w:eastAsia="Times New Roman" w:hAnsi="Times New Roman" w:cs="Times New Roman"/>
          <w:sz w:val="24"/>
          <w:szCs w:val="24"/>
        </w:rPr>
      </w:pPr>
    </w:p>
    <w:p w14:paraId="00000B66" w14:textId="77777777" w:rsidR="0058765B" w:rsidRDefault="003911FA" w:rsidP="0033651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VZOROVÝ FORMULÁR NA ODSTÚPENIE OD ZMLUVY UZAVRETEJ NA DIAĽKU A ZMLUVY UZAVRETEJ MIMO PREVÁDZKOVÝCH PRIESTOROV OBCHODNÍKA</w:t>
      </w:r>
    </w:p>
    <w:p w14:paraId="00000B67" w14:textId="77777777" w:rsidR="0058765B" w:rsidRDefault="0058765B" w:rsidP="0033651A">
      <w:pPr>
        <w:spacing w:after="0" w:line="240" w:lineRule="auto"/>
        <w:jc w:val="center"/>
        <w:rPr>
          <w:rFonts w:ascii="Times New Roman" w:eastAsia="Times New Roman" w:hAnsi="Times New Roman" w:cs="Times New Roman"/>
          <w:b/>
          <w:sz w:val="24"/>
          <w:szCs w:val="24"/>
        </w:rPr>
      </w:pPr>
    </w:p>
    <w:p w14:paraId="00000B68" w14:textId="77777777" w:rsidR="0058765B" w:rsidRDefault="003911FA" w:rsidP="0033651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(Vyplňte a zašlite tento formulár, len ak si želáte odstúpiť od zmluvy uzavretej na diaľku alebo od zmluvy uzavretej mimo prevádzkových priestorov obchodníka.)</w:t>
      </w:r>
    </w:p>
    <w:p w14:paraId="00000B69" w14:textId="77777777" w:rsidR="0058765B" w:rsidRDefault="0058765B" w:rsidP="0033651A">
      <w:pPr>
        <w:spacing w:after="0" w:line="240" w:lineRule="auto"/>
        <w:jc w:val="both"/>
        <w:rPr>
          <w:rFonts w:ascii="Times New Roman" w:eastAsia="Times New Roman" w:hAnsi="Times New Roman" w:cs="Times New Roman"/>
          <w:sz w:val="24"/>
          <w:szCs w:val="24"/>
        </w:rPr>
      </w:pPr>
    </w:p>
    <w:p w14:paraId="00000B6A" w14:textId="77777777" w:rsidR="0058765B" w:rsidRDefault="003911FA" w:rsidP="0033651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Komu </w:t>
      </w:r>
      <w:r>
        <w:rPr>
          <w:rFonts w:ascii="Times New Roman" w:eastAsia="Times New Roman" w:hAnsi="Times New Roman" w:cs="Times New Roman"/>
          <w:i/>
          <w:sz w:val="24"/>
          <w:szCs w:val="24"/>
        </w:rPr>
        <w:t>[Obchodník doplní svoje obchodné meno, sídlo alebo miesto podnikania a e-mailovú adresu]</w:t>
      </w:r>
      <w:r>
        <w:rPr>
          <w:rFonts w:ascii="Times New Roman" w:eastAsia="Times New Roman" w:hAnsi="Times New Roman" w:cs="Times New Roman"/>
          <w:sz w:val="24"/>
          <w:szCs w:val="24"/>
        </w:rPr>
        <w:t>: ..............</w:t>
      </w:r>
    </w:p>
    <w:p w14:paraId="00000B6B" w14:textId="77777777" w:rsidR="0058765B" w:rsidRDefault="0058765B" w:rsidP="0033651A">
      <w:pPr>
        <w:spacing w:after="0" w:line="240" w:lineRule="auto"/>
        <w:jc w:val="both"/>
        <w:rPr>
          <w:rFonts w:ascii="Times New Roman" w:eastAsia="Times New Roman" w:hAnsi="Times New Roman" w:cs="Times New Roman"/>
          <w:sz w:val="24"/>
          <w:szCs w:val="24"/>
        </w:rPr>
      </w:pPr>
    </w:p>
    <w:p w14:paraId="00000B6C" w14:textId="77777777" w:rsidR="0058765B" w:rsidRDefault="003911FA" w:rsidP="0033651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Týmto oznamujem/oznamujeme</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že odstupujem/odstupujeme</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od zmluvy o dodaní alebo poskytnutí tohto produktu: .............. </w:t>
      </w:r>
    </w:p>
    <w:p w14:paraId="00000B6D" w14:textId="77777777" w:rsidR="0058765B" w:rsidRDefault="0058765B" w:rsidP="0033651A">
      <w:pPr>
        <w:spacing w:after="0" w:line="240" w:lineRule="auto"/>
        <w:jc w:val="both"/>
        <w:rPr>
          <w:rFonts w:ascii="Times New Roman" w:eastAsia="Times New Roman" w:hAnsi="Times New Roman" w:cs="Times New Roman"/>
          <w:sz w:val="24"/>
          <w:szCs w:val="24"/>
        </w:rPr>
      </w:pPr>
    </w:p>
    <w:p w14:paraId="00000B6E" w14:textId="77777777" w:rsidR="0058765B" w:rsidRDefault="003911FA" w:rsidP="0033651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Dátum objednania/dátum prijatia</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w:t>
      </w:r>
    </w:p>
    <w:p w14:paraId="00000B6F" w14:textId="77777777" w:rsidR="0058765B" w:rsidRDefault="0058765B" w:rsidP="0033651A">
      <w:pPr>
        <w:spacing w:after="0" w:line="240" w:lineRule="auto"/>
        <w:jc w:val="both"/>
        <w:rPr>
          <w:rFonts w:ascii="Times New Roman" w:eastAsia="Times New Roman" w:hAnsi="Times New Roman" w:cs="Times New Roman"/>
          <w:sz w:val="24"/>
          <w:szCs w:val="24"/>
        </w:rPr>
      </w:pPr>
    </w:p>
    <w:p w14:paraId="00000B70" w14:textId="77777777" w:rsidR="0058765B" w:rsidRDefault="003911FA" w:rsidP="0033651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Meno a priezvisko spotrebiteľa/spotrebiteľov</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w:t>
      </w:r>
    </w:p>
    <w:p w14:paraId="00000B71" w14:textId="77777777" w:rsidR="0058765B" w:rsidRDefault="0058765B" w:rsidP="0033651A">
      <w:pPr>
        <w:spacing w:after="0" w:line="240" w:lineRule="auto"/>
        <w:jc w:val="both"/>
        <w:rPr>
          <w:rFonts w:ascii="Times New Roman" w:eastAsia="Times New Roman" w:hAnsi="Times New Roman" w:cs="Times New Roman"/>
          <w:sz w:val="24"/>
          <w:szCs w:val="24"/>
        </w:rPr>
      </w:pPr>
    </w:p>
    <w:p w14:paraId="00000B72" w14:textId="77777777" w:rsidR="0058765B" w:rsidRDefault="003911FA" w:rsidP="0033651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Adresa spotrebiteľa/spotrebiteľov</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w:t>
      </w:r>
    </w:p>
    <w:p w14:paraId="00000B73" w14:textId="77777777" w:rsidR="0058765B" w:rsidRDefault="0058765B" w:rsidP="0033651A">
      <w:pPr>
        <w:spacing w:after="0" w:line="240" w:lineRule="auto"/>
        <w:jc w:val="both"/>
        <w:rPr>
          <w:rFonts w:ascii="Times New Roman" w:eastAsia="Times New Roman" w:hAnsi="Times New Roman" w:cs="Times New Roman"/>
          <w:sz w:val="24"/>
          <w:szCs w:val="24"/>
        </w:rPr>
      </w:pPr>
    </w:p>
    <w:p w14:paraId="00000B74" w14:textId="77777777" w:rsidR="0058765B" w:rsidRDefault="003911FA" w:rsidP="0033651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Podpis spotrebiteľa/spotrebiteľov</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(ak sa tento formulár podáva v listinnej podobe) ..............</w:t>
      </w:r>
    </w:p>
    <w:p w14:paraId="00000B75" w14:textId="77777777" w:rsidR="0058765B" w:rsidRDefault="0058765B" w:rsidP="0033651A">
      <w:pPr>
        <w:spacing w:after="0" w:line="240" w:lineRule="auto"/>
        <w:jc w:val="both"/>
        <w:rPr>
          <w:rFonts w:ascii="Times New Roman" w:eastAsia="Times New Roman" w:hAnsi="Times New Roman" w:cs="Times New Roman"/>
          <w:sz w:val="24"/>
          <w:szCs w:val="24"/>
        </w:rPr>
      </w:pPr>
    </w:p>
    <w:p w14:paraId="00000B76" w14:textId="77777777" w:rsidR="0058765B" w:rsidRDefault="003911FA" w:rsidP="0033651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Dátum ..............</w:t>
      </w:r>
    </w:p>
    <w:p w14:paraId="00000B77" w14:textId="77777777" w:rsidR="0058765B" w:rsidRDefault="0058765B" w:rsidP="0033651A">
      <w:pPr>
        <w:spacing w:after="0" w:line="240" w:lineRule="auto"/>
        <w:jc w:val="both"/>
        <w:rPr>
          <w:rFonts w:ascii="Times New Roman" w:eastAsia="Times New Roman" w:hAnsi="Times New Roman" w:cs="Times New Roman"/>
          <w:sz w:val="24"/>
          <w:szCs w:val="24"/>
        </w:rPr>
      </w:pPr>
    </w:p>
    <w:p w14:paraId="00000B78" w14:textId="77777777" w:rsidR="0058765B" w:rsidRDefault="0058765B" w:rsidP="0033651A">
      <w:pPr>
        <w:spacing w:after="0" w:line="240" w:lineRule="auto"/>
        <w:jc w:val="both"/>
        <w:rPr>
          <w:rFonts w:ascii="Times New Roman" w:eastAsia="Times New Roman" w:hAnsi="Times New Roman" w:cs="Times New Roman"/>
          <w:sz w:val="24"/>
          <w:szCs w:val="24"/>
        </w:rPr>
      </w:pPr>
    </w:p>
    <w:p w14:paraId="00000B79" w14:textId="77777777" w:rsidR="0058765B" w:rsidRDefault="0058765B" w:rsidP="0033651A">
      <w:pPr>
        <w:spacing w:after="0" w:line="240" w:lineRule="auto"/>
        <w:jc w:val="both"/>
        <w:rPr>
          <w:rFonts w:ascii="Times New Roman" w:eastAsia="Times New Roman" w:hAnsi="Times New Roman" w:cs="Times New Roman"/>
          <w:sz w:val="24"/>
          <w:szCs w:val="24"/>
        </w:rPr>
      </w:pPr>
    </w:p>
    <w:p w14:paraId="00000B7A" w14:textId="77777777" w:rsidR="0058765B" w:rsidRDefault="003911FA" w:rsidP="0033651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Nehodiace</w:t>
      </w:r>
      <w:proofErr w:type="spellEnd"/>
      <w:r>
        <w:rPr>
          <w:rFonts w:ascii="Times New Roman" w:eastAsia="Times New Roman" w:hAnsi="Times New Roman" w:cs="Times New Roman"/>
          <w:sz w:val="24"/>
          <w:szCs w:val="24"/>
        </w:rPr>
        <w:t xml:space="preserve"> sa prečiarknite.</w:t>
      </w:r>
    </w:p>
    <w:p w14:paraId="00000B7B" w14:textId="77777777" w:rsidR="0058765B" w:rsidRDefault="0058765B" w:rsidP="0033651A">
      <w:pPr>
        <w:spacing w:after="0" w:line="240" w:lineRule="auto"/>
        <w:jc w:val="both"/>
        <w:rPr>
          <w:rFonts w:ascii="Times New Roman" w:eastAsia="Times New Roman" w:hAnsi="Times New Roman" w:cs="Times New Roman"/>
          <w:sz w:val="24"/>
          <w:szCs w:val="24"/>
        </w:rPr>
      </w:pPr>
    </w:p>
    <w:p w14:paraId="00000B7C" w14:textId="77777777" w:rsidR="0058765B" w:rsidRDefault="003911FA" w:rsidP="0033651A">
      <w:pPr>
        <w:spacing w:after="0" w:line="240" w:lineRule="auto"/>
        <w:rPr>
          <w:rFonts w:ascii="Times New Roman" w:eastAsia="Times New Roman" w:hAnsi="Times New Roman" w:cs="Times New Roman"/>
          <w:sz w:val="24"/>
          <w:szCs w:val="24"/>
        </w:rPr>
      </w:pPr>
      <w:r>
        <w:br w:type="page"/>
      </w:r>
    </w:p>
    <w:p w14:paraId="00000B7D" w14:textId="74137021" w:rsidR="0058765B" w:rsidRDefault="003911FA" w:rsidP="0033651A">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Príloha č. 4 </w:t>
      </w:r>
      <w:r>
        <w:rPr>
          <w:rFonts w:ascii="Times New Roman" w:eastAsia="Times New Roman" w:hAnsi="Times New Roman" w:cs="Times New Roman"/>
          <w:sz w:val="24"/>
          <w:szCs w:val="24"/>
        </w:rPr>
        <w:br/>
        <w:t>k zákonu č. .../2023 Z. z.</w:t>
      </w:r>
    </w:p>
    <w:p w14:paraId="00000B7E" w14:textId="77777777" w:rsidR="0058765B" w:rsidRDefault="0058765B" w:rsidP="0033651A">
      <w:pPr>
        <w:spacing w:after="0" w:line="240" w:lineRule="auto"/>
        <w:jc w:val="both"/>
        <w:rPr>
          <w:rFonts w:ascii="Times New Roman" w:eastAsia="Times New Roman" w:hAnsi="Times New Roman" w:cs="Times New Roman"/>
          <w:b/>
          <w:sz w:val="24"/>
          <w:szCs w:val="24"/>
        </w:rPr>
      </w:pPr>
    </w:p>
    <w:p w14:paraId="00000B7F" w14:textId="77777777" w:rsidR="0058765B" w:rsidRDefault="003911FA" w:rsidP="0033651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POUČENIE O UPLATNENÍ PRÁVA SPOTREBITEĽA NA ODSTÚPENIE </w:t>
      </w:r>
      <w:r>
        <w:rPr>
          <w:rFonts w:ascii="Times New Roman" w:eastAsia="Times New Roman" w:hAnsi="Times New Roman" w:cs="Times New Roman"/>
          <w:b/>
          <w:sz w:val="24"/>
          <w:szCs w:val="24"/>
        </w:rPr>
        <w:br/>
        <w:t>OD ZMLUVY UZAVRETEJ NA DIAĽKU A ZMLUVY UZAVRETEJ MIMO PREVÁDZKOVÝCH PRIESTOROV OBCHODNÍKA</w:t>
      </w:r>
    </w:p>
    <w:p w14:paraId="00000B80" w14:textId="77777777" w:rsidR="0058765B" w:rsidRDefault="0058765B" w:rsidP="0033651A">
      <w:pPr>
        <w:spacing w:after="0" w:line="240" w:lineRule="auto"/>
        <w:jc w:val="center"/>
        <w:rPr>
          <w:rFonts w:ascii="Times New Roman" w:eastAsia="Times New Roman" w:hAnsi="Times New Roman" w:cs="Times New Roman"/>
          <w:b/>
          <w:sz w:val="24"/>
          <w:szCs w:val="24"/>
        </w:rPr>
      </w:pPr>
    </w:p>
    <w:p w14:paraId="00000B81" w14:textId="77777777" w:rsidR="0058765B" w:rsidRDefault="003911FA" w:rsidP="0033651A">
      <w:pPr>
        <w:numPr>
          <w:ilvl w:val="0"/>
          <w:numId w:val="32"/>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Právo na odstúpenie od zmluvy</w:t>
      </w:r>
    </w:p>
    <w:p w14:paraId="00000B82" w14:textId="77777777" w:rsidR="0058765B" w:rsidRDefault="0058765B" w:rsidP="0033651A">
      <w:pPr>
        <w:spacing w:after="0" w:line="240" w:lineRule="auto"/>
        <w:jc w:val="both"/>
        <w:rPr>
          <w:rFonts w:ascii="Times New Roman" w:eastAsia="Times New Roman" w:hAnsi="Times New Roman" w:cs="Times New Roman"/>
          <w:sz w:val="24"/>
          <w:szCs w:val="24"/>
        </w:rPr>
      </w:pPr>
    </w:p>
    <w:p w14:paraId="00000B83" w14:textId="77777777" w:rsidR="0058765B" w:rsidRDefault="003911FA" w:rsidP="0033651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Máte právo odstúpiť od tejto zmluvy bez uvedenia dôvodu v lehote ..... dní </w:t>
      </w:r>
      <w:r>
        <w:rPr>
          <w:rFonts w:ascii="Times New Roman" w:eastAsia="Times New Roman" w:hAnsi="Times New Roman" w:cs="Times New Roman"/>
          <w:i/>
          <w:sz w:val="24"/>
          <w:szCs w:val="24"/>
        </w:rPr>
        <w:t>(doplňte podľa bodu 1 Pokynov na vyplnenie)</w:t>
      </w:r>
    </w:p>
    <w:p w14:paraId="00000B84" w14:textId="77777777" w:rsidR="0058765B" w:rsidRDefault="003911FA" w:rsidP="0033651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Lehota na odstúpenie od zmluvy uplynie po ..... dňoch </w:t>
      </w:r>
      <w:r>
        <w:rPr>
          <w:rFonts w:ascii="Times New Roman" w:eastAsia="Times New Roman" w:hAnsi="Times New Roman" w:cs="Times New Roman"/>
          <w:i/>
          <w:sz w:val="24"/>
          <w:szCs w:val="24"/>
        </w:rPr>
        <w:t xml:space="preserve">(doplňte podľa bodu 1 Pokynov na vyplnenie) </w:t>
      </w:r>
      <w:r>
        <w:rPr>
          <w:rFonts w:ascii="Times New Roman" w:eastAsia="Times New Roman" w:hAnsi="Times New Roman" w:cs="Times New Roman"/>
          <w:sz w:val="24"/>
          <w:szCs w:val="24"/>
        </w:rPr>
        <w:t>odo dňa .............................</w:t>
      </w:r>
      <w:r>
        <w:rPr>
          <w:rFonts w:ascii="Times New Roman" w:eastAsia="Times New Roman" w:hAnsi="Times New Roman" w:cs="Times New Roman"/>
          <w:i/>
          <w:sz w:val="24"/>
          <w:szCs w:val="24"/>
        </w:rPr>
        <w:t xml:space="preserve"> (doplňte podľa bodu 2 Pokynov na vyplnenie) </w:t>
      </w:r>
    </w:p>
    <w:p w14:paraId="00000B85" w14:textId="77777777" w:rsidR="0058765B" w:rsidRDefault="0058765B" w:rsidP="0033651A">
      <w:pPr>
        <w:spacing w:after="0" w:line="240" w:lineRule="auto"/>
        <w:jc w:val="both"/>
        <w:rPr>
          <w:rFonts w:ascii="Times New Roman" w:eastAsia="Times New Roman" w:hAnsi="Times New Roman" w:cs="Times New Roman"/>
          <w:sz w:val="24"/>
          <w:szCs w:val="24"/>
        </w:rPr>
      </w:pPr>
    </w:p>
    <w:p w14:paraId="00000B86" w14:textId="77777777" w:rsidR="0058765B" w:rsidRDefault="003911FA" w:rsidP="0033651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 uplatnení práva na odstúpenie od zmluvy nás informujte o svojom rozhodnutí odstúpiť </w:t>
      </w:r>
      <w:r>
        <w:rPr>
          <w:rFonts w:ascii="Times New Roman" w:eastAsia="Times New Roman" w:hAnsi="Times New Roman" w:cs="Times New Roman"/>
          <w:sz w:val="24"/>
          <w:szCs w:val="24"/>
        </w:rPr>
        <w:br/>
        <w:t xml:space="preserve">od tejto zmluvy jednoznačným vyhlásením (napríklad listom zaslaným poštou alebo </w:t>
      </w:r>
      <w:r>
        <w:rPr>
          <w:rFonts w:ascii="Times New Roman" w:eastAsia="Times New Roman" w:hAnsi="Times New Roman" w:cs="Times New Roman"/>
          <w:sz w:val="24"/>
          <w:szCs w:val="24"/>
        </w:rPr>
        <w:br/>
        <w:t xml:space="preserve">e-mailom) na adrese: ......................................................................................................... </w:t>
      </w:r>
      <w:r>
        <w:rPr>
          <w:rFonts w:ascii="Times New Roman" w:eastAsia="Times New Roman" w:hAnsi="Times New Roman" w:cs="Times New Roman"/>
          <w:i/>
          <w:sz w:val="24"/>
          <w:szCs w:val="24"/>
        </w:rPr>
        <w:t>(doplňte podľa bodu 3 Pokynov na vyplnenie)</w:t>
      </w:r>
      <w:r>
        <w:rPr>
          <w:rFonts w:ascii="Times New Roman" w:eastAsia="Times New Roman" w:hAnsi="Times New Roman" w:cs="Times New Roman"/>
          <w:sz w:val="24"/>
          <w:szCs w:val="24"/>
        </w:rPr>
        <w:t xml:space="preserve">. Na tento účel môžete použiť vzorový formulár na odstúpenie od zmluvy, ktorý sme Vám odovzdali alebo zaslali, jeho použitie však nie je povinné. </w:t>
      </w:r>
    </w:p>
    <w:p w14:paraId="00000B87" w14:textId="77777777" w:rsidR="0058765B" w:rsidRDefault="003911FA" w:rsidP="0033651A">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(Doplňte text podľa bodu 4 Pokynov na vyplnenie, ak umožňujete spotrebiteľom odstúpiť od zmluvy prostredníctvom svojho webového sídla.)</w:t>
      </w:r>
    </w:p>
    <w:p w14:paraId="00000B88" w14:textId="77777777" w:rsidR="0058765B" w:rsidRDefault="003911FA" w:rsidP="0033651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Lehota na odstúpenie od zmluvy je zachovaná, ak zašlete oznámenie o uplatnení práva na odstúpenie od zmluvy pred tým, ako uplynie lehota na odstúpenie od zmluvy. </w:t>
      </w:r>
    </w:p>
    <w:p w14:paraId="00000B89" w14:textId="77777777" w:rsidR="0058765B" w:rsidRDefault="0058765B" w:rsidP="0033651A">
      <w:pPr>
        <w:spacing w:after="0" w:line="240" w:lineRule="auto"/>
        <w:jc w:val="both"/>
        <w:rPr>
          <w:rFonts w:ascii="Times New Roman" w:eastAsia="Times New Roman" w:hAnsi="Times New Roman" w:cs="Times New Roman"/>
          <w:sz w:val="24"/>
          <w:szCs w:val="24"/>
        </w:rPr>
      </w:pPr>
    </w:p>
    <w:p w14:paraId="00000B8A" w14:textId="77777777" w:rsidR="0058765B" w:rsidRDefault="003911FA" w:rsidP="0033651A">
      <w:pPr>
        <w:numPr>
          <w:ilvl w:val="0"/>
          <w:numId w:val="32"/>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Dôsledky odstúpenia od zmluvy</w:t>
      </w:r>
    </w:p>
    <w:p w14:paraId="00000B8B" w14:textId="77777777" w:rsidR="0058765B" w:rsidRDefault="0058765B" w:rsidP="0033651A">
      <w:pPr>
        <w:pBdr>
          <w:top w:val="nil"/>
          <w:left w:val="nil"/>
          <w:bottom w:val="nil"/>
          <w:right w:val="nil"/>
          <w:between w:val="nil"/>
        </w:pBdr>
        <w:spacing w:after="0" w:line="240" w:lineRule="auto"/>
        <w:ind w:left="360"/>
        <w:jc w:val="both"/>
        <w:rPr>
          <w:rFonts w:ascii="Times New Roman" w:eastAsia="Times New Roman" w:hAnsi="Times New Roman" w:cs="Times New Roman"/>
          <w:b/>
          <w:color w:val="000000"/>
          <w:sz w:val="24"/>
          <w:szCs w:val="24"/>
        </w:rPr>
      </w:pPr>
    </w:p>
    <w:p w14:paraId="00000B8C" w14:textId="77777777" w:rsidR="0058765B" w:rsidRDefault="003911FA" w:rsidP="0033651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 odstúpení od zmluvy Vám vrátime všetky platby, ktoré ste uhradili v súvislosti s uzavretím zmluvy, vrátane nákladov na doručenie tovaru k Vám. To sa nevzťahuje na dodatočné náklady, ak ste si zvolili iný druh doručenia, ako je najlacnejší bežný spôsob doručenia, ktorý ponúkame. Platby Vám budú vrátené najneskôr do 14 dní odo dňa, keď nám bude doručené Vaše oznámenie o odstúpení od tejto zmluvy. Úhrada bude uskutočnená rovnakým spôsobom, aký ste použili pri Vašej platbe, ak ste výslovne nesúhlasili s iným spôsobom úhrady, a to bez účtovania akýchkoľvek ďalších poplatkov. </w:t>
      </w:r>
    </w:p>
    <w:p w14:paraId="00000B8D" w14:textId="77777777" w:rsidR="0058765B" w:rsidRDefault="0058765B" w:rsidP="0033651A">
      <w:pPr>
        <w:spacing w:after="0" w:line="240" w:lineRule="auto"/>
        <w:jc w:val="both"/>
        <w:rPr>
          <w:rFonts w:ascii="Times New Roman" w:eastAsia="Times New Roman" w:hAnsi="Times New Roman" w:cs="Times New Roman"/>
          <w:i/>
          <w:sz w:val="24"/>
          <w:szCs w:val="24"/>
        </w:rPr>
      </w:pPr>
    </w:p>
    <w:p w14:paraId="00000B8E" w14:textId="77777777" w:rsidR="0058765B" w:rsidRDefault="003911FA" w:rsidP="0033651A">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(Doplňte text podľa bodu 5 Pokynov na vyplnenie, ak neponúkate vyzdvihnutie tovaru pri odstúpení spotrebiteľa od zmluvy.)</w:t>
      </w:r>
    </w:p>
    <w:p w14:paraId="00000B8F" w14:textId="77777777" w:rsidR="0058765B" w:rsidRDefault="0058765B" w:rsidP="0033651A">
      <w:pPr>
        <w:spacing w:after="0" w:line="240" w:lineRule="auto"/>
        <w:jc w:val="both"/>
        <w:rPr>
          <w:rFonts w:ascii="Times New Roman" w:eastAsia="Times New Roman" w:hAnsi="Times New Roman" w:cs="Times New Roman"/>
          <w:i/>
          <w:sz w:val="24"/>
          <w:szCs w:val="24"/>
        </w:rPr>
      </w:pPr>
    </w:p>
    <w:p w14:paraId="00000B90" w14:textId="77777777" w:rsidR="0058765B" w:rsidRDefault="003911FA" w:rsidP="0033651A">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(Doplňte informácie podľa bodu 6 Pokynov na vyplnenie.)</w:t>
      </w:r>
    </w:p>
    <w:p w14:paraId="00000B91" w14:textId="77777777" w:rsidR="0058765B" w:rsidRDefault="0058765B" w:rsidP="0033651A">
      <w:pPr>
        <w:spacing w:after="0" w:line="240" w:lineRule="auto"/>
        <w:jc w:val="both"/>
        <w:rPr>
          <w:rFonts w:ascii="Times New Roman" w:eastAsia="Times New Roman" w:hAnsi="Times New Roman" w:cs="Times New Roman"/>
          <w:i/>
          <w:sz w:val="24"/>
          <w:szCs w:val="24"/>
        </w:rPr>
      </w:pPr>
    </w:p>
    <w:p w14:paraId="00000B92" w14:textId="77777777" w:rsidR="0058765B" w:rsidRDefault="003911FA" w:rsidP="0033651A">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(Doplňte informácie podľa bodu 7 Pokynov na vyplnenie.)</w:t>
      </w:r>
    </w:p>
    <w:p w14:paraId="00000B93" w14:textId="77777777" w:rsidR="0058765B" w:rsidRDefault="0058765B" w:rsidP="0033651A">
      <w:pPr>
        <w:spacing w:after="0" w:line="240" w:lineRule="auto"/>
        <w:jc w:val="both"/>
        <w:rPr>
          <w:rFonts w:ascii="Times New Roman" w:eastAsia="Times New Roman" w:hAnsi="Times New Roman" w:cs="Times New Roman"/>
          <w:i/>
          <w:sz w:val="24"/>
          <w:szCs w:val="24"/>
        </w:rPr>
      </w:pPr>
    </w:p>
    <w:p w14:paraId="00000B94" w14:textId="77777777" w:rsidR="0058765B" w:rsidRDefault="003911FA" w:rsidP="0033651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Pokyny na vyplnenie:</w:t>
      </w:r>
    </w:p>
    <w:p w14:paraId="00000B95" w14:textId="6605A0DC" w:rsidR="0058765B" w:rsidRDefault="003911FA" w:rsidP="0033651A">
      <w:pPr>
        <w:numPr>
          <w:ilvl w:val="0"/>
          <w:numId w:val="15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Doplňte číslicu „14“ alebo „30“ podľa dĺžky lehoty na odstúpenie od zmluvy uzavretej na diaľku a zmluvy uzavretej mimo prevádzkových priestorov obchodníka podľa § </w:t>
      </w:r>
      <w:r w:rsidR="00DC3583">
        <w:rPr>
          <w:rFonts w:ascii="Times New Roman" w:eastAsia="Times New Roman" w:hAnsi="Times New Roman" w:cs="Times New Roman"/>
          <w:color w:val="000000"/>
          <w:sz w:val="24"/>
          <w:szCs w:val="24"/>
        </w:rPr>
        <w:t xml:space="preserve">20 </w:t>
      </w:r>
      <w:r>
        <w:rPr>
          <w:rFonts w:ascii="Times New Roman" w:eastAsia="Times New Roman" w:hAnsi="Times New Roman" w:cs="Times New Roman"/>
          <w:color w:val="000000"/>
          <w:sz w:val="24"/>
          <w:szCs w:val="24"/>
        </w:rPr>
        <w:t>ods. 1 zákona č. .../2023 Z. z.</w:t>
      </w:r>
    </w:p>
    <w:p w14:paraId="00000B96" w14:textId="48FFE7B7" w:rsidR="0058765B" w:rsidRDefault="003911FA" w:rsidP="0033651A">
      <w:pPr>
        <w:numPr>
          <w:ilvl w:val="0"/>
          <w:numId w:val="15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Doplňte jeden z textov uvedených v úvodzovkách</w:t>
      </w:r>
    </w:p>
    <w:p w14:paraId="00000B97" w14:textId="77777777" w:rsidR="0058765B" w:rsidRDefault="003911FA" w:rsidP="0033651A">
      <w:pPr>
        <w:numPr>
          <w:ilvl w:val="0"/>
          <w:numId w:val="18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pri zmluve o poskytnutí služby alebo pri zmluve o dodaní digitálneho obsahu inak ako na hmotnom nosiči: „uzavretia zmluvy.“; </w:t>
      </w:r>
    </w:p>
    <w:p w14:paraId="00000B98" w14:textId="77777777" w:rsidR="0058765B" w:rsidRDefault="003911FA" w:rsidP="0033651A">
      <w:pPr>
        <w:numPr>
          <w:ilvl w:val="0"/>
          <w:numId w:val="18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pri zmluve o dodaní tovaru: „keď Vy alebo Vami určená tretia osoba okrem dopravcu prevezmete tovar.“;</w:t>
      </w:r>
    </w:p>
    <w:p w14:paraId="00000B99" w14:textId="77777777" w:rsidR="0058765B" w:rsidRDefault="003911FA" w:rsidP="0033651A">
      <w:pPr>
        <w:numPr>
          <w:ilvl w:val="0"/>
          <w:numId w:val="18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 dodaní viacerých tovarov Vami objednaných v jednej objednávke oddelene: „keď Vy alebo Vami určená tretia osoba okrem dopravcu prevezmete tovar, ktorý bol dodaný ako posledný.“;</w:t>
      </w:r>
    </w:p>
    <w:p w14:paraId="00000B9A" w14:textId="77777777" w:rsidR="0058765B" w:rsidRDefault="003911FA" w:rsidP="0033651A">
      <w:pPr>
        <w:numPr>
          <w:ilvl w:val="0"/>
          <w:numId w:val="18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 dodaní tovaru pozostávajúceho z viacerých častí: „keď Vy alebo Vami určená tretia osoba okrem dopravcu prevezmete poslednú časť tovaru.“;</w:t>
      </w:r>
    </w:p>
    <w:p w14:paraId="00000B9B" w14:textId="77777777" w:rsidR="0058765B" w:rsidRDefault="003911FA" w:rsidP="0033651A">
      <w:pPr>
        <w:numPr>
          <w:ilvl w:val="0"/>
          <w:numId w:val="18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pri dodávaní tovaru opakovane počas určitého času: „keď Vy alebo Vami určená tretia osoba okrem dopravcu prevezmete prvý dodaný tovar.“. </w:t>
      </w:r>
    </w:p>
    <w:p w14:paraId="00000B9C" w14:textId="55F5D271" w:rsidR="0058765B" w:rsidRDefault="003911FA" w:rsidP="0033651A">
      <w:pPr>
        <w:numPr>
          <w:ilvl w:val="0"/>
          <w:numId w:val="15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Doplňte Vaše obchodné meno a sídlo alebo miesto podnikania, telefónne číslo a e-mailovú adresu. </w:t>
      </w:r>
    </w:p>
    <w:p w14:paraId="00000B9D" w14:textId="2048E748" w:rsidR="0058765B" w:rsidRDefault="003911FA" w:rsidP="0033651A">
      <w:pPr>
        <w:numPr>
          <w:ilvl w:val="0"/>
          <w:numId w:val="15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„Ak máte záujem, môžete vyplniť a zaslať vzorový formulár na odstúpenie od zmluvy alebo akékoľvek iné jednoznačné vyhlásenie o odstúpení od zmluvy aj elektronicky prostredníctvom nášho webového sídla: ...................... </w:t>
      </w:r>
      <w:r>
        <w:rPr>
          <w:rFonts w:ascii="Times New Roman" w:eastAsia="Times New Roman" w:hAnsi="Times New Roman" w:cs="Times New Roman"/>
          <w:i/>
          <w:color w:val="000000"/>
          <w:sz w:val="24"/>
          <w:szCs w:val="24"/>
        </w:rPr>
        <w:t>[doplňte adresu webovej stránky]</w:t>
      </w:r>
      <w:r>
        <w:rPr>
          <w:rFonts w:ascii="Times New Roman" w:eastAsia="Times New Roman" w:hAnsi="Times New Roman" w:cs="Times New Roman"/>
          <w:color w:val="000000"/>
          <w:sz w:val="24"/>
          <w:szCs w:val="24"/>
        </w:rPr>
        <w:t xml:space="preserve">. Ak využijete túto možnosť, prijatie odstúpenia od zmluvy Vám bezodkladne potvrdíme na trvanlivom médiu (napríklad e-mailom).“ </w:t>
      </w:r>
    </w:p>
    <w:p w14:paraId="00000B9E" w14:textId="77777777" w:rsidR="0058765B" w:rsidRDefault="003911FA" w:rsidP="0033651A">
      <w:pPr>
        <w:numPr>
          <w:ilvl w:val="0"/>
          <w:numId w:val="15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 vrátením platby môžeme čakať do vrátenia tovaru späť na našu adresu alebo do preukázania, že ste tovar odoslali späť, podľa toho, čo nastane skôr.“ </w:t>
      </w:r>
    </w:p>
    <w:p w14:paraId="00000B9F" w14:textId="77777777" w:rsidR="0058765B" w:rsidRDefault="003911FA" w:rsidP="0033651A">
      <w:pPr>
        <w:numPr>
          <w:ilvl w:val="0"/>
          <w:numId w:val="15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Informujte spotrebiteľa, ako možno vrátiť tovar po odstúpení od zmluvy </w:t>
      </w:r>
    </w:p>
    <w:p w14:paraId="00000BA0" w14:textId="77777777" w:rsidR="0058765B" w:rsidRDefault="003911FA" w:rsidP="0033651A">
      <w:pPr>
        <w:numPr>
          <w:ilvl w:val="0"/>
          <w:numId w:val="13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doplňte spôsob vrátenia tovaru</w:t>
      </w:r>
    </w:p>
    <w:p w14:paraId="00000BA1" w14:textId="77777777" w:rsidR="0058765B" w:rsidRDefault="003911FA" w:rsidP="0033651A">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„Tovar vyzdvihneme.“ alebo</w:t>
      </w:r>
    </w:p>
    <w:p w14:paraId="00000BA2" w14:textId="77777777" w:rsidR="0058765B" w:rsidRDefault="003911FA" w:rsidP="0033651A">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„Zašlite nám tovar späť alebo ho prineste na našu adresu alebo odovzdajte ...... </w:t>
      </w:r>
      <w:r>
        <w:rPr>
          <w:rFonts w:ascii="Times New Roman" w:eastAsia="Times New Roman" w:hAnsi="Times New Roman" w:cs="Times New Roman"/>
          <w:i/>
          <w:color w:val="000000"/>
          <w:sz w:val="24"/>
          <w:szCs w:val="24"/>
        </w:rPr>
        <w:t>[ak ste na prevzatie tovaru splnomocnili určitú osobu, doplňte jej meno a adresu]</w:t>
      </w:r>
      <w:r>
        <w:rPr>
          <w:rFonts w:ascii="Times New Roman" w:eastAsia="Times New Roman" w:hAnsi="Times New Roman" w:cs="Times New Roman"/>
          <w:color w:val="000000"/>
          <w:sz w:val="24"/>
          <w:szCs w:val="24"/>
        </w:rPr>
        <w:t xml:space="preserve"> najneskôr do 14 dní odo dňa uplatnenia práva na odstúpenie od zmluvy. Lehota sa považuje za zachovanú, ak tovar odošlete späť pred uplynutím 14-dňovej lehoty.“; </w:t>
      </w:r>
    </w:p>
    <w:p w14:paraId="00000BA3" w14:textId="77777777" w:rsidR="0058765B" w:rsidRDefault="003911FA" w:rsidP="0033651A">
      <w:pPr>
        <w:numPr>
          <w:ilvl w:val="0"/>
          <w:numId w:val="13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doplňte informáciu o úhrade nákladov na vrátenie tovaru</w:t>
      </w:r>
    </w:p>
    <w:p w14:paraId="00000BA4" w14:textId="77777777" w:rsidR="0058765B" w:rsidRDefault="003911FA" w:rsidP="0033651A">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„Náklady na vrátenie tovaru znášame my.“;</w:t>
      </w:r>
    </w:p>
    <w:p w14:paraId="00000BA5" w14:textId="77777777" w:rsidR="0058765B" w:rsidRDefault="003911FA" w:rsidP="0033651A">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„Priame náklady na vrátenie tovaru znášate Vy.“;</w:t>
      </w:r>
    </w:p>
    <w:p w14:paraId="00000BA6" w14:textId="77777777" w:rsidR="0058765B" w:rsidRDefault="003911FA" w:rsidP="0033651A">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Ak pri zmluve uzavretej na diaľku neponúkate, že budete znášať náklady na vrátenie tovaru a tovar vzhľadom na jeho povahu nemožno vrátiť poštou: „Priame náklady na vrátenie tovaru v sume ..... eur </w:t>
      </w:r>
      <w:r>
        <w:rPr>
          <w:rFonts w:ascii="Times New Roman" w:eastAsia="Times New Roman" w:hAnsi="Times New Roman" w:cs="Times New Roman"/>
          <w:i/>
          <w:color w:val="000000"/>
          <w:sz w:val="24"/>
          <w:szCs w:val="24"/>
        </w:rPr>
        <w:t>[doplňte sumu]</w:t>
      </w:r>
      <w:r>
        <w:rPr>
          <w:rFonts w:ascii="Times New Roman" w:eastAsia="Times New Roman" w:hAnsi="Times New Roman" w:cs="Times New Roman"/>
          <w:color w:val="000000"/>
          <w:sz w:val="24"/>
          <w:szCs w:val="24"/>
        </w:rPr>
        <w:t xml:space="preserve"> znášate Vy.“; alebo ak náklady spojené s vrátením tovaru nemožno primerane vypočítať vopred: „Priame náklady na vrátenie tovaru znášate Vy. Predpokladaný odhad týchto nákladov je ..... eur </w:t>
      </w:r>
      <w:r>
        <w:rPr>
          <w:rFonts w:ascii="Times New Roman" w:eastAsia="Times New Roman" w:hAnsi="Times New Roman" w:cs="Times New Roman"/>
          <w:i/>
          <w:color w:val="000000"/>
          <w:sz w:val="24"/>
          <w:szCs w:val="24"/>
        </w:rPr>
        <w:t>[doplňte sumu]</w:t>
      </w:r>
      <w:r>
        <w:rPr>
          <w:rFonts w:ascii="Times New Roman" w:eastAsia="Times New Roman" w:hAnsi="Times New Roman" w:cs="Times New Roman"/>
          <w:color w:val="000000"/>
          <w:sz w:val="24"/>
          <w:szCs w:val="24"/>
        </w:rPr>
        <w:t xml:space="preserve">.“; alebo </w:t>
      </w:r>
    </w:p>
    <w:p w14:paraId="00000BA7" w14:textId="77777777" w:rsidR="0058765B" w:rsidRDefault="003911FA" w:rsidP="0033651A">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Ak pri zmluve uzavretej mimo prevádzkových priestorov obchodníka nemôže byť tovar vzhľadom na jeho povahu odoslaný späť obchodníkovi poštou a bol dodaný spotrebiteľovi domov v čase uzavretia zmluvy: „Tovar vyzdvihneme na vlastné náklady.“ a </w:t>
      </w:r>
    </w:p>
    <w:p w14:paraId="00000BA8" w14:textId="27DD72E6" w:rsidR="0058765B" w:rsidRDefault="003911FA" w:rsidP="0033651A">
      <w:pPr>
        <w:numPr>
          <w:ilvl w:val="0"/>
          <w:numId w:val="13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doplňte informáciu o zodpovednosti spotrebiteľa za škodu vzniknutú na vrátenom tovare: „Zodpovedáte iba za akékoľvek zníženie hodnoty tovaru v dôsledku zaobchádzania s ním iným spôsobom, aký je potrebný na zistenie povahy, vlastností a funkčnosti tovaru.“.</w:t>
      </w:r>
    </w:p>
    <w:p w14:paraId="00000BA9" w14:textId="77777777" w:rsidR="0058765B" w:rsidRDefault="003911FA" w:rsidP="0033651A">
      <w:pPr>
        <w:numPr>
          <w:ilvl w:val="0"/>
          <w:numId w:val="15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 zmluve o poskytnutí služby doplňte: „Ak ste požiadali o začatie poskytovania služby počas lehoty na odstúpenie od zmluvy, máte povinnosť uhradiť nám cenu za skutočne poskytnuté plnenie do dňa, kedy ste nám oznámili Vaše rozhodnutie odstúpiť od tejto zmluvy.“.</w:t>
      </w:r>
    </w:p>
    <w:p w14:paraId="00000BAA" w14:textId="77777777" w:rsidR="0058765B" w:rsidRDefault="0058765B" w:rsidP="0033651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BAB" w14:textId="77777777" w:rsidR="0058765B" w:rsidRDefault="003911FA" w:rsidP="0033651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br w:type="page"/>
      </w:r>
    </w:p>
    <w:p w14:paraId="00000BAC" w14:textId="237F2572" w:rsidR="0058765B" w:rsidRDefault="003911FA" w:rsidP="0033651A">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Príloha č. 5 </w:t>
      </w:r>
      <w:r>
        <w:rPr>
          <w:rFonts w:ascii="Times New Roman" w:eastAsia="Times New Roman" w:hAnsi="Times New Roman" w:cs="Times New Roman"/>
          <w:sz w:val="24"/>
          <w:szCs w:val="24"/>
        </w:rPr>
        <w:br/>
        <w:t>k zákonu č. .../2023 Z. z.</w:t>
      </w:r>
    </w:p>
    <w:p w14:paraId="00000BAD" w14:textId="77777777" w:rsidR="0058765B" w:rsidRDefault="0058765B" w:rsidP="0033651A">
      <w:pPr>
        <w:spacing w:after="0" w:line="240" w:lineRule="auto"/>
        <w:jc w:val="right"/>
        <w:rPr>
          <w:rFonts w:ascii="Times New Roman" w:eastAsia="Times New Roman" w:hAnsi="Times New Roman" w:cs="Times New Roman"/>
          <w:sz w:val="24"/>
          <w:szCs w:val="24"/>
        </w:rPr>
      </w:pPr>
    </w:p>
    <w:p w14:paraId="00000BAE" w14:textId="7C0B7179" w:rsidR="0058765B" w:rsidRDefault="003911FA" w:rsidP="0033651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Zoznam preberaných právne záväzných aktov Európskej únie</w:t>
      </w:r>
    </w:p>
    <w:p w14:paraId="00000BAF" w14:textId="77777777" w:rsidR="0058765B" w:rsidRDefault="0058765B" w:rsidP="0033651A">
      <w:pPr>
        <w:spacing w:after="0" w:line="240" w:lineRule="auto"/>
        <w:jc w:val="both"/>
        <w:rPr>
          <w:rFonts w:ascii="Times New Roman" w:eastAsia="Times New Roman" w:hAnsi="Times New Roman" w:cs="Times New Roman"/>
          <w:b/>
          <w:sz w:val="24"/>
          <w:szCs w:val="24"/>
        </w:rPr>
      </w:pPr>
    </w:p>
    <w:p w14:paraId="00000BB0" w14:textId="3AE99094" w:rsidR="0058765B" w:rsidRPr="001964B4" w:rsidRDefault="003911FA" w:rsidP="0033651A">
      <w:pPr>
        <w:numPr>
          <w:ilvl w:val="0"/>
          <w:numId w:val="16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964B4">
        <w:rPr>
          <w:rFonts w:ascii="Times New Roman" w:eastAsia="Times New Roman" w:hAnsi="Times New Roman" w:cs="Times New Roman"/>
          <w:sz w:val="24"/>
          <w:szCs w:val="24"/>
        </w:rPr>
        <w:t>Smernica Rady 93/13/EHS z 5. apríla 1993 o nekalých podmienkach v spotrebiteľských zmluvách (Ú. v. ES L 95, 21.4.1993; Mimoriadne vydanie Ú. v. EÚ, kap. 15/zv. 2) v znení smernice Európskeho parlamentu a Rady 2011/83/EÚ z 25. októbra 2011 (Ú. v. EÚ L 304, 22.11.2011), v znení smernice Európskeho parlamentu a Rady (EÚ) 2019/2161 z 27. novembra 2019 (Ú. v. EÚ L 328, 18.12.2019).</w:t>
      </w:r>
    </w:p>
    <w:p w14:paraId="00000BB1" w14:textId="77777777" w:rsidR="0058765B" w:rsidRDefault="003911FA" w:rsidP="0033651A">
      <w:pPr>
        <w:numPr>
          <w:ilvl w:val="0"/>
          <w:numId w:val="16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Smernica 98/6/ES Európskeho parlamentu a Rady zo 16. februára 1998 o ochrane spotrebiteľa pri označovaní cien výrobkov ponúkaných spotrebiteľovi (Ú. v. ES L 80, 18.3.1998; Mimoriadne vydanie Ú. v. EÚ, kap. 15/zv. 4) v znení smernice Európskeho parlamentu a Rady (EÚ) 2019/2161 z 27. novembra 2019 (Ú. v. EÚ L 328, 18.12.2019).</w:t>
      </w:r>
    </w:p>
    <w:p w14:paraId="00000BB2" w14:textId="77777777" w:rsidR="0058765B" w:rsidRDefault="003911FA" w:rsidP="0033651A">
      <w:pPr>
        <w:numPr>
          <w:ilvl w:val="0"/>
          <w:numId w:val="16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Smernica Európskeho parlamentu a Rady 2005/29/ES z 11. mája 2005 o nekalých obchodných praktikách podnikateľov voči spotrebiteľom na vnútornom trhu, a ktorou sa mení a dopĺňa smernica Rady 84/450/EHS, smernice Európskeho parlamentu a Rady 97/7/ES, 98/27/ES a 2002/65/ES a nariadenie Európskeho parlamentu a Rady (ES) č. 2006/2004 („smernica o nekalých obchodných praktikách“) (Ú. v. EÚ L 149, 11.6.2005) v znení smernice Európskeho parlamentu a Rady (EÚ) 2019/2161 z 27. novembra 2019 (Ú. v. EÚ L 328, 18.12.2019).</w:t>
      </w:r>
    </w:p>
    <w:p w14:paraId="00000BB4" w14:textId="4E9A1F5A" w:rsidR="0058765B" w:rsidRDefault="003911FA" w:rsidP="0033651A">
      <w:pPr>
        <w:numPr>
          <w:ilvl w:val="0"/>
          <w:numId w:val="16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Smernica Európskeho parlamentu a Rady 2011/83/EÚ z 25. októbra 2011 o právach spotrebiteľov, ktorou sa mení a dopĺňa smernica Rady 93/13/EHS a smernica Európskeho parlamentu a Rady 1999/44/ES a ktorou sa zrušuje smernica Rady 85/577/EHS a smernica Európskeho parlamentu a Rady 97/7/ES (Ú. v. EÚ L 304, 22. 11. 2011) v znení smernice Európskeho parlamentu a Rady (EÚ) 2015/2302 z 25. novembra 2015 (Ú. v. EÚ L 326, 11.12.2015), v znení smernice Európskeho parlamentu a Rady (EÚ) 2019/2161 z 27. novembra 2019 (Ú. v. EÚ L 328, 18.12.2019).</w:t>
      </w:r>
    </w:p>
    <w:p w14:paraId="00000BB5" w14:textId="22EBC595" w:rsidR="0058765B" w:rsidRDefault="003911FA" w:rsidP="0033651A">
      <w:pPr>
        <w:numPr>
          <w:ilvl w:val="0"/>
          <w:numId w:val="16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Smernica Európskeho parlamentu a Rady 2013/11/EÚ z 21. mája 2013 o alternatívnom riešení spotrebiteľských sporov, ktorou sa mení nariadenie (ES) č. 2006/2004 a smernica 2009/22/ES (smernica o alternatívnom riešení spotrebiteľských sporov) (Ú. v. EÚ L 165, 18.6.2013).</w:t>
      </w:r>
    </w:p>
    <w:p w14:paraId="00000BB6" w14:textId="4BC2E820" w:rsidR="0058765B" w:rsidRPr="001964B4" w:rsidRDefault="003911FA" w:rsidP="0033651A">
      <w:pPr>
        <w:numPr>
          <w:ilvl w:val="0"/>
          <w:numId w:val="167"/>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Smernica Európskeho parlamentu a Rady 2014/94/EÚ z 22. októbra 2014 o zavádzaní infraštruktúry pre alternatívne palivá (Ú. v. EÚ L 307, 28.10.2014).</w:t>
      </w:r>
    </w:p>
    <w:p w14:paraId="00000BB7" w14:textId="77777777" w:rsidR="0058765B" w:rsidRDefault="003911FA" w:rsidP="0033651A">
      <w:pPr>
        <w:numPr>
          <w:ilvl w:val="0"/>
          <w:numId w:val="16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Smernica Európskeho parlamentu a Rady (EÚ) 2015/2302 z 25. novembra 2015 o balíkoch cestovných služieb a spojených cestovných službách, ktorou sa mení nariadenie Európskeho parlamentu a Rady (ES) č. 2006/2004 a smernica Európskeho parlamentu a Rady 2011/83/EÚ a ktorou sa zrušuje smernica Rady 90/314/EHS (Ú. v. EÚ L 326, 11.12.2015).</w:t>
      </w:r>
    </w:p>
    <w:p w14:paraId="00000BB8" w14:textId="77777777" w:rsidR="0058765B" w:rsidRDefault="003911FA" w:rsidP="0033651A">
      <w:pPr>
        <w:numPr>
          <w:ilvl w:val="0"/>
          <w:numId w:val="16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Smernica Európskeho parlamentu a Rady (EÚ) 2019/770 z 20. mája 2019 o určitých aspektoch týkajúcich sa zmlúv o dodávaní digitálneho obsahu a digitálnych služieb (Ú. v. EÚ L 136, 22.5.2019).</w:t>
      </w:r>
    </w:p>
    <w:p w14:paraId="00000BB9" w14:textId="77777777" w:rsidR="0058765B" w:rsidRDefault="003911FA" w:rsidP="0033651A">
      <w:pPr>
        <w:numPr>
          <w:ilvl w:val="0"/>
          <w:numId w:val="16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Smernica Európskeho parlamentu a Rady (EÚ) 2019/771 z 20. mája 2019 o určitých aspektoch týkajúcich sa zmlúv o predaji tovaru, ktorou sa mení nariadenie (EÚ) 2017/2394 a smernica 2009/22/ES a zrušuje smernica 1999/44/ES (Ú. v. EÚ L 136, 22.5.2019).</w:t>
      </w:r>
    </w:p>
    <w:p w14:paraId="00000BBA" w14:textId="77777777" w:rsidR="0058765B" w:rsidRDefault="003911FA" w:rsidP="0033651A">
      <w:pPr>
        <w:numPr>
          <w:ilvl w:val="0"/>
          <w:numId w:val="16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Smernica Európskeho parlamentu a Rady (EÚ) 2019/2161 z 27. novembra 2019, ktorou sa menia smernica Rady 93/13/EHS a smernice Európskeho parlamentu a Rady 98/6/ES, 2005/29/ES a 2011/83/EÚ, pokiaľ ide o lepšie presadzovanie a modernizáciu predpisov Únie v oblasti ochrany spotrebiteľa (Ú. v. EÚ L 328, 18.12.2019).</w:t>
      </w:r>
    </w:p>
    <w:p w14:paraId="00000BBB" w14:textId="77777777" w:rsidR="0058765B" w:rsidRDefault="0058765B" w:rsidP="0033651A">
      <w:pPr>
        <w:spacing w:after="0" w:line="240" w:lineRule="auto"/>
      </w:pPr>
    </w:p>
    <w:sectPr w:rsidR="0058765B">
      <w:footerReference w:type="default" r:id="rId17"/>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EBDFEC" w14:textId="77777777" w:rsidR="00441220" w:rsidRDefault="00441220">
      <w:pPr>
        <w:spacing w:after="0" w:line="240" w:lineRule="auto"/>
      </w:pPr>
      <w:r>
        <w:separator/>
      </w:r>
    </w:p>
  </w:endnote>
  <w:endnote w:type="continuationSeparator" w:id="0">
    <w:p w14:paraId="7D619C37" w14:textId="77777777" w:rsidR="00441220" w:rsidRDefault="004412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EUAlbertina">
    <w:altName w:val="Times New Roman"/>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 w:name="Consolas">
    <w:panose1 w:val="020B0609020204030204"/>
    <w:charset w:val="EE"/>
    <w:family w:val="modern"/>
    <w:pitch w:val="fixed"/>
    <w:sig w:usb0="E00006FF" w:usb1="0000FCFF" w:usb2="00000001"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C43" w14:textId="76A5BC15" w:rsidR="00441220" w:rsidRDefault="00441220">
    <w:pPr>
      <w:pBdr>
        <w:top w:val="nil"/>
        <w:left w:val="nil"/>
        <w:bottom w:val="nil"/>
        <w:right w:val="nil"/>
        <w:between w:val="nil"/>
      </w:pBdr>
      <w:tabs>
        <w:tab w:val="center" w:pos="4536"/>
        <w:tab w:val="right" w:pos="9072"/>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A61D80">
      <w:rPr>
        <w:rFonts w:ascii="Times New Roman" w:eastAsia="Times New Roman" w:hAnsi="Times New Roman" w:cs="Times New Roman"/>
        <w:noProof/>
        <w:color w:val="000000"/>
      </w:rPr>
      <w:t>68</w:t>
    </w:r>
    <w:r>
      <w:rPr>
        <w:rFonts w:ascii="Times New Roman" w:eastAsia="Times New Roman" w:hAnsi="Times New Roman" w:cs="Times New Roman"/>
        <w:color w:val="000000"/>
      </w:rPr>
      <w:fldChar w:fldCharType="end"/>
    </w:r>
  </w:p>
  <w:p w14:paraId="00000C44" w14:textId="77777777" w:rsidR="00441220" w:rsidRDefault="00441220">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614E0F" w14:textId="77777777" w:rsidR="00441220" w:rsidRDefault="00441220">
      <w:pPr>
        <w:spacing w:after="0" w:line="240" w:lineRule="auto"/>
      </w:pPr>
      <w:r>
        <w:separator/>
      </w:r>
    </w:p>
  </w:footnote>
  <w:footnote w:type="continuationSeparator" w:id="0">
    <w:p w14:paraId="73968C6C" w14:textId="77777777" w:rsidR="00441220" w:rsidRDefault="00441220">
      <w:pPr>
        <w:spacing w:after="0" w:line="240" w:lineRule="auto"/>
      </w:pPr>
      <w:r>
        <w:continuationSeparator/>
      </w:r>
    </w:p>
  </w:footnote>
  <w:footnote w:id="1">
    <w:p w14:paraId="00000BBC" w14:textId="542F019D" w:rsidR="00441220" w:rsidRPr="00DC3583" w:rsidRDefault="00441220" w:rsidP="00457140">
      <w:pPr>
        <w:pBdr>
          <w:top w:val="nil"/>
          <w:left w:val="nil"/>
          <w:bottom w:val="nil"/>
          <w:right w:val="nil"/>
          <w:between w:val="nil"/>
        </w:pBdr>
        <w:spacing w:after="0" w:line="264" w:lineRule="auto"/>
        <w:jc w:val="both"/>
        <w:rPr>
          <w:rFonts w:ascii="Times New Roman" w:eastAsia="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 xml:space="preserve">) § 52 ods. 1 Občianskeho zákonníka. </w:t>
      </w:r>
    </w:p>
  </w:footnote>
  <w:footnote w:id="2">
    <w:p w14:paraId="00000BBD" w14:textId="0203FD27" w:rsidR="00441220" w:rsidRPr="00DC3583" w:rsidRDefault="00441220" w:rsidP="00457140">
      <w:pPr>
        <w:spacing w:after="0" w:line="264" w:lineRule="auto"/>
        <w:jc w:val="both"/>
        <w:rPr>
          <w:rFonts w:ascii="Times New Roman" w:eastAsia="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 xml:space="preserve">) </w:t>
      </w:r>
      <w:r w:rsidRPr="00DC3583">
        <w:rPr>
          <w:rFonts w:ascii="Times New Roman" w:eastAsia="Times New Roman" w:hAnsi="Times New Roman" w:cs="Times New Roman"/>
          <w:color w:val="000000"/>
          <w:sz w:val="20"/>
          <w:szCs w:val="20"/>
          <w:highlight w:val="white"/>
        </w:rPr>
        <w:t>§ 2 ods. 1 Obchodného zákonníka.</w:t>
      </w:r>
    </w:p>
  </w:footnote>
  <w:footnote w:id="3">
    <w:p w14:paraId="00000BBE" w14:textId="77777777" w:rsidR="00441220" w:rsidRPr="00DC3583" w:rsidRDefault="00441220" w:rsidP="00457140">
      <w:pPr>
        <w:pBdr>
          <w:top w:val="nil"/>
          <w:left w:val="nil"/>
          <w:bottom w:val="nil"/>
          <w:right w:val="nil"/>
          <w:between w:val="nil"/>
        </w:pBdr>
        <w:spacing w:after="0" w:line="264" w:lineRule="auto"/>
        <w:jc w:val="both"/>
        <w:rPr>
          <w:rFonts w:ascii="Times New Roman" w:eastAsia="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 xml:space="preserve">) </w:t>
      </w:r>
      <w:r w:rsidRPr="00DC3583">
        <w:rPr>
          <w:rFonts w:ascii="Times New Roman" w:eastAsia="Times New Roman" w:hAnsi="Times New Roman" w:cs="Times New Roman"/>
          <w:color w:val="000000"/>
          <w:sz w:val="20"/>
          <w:szCs w:val="20"/>
          <w:highlight w:val="white"/>
        </w:rPr>
        <w:t>Napríklad zákon Slovenskej národnej rady č. 138/1992 Zb. o autorizovaných architektoch a autorizovaných stavebných inžinieroch v znení neskorších predpisov, zákon č. 586/2003 Z. z. o advokácii a o zmene a doplnení zákona č. 455/1991 Zb. o živnostenskom podnikaní (živnostenský zákon) v znení neskorších predpisov v znení neskorších predpisov.</w:t>
      </w:r>
    </w:p>
  </w:footnote>
  <w:footnote w:id="4">
    <w:p w14:paraId="00000BC0" w14:textId="6E137FBB" w:rsidR="00441220" w:rsidRPr="00DC3583" w:rsidRDefault="00441220" w:rsidP="00457140">
      <w:pPr>
        <w:pBdr>
          <w:top w:val="nil"/>
          <w:left w:val="nil"/>
          <w:bottom w:val="nil"/>
          <w:right w:val="nil"/>
          <w:between w:val="nil"/>
        </w:pBdr>
        <w:spacing w:after="0" w:line="264" w:lineRule="auto"/>
        <w:jc w:val="both"/>
        <w:rPr>
          <w:rFonts w:ascii="Times New Roman" w:eastAsia="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 § 119a ods. 3 Občianskeho zákonníka.</w:t>
      </w:r>
    </w:p>
  </w:footnote>
  <w:footnote w:id="5">
    <w:p w14:paraId="00000BC1" w14:textId="7D181C79" w:rsidR="00441220" w:rsidRPr="00DC3583" w:rsidRDefault="00441220" w:rsidP="00457140">
      <w:pPr>
        <w:spacing w:after="0" w:line="264" w:lineRule="auto"/>
        <w:jc w:val="both"/>
        <w:rPr>
          <w:rFonts w:ascii="Times New Roman" w:eastAsia="Times New Roman" w:hAnsi="Times New Roman" w:cs="Times New Roman"/>
          <w:color w:val="494949"/>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sz w:val="20"/>
          <w:szCs w:val="20"/>
        </w:rPr>
        <w:t xml:space="preserve">) Napríklad zákon Slovenskej národnej rady č. 78/1992 Zb. o daňových poradcoch a Slovenskej komore daňových poradcov v znení neskorších predpisov, zákon Slovenskej národnej rady č. 323/1992 Zb. o notároch a notárskej činnosti (Notársky poriadok) v znení neskorších predpisov, zákon č. 586/2003 Z. z. v znení neskorších predpisov, zákon č. 344/2004 Z. z. o patentových zástupcoch, o zmene zákona č. 444/2002 Z. z. o dizajnoch a zákona č. 55/1997 Z. z. o ochranných známkach v znení zákona č. 577/2001 Z. z. a zákona č. 14/2004 Z. z. v znení neskorších predpisov, zákon č. </w:t>
      </w:r>
      <w:hyperlink r:id="rId1">
        <w:r w:rsidRPr="00DC3583">
          <w:rPr>
            <w:rFonts w:ascii="Times New Roman" w:eastAsia="Times New Roman" w:hAnsi="Times New Roman" w:cs="Times New Roman"/>
            <w:color w:val="000000"/>
            <w:sz w:val="20"/>
            <w:szCs w:val="20"/>
          </w:rPr>
          <w:t>382/2004 Z. z.</w:t>
        </w:r>
      </w:hyperlink>
      <w:r w:rsidRPr="00DC3583">
        <w:rPr>
          <w:rFonts w:ascii="Times New Roman" w:eastAsia="Times New Roman" w:hAnsi="Times New Roman" w:cs="Times New Roman"/>
          <w:sz w:val="20"/>
          <w:szCs w:val="20"/>
        </w:rPr>
        <w:t xml:space="preserve"> o znalcoch, tlmočníkoch a prekladateľoch a o zmene a doplnení niektorých zákonov v znení neskorších predpisov.</w:t>
      </w:r>
    </w:p>
  </w:footnote>
  <w:footnote w:id="6">
    <w:p w14:paraId="00000BC2" w14:textId="21094253" w:rsidR="00441220" w:rsidRPr="00DC3583" w:rsidRDefault="00441220" w:rsidP="00457140">
      <w:pPr>
        <w:pBdr>
          <w:top w:val="nil"/>
          <w:left w:val="nil"/>
          <w:bottom w:val="nil"/>
          <w:right w:val="nil"/>
          <w:between w:val="nil"/>
        </w:pBdr>
        <w:spacing w:after="0" w:line="264" w:lineRule="auto"/>
        <w:jc w:val="both"/>
        <w:rPr>
          <w:rFonts w:ascii="Times New Roman" w:eastAsia="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 § 119a ods. 2 Občianskeho zákonníka.</w:t>
      </w:r>
    </w:p>
  </w:footnote>
  <w:footnote w:id="7">
    <w:p w14:paraId="00000BC3" w14:textId="173F9450" w:rsidR="00441220" w:rsidRPr="00DC3583" w:rsidRDefault="00441220" w:rsidP="00457140">
      <w:pPr>
        <w:pBdr>
          <w:top w:val="nil"/>
          <w:left w:val="nil"/>
          <w:bottom w:val="nil"/>
          <w:right w:val="nil"/>
          <w:between w:val="nil"/>
        </w:pBdr>
        <w:spacing w:after="0" w:line="264" w:lineRule="auto"/>
        <w:ind w:left="142" w:hanging="142"/>
        <w:jc w:val="both"/>
        <w:rPr>
          <w:rFonts w:ascii="Times New Roman" w:eastAsia="Times New Roman" w:hAnsi="Times New Roman" w:cs="Times New Roman"/>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 xml:space="preserve">) </w:t>
      </w:r>
      <w:r w:rsidRPr="00DC3583">
        <w:rPr>
          <w:rFonts w:ascii="Times New Roman" w:eastAsia="Times New Roman" w:hAnsi="Times New Roman" w:cs="Times New Roman"/>
          <w:sz w:val="20"/>
          <w:szCs w:val="20"/>
        </w:rPr>
        <w:t xml:space="preserve">Napríklad nariadenie </w:t>
      </w:r>
      <w:r w:rsidRPr="00DC3583">
        <w:rPr>
          <w:rFonts w:ascii="Times New Roman" w:eastAsia="Times New Roman" w:hAnsi="Times New Roman" w:cs="Times New Roman"/>
          <w:sz w:val="20"/>
          <w:szCs w:val="20"/>
          <w:highlight w:val="white"/>
        </w:rPr>
        <w:t>Európskeho parlamentu a Rady (ES) č. 261/2004 z 11. februára 2004, ktorým sa ustanovujú spoločné pravidlá systému náhrad a pomoci cestujúcim pri odmietnutí nástupu do lietadla, v prípade zrušenia alebo veľkého meškania letov a ktorým sa zrušuje nariadenie (EHS) č. 295/91 (Ú. v. EÚ L 46, 17.2.2004)</w:t>
      </w:r>
      <w:r w:rsidRPr="00DC3583">
        <w:rPr>
          <w:rFonts w:ascii="Times New Roman" w:eastAsia="Times New Roman" w:hAnsi="Times New Roman" w:cs="Times New Roman"/>
          <w:sz w:val="20"/>
          <w:szCs w:val="20"/>
        </w:rPr>
        <w:t xml:space="preserve">, nariadenie </w:t>
      </w:r>
      <w:r w:rsidRPr="00DC3583">
        <w:rPr>
          <w:rFonts w:ascii="Times New Roman" w:eastAsia="Times New Roman" w:hAnsi="Times New Roman" w:cs="Times New Roman"/>
          <w:sz w:val="20"/>
          <w:szCs w:val="20"/>
          <w:highlight w:val="white"/>
        </w:rPr>
        <w:t xml:space="preserve">Európskeho parlamentu a Rady (ES) č. 1107/2006 z 5. júla 2006 o právach zdravotne postihnutých osôb a osôb so zníženou pohyblivosťou v leteckej doprave </w:t>
      </w:r>
      <w:r w:rsidRPr="00DC3583">
        <w:rPr>
          <w:rFonts w:ascii="Times New Roman" w:eastAsia="Times New Roman" w:hAnsi="Times New Roman" w:cs="Times New Roman"/>
          <w:sz w:val="20"/>
          <w:szCs w:val="20"/>
        </w:rPr>
        <w:t>(Ú</w:t>
      </w:r>
      <w:r w:rsidRPr="00DC3583">
        <w:rPr>
          <w:rFonts w:ascii="Times New Roman" w:eastAsia="Times New Roman" w:hAnsi="Times New Roman" w:cs="Times New Roman"/>
          <w:sz w:val="20"/>
          <w:szCs w:val="20"/>
          <w:highlight w:val="white"/>
        </w:rPr>
        <w:t>. v. EÚ L 204, 26.7.2006)</w:t>
      </w:r>
      <w:r w:rsidRPr="00DC3583">
        <w:rPr>
          <w:rFonts w:ascii="Times New Roman" w:eastAsia="Times New Roman" w:hAnsi="Times New Roman" w:cs="Times New Roman"/>
          <w:sz w:val="20"/>
          <w:szCs w:val="20"/>
        </w:rPr>
        <w:t xml:space="preserve">, nariadenie </w:t>
      </w:r>
      <w:r w:rsidRPr="00DC3583">
        <w:rPr>
          <w:rFonts w:ascii="Times New Roman" w:eastAsia="Times New Roman" w:hAnsi="Times New Roman" w:cs="Times New Roman"/>
          <w:sz w:val="20"/>
          <w:szCs w:val="20"/>
          <w:highlight w:val="white"/>
        </w:rPr>
        <w:t>Európskeho parlamentu a Rady (EÚ) č. 181/2011 zo 16. februára 2011 o právach cestujúcich v autobusovej a autokarovej doprave a o zmene a doplnení nariadenia (ES) č. 2006/2004 (Ú. v. EÚ L 55, 28.2.2011)</w:t>
      </w:r>
      <w:r w:rsidRPr="00DC3583">
        <w:rPr>
          <w:rFonts w:ascii="Times New Roman" w:eastAsia="Times New Roman" w:hAnsi="Times New Roman" w:cs="Times New Roman"/>
          <w:sz w:val="20"/>
          <w:szCs w:val="20"/>
        </w:rPr>
        <w:t xml:space="preserve">, nariadenie </w:t>
      </w:r>
      <w:r w:rsidRPr="00DC3583">
        <w:rPr>
          <w:rFonts w:ascii="Times New Roman" w:eastAsia="Times New Roman" w:hAnsi="Times New Roman" w:cs="Times New Roman"/>
          <w:sz w:val="20"/>
          <w:szCs w:val="20"/>
          <w:highlight w:val="white"/>
        </w:rPr>
        <w:t xml:space="preserve">Európskeho parlamentu a Rady (EÚ) č. 1007/2011 z 27. septembra 2011 o názvoch textilných vlákien a súvisiacom označení vláknového zloženia textilných výrobkov etiketou a iným označením, ktorým sa zrušuje smernica Rady 73/44/EHS a smernice Európskeho parlamentu a Rady 96/73/ES a 2008/121/ES </w:t>
      </w:r>
      <w:r w:rsidRPr="00DC3583">
        <w:rPr>
          <w:rFonts w:ascii="Times New Roman" w:eastAsia="Times New Roman" w:hAnsi="Times New Roman" w:cs="Times New Roman"/>
          <w:sz w:val="20"/>
          <w:szCs w:val="20"/>
        </w:rPr>
        <w:t>(</w:t>
      </w:r>
      <w:r w:rsidRPr="00DC3583">
        <w:rPr>
          <w:rFonts w:ascii="Times New Roman" w:eastAsia="Times New Roman" w:hAnsi="Times New Roman" w:cs="Times New Roman"/>
          <w:sz w:val="20"/>
          <w:szCs w:val="20"/>
          <w:highlight w:val="white"/>
        </w:rPr>
        <w:t>Ú. v. EÚ L 272, 18.10.2011) v platnom znení</w:t>
      </w:r>
      <w:r w:rsidRPr="00DC3583">
        <w:rPr>
          <w:rFonts w:ascii="Times New Roman" w:eastAsia="Times New Roman" w:hAnsi="Times New Roman" w:cs="Times New Roman"/>
          <w:sz w:val="20"/>
          <w:szCs w:val="20"/>
        </w:rPr>
        <w:t xml:space="preserve">, čl. 14 nariadenia </w:t>
      </w:r>
      <w:r w:rsidRPr="00DC3583">
        <w:rPr>
          <w:rFonts w:ascii="Times New Roman" w:eastAsia="Times New Roman" w:hAnsi="Times New Roman" w:cs="Times New Roman"/>
          <w:sz w:val="20"/>
          <w:szCs w:val="20"/>
          <w:highlight w:val="white"/>
        </w:rPr>
        <w:t>Európskeho parlamentu a Rady (EÚ) č. 524/2013 z 21. mája 2013 o riešení spotrebiteľských sporov online, ktorým sa mení nariadenie (ES) č. 2006/2004 a smernica 2009/22/ES (nariadenie o riešení spotrebiteľských sporov online) (Ú. v. EÚ L 165, 18.6.2013)</w:t>
      </w:r>
      <w:r w:rsidRPr="00DC3583">
        <w:rPr>
          <w:rFonts w:ascii="Times New Roman" w:eastAsia="Times New Roman" w:hAnsi="Times New Roman" w:cs="Times New Roman"/>
          <w:sz w:val="20"/>
          <w:szCs w:val="20"/>
        </w:rPr>
        <w:t>.</w:t>
      </w:r>
    </w:p>
  </w:footnote>
  <w:footnote w:id="8">
    <w:p w14:paraId="00000BC4" w14:textId="77777777" w:rsidR="00441220" w:rsidRPr="00DC3583" w:rsidRDefault="00441220" w:rsidP="00457140">
      <w:pPr>
        <w:pBdr>
          <w:top w:val="nil"/>
          <w:left w:val="nil"/>
          <w:bottom w:val="nil"/>
          <w:right w:val="nil"/>
          <w:between w:val="nil"/>
        </w:pBdr>
        <w:spacing w:after="0" w:line="264" w:lineRule="auto"/>
        <w:jc w:val="both"/>
        <w:rPr>
          <w:rFonts w:ascii="Times New Roman" w:eastAsia="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 Napríklad § 3 ods. 1 zákona Národnej rady Slovenskej republiky č. 18/1996 Z. z. o cenách.</w:t>
      </w:r>
    </w:p>
  </w:footnote>
  <w:footnote w:id="9">
    <w:p w14:paraId="00000BC5" w14:textId="4FE7051A" w:rsidR="00441220" w:rsidRPr="00DC3583" w:rsidRDefault="00441220" w:rsidP="00457140">
      <w:pPr>
        <w:pBdr>
          <w:top w:val="nil"/>
          <w:left w:val="nil"/>
          <w:bottom w:val="nil"/>
          <w:right w:val="nil"/>
          <w:between w:val="nil"/>
        </w:pBdr>
        <w:spacing w:after="0" w:line="264" w:lineRule="auto"/>
        <w:jc w:val="both"/>
        <w:rPr>
          <w:rFonts w:ascii="Times New Roman" w:eastAsia="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 xml:space="preserve">) Napríklad § 8 zákona č. 289/2008 Z. z. o používaní elektronickej registračnej pokladnice a o zmene a doplnení zákona Slovenskej národnej rady č. 511/1992 Zb. o správe daní a poplatkov a o zmenách v sústave územných finančných orgánov v znení neskorších predpisov v znení neskorších predpisov, § 71 zákona č. 222/2004 Z. z. </w:t>
      </w:r>
      <w:r>
        <w:rPr>
          <w:rFonts w:ascii="Times New Roman" w:eastAsia="Times New Roman" w:hAnsi="Times New Roman" w:cs="Times New Roman"/>
          <w:color w:val="000000"/>
          <w:sz w:val="20"/>
          <w:szCs w:val="20"/>
        </w:rPr>
        <w:t xml:space="preserve">o </w:t>
      </w:r>
      <w:r w:rsidRPr="00DC3583">
        <w:rPr>
          <w:rFonts w:ascii="Times New Roman" w:eastAsia="Times New Roman" w:hAnsi="Times New Roman" w:cs="Times New Roman"/>
          <w:color w:val="000000"/>
          <w:sz w:val="20"/>
          <w:szCs w:val="20"/>
        </w:rPr>
        <w:t xml:space="preserve">dani z pridanej hodnoty v znení neskorších predpisov. </w:t>
      </w:r>
    </w:p>
  </w:footnote>
  <w:footnote w:id="10">
    <w:p w14:paraId="00000BC6" w14:textId="77777777" w:rsidR="00441220" w:rsidRPr="00DC3583" w:rsidRDefault="00441220" w:rsidP="00457140">
      <w:pPr>
        <w:pBdr>
          <w:top w:val="nil"/>
          <w:left w:val="nil"/>
          <w:bottom w:val="nil"/>
          <w:right w:val="nil"/>
          <w:between w:val="nil"/>
        </w:pBdr>
        <w:spacing w:after="0" w:line="264" w:lineRule="auto"/>
        <w:jc w:val="both"/>
        <w:rPr>
          <w:rFonts w:ascii="Times New Roman" w:eastAsia="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 xml:space="preserve">) § 17 zákona č. 455/1991 Zb. o živnostenskom podnikaní (živnostenský zákon) v znení neskorších predpisov. </w:t>
      </w:r>
    </w:p>
  </w:footnote>
  <w:footnote w:id="11">
    <w:p w14:paraId="00000BC7" w14:textId="77777777" w:rsidR="00441220" w:rsidRPr="00DC3583" w:rsidRDefault="00441220" w:rsidP="00457140">
      <w:pPr>
        <w:pBdr>
          <w:top w:val="nil"/>
          <w:left w:val="nil"/>
          <w:bottom w:val="nil"/>
          <w:right w:val="nil"/>
          <w:between w:val="nil"/>
        </w:pBdr>
        <w:spacing w:after="0" w:line="264" w:lineRule="auto"/>
        <w:jc w:val="both"/>
        <w:rPr>
          <w:rFonts w:ascii="Times New Roman" w:eastAsia="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 Dohovor o právach osôb so zdravotným postihnutím (oznámenie Ministerstva zahraničných vecí Slovenskej republiky č. 317/2010 Z. z.).</w:t>
      </w:r>
    </w:p>
  </w:footnote>
  <w:footnote w:id="12">
    <w:p w14:paraId="00000BC8" w14:textId="77777777" w:rsidR="00441220" w:rsidRPr="00DC3583" w:rsidRDefault="00441220" w:rsidP="00457140">
      <w:pPr>
        <w:pBdr>
          <w:top w:val="nil"/>
          <w:left w:val="nil"/>
          <w:bottom w:val="nil"/>
          <w:right w:val="nil"/>
          <w:between w:val="nil"/>
        </w:pBdr>
        <w:spacing w:after="0" w:line="264" w:lineRule="auto"/>
        <w:jc w:val="both"/>
        <w:rPr>
          <w:rFonts w:ascii="Times New Roman" w:eastAsia="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 Zákon č. 365/2004 Z. z. o rovnakom zaobchádzaní v niektorých oblastiach a o ochrane pred diskrimináciou        a o zmene a doplnení niektorých zákonov (antidiskriminačný zákon) v znení neskorších predpisov.</w:t>
      </w:r>
    </w:p>
  </w:footnote>
  <w:footnote w:id="13">
    <w:p w14:paraId="00000BC9" w14:textId="055457F3" w:rsidR="00441220" w:rsidRPr="00DC3583" w:rsidRDefault="00441220" w:rsidP="00457140">
      <w:pPr>
        <w:pBdr>
          <w:top w:val="nil"/>
          <w:left w:val="nil"/>
          <w:bottom w:val="nil"/>
          <w:right w:val="nil"/>
          <w:between w:val="nil"/>
        </w:pBdr>
        <w:spacing w:after="0" w:line="264" w:lineRule="auto"/>
        <w:jc w:val="both"/>
        <w:rPr>
          <w:rFonts w:ascii="Times New Roman" w:eastAsia="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 xml:space="preserve">) § 53 ods. 1 a 4 Občianskeho zákonníka. </w:t>
      </w:r>
    </w:p>
  </w:footnote>
  <w:footnote w:id="14">
    <w:p w14:paraId="00000BCB" w14:textId="28EFED89" w:rsidR="00441220" w:rsidRPr="00DC3583" w:rsidRDefault="00441220" w:rsidP="00457140">
      <w:pPr>
        <w:spacing w:after="0" w:line="264" w:lineRule="auto"/>
        <w:jc w:val="both"/>
        <w:rPr>
          <w:rFonts w:ascii="Times New Roman" w:eastAsia="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 § 2 ods. 19 zákona č. 492/2009 Z. z. o platobných službách a o zmene a doplnení niektorých zákonov v znení neskorších predpisov.</w:t>
      </w:r>
    </w:p>
  </w:footnote>
  <w:footnote w:id="15">
    <w:p w14:paraId="00000C51" w14:textId="0924F542" w:rsidR="00441220" w:rsidRPr="00DC3583" w:rsidRDefault="00441220" w:rsidP="00457140">
      <w:pPr>
        <w:spacing w:after="0" w:line="264" w:lineRule="auto"/>
        <w:jc w:val="both"/>
        <w:rPr>
          <w:rFonts w:ascii="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hAnsi="Times New Roman" w:cs="Times New Roman"/>
          <w:color w:val="000000"/>
          <w:sz w:val="20"/>
          <w:szCs w:val="20"/>
        </w:rPr>
        <w:t>) § 1 ods. 3 zákona Národnej rady Slovenskej republiky č. 18/1996 Z. z. v znení neskorších predpisov.</w:t>
      </w:r>
    </w:p>
  </w:footnote>
  <w:footnote w:id="16">
    <w:p w14:paraId="00000BCD" w14:textId="1A4003C5" w:rsidR="00441220" w:rsidRPr="00DC3583" w:rsidRDefault="00441220" w:rsidP="00457140">
      <w:pPr>
        <w:spacing w:after="0" w:line="264" w:lineRule="auto"/>
        <w:jc w:val="both"/>
        <w:rPr>
          <w:rFonts w:ascii="Times New Roman" w:eastAsia="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 xml:space="preserve">) Zákon č. 184/1999 Z. z. o používaní jazykov národnostných menšín v znení neskorších predpisov. </w:t>
      </w:r>
    </w:p>
  </w:footnote>
  <w:footnote w:id="17">
    <w:p w14:paraId="00000BCE" w14:textId="77777777" w:rsidR="00441220" w:rsidRPr="00DC3583" w:rsidRDefault="00441220" w:rsidP="00457140">
      <w:pPr>
        <w:pBdr>
          <w:top w:val="nil"/>
          <w:left w:val="nil"/>
          <w:bottom w:val="nil"/>
          <w:right w:val="nil"/>
          <w:between w:val="nil"/>
        </w:pBdr>
        <w:spacing w:after="0" w:line="264" w:lineRule="auto"/>
        <w:jc w:val="both"/>
        <w:rPr>
          <w:rFonts w:ascii="Times New Roman" w:eastAsia="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 Čl. 3 ods. 8 nariadenia Európskeho parlamentu a Rady (EÚ) 2019/1020 z 20. júna 2019 o dohľade nad trhom  a súlade výrobkov a o zmene smernice 2004/42/ES a nariadení (ES) č. 765/2008 a (EÚ) č. 305/2011 (Ú. v. EÚ L 169, 25.6.2019).</w:t>
      </w:r>
    </w:p>
  </w:footnote>
  <w:footnote w:id="18">
    <w:p w14:paraId="00000BCF" w14:textId="77777777" w:rsidR="00441220" w:rsidRPr="00DC3583" w:rsidRDefault="00441220" w:rsidP="00457140">
      <w:pPr>
        <w:pBdr>
          <w:top w:val="nil"/>
          <w:left w:val="nil"/>
          <w:bottom w:val="nil"/>
          <w:right w:val="nil"/>
          <w:between w:val="nil"/>
        </w:pBdr>
        <w:spacing w:after="0" w:line="264" w:lineRule="auto"/>
        <w:jc w:val="both"/>
        <w:rPr>
          <w:rFonts w:ascii="Times New Roman" w:eastAsia="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 xml:space="preserve">) Čl. 3 ods. 12 nariadenia (EÚ) 2019/1020. </w:t>
      </w:r>
    </w:p>
  </w:footnote>
  <w:footnote w:id="19">
    <w:p w14:paraId="00000BD0" w14:textId="77777777" w:rsidR="00441220" w:rsidRPr="00DC3583" w:rsidRDefault="00441220" w:rsidP="00457140">
      <w:pPr>
        <w:pBdr>
          <w:top w:val="nil"/>
          <w:left w:val="nil"/>
          <w:bottom w:val="nil"/>
          <w:right w:val="nil"/>
          <w:between w:val="nil"/>
        </w:pBdr>
        <w:spacing w:after="0" w:line="264" w:lineRule="auto"/>
        <w:jc w:val="both"/>
        <w:rPr>
          <w:rFonts w:ascii="Times New Roman" w:eastAsia="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 Čl. 3 ods. 9 nariadenia (EÚ) 2019/1020.</w:t>
      </w:r>
    </w:p>
  </w:footnote>
  <w:footnote w:id="20">
    <w:p w14:paraId="00000BD1" w14:textId="77777777" w:rsidR="00441220" w:rsidRPr="00DC3583" w:rsidRDefault="00441220" w:rsidP="00457140">
      <w:pPr>
        <w:pBdr>
          <w:top w:val="nil"/>
          <w:left w:val="nil"/>
          <w:bottom w:val="nil"/>
          <w:right w:val="nil"/>
          <w:between w:val="nil"/>
        </w:pBdr>
        <w:spacing w:after="0" w:line="264" w:lineRule="auto"/>
        <w:jc w:val="both"/>
        <w:rPr>
          <w:rFonts w:ascii="Times New Roman" w:eastAsia="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 Čl. 3 ods. 10 nariadenia (EÚ) 2019/1020.</w:t>
      </w:r>
    </w:p>
  </w:footnote>
  <w:footnote w:id="21">
    <w:p w14:paraId="00000BD2" w14:textId="77777777" w:rsidR="00441220" w:rsidRPr="00DC3583" w:rsidRDefault="00441220" w:rsidP="00457140">
      <w:pPr>
        <w:pBdr>
          <w:top w:val="nil"/>
          <w:left w:val="nil"/>
          <w:bottom w:val="nil"/>
          <w:right w:val="nil"/>
          <w:between w:val="nil"/>
        </w:pBdr>
        <w:spacing w:after="0" w:line="264" w:lineRule="auto"/>
        <w:jc w:val="both"/>
        <w:rPr>
          <w:rFonts w:ascii="Times New Roman" w:eastAsia="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 Čl. 3 ods. 13 nariadenia (EÚ) 2019/1020.</w:t>
      </w:r>
    </w:p>
  </w:footnote>
  <w:footnote w:id="22">
    <w:p w14:paraId="00000BD5" w14:textId="58462588" w:rsidR="00441220" w:rsidRPr="00DC3583" w:rsidRDefault="00441220" w:rsidP="00457140">
      <w:pPr>
        <w:pBdr>
          <w:top w:val="nil"/>
          <w:left w:val="nil"/>
          <w:bottom w:val="nil"/>
          <w:right w:val="nil"/>
          <w:between w:val="nil"/>
        </w:pBdr>
        <w:spacing w:after="0" w:line="264" w:lineRule="auto"/>
        <w:jc w:val="both"/>
        <w:rPr>
          <w:rFonts w:ascii="Times New Roman" w:eastAsia="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 § 626 Občianskeho zákonníka.</w:t>
      </w:r>
    </w:p>
  </w:footnote>
  <w:footnote w:id="23">
    <w:p w14:paraId="00000BD6" w14:textId="49D1915C" w:rsidR="00441220" w:rsidRPr="00DC3583" w:rsidRDefault="00441220" w:rsidP="00457140">
      <w:pPr>
        <w:pBdr>
          <w:top w:val="nil"/>
          <w:left w:val="nil"/>
          <w:bottom w:val="nil"/>
          <w:right w:val="nil"/>
          <w:between w:val="nil"/>
        </w:pBdr>
        <w:spacing w:after="0" w:line="264" w:lineRule="auto"/>
        <w:jc w:val="both"/>
        <w:rPr>
          <w:rFonts w:ascii="Times New Roman" w:eastAsia="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 xml:space="preserve">) § 616 písm. c) Občianskeho zákonníka. </w:t>
      </w:r>
    </w:p>
  </w:footnote>
  <w:footnote w:id="24">
    <w:p w14:paraId="00000BD7" w14:textId="249143B2" w:rsidR="00441220" w:rsidRPr="00DC3583" w:rsidRDefault="00441220" w:rsidP="00457140">
      <w:pPr>
        <w:pBdr>
          <w:top w:val="nil"/>
          <w:left w:val="nil"/>
          <w:bottom w:val="nil"/>
          <w:right w:val="nil"/>
          <w:between w:val="nil"/>
        </w:pBdr>
        <w:spacing w:after="0" w:line="264" w:lineRule="auto"/>
        <w:jc w:val="both"/>
        <w:rPr>
          <w:rFonts w:ascii="Times New Roman" w:eastAsia="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 xml:space="preserve">) § 119a ods. 1 Občianskeho zákonníka. </w:t>
      </w:r>
    </w:p>
  </w:footnote>
  <w:footnote w:id="25">
    <w:p w14:paraId="00000BD8" w14:textId="2AC112A1" w:rsidR="00441220" w:rsidRPr="00DC3583" w:rsidRDefault="00441220" w:rsidP="00457140">
      <w:pPr>
        <w:pBdr>
          <w:top w:val="nil"/>
          <w:left w:val="nil"/>
          <w:bottom w:val="nil"/>
          <w:right w:val="nil"/>
          <w:between w:val="nil"/>
        </w:pBdr>
        <w:spacing w:after="0" w:line="264" w:lineRule="auto"/>
        <w:jc w:val="both"/>
        <w:rPr>
          <w:rFonts w:ascii="Times New Roman" w:eastAsia="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 xml:space="preserve">) § 616 písm. d) Občianskeho zákonníka. </w:t>
      </w:r>
    </w:p>
  </w:footnote>
  <w:footnote w:id="26">
    <w:p w14:paraId="00000C52" w14:textId="293D87A0" w:rsidR="00441220" w:rsidRPr="00DC3583" w:rsidRDefault="00441220" w:rsidP="00457140">
      <w:pPr>
        <w:spacing w:after="0" w:line="264" w:lineRule="auto"/>
        <w:jc w:val="both"/>
        <w:rPr>
          <w:rFonts w:ascii="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hAnsi="Times New Roman" w:cs="Times New Roman"/>
          <w:color w:val="000000"/>
          <w:sz w:val="20"/>
          <w:szCs w:val="20"/>
        </w:rPr>
        <w:t>) Zákon č. 448/2008 Z. z. o sociálnych službách a o zmene a doplnení zákona č. 455/1991 Zb. o živnostenskom podnikaní (živnostenský zákon) v znení neskorších predpisov v znení neskorších predpisov.</w:t>
      </w:r>
    </w:p>
  </w:footnote>
  <w:footnote w:id="27">
    <w:p w14:paraId="00000C53" w14:textId="383096E2" w:rsidR="00441220" w:rsidRPr="00DC3583" w:rsidRDefault="00441220" w:rsidP="00457140">
      <w:pPr>
        <w:spacing w:after="0" w:line="264" w:lineRule="auto"/>
        <w:jc w:val="both"/>
        <w:rPr>
          <w:rFonts w:ascii="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hAnsi="Times New Roman" w:cs="Times New Roman"/>
          <w:color w:val="000000"/>
          <w:sz w:val="20"/>
          <w:szCs w:val="20"/>
        </w:rPr>
        <w:t>) Zákon č. 305/2005 Z. z. o sociálnoprávnej ochrane detí a o sociálnej kuratele a o zmene a doplnení niektorých zákonov v znení neskorších predpisov.</w:t>
      </w:r>
    </w:p>
  </w:footnote>
  <w:footnote w:id="28">
    <w:p w14:paraId="00000C54" w14:textId="3F8772B0" w:rsidR="00441220" w:rsidRPr="00DC3583" w:rsidRDefault="00441220" w:rsidP="00457140">
      <w:pPr>
        <w:spacing w:after="0" w:line="264" w:lineRule="auto"/>
        <w:jc w:val="both"/>
        <w:rPr>
          <w:rFonts w:ascii="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hAnsi="Times New Roman" w:cs="Times New Roman"/>
          <w:color w:val="000000"/>
          <w:sz w:val="20"/>
          <w:szCs w:val="20"/>
        </w:rPr>
        <w:t>) § 2 písm. b) zákona č. 266/2005 Z. z. o ochrane spotrebiteľa pri finančných službách na diaľku a o zmene a doplnení niektorých zákonov v znení zákona č. 373/2014 Z. z.</w:t>
      </w:r>
    </w:p>
  </w:footnote>
  <w:footnote w:id="29">
    <w:p w14:paraId="00000C55" w14:textId="67413C0F" w:rsidR="00441220" w:rsidRPr="00DC3583" w:rsidRDefault="00441220" w:rsidP="00457140">
      <w:pPr>
        <w:spacing w:after="0" w:line="264" w:lineRule="auto"/>
        <w:jc w:val="both"/>
        <w:rPr>
          <w:rFonts w:ascii="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hAnsi="Times New Roman" w:cs="Times New Roman"/>
          <w:color w:val="000000"/>
          <w:sz w:val="20"/>
          <w:szCs w:val="20"/>
        </w:rPr>
        <w:t>) Zákon č. 161/2011 Z. z. o ochrane spotrebiteľa pri poskytovaní niektorých služieb cestovného ruchu a o zmene a doplnení niektorých zákonov v znení neskorších predpisov.</w:t>
      </w:r>
    </w:p>
  </w:footnote>
  <w:footnote w:id="30">
    <w:p w14:paraId="00000C56" w14:textId="352BF25E" w:rsidR="00441220" w:rsidRPr="00DC3583" w:rsidRDefault="00441220" w:rsidP="00457140">
      <w:pPr>
        <w:spacing w:after="0" w:line="264" w:lineRule="auto"/>
        <w:jc w:val="both"/>
        <w:rPr>
          <w:rFonts w:ascii="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hAnsi="Times New Roman" w:cs="Times New Roman"/>
          <w:color w:val="000000"/>
          <w:sz w:val="20"/>
          <w:szCs w:val="20"/>
        </w:rPr>
        <w:t>) § 2 ods. 1 písm. e) zákona č. 178/1998 Z. z. o podmienkach predaja výrobkov a poskytovania služieb na trhových miestach a o zmene a doplnení zákona č. 455/1991 Zb. o živnostenskom podnikaní (živnostenský zákon) v znení neskorších predpisov.</w:t>
      </w:r>
    </w:p>
  </w:footnote>
  <w:footnote w:id="31">
    <w:p w14:paraId="00000C57" w14:textId="040E8D40" w:rsidR="00441220" w:rsidRPr="00DC3583" w:rsidRDefault="00441220" w:rsidP="00457140">
      <w:pPr>
        <w:spacing w:after="0" w:line="264" w:lineRule="auto"/>
        <w:jc w:val="both"/>
        <w:rPr>
          <w:rFonts w:ascii="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hAnsi="Times New Roman" w:cs="Times New Roman"/>
          <w:color w:val="000000"/>
          <w:sz w:val="20"/>
          <w:szCs w:val="20"/>
        </w:rPr>
        <w:t>) § 3 písm. a) zákona č. 452/2021 Z. z. o elektronických komunikáciách.</w:t>
      </w:r>
    </w:p>
  </w:footnote>
  <w:footnote w:id="32">
    <w:p w14:paraId="00000C58" w14:textId="5C3C3047" w:rsidR="00441220" w:rsidRPr="00DC3583" w:rsidRDefault="00441220" w:rsidP="00457140">
      <w:pPr>
        <w:spacing w:after="0" w:line="264" w:lineRule="auto"/>
        <w:jc w:val="both"/>
        <w:rPr>
          <w:rFonts w:ascii="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hAnsi="Times New Roman" w:cs="Times New Roman"/>
          <w:color w:val="000000"/>
          <w:sz w:val="20"/>
          <w:szCs w:val="20"/>
        </w:rPr>
        <w:t>) Zákon č. 30/2019 Z. z. o hazardných hrách a o zmene a doplnení niektorých zákonov v znení neskorších predpisov.</w:t>
      </w:r>
    </w:p>
  </w:footnote>
  <w:footnote w:id="33">
    <w:p w14:paraId="00000C59" w14:textId="55EA188E" w:rsidR="00441220" w:rsidRPr="00DC3583" w:rsidRDefault="00441220" w:rsidP="00457140">
      <w:pPr>
        <w:spacing w:after="0" w:line="264" w:lineRule="auto"/>
        <w:jc w:val="both"/>
        <w:rPr>
          <w:rFonts w:ascii="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hAnsi="Times New Roman" w:cs="Times New Roman"/>
          <w:color w:val="000000"/>
          <w:sz w:val="20"/>
          <w:szCs w:val="20"/>
        </w:rPr>
        <w:t>) Zákon č. 170/2018 Z. z. o zájazdoch, spojených službách cestovného ruchu, niektorých podmienkach podnikania v cestovnom ruchu a o zmene a doplnení niektorých zákonov v znení neskorších predpisov.</w:t>
      </w:r>
    </w:p>
  </w:footnote>
  <w:footnote w:id="34">
    <w:p w14:paraId="00000C4E" w14:textId="597BC856" w:rsidR="00441220" w:rsidRPr="00DC3583" w:rsidRDefault="00441220" w:rsidP="00457140">
      <w:pPr>
        <w:spacing w:after="0" w:line="264" w:lineRule="auto"/>
        <w:jc w:val="both"/>
        <w:rPr>
          <w:rFonts w:ascii="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hAnsi="Times New Roman" w:cs="Times New Roman"/>
          <w:color w:val="000000"/>
          <w:sz w:val="20"/>
          <w:szCs w:val="20"/>
        </w:rPr>
        <w:t>) § 2 ods. 1 zákona č. 576/2004 Z. z. o zdravotnej starostlivosti, službách súvisiacich s poskytovaním zdravotnej starostlivosti a o zmene a doplnení niektorých zákonov v znení neskorších predpisov.</w:t>
      </w:r>
    </w:p>
  </w:footnote>
  <w:footnote w:id="35">
    <w:p w14:paraId="00000C4F" w14:textId="70E99FEE" w:rsidR="00441220" w:rsidRPr="00DC3583" w:rsidRDefault="00441220" w:rsidP="00457140">
      <w:pPr>
        <w:spacing w:after="0" w:line="264" w:lineRule="auto"/>
        <w:jc w:val="both"/>
        <w:rPr>
          <w:rFonts w:ascii="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hAnsi="Times New Roman" w:cs="Times New Roman"/>
          <w:color w:val="000000"/>
          <w:sz w:val="20"/>
          <w:szCs w:val="20"/>
        </w:rPr>
        <w:t>) § 13 zákona č. 576/2004 Z. z. v znení neskorších predpisov.</w:t>
      </w:r>
    </w:p>
  </w:footnote>
  <w:footnote w:id="36">
    <w:p w14:paraId="00000BD9" w14:textId="77777777" w:rsidR="00441220" w:rsidRPr="00DC3583" w:rsidRDefault="00441220" w:rsidP="00457140">
      <w:pPr>
        <w:pBdr>
          <w:top w:val="nil"/>
          <w:left w:val="nil"/>
          <w:bottom w:val="nil"/>
          <w:right w:val="nil"/>
          <w:between w:val="nil"/>
        </w:pBdr>
        <w:spacing w:after="0" w:line="264" w:lineRule="auto"/>
        <w:jc w:val="both"/>
        <w:rPr>
          <w:rFonts w:ascii="Times New Roman" w:eastAsia="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 § 15 zákona Národnej rady Slovenskej republiky č. 18/1996 Z. z.</w:t>
      </w:r>
    </w:p>
  </w:footnote>
  <w:footnote w:id="37">
    <w:p w14:paraId="00000BDA" w14:textId="2429E5C0" w:rsidR="00441220" w:rsidRPr="00DC3583" w:rsidRDefault="00441220" w:rsidP="00457140">
      <w:pPr>
        <w:pBdr>
          <w:top w:val="nil"/>
          <w:left w:val="nil"/>
          <w:bottom w:val="nil"/>
          <w:right w:val="nil"/>
          <w:between w:val="nil"/>
        </w:pBdr>
        <w:spacing w:after="0" w:line="264" w:lineRule="auto"/>
        <w:jc w:val="both"/>
        <w:rPr>
          <w:rFonts w:ascii="Times New Roman" w:eastAsia="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 § 6</w:t>
      </w:r>
      <w:r w:rsidRPr="00DC3583">
        <w:rPr>
          <w:rFonts w:ascii="Times New Roman" w:eastAsia="Times New Roman" w:hAnsi="Times New Roman" w:cs="Times New Roman"/>
          <w:sz w:val="20"/>
          <w:szCs w:val="20"/>
        </w:rPr>
        <w:t>12</w:t>
      </w:r>
      <w:r w:rsidRPr="00DC3583">
        <w:rPr>
          <w:rFonts w:ascii="Times New Roman" w:eastAsia="Times New Roman" w:hAnsi="Times New Roman" w:cs="Times New Roman"/>
          <w:color w:val="000000"/>
          <w:sz w:val="20"/>
          <w:szCs w:val="20"/>
        </w:rPr>
        <w:t xml:space="preserve"> ods. 3 písm. d) Občianskeho zákonníka.</w:t>
      </w:r>
    </w:p>
  </w:footnote>
  <w:footnote w:id="38">
    <w:p w14:paraId="00000BDB" w14:textId="77777777" w:rsidR="00441220" w:rsidRPr="00DC3583" w:rsidRDefault="00441220" w:rsidP="00457140">
      <w:pPr>
        <w:pBdr>
          <w:top w:val="nil"/>
          <w:left w:val="nil"/>
          <w:bottom w:val="nil"/>
          <w:right w:val="nil"/>
          <w:between w:val="nil"/>
        </w:pBdr>
        <w:spacing w:after="0" w:line="264" w:lineRule="auto"/>
        <w:jc w:val="both"/>
        <w:rPr>
          <w:rFonts w:ascii="Times New Roman" w:eastAsia="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 § 14 zákona č. 157/2018 Z. z. o metrológii a o zmene a doplnení niektorých zákonov.</w:t>
      </w:r>
    </w:p>
  </w:footnote>
  <w:footnote w:id="39">
    <w:p w14:paraId="00000BDC" w14:textId="1BC5CAEC" w:rsidR="00441220" w:rsidRPr="00DC3583" w:rsidRDefault="00441220" w:rsidP="00457140">
      <w:pPr>
        <w:pBdr>
          <w:top w:val="nil"/>
          <w:left w:val="nil"/>
          <w:bottom w:val="nil"/>
          <w:right w:val="nil"/>
          <w:between w:val="nil"/>
        </w:pBdr>
        <w:spacing w:after="0" w:line="264" w:lineRule="auto"/>
        <w:jc w:val="both"/>
        <w:rPr>
          <w:rFonts w:ascii="Times New Roman" w:eastAsia="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 xml:space="preserve">) Napríklad nariadenie Európskeho parlamentu a Rady (EÚ) č. 1169/2011 z 25. októbra 2011 o poskytovaní informácií o potravinách spotrebiteľom, ktorým sa menia a dopĺňajú nariadenia Európskeho parlamentu a Rady (ES) č. 1924/2006 a (ES) č. 1925/2006 a ktorým sa zrušuje smernica Komisie 87/250/EHS, smernica Rady 90/496/EHS, smernica Komisie 1999/10/ES, smernica Európskeho parlamentu a Rady 2000/13/ES, smernice Komisie 2002/67/ES a 2008/5/ES a nariadenie Komisie (ES) č. 608/2004 (Ú. v. EÚ L 304, 22.11.2011) v platnom znení. </w:t>
      </w:r>
    </w:p>
  </w:footnote>
  <w:footnote w:id="40">
    <w:p w14:paraId="00000C47" w14:textId="4A3B1FAD" w:rsidR="00441220" w:rsidRPr="00DC3583" w:rsidRDefault="00441220" w:rsidP="00457140">
      <w:pPr>
        <w:spacing w:after="0" w:line="264" w:lineRule="auto"/>
        <w:jc w:val="both"/>
        <w:rPr>
          <w:rFonts w:ascii="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hAnsi="Times New Roman" w:cs="Times New Roman"/>
          <w:color w:val="000000"/>
          <w:sz w:val="20"/>
          <w:szCs w:val="20"/>
        </w:rPr>
        <w:t>) § 8b ods. 1 písm. b) zákona č. 71/2013 Z. z. o poskytovaní dotácií v pôsobnosti Ministerstva hospodárstva Slovenskej republiky v znení zákona č. 302/2018 Z. z.</w:t>
      </w:r>
    </w:p>
  </w:footnote>
  <w:footnote w:id="41">
    <w:p w14:paraId="00000C48" w14:textId="3B87D251" w:rsidR="00441220" w:rsidRPr="00DC3583" w:rsidRDefault="00441220" w:rsidP="00457140">
      <w:pPr>
        <w:spacing w:after="0" w:line="264" w:lineRule="auto"/>
        <w:jc w:val="both"/>
        <w:rPr>
          <w:rFonts w:ascii="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hAnsi="Times New Roman" w:cs="Times New Roman"/>
          <w:color w:val="000000"/>
          <w:sz w:val="20"/>
          <w:szCs w:val="20"/>
        </w:rPr>
        <w:t>) § 8b ods. 1 písm. a) zákona č. 71/2013 Z. z. v znení zákona č. 302/2018 Z. z.</w:t>
      </w:r>
    </w:p>
  </w:footnote>
  <w:footnote w:id="42">
    <w:p w14:paraId="00000C49" w14:textId="16EF4CBB" w:rsidR="00441220" w:rsidRPr="00DC3583" w:rsidRDefault="00441220" w:rsidP="00457140">
      <w:pPr>
        <w:spacing w:after="0" w:line="264" w:lineRule="auto"/>
        <w:jc w:val="both"/>
        <w:rPr>
          <w:rFonts w:ascii="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hAnsi="Times New Roman" w:cs="Times New Roman"/>
          <w:color w:val="000000"/>
          <w:sz w:val="20"/>
          <w:szCs w:val="20"/>
        </w:rPr>
        <w:t>) § 2 písm. d) vyhlášky Ministerstva životného prostredia Slovenskej republiky č. 228/2014 Z. z., ktorou sa ustanovujú požiadavky na kvalitu palív a vedenie prevádzkovej evidencie o palivách.</w:t>
      </w:r>
    </w:p>
  </w:footnote>
  <w:footnote w:id="43">
    <w:p w14:paraId="00000C4A" w14:textId="550AC8FD" w:rsidR="00441220" w:rsidRPr="00DC3583" w:rsidRDefault="00441220" w:rsidP="00457140">
      <w:pPr>
        <w:spacing w:after="0" w:line="264" w:lineRule="auto"/>
        <w:jc w:val="both"/>
        <w:rPr>
          <w:rFonts w:ascii="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hAnsi="Times New Roman" w:cs="Times New Roman"/>
          <w:color w:val="000000"/>
          <w:sz w:val="20"/>
          <w:szCs w:val="20"/>
        </w:rPr>
        <w:t>) § 2 písm. e) vyhlášky č. 228/2014 Z. z.</w:t>
      </w:r>
    </w:p>
  </w:footnote>
  <w:footnote w:id="44">
    <w:p w14:paraId="00000BDD" w14:textId="70B54BC2" w:rsidR="00441220" w:rsidRPr="00DC3583" w:rsidRDefault="00441220" w:rsidP="00457140">
      <w:pPr>
        <w:pBdr>
          <w:top w:val="nil"/>
          <w:left w:val="nil"/>
          <w:bottom w:val="nil"/>
          <w:right w:val="nil"/>
          <w:between w:val="nil"/>
        </w:pBdr>
        <w:spacing w:after="0" w:line="264" w:lineRule="auto"/>
        <w:jc w:val="both"/>
        <w:rPr>
          <w:rFonts w:ascii="Times New Roman" w:eastAsia="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 Čl. 2 ods. 6 nariadenia Európskeho parlamentu a Rady (EÚ) 2019/1150 z 20. júna 2019 o podpore spravodlivosti a transparentnosti pre komerčných používateľov online sprostredkovateľských služieb (Ú. v. EÚ L 186, 11.7.2019).</w:t>
      </w:r>
    </w:p>
  </w:footnote>
  <w:footnote w:id="45">
    <w:p w14:paraId="00000BDE" w14:textId="390DC987" w:rsidR="00441220" w:rsidRPr="00DC3583" w:rsidRDefault="00441220" w:rsidP="00457140">
      <w:pPr>
        <w:pBdr>
          <w:top w:val="nil"/>
          <w:left w:val="nil"/>
          <w:bottom w:val="nil"/>
          <w:right w:val="nil"/>
          <w:between w:val="nil"/>
        </w:pBdr>
        <w:spacing w:after="0" w:line="264" w:lineRule="auto"/>
        <w:jc w:val="both"/>
        <w:rPr>
          <w:rFonts w:ascii="Times New Roman" w:eastAsia="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 Napríklad nariadenie Európskeho parlamentu a Rady (EÚ) 2017/1129 zo 14. júna 2017 o prospekte, ktorý sa má uverejniť pri verejnej ponuke cenných papierov alebo ich prijatí na obchodovanie na regulovanom trhu,                   a o zrušení smernice 2003/71/ES (Ú. v. EÚ L 168, 30.6.2017) v platnom znení, § 792a Občianskeho zákonníka, zákon č. 147/2001 Z. z. o reklame a o zmene a doplnení niektorých zákonov v znení neskorších predpisov, zákon č. 566/2001 Z. z. o cenných papieroch a investičných službách a o zmene a doplnení niektorých zákonov (zákon o cenných papieroch) v znení neskorších predpisov, zákon č. 22/2004 Z. z. o elektronickom obchode a o zmene a doplnení zákona č. 128/2002 Z. z. o štátnej kontrole vnútorného trhu vo veciach ochrany spotrebiteľa a o zmene a doplnení niektorých zákonov v znení zákona č. 284/2002 Z. z. v znení neskorších predpisov, zákon č. 266/2005 Z. z. v znení neskorších predpisov, zákon č. 186/2009 Z. z. o finančnom sprostredkovaní a finančnom poradenstve a o zmene a doplnení niektorých zákonov v znení neskorších predpisov, zákon č. 129/2010 Z. z. o spotrebiteľských úveroch a o iných úveroch a pôžičkách pre spotrebiteľov a o zmene a doplnení niektorých zákonov v znení neskorších predpisov, zákon č. 161/2011 Z. z. v znení neskorších predpisov, zákon č. 203/2011 Z. z. o kolektívnom investovaní v znení neskorších predpisov, zákon č. 170/2018 Z. z. v znení neskorších predpisov.</w:t>
      </w:r>
    </w:p>
  </w:footnote>
  <w:footnote w:id="46">
    <w:p w14:paraId="00000BDF" w14:textId="77777777" w:rsidR="00441220" w:rsidRPr="00DC3583" w:rsidRDefault="00441220" w:rsidP="00457140">
      <w:pPr>
        <w:pBdr>
          <w:top w:val="nil"/>
          <w:left w:val="nil"/>
          <w:bottom w:val="nil"/>
          <w:right w:val="nil"/>
          <w:between w:val="nil"/>
        </w:pBdr>
        <w:spacing w:after="0" w:line="264" w:lineRule="auto"/>
        <w:jc w:val="both"/>
        <w:rPr>
          <w:rFonts w:ascii="Times New Roman" w:eastAsia="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 xml:space="preserve">) § 116 Občianskeho zákonníka. </w:t>
      </w:r>
    </w:p>
  </w:footnote>
  <w:footnote w:id="47">
    <w:p w14:paraId="00000BE0" w14:textId="0ECD431A" w:rsidR="00441220" w:rsidRPr="00DC3583" w:rsidRDefault="00441220" w:rsidP="00457140">
      <w:pPr>
        <w:pBdr>
          <w:top w:val="nil"/>
          <w:left w:val="nil"/>
          <w:bottom w:val="nil"/>
          <w:right w:val="nil"/>
          <w:between w:val="nil"/>
        </w:pBdr>
        <w:spacing w:after="0" w:line="264" w:lineRule="auto"/>
        <w:jc w:val="both"/>
        <w:rPr>
          <w:rFonts w:ascii="Times New Roman" w:eastAsia="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 § 1 a 2 zákona Národnej rady Slovenskej republiky č. 241/1993 Z. z. o štátnych sviatkoch, dňoch pracovného pokoja a pamätných dňoch v znení neskorších predpisov.</w:t>
      </w:r>
    </w:p>
  </w:footnote>
  <w:footnote w:id="48">
    <w:p w14:paraId="00000BE2" w14:textId="6C9B9409" w:rsidR="00441220" w:rsidRPr="00DC3583" w:rsidRDefault="00441220" w:rsidP="00457140">
      <w:pPr>
        <w:spacing w:after="0" w:line="264" w:lineRule="auto"/>
        <w:jc w:val="both"/>
        <w:rPr>
          <w:rFonts w:ascii="Times New Roman" w:eastAsia="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 Zákon Národnej rady Slovenskej republiky č. 233/1995 Z. z. o súdnych exekútoroch a exekučnej činnosti (Exekučný poriadok) a o zmene a doplnení ďalších zákonov v znení neskorších predpisov.</w:t>
      </w:r>
    </w:p>
  </w:footnote>
  <w:footnote w:id="49">
    <w:p w14:paraId="00000BE4" w14:textId="244CBE39" w:rsidR="00441220" w:rsidRPr="00DC3583" w:rsidRDefault="00441220" w:rsidP="00457140">
      <w:pPr>
        <w:spacing w:after="0" w:line="264" w:lineRule="auto"/>
        <w:jc w:val="both"/>
        <w:rPr>
          <w:rFonts w:ascii="Times New Roman" w:eastAsia="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 xml:space="preserve">) Zákon č. 586/2003 Z. z. v znení neskorších predpisov. </w:t>
      </w:r>
    </w:p>
  </w:footnote>
  <w:footnote w:id="50">
    <w:p w14:paraId="00000BE5" w14:textId="6B02792E" w:rsidR="00441220" w:rsidRPr="00DC3583" w:rsidRDefault="00441220" w:rsidP="00457140">
      <w:pPr>
        <w:spacing w:after="0" w:line="264" w:lineRule="auto"/>
        <w:jc w:val="both"/>
        <w:rPr>
          <w:rFonts w:ascii="Times New Roman" w:eastAsia="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 xml:space="preserve">) Zákon Slovenskej národnej rady  č. 323/1992 Zb. v znení neskorších predpisov. </w:t>
      </w:r>
    </w:p>
  </w:footnote>
  <w:footnote w:id="51">
    <w:p w14:paraId="00000BE6" w14:textId="537153EE" w:rsidR="00441220" w:rsidRPr="00DC3583" w:rsidRDefault="00441220" w:rsidP="00457140">
      <w:pPr>
        <w:pBdr>
          <w:top w:val="nil"/>
          <w:left w:val="nil"/>
          <w:bottom w:val="nil"/>
          <w:right w:val="nil"/>
          <w:between w:val="nil"/>
        </w:pBdr>
        <w:spacing w:after="0" w:line="264" w:lineRule="auto"/>
        <w:jc w:val="both"/>
        <w:rPr>
          <w:rFonts w:ascii="Times New Roman" w:eastAsia="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 xml:space="preserve">) § 612 Občianskeho zákonníka. </w:t>
      </w:r>
    </w:p>
  </w:footnote>
  <w:footnote w:id="52">
    <w:p w14:paraId="00000BE7" w14:textId="3DADB86A" w:rsidR="00441220" w:rsidRPr="00DC3583" w:rsidRDefault="00441220" w:rsidP="00457140">
      <w:pPr>
        <w:pBdr>
          <w:top w:val="nil"/>
          <w:left w:val="nil"/>
          <w:bottom w:val="nil"/>
          <w:right w:val="nil"/>
          <w:between w:val="nil"/>
        </w:pBdr>
        <w:spacing w:after="0" w:line="264" w:lineRule="auto"/>
        <w:jc w:val="both"/>
        <w:rPr>
          <w:rFonts w:ascii="Times New Roman" w:eastAsia="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 xml:space="preserve">) § 648 Občianskeho zákonníka. </w:t>
      </w:r>
    </w:p>
  </w:footnote>
  <w:footnote w:id="53">
    <w:p w14:paraId="00000BE8" w14:textId="4C888403" w:rsidR="00441220" w:rsidRPr="00DC3583" w:rsidRDefault="00441220" w:rsidP="00457140">
      <w:pPr>
        <w:pBdr>
          <w:top w:val="nil"/>
          <w:left w:val="nil"/>
          <w:bottom w:val="nil"/>
          <w:right w:val="nil"/>
          <w:between w:val="nil"/>
        </w:pBdr>
        <w:spacing w:after="0" w:line="264" w:lineRule="auto"/>
        <w:jc w:val="both"/>
        <w:rPr>
          <w:rFonts w:ascii="Times New Roman" w:eastAsia="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 xml:space="preserve">) § 852a Občianskeho zákonníka. </w:t>
      </w:r>
    </w:p>
  </w:footnote>
  <w:footnote w:id="54">
    <w:p w14:paraId="00000BF2" w14:textId="2D7C9172" w:rsidR="00441220" w:rsidRPr="00DC3583" w:rsidRDefault="00441220" w:rsidP="00457140">
      <w:pPr>
        <w:spacing w:after="0" w:line="264" w:lineRule="auto"/>
        <w:jc w:val="both"/>
        <w:rPr>
          <w:rFonts w:ascii="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hAnsi="Times New Roman" w:cs="Times New Roman"/>
          <w:color w:val="000000"/>
          <w:sz w:val="20"/>
          <w:szCs w:val="20"/>
        </w:rPr>
        <w:t>) § 26 ods. 3 zákona č. 251/2012 Z. z. o energetike a o zmene a doplnení niektorých zákonov v znení zákona č. 256/2022 Z. z.</w:t>
      </w:r>
    </w:p>
  </w:footnote>
  <w:footnote w:id="55">
    <w:p w14:paraId="00000BF3" w14:textId="7E3DB834" w:rsidR="00441220" w:rsidRPr="00DC3583" w:rsidRDefault="00441220" w:rsidP="00457140">
      <w:pPr>
        <w:spacing w:after="0" w:line="264" w:lineRule="auto"/>
        <w:jc w:val="both"/>
        <w:rPr>
          <w:rFonts w:ascii="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hAnsi="Times New Roman" w:cs="Times New Roman"/>
          <w:color w:val="000000"/>
          <w:sz w:val="20"/>
          <w:szCs w:val="20"/>
        </w:rPr>
        <w:t>) § 47 ods. 3 zákona č. 251/2012 Z. z.</w:t>
      </w:r>
    </w:p>
  </w:footnote>
  <w:footnote w:id="56">
    <w:p w14:paraId="00000BF4" w14:textId="77777777" w:rsidR="00441220" w:rsidRPr="00DC3583" w:rsidRDefault="00441220" w:rsidP="00457140">
      <w:pPr>
        <w:pBdr>
          <w:top w:val="nil"/>
          <w:left w:val="nil"/>
          <w:bottom w:val="nil"/>
          <w:right w:val="nil"/>
          <w:between w:val="nil"/>
        </w:pBdr>
        <w:spacing w:after="0" w:line="264" w:lineRule="auto"/>
        <w:jc w:val="both"/>
        <w:rPr>
          <w:rFonts w:ascii="Times New Roman" w:eastAsia="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 xml:space="preserve">) § 52a ods. 2 Občianskeho zákonníka. </w:t>
      </w:r>
    </w:p>
  </w:footnote>
  <w:footnote w:id="57">
    <w:p w14:paraId="00000BF5" w14:textId="77777777" w:rsidR="00441220" w:rsidRPr="00DC3583" w:rsidRDefault="00441220" w:rsidP="00457140">
      <w:pPr>
        <w:pBdr>
          <w:top w:val="nil"/>
          <w:left w:val="nil"/>
          <w:bottom w:val="nil"/>
          <w:right w:val="nil"/>
          <w:between w:val="nil"/>
        </w:pBdr>
        <w:spacing w:after="0" w:line="264" w:lineRule="auto"/>
        <w:jc w:val="both"/>
        <w:rPr>
          <w:rFonts w:ascii="Times New Roman" w:eastAsia="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 xml:space="preserve">) Čl. 4 ods. 4 nariadenia Európskeho parlamentu a Rady (EÚ) 2016/679 z 27. apríla 2016 o ochrane fyzických osôb pri spracúvaní osobných údajov a o voľnom pohybe takýchto údajov, ktorým sa zrušuje smernica 95/46/ES (všeobecné nariadenie o ochrane údajov) (Ú. v. EÚ L 119, 4.5.2016). </w:t>
      </w:r>
    </w:p>
  </w:footnote>
  <w:footnote w:id="58">
    <w:p w14:paraId="00000C4B" w14:textId="045E1580" w:rsidR="00441220" w:rsidRPr="00DC3583" w:rsidRDefault="00441220" w:rsidP="00457140">
      <w:pPr>
        <w:spacing w:after="0" w:line="264" w:lineRule="auto"/>
        <w:jc w:val="both"/>
        <w:rPr>
          <w:rFonts w:ascii="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hAnsi="Times New Roman" w:cs="Times New Roman"/>
          <w:color w:val="000000"/>
          <w:sz w:val="20"/>
          <w:szCs w:val="20"/>
        </w:rPr>
        <w:t>) § 17 ods. 1 písm. e) prvý bod zákona č. 251/2012 Z. z.</w:t>
      </w:r>
    </w:p>
  </w:footnote>
  <w:footnote w:id="59">
    <w:p w14:paraId="00000C4C" w14:textId="125B5D93" w:rsidR="00441220" w:rsidRPr="00DC3583" w:rsidRDefault="00441220" w:rsidP="00457140">
      <w:pPr>
        <w:spacing w:after="0" w:line="264" w:lineRule="auto"/>
        <w:jc w:val="both"/>
        <w:rPr>
          <w:rFonts w:ascii="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hAnsi="Times New Roman" w:cs="Times New Roman"/>
          <w:color w:val="000000"/>
          <w:sz w:val="20"/>
          <w:szCs w:val="20"/>
        </w:rPr>
        <w:t>)  Príloha č. 1 k zákonu č. 251/2012 Z. z.</w:t>
      </w:r>
    </w:p>
  </w:footnote>
  <w:footnote w:id="60">
    <w:p w14:paraId="00000C4D" w14:textId="5F0469E7" w:rsidR="00441220" w:rsidRPr="00DC3583" w:rsidRDefault="00441220" w:rsidP="00457140">
      <w:pPr>
        <w:spacing w:after="0" w:line="264" w:lineRule="auto"/>
        <w:jc w:val="both"/>
        <w:rPr>
          <w:rFonts w:ascii="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hAnsi="Times New Roman" w:cs="Times New Roman"/>
          <w:color w:val="000000"/>
          <w:sz w:val="20"/>
          <w:szCs w:val="20"/>
        </w:rPr>
        <w:t>)  § 17 ods. 1 písm. e) druhý bod zákona č. 251/2012 Z. z.</w:t>
      </w:r>
    </w:p>
  </w:footnote>
  <w:footnote w:id="61">
    <w:p w14:paraId="00000C45" w14:textId="286D9B53" w:rsidR="00441220" w:rsidRPr="00DC3583" w:rsidRDefault="00441220" w:rsidP="00457140">
      <w:pPr>
        <w:spacing w:after="0" w:line="264" w:lineRule="auto"/>
        <w:jc w:val="both"/>
        <w:rPr>
          <w:rFonts w:ascii="Times New Roman" w:eastAsia="Times New Roman" w:hAnsi="Times New Roman" w:cs="Times New Roman"/>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sz w:val="20"/>
          <w:szCs w:val="20"/>
        </w:rPr>
        <w:t xml:space="preserve">) § 17 ods. 15 zákona č. 251/2012 Z. z. </w:t>
      </w:r>
    </w:p>
  </w:footnote>
  <w:footnote w:id="62">
    <w:p w14:paraId="00000BF6" w14:textId="77777777" w:rsidR="00441220" w:rsidRPr="00DC3583" w:rsidRDefault="00441220" w:rsidP="00457140">
      <w:pPr>
        <w:pBdr>
          <w:top w:val="nil"/>
          <w:left w:val="nil"/>
          <w:bottom w:val="nil"/>
          <w:right w:val="nil"/>
          <w:between w:val="nil"/>
        </w:pBdr>
        <w:spacing w:after="0" w:line="264" w:lineRule="auto"/>
        <w:jc w:val="both"/>
        <w:rPr>
          <w:rFonts w:ascii="Times New Roman" w:eastAsia="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 § 34 ods. 3 písm. a), b) a d) zákona č. 324/2011 Z. z. o poštových službách a o zmene a doplnení niektorých zákonov.</w:t>
      </w:r>
    </w:p>
  </w:footnote>
  <w:footnote w:id="63">
    <w:p w14:paraId="00000BF7" w14:textId="77777777" w:rsidR="00441220" w:rsidRPr="00DC3583" w:rsidRDefault="00441220" w:rsidP="00457140">
      <w:pPr>
        <w:pBdr>
          <w:top w:val="nil"/>
          <w:left w:val="nil"/>
          <w:bottom w:val="nil"/>
          <w:right w:val="nil"/>
          <w:between w:val="nil"/>
        </w:pBdr>
        <w:spacing w:after="0" w:line="264" w:lineRule="auto"/>
        <w:jc w:val="both"/>
        <w:rPr>
          <w:rFonts w:ascii="Times New Roman" w:eastAsia="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 § 15 zákona č. 129/2010 Z. z. v znení zákona č. 352/2012 Z. z.</w:t>
      </w:r>
    </w:p>
  </w:footnote>
  <w:footnote w:id="64">
    <w:p w14:paraId="00000BF8" w14:textId="77777777" w:rsidR="00441220" w:rsidRPr="00DC3583" w:rsidRDefault="00441220" w:rsidP="00457140">
      <w:pPr>
        <w:pBdr>
          <w:top w:val="nil"/>
          <w:left w:val="nil"/>
          <w:bottom w:val="nil"/>
          <w:right w:val="nil"/>
          <w:between w:val="nil"/>
        </w:pBdr>
        <w:spacing w:after="0" w:line="264" w:lineRule="auto"/>
        <w:jc w:val="both"/>
        <w:rPr>
          <w:rFonts w:ascii="Times New Roman" w:eastAsia="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 xml:space="preserve">) Zákon č. 568/2009 Z. z. o celoživotnom vzdelávaní a o zmene a doplnení niektorých zákonov v znení neskorších predpisov. </w:t>
      </w:r>
    </w:p>
  </w:footnote>
  <w:footnote w:id="65">
    <w:p w14:paraId="00000BF9" w14:textId="77777777" w:rsidR="00441220" w:rsidRPr="00DC3583" w:rsidRDefault="00441220" w:rsidP="00457140">
      <w:pPr>
        <w:pBdr>
          <w:top w:val="nil"/>
          <w:left w:val="nil"/>
          <w:bottom w:val="nil"/>
          <w:right w:val="nil"/>
          <w:between w:val="nil"/>
        </w:pBdr>
        <w:spacing w:after="0" w:line="264" w:lineRule="auto"/>
        <w:jc w:val="both"/>
        <w:rPr>
          <w:rFonts w:ascii="Times New Roman" w:eastAsia="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 Nariadenie (EÚ) č. 524/2013.</w:t>
      </w:r>
    </w:p>
  </w:footnote>
  <w:footnote w:id="66">
    <w:p w14:paraId="00000BFA" w14:textId="77777777" w:rsidR="00441220" w:rsidRPr="00DC3583" w:rsidRDefault="00441220" w:rsidP="00457140">
      <w:pPr>
        <w:pBdr>
          <w:top w:val="nil"/>
          <w:left w:val="nil"/>
          <w:bottom w:val="nil"/>
          <w:right w:val="nil"/>
          <w:between w:val="nil"/>
        </w:pBdr>
        <w:spacing w:after="0" w:line="264" w:lineRule="auto"/>
        <w:jc w:val="both"/>
        <w:rPr>
          <w:rFonts w:ascii="Times New Roman" w:eastAsia="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 § 44d zákona č. 492/2009 Z. z. v znení zákona č. 405/2015 Z. z.</w:t>
      </w:r>
    </w:p>
  </w:footnote>
  <w:footnote w:id="67">
    <w:p w14:paraId="00000BFB" w14:textId="77777777" w:rsidR="00441220" w:rsidRPr="00DC3583" w:rsidRDefault="00441220" w:rsidP="00457140">
      <w:pPr>
        <w:pBdr>
          <w:top w:val="nil"/>
          <w:left w:val="nil"/>
          <w:bottom w:val="nil"/>
          <w:right w:val="nil"/>
          <w:between w:val="nil"/>
        </w:pBdr>
        <w:spacing w:after="0" w:line="264" w:lineRule="auto"/>
        <w:jc w:val="both"/>
        <w:rPr>
          <w:rFonts w:ascii="Times New Roman" w:eastAsia="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 § 90 ods. 1 zákona č. 492/2009 Z. z. v znení zákona č. 373/2018 Z. z.</w:t>
      </w:r>
    </w:p>
  </w:footnote>
  <w:footnote w:id="68">
    <w:p w14:paraId="00000BFC" w14:textId="77777777" w:rsidR="00441220" w:rsidRPr="00DC3583" w:rsidRDefault="00441220" w:rsidP="00457140">
      <w:pPr>
        <w:pBdr>
          <w:top w:val="nil"/>
          <w:left w:val="nil"/>
          <w:bottom w:val="nil"/>
          <w:right w:val="nil"/>
          <w:between w:val="nil"/>
        </w:pBdr>
        <w:spacing w:after="0" w:line="264" w:lineRule="auto"/>
        <w:jc w:val="both"/>
        <w:rPr>
          <w:rFonts w:ascii="Times New Roman" w:eastAsia="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 xml:space="preserve">) § 44d ods. 5 zákona č. 492/2009 Z. z. v znení zákona č. 405/2015 Z. z. </w:t>
      </w:r>
    </w:p>
  </w:footnote>
  <w:footnote w:id="69">
    <w:p w14:paraId="00000BFD" w14:textId="65E48F15" w:rsidR="00441220" w:rsidRPr="00DC3583" w:rsidRDefault="00441220" w:rsidP="00457140">
      <w:pPr>
        <w:pBdr>
          <w:top w:val="nil"/>
          <w:left w:val="nil"/>
          <w:bottom w:val="nil"/>
          <w:right w:val="nil"/>
          <w:between w:val="nil"/>
        </w:pBdr>
        <w:spacing w:after="0" w:line="264" w:lineRule="auto"/>
        <w:jc w:val="both"/>
        <w:rPr>
          <w:rFonts w:ascii="Times New Roman" w:eastAsia="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 Napríklad zákon č. 420/2004 Z. z. o mediácii a o doplnení niektorých zákonov v znení neskorších predpisov, zákon č. 335/2014 Z. z. o spotrebiteľskom rozhodcovskom konaní a o zmene a doplnení niektorých zákonov v znení neskorších predpisov.</w:t>
      </w:r>
    </w:p>
  </w:footnote>
  <w:footnote w:id="70">
    <w:p w14:paraId="00000BFE" w14:textId="77777777" w:rsidR="00441220" w:rsidRPr="00DC3583" w:rsidRDefault="00441220" w:rsidP="00457140">
      <w:pPr>
        <w:pBdr>
          <w:top w:val="nil"/>
          <w:left w:val="nil"/>
          <w:bottom w:val="nil"/>
          <w:right w:val="nil"/>
          <w:between w:val="nil"/>
        </w:pBdr>
        <w:spacing w:after="0" w:line="264" w:lineRule="auto"/>
        <w:jc w:val="both"/>
        <w:rPr>
          <w:rFonts w:ascii="Times New Roman" w:eastAsia="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 § 4 ods. 5 písm. j) zákona č. 452/2021 Z. z.</w:t>
      </w:r>
    </w:p>
    <w:p w14:paraId="00000BFF" w14:textId="77777777" w:rsidR="00441220" w:rsidRPr="00DC3583" w:rsidRDefault="00441220" w:rsidP="00457140">
      <w:pPr>
        <w:pBdr>
          <w:top w:val="nil"/>
          <w:left w:val="nil"/>
          <w:bottom w:val="nil"/>
          <w:right w:val="nil"/>
          <w:between w:val="nil"/>
        </w:pBdr>
        <w:spacing w:after="0" w:line="264" w:lineRule="auto"/>
        <w:jc w:val="both"/>
        <w:rPr>
          <w:rFonts w:ascii="Times New Roman" w:eastAsia="Times New Roman" w:hAnsi="Times New Roman" w:cs="Times New Roman"/>
          <w:color w:val="000000"/>
          <w:sz w:val="20"/>
          <w:szCs w:val="20"/>
        </w:rPr>
      </w:pPr>
      <w:r w:rsidRPr="00DC3583">
        <w:rPr>
          <w:rFonts w:ascii="Times New Roman" w:eastAsia="Times New Roman" w:hAnsi="Times New Roman" w:cs="Times New Roman"/>
          <w:color w:val="000000"/>
          <w:sz w:val="20"/>
          <w:szCs w:val="20"/>
        </w:rPr>
        <w:t>§ 13 ods. 2 písm. e) zákona č. 324/2011 Z. z. v znení zákona č. 391/2015 Z. z.</w:t>
      </w:r>
    </w:p>
  </w:footnote>
  <w:footnote w:id="71">
    <w:p w14:paraId="00000C46" w14:textId="228584E6" w:rsidR="00441220" w:rsidRPr="00DC3583" w:rsidRDefault="00441220" w:rsidP="00457140">
      <w:pPr>
        <w:spacing w:after="0" w:line="264" w:lineRule="auto"/>
        <w:jc w:val="both"/>
        <w:rPr>
          <w:rFonts w:ascii="Times New Roman" w:eastAsia="Times New Roman" w:hAnsi="Times New Roman" w:cs="Times New Roman"/>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sz w:val="20"/>
          <w:szCs w:val="20"/>
        </w:rPr>
        <w:t>) § 84 zákona č. 452/2021 Z. z.</w:t>
      </w:r>
    </w:p>
  </w:footnote>
  <w:footnote w:id="72">
    <w:p w14:paraId="00000C02" w14:textId="02A463DA" w:rsidR="00441220" w:rsidRPr="00DC3583" w:rsidRDefault="00441220" w:rsidP="00457140">
      <w:pPr>
        <w:pBdr>
          <w:top w:val="nil"/>
          <w:left w:val="nil"/>
          <w:bottom w:val="nil"/>
          <w:right w:val="nil"/>
          <w:between w:val="nil"/>
        </w:pBdr>
        <w:spacing w:after="0" w:line="264" w:lineRule="auto"/>
        <w:jc w:val="both"/>
        <w:rPr>
          <w:rFonts w:ascii="Times New Roman" w:eastAsia="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 xml:space="preserve">) § 2 a 26 zákona č. 324/2011 Z. z. </w:t>
      </w:r>
    </w:p>
  </w:footnote>
  <w:footnote w:id="73">
    <w:p w14:paraId="00000C03" w14:textId="04D54C9E" w:rsidR="00441220" w:rsidRPr="00DC3583" w:rsidRDefault="00441220" w:rsidP="00457140">
      <w:pPr>
        <w:pBdr>
          <w:top w:val="nil"/>
          <w:left w:val="nil"/>
          <w:bottom w:val="nil"/>
          <w:right w:val="nil"/>
          <w:between w:val="nil"/>
        </w:pBdr>
        <w:spacing w:after="0" w:line="264" w:lineRule="auto"/>
        <w:jc w:val="both"/>
        <w:rPr>
          <w:rFonts w:ascii="Times New Roman" w:eastAsia="Times New Roman" w:hAnsi="Times New Roman" w:cs="Times New Roman"/>
          <w:color w:val="000000"/>
          <w:sz w:val="20"/>
          <w:szCs w:val="20"/>
          <w:highlight w:val="yellow"/>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 § 9 ods. 1 písm. m) zákona č. 250/2012 Z. z. o regulácii v sieťových odvetviach v znení neskorších predpisov.</w:t>
      </w:r>
      <w:r w:rsidRPr="00DC3583">
        <w:rPr>
          <w:rFonts w:ascii="Times New Roman" w:eastAsia="Times New Roman" w:hAnsi="Times New Roman" w:cs="Times New Roman"/>
          <w:color w:val="000000"/>
          <w:sz w:val="20"/>
          <w:szCs w:val="20"/>
          <w:highlight w:val="yellow"/>
        </w:rPr>
        <w:t xml:space="preserve"> </w:t>
      </w:r>
    </w:p>
  </w:footnote>
  <w:footnote w:id="74">
    <w:p w14:paraId="00000C04" w14:textId="77777777" w:rsidR="00441220" w:rsidRPr="00DC3583" w:rsidRDefault="00441220" w:rsidP="00457140">
      <w:pPr>
        <w:pBdr>
          <w:top w:val="nil"/>
          <w:left w:val="nil"/>
          <w:bottom w:val="nil"/>
          <w:right w:val="nil"/>
          <w:between w:val="nil"/>
        </w:pBdr>
        <w:spacing w:after="0" w:line="264" w:lineRule="auto"/>
        <w:jc w:val="both"/>
        <w:rPr>
          <w:rFonts w:ascii="Times New Roman" w:eastAsia="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 xml:space="preserve">) § 1 písm. c) zákona č. 250/2012 Z. z. </w:t>
      </w:r>
    </w:p>
  </w:footnote>
  <w:footnote w:id="75">
    <w:p w14:paraId="00000C05" w14:textId="10790685" w:rsidR="00441220" w:rsidRPr="00DC3583" w:rsidRDefault="00441220" w:rsidP="00457140">
      <w:pPr>
        <w:pBdr>
          <w:top w:val="nil"/>
          <w:left w:val="nil"/>
          <w:bottom w:val="nil"/>
          <w:right w:val="nil"/>
          <w:between w:val="nil"/>
        </w:pBdr>
        <w:spacing w:after="0" w:line="264" w:lineRule="auto"/>
        <w:jc w:val="both"/>
        <w:rPr>
          <w:rFonts w:ascii="Times New Roman" w:eastAsia="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 § 4 ods. 5 zákona č. 128/2002 Z. z. o štátnej kontrole vnútorného trhu vo veciach ochrany spotrebiteľa a o zmene a doplnení niektorých zákonov v znení zákona č. 391/2015 Z. z.</w:t>
      </w:r>
    </w:p>
  </w:footnote>
  <w:footnote w:id="76">
    <w:p w14:paraId="00000C07" w14:textId="08642D85" w:rsidR="00441220" w:rsidRPr="00DC3583" w:rsidRDefault="00441220" w:rsidP="00457140">
      <w:pPr>
        <w:spacing w:after="0" w:line="264" w:lineRule="auto"/>
        <w:jc w:val="both"/>
        <w:rPr>
          <w:rFonts w:ascii="Times New Roman" w:eastAsia="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 Napríklad § 20i ods. 2 Občianskeho zákonníka, zákon č. 346/2018 Z. z. o registri mimovládnych neziskových organizácií a o zmene a doplnení niektorých zákonov v znení neskorších predpisov.</w:t>
      </w:r>
    </w:p>
  </w:footnote>
  <w:footnote w:id="77">
    <w:p w14:paraId="00000C08" w14:textId="04A307EE" w:rsidR="00441220" w:rsidRPr="00DC3583" w:rsidRDefault="00441220" w:rsidP="00457140">
      <w:pPr>
        <w:spacing w:after="0" w:line="264" w:lineRule="auto"/>
        <w:jc w:val="both"/>
        <w:rPr>
          <w:rFonts w:ascii="Times New Roman" w:eastAsia="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w:t>
      </w:r>
      <w:r w:rsidRPr="00DC3583">
        <w:rPr>
          <w:rFonts w:ascii="Times New Roman" w:hAnsi="Times New Roman" w:cs="Times New Roman"/>
          <w:color w:val="000000"/>
          <w:sz w:val="20"/>
          <w:szCs w:val="20"/>
        </w:rPr>
        <w:t xml:space="preserve"> </w:t>
      </w:r>
      <w:r w:rsidRPr="00DC3583">
        <w:rPr>
          <w:rFonts w:ascii="Times New Roman" w:eastAsia="Times New Roman" w:hAnsi="Times New Roman" w:cs="Times New Roman"/>
          <w:color w:val="000000"/>
          <w:sz w:val="20"/>
          <w:szCs w:val="20"/>
        </w:rPr>
        <w:t xml:space="preserve">Napríklad zákon Slovenskej národnej rady č. 9/1992 Zb. o obchodných a priemyselných komorách v znení neskorších predpisov. </w:t>
      </w:r>
    </w:p>
  </w:footnote>
  <w:footnote w:id="78">
    <w:p w14:paraId="00000C09" w14:textId="77777777" w:rsidR="00441220" w:rsidRPr="00DC3583" w:rsidRDefault="00441220" w:rsidP="00457140">
      <w:pPr>
        <w:pBdr>
          <w:top w:val="nil"/>
          <w:left w:val="nil"/>
          <w:bottom w:val="nil"/>
          <w:right w:val="nil"/>
          <w:between w:val="nil"/>
        </w:pBdr>
        <w:spacing w:after="0" w:line="264" w:lineRule="auto"/>
        <w:jc w:val="both"/>
        <w:rPr>
          <w:rFonts w:ascii="Times New Roman" w:eastAsia="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 xml:space="preserve">) § 10 ods. 2 a ods. 4 písm. a) zákona č. 330/2007 Z. z. o registri trestov a o zmene a doplnení niektorých zákonov v znení neskorších predpisov. </w:t>
      </w:r>
    </w:p>
  </w:footnote>
  <w:footnote w:id="79">
    <w:p w14:paraId="00000C0A" w14:textId="77777777" w:rsidR="00441220" w:rsidRPr="00DC3583" w:rsidRDefault="00441220" w:rsidP="00457140">
      <w:pPr>
        <w:pBdr>
          <w:top w:val="nil"/>
          <w:left w:val="nil"/>
          <w:bottom w:val="nil"/>
          <w:right w:val="nil"/>
          <w:between w:val="nil"/>
        </w:pBdr>
        <w:spacing w:after="0" w:line="264" w:lineRule="auto"/>
        <w:jc w:val="both"/>
        <w:rPr>
          <w:rFonts w:ascii="Times New Roman" w:eastAsia="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 Čl. 5 nariadenia (EÚ) č. 524/2013.</w:t>
      </w:r>
    </w:p>
  </w:footnote>
  <w:footnote w:id="80">
    <w:p w14:paraId="00000C0B" w14:textId="77777777" w:rsidR="00441220" w:rsidRPr="00DC3583" w:rsidRDefault="00441220" w:rsidP="00457140">
      <w:pPr>
        <w:pBdr>
          <w:top w:val="nil"/>
          <w:left w:val="nil"/>
          <w:bottom w:val="nil"/>
          <w:right w:val="nil"/>
          <w:between w:val="nil"/>
        </w:pBdr>
        <w:spacing w:after="0" w:line="264" w:lineRule="auto"/>
        <w:jc w:val="both"/>
        <w:rPr>
          <w:rFonts w:ascii="Times New Roman" w:eastAsia="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 xml:space="preserve">) Zákon č. 22/2004 Z. z. v znení neskorších predpisov. </w:t>
      </w:r>
    </w:p>
  </w:footnote>
  <w:footnote w:id="81">
    <w:p w14:paraId="00000C0C" w14:textId="03F58EAC" w:rsidR="00441220" w:rsidRPr="00DC3583" w:rsidRDefault="00441220" w:rsidP="00457140">
      <w:pPr>
        <w:pBdr>
          <w:top w:val="nil"/>
          <w:left w:val="nil"/>
          <w:bottom w:val="nil"/>
          <w:right w:val="nil"/>
          <w:between w:val="nil"/>
        </w:pBdr>
        <w:spacing w:after="0" w:line="264" w:lineRule="auto"/>
        <w:jc w:val="both"/>
        <w:rPr>
          <w:rFonts w:ascii="Times New Roman" w:eastAsia="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 xml:space="preserve">) Nariadenie (EÚ) 2016/679.  </w:t>
      </w:r>
    </w:p>
    <w:p w14:paraId="00000C0E" w14:textId="44B4E92E" w:rsidR="00441220" w:rsidRPr="00DC3583" w:rsidRDefault="00441220" w:rsidP="00457140">
      <w:pPr>
        <w:pBdr>
          <w:top w:val="nil"/>
          <w:left w:val="nil"/>
          <w:bottom w:val="nil"/>
          <w:right w:val="nil"/>
          <w:between w:val="nil"/>
        </w:pBdr>
        <w:spacing w:after="0" w:line="264" w:lineRule="auto"/>
        <w:jc w:val="both"/>
        <w:rPr>
          <w:rFonts w:ascii="Times New Roman" w:eastAsia="Times New Roman" w:hAnsi="Times New Roman" w:cs="Times New Roman"/>
          <w:color w:val="000000"/>
          <w:sz w:val="20"/>
          <w:szCs w:val="20"/>
        </w:rPr>
      </w:pPr>
      <w:r w:rsidRPr="00DC3583">
        <w:rPr>
          <w:rFonts w:ascii="Times New Roman" w:eastAsia="Times New Roman" w:hAnsi="Times New Roman" w:cs="Times New Roman"/>
          <w:color w:val="000000"/>
          <w:sz w:val="20"/>
          <w:szCs w:val="20"/>
        </w:rPr>
        <w:t>Zákon č. 18/2018 Z. z. o ochrane osobných údajov a o zmene a doplnení niektorých zákonov v znení neskorších predpisov.</w:t>
      </w:r>
    </w:p>
  </w:footnote>
  <w:footnote w:id="82">
    <w:p w14:paraId="00000C0F" w14:textId="77777777" w:rsidR="00441220" w:rsidRPr="00DC3583" w:rsidRDefault="00441220" w:rsidP="00457140">
      <w:pPr>
        <w:pBdr>
          <w:top w:val="nil"/>
          <w:left w:val="nil"/>
          <w:bottom w:val="nil"/>
          <w:right w:val="nil"/>
          <w:between w:val="nil"/>
        </w:pBdr>
        <w:spacing w:after="0" w:line="264" w:lineRule="auto"/>
        <w:jc w:val="both"/>
        <w:rPr>
          <w:rFonts w:ascii="Times New Roman" w:eastAsia="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 xml:space="preserve">) Napríklad § 90 ods. 2 zákona č. 492/2009 Z. z. v znení zákona č. 373/2018 Z. z. </w:t>
      </w:r>
    </w:p>
  </w:footnote>
  <w:footnote w:id="83">
    <w:p w14:paraId="00000C10" w14:textId="22B445A4" w:rsidR="00441220" w:rsidRPr="00DC3583" w:rsidRDefault="00441220" w:rsidP="00457140">
      <w:pPr>
        <w:spacing w:after="0" w:line="264" w:lineRule="auto"/>
        <w:jc w:val="both"/>
        <w:rPr>
          <w:rFonts w:ascii="Times New Roman" w:hAnsi="Times New Roman" w:cs="Times New Roman"/>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 Zákon č. 747/2004 Z. z. o dohľade nad finančným trhom a o zmene a doplnení niektorých zákonov v znení neskorších predpisov.</w:t>
      </w:r>
    </w:p>
  </w:footnote>
  <w:footnote w:id="84">
    <w:p w14:paraId="00000C11" w14:textId="7521D4C4" w:rsidR="00441220" w:rsidRPr="00DC3583" w:rsidRDefault="00441220" w:rsidP="00457140">
      <w:pPr>
        <w:pBdr>
          <w:top w:val="nil"/>
          <w:left w:val="nil"/>
          <w:bottom w:val="nil"/>
          <w:right w:val="nil"/>
          <w:between w:val="nil"/>
        </w:pBdr>
        <w:spacing w:after="0" w:line="264" w:lineRule="auto"/>
        <w:jc w:val="both"/>
        <w:rPr>
          <w:rFonts w:ascii="Times New Roman" w:eastAsia="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 xml:space="preserve">) Napríklad § 17 Obchodného zákonníka, § </w:t>
      </w:r>
      <w:r w:rsidRPr="00DC3583">
        <w:rPr>
          <w:rFonts w:ascii="Times New Roman" w:eastAsia="Times New Roman" w:hAnsi="Times New Roman" w:cs="Times New Roman"/>
          <w:sz w:val="20"/>
          <w:szCs w:val="20"/>
        </w:rPr>
        <w:t>89 až 91</w:t>
      </w:r>
      <w:r w:rsidRPr="00DC3583">
        <w:rPr>
          <w:rFonts w:ascii="Times New Roman" w:eastAsia="Times New Roman" w:hAnsi="Times New Roman" w:cs="Times New Roman"/>
          <w:color w:val="000000"/>
          <w:sz w:val="20"/>
          <w:szCs w:val="20"/>
        </w:rPr>
        <w:t xml:space="preserve"> zákona č. 483/2001 Z. z. o bankách a o zmene a doplnení niektorých zákonov v znení neskorších predpisov, § 117 zákona č. 452/2021 Z. z. </w:t>
      </w:r>
      <w:r w:rsidRPr="00DC3583">
        <w:rPr>
          <w:rFonts w:ascii="Times New Roman" w:eastAsia="Times New Roman" w:hAnsi="Times New Roman" w:cs="Times New Roman"/>
          <w:sz w:val="20"/>
          <w:szCs w:val="20"/>
        </w:rPr>
        <w:t>v znení zákona č. 533/2021 Z. z.</w:t>
      </w:r>
    </w:p>
  </w:footnote>
  <w:footnote w:id="85">
    <w:p w14:paraId="00000C12" w14:textId="77777777" w:rsidR="00441220" w:rsidRPr="00DC3583" w:rsidRDefault="00441220" w:rsidP="00457140">
      <w:pPr>
        <w:pBdr>
          <w:top w:val="nil"/>
          <w:left w:val="nil"/>
          <w:bottom w:val="nil"/>
          <w:right w:val="nil"/>
          <w:between w:val="nil"/>
        </w:pBdr>
        <w:spacing w:after="0" w:line="264" w:lineRule="auto"/>
        <w:jc w:val="both"/>
        <w:rPr>
          <w:rFonts w:ascii="Times New Roman" w:eastAsia="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 Zákon č. 305/2013 Z. z. o elektronickej podobe výkonu pôsobnosti orgánov verejnej moci a o zmene a doplnení niektorých zákonov (zákon o e-</w:t>
      </w:r>
      <w:proofErr w:type="spellStart"/>
      <w:r w:rsidRPr="00DC3583">
        <w:rPr>
          <w:rFonts w:ascii="Times New Roman" w:eastAsia="Times New Roman" w:hAnsi="Times New Roman" w:cs="Times New Roman"/>
          <w:color w:val="000000"/>
          <w:sz w:val="20"/>
          <w:szCs w:val="20"/>
        </w:rPr>
        <w:t>Governmente</w:t>
      </w:r>
      <w:proofErr w:type="spellEnd"/>
      <w:r w:rsidRPr="00DC3583">
        <w:rPr>
          <w:rFonts w:ascii="Times New Roman" w:eastAsia="Times New Roman" w:hAnsi="Times New Roman" w:cs="Times New Roman"/>
          <w:color w:val="000000"/>
          <w:sz w:val="20"/>
          <w:szCs w:val="20"/>
        </w:rPr>
        <w:t>) v znení neskorších predpisov.</w:t>
      </w:r>
    </w:p>
  </w:footnote>
  <w:footnote w:id="86">
    <w:p w14:paraId="00000C13" w14:textId="25CABC19" w:rsidR="00441220" w:rsidRPr="00DC3583" w:rsidRDefault="00441220" w:rsidP="00457140">
      <w:pPr>
        <w:spacing w:after="0" w:line="264" w:lineRule="auto"/>
        <w:jc w:val="both"/>
        <w:rPr>
          <w:rFonts w:ascii="Times New Roman" w:eastAsia="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 § 91 ods. 2 zákona č. 492/2009 Z. z. v znení zákona č. 373/2018 Z. z.</w:t>
      </w:r>
    </w:p>
  </w:footnote>
  <w:footnote w:id="87">
    <w:p w14:paraId="00000C14" w14:textId="757B9E86" w:rsidR="00441220" w:rsidRPr="00DC3583" w:rsidRDefault="00441220" w:rsidP="00457140">
      <w:pPr>
        <w:pBdr>
          <w:top w:val="nil"/>
          <w:left w:val="nil"/>
          <w:bottom w:val="nil"/>
          <w:right w:val="nil"/>
          <w:between w:val="nil"/>
        </w:pBdr>
        <w:spacing w:after="0" w:line="264" w:lineRule="auto"/>
        <w:jc w:val="both"/>
        <w:rPr>
          <w:rFonts w:ascii="Times New Roman" w:hAnsi="Times New Roman" w:cs="Times New Roman"/>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 Zákon Národnej rady Slovenskej republiky č. 10/1996 Z. z. o kontrole v štátnej správe v znení neskorších predpisov.</w:t>
      </w:r>
    </w:p>
  </w:footnote>
  <w:footnote w:id="88">
    <w:p w14:paraId="00000C15" w14:textId="6BE6BC3C" w:rsidR="00441220" w:rsidRPr="00DC3583" w:rsidRDefault="00441220" w:rsidP="00457140">
      <w:pPr>
        <w:pBdr>
          <w:top w:val="nil"/>
          <w:left w:val="nil"/>
          <w:bottom w:val="nil"/>
          <w:right w:val="nil"/>
          <w:between w:val="nil"/>
        </w:pBdr>
        <w:spacing w:after="0" w:line="264" w:lineRule="auto"/>
        <w:jc w:val="both"/>
        <w:rPr>
          <w:rFonts w:ascii="Times New Roman" w:eastAsia="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 xml:space="preserve">) § 7 ods. 2 písm. a) zákona č. 575/2001 Z. z. o organizácii činnosti vlády a organizácii ústrednej štátnej správy v znení neskorších predpisov. </w:t>
      </w:r>
    </w:p>
  </w:footnote>
  <w:footnote w:id="89">
    <w:p w14:paraId="00000C16" w14:textId="69B68104" w:rsidR="00441220" w:rsidRPr="00DC3583" w:rsidRDefault="00441220" w:rsidP="00457140">
      <w:pPr>
        <w:pBdr>
          <w:top w:val="nil"/>
          <w:left w:val="nil"/>
          <w:bottom w:val="nil"/>
          <w:right w:val="nil"/>
          <w:between w:val="nil"/>
        </w:pBdr>
        <w:spacing w:after="0" w:line="264" w:lineRule="auto"/>
        <w:jc w:val="both"/>
        <w:rPr>
          <w:rFonts w:ascii="Times New Roman" w:hAnsi="Times New Roman" w:cs="Times New Roman"/>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 Čl. 3 ods. 7 nariadenia Európskeho parlamentu a Rady (EÚ) 2017/2394 z 12. decembra 2017 o spolupráci medzi národnými orgánmi zodpovednými za presadzovanie právnych predpisov na ochranu spotrebiteľa a o zrušení nariadenia (ES) č. 2006/2004 (Ú. v. EÚ L 345, 27.12.2017) v platnom znení.</w:t>
      </w:r>
    </w:p>
  </w:footnote>
  <w:footnote w:id="90">
    <w:p w14:paraId="00000C17" w14:textId="0A983631" w:rsidR="00441220" w:rsidRPr="00DC3583" w:rsidRDefault="00441220" w:rsidP="00457140">
      <w:pPr>
        <w:pBdr>
          <w:top w:val="nil"/>
          <w:left w:val="nil"/>
          <w:bottom w:val="nil"/>
          <w:right w:val="nil"/>
          <w:between w:val="nil"/>
        </w:pBdr>
        <w:spacing w:after="0" w:line="264" w:lineRule="auto"/>
        <w:jc w:val="both"/>
        <w:rPr>
          <w:rFonts w:ascii="Times New Roman" w:hAnsi="Times New Roman" w:cs="Times New Roman"/>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 Čl. 8 nariadenia Európskeho parlamentu a Rady (EÚ) 2018/302 z 28. februára 2018 o riešení neodôvodneného geografického blokovania a iných foriem diskriminácie z dôvodu štátnej príslušnosti, miesta bydliska alebo sídla zákazníkov na vnútornom trhu, ktorým sa menia nariadenia (ES) č. 2006/2004 a (EÚ) 2017/2394 a smernica 2009/22/ES.</w:t>
      </w:r>
    </w:p>
  </w:footnote>
  <w:footnote w:id="91">
    <w:p w14:paraId="00000C18" w14:textId="77777777" w:rsidR="00441220" w:rsidRPr="00DC3583" w:rsidRDefault="00441220" w:rsidP="00457140">
      <w:pPr>
        <w:pBdr>
          <w:top w:val="nil"/>
          <w:left w:val="nil"/>
          <w:bottom w:val="nil"/>
          <w:right w:val="nil"/>
          <w:between w:val="nil"/>
        </w:pBdr>
        <w:spacing w:after="0" w:line="264" w:lineRule="auto"/>
        <w:jc w:val="both"/>
        <w:rPr>
          <w:rFonts w:ascii="Times New Roman" w:eastAsia="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 xml:space="preserve">) Napríklad § 29 zákona č. 170/2018 Z. z. </w:t>
      </w:r>
    </w:p>
  </w:footnote>
  <w:footnote w:id="92">
    <w:p w14:paraId="00000C19" w14:textId="77777777" w:rsidR="00441220" w:rsidRPr="00DC3583" w:rsidRDefault="00441220" w:rsidP="00457140">
      <w:pPr>
        <w:pBdr>
          <w:top w:val="nil"/>
          <w:left w:val="nil"/>
          <w:bottom w:val="nil"/>
          <w:right w:val="nil"/>
          <w:between w:val="nil"/>
        </w:pBdr>
        <w:spacing w:after="0" w:line="264" w:lineRule="auto"/>
        <w:jc w:val="both"/>
        <w:rPr>
          <w:rFonts w:ascii="Times New Roman" w:eastAsia="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 Zákon Národnej rady Slovenskej republiky č. 566/1992 Zb. o Národnej banke Slovenska v znení neskorších predpisov.</w:t>
      </w:r>
    </w:p>
  </w:footnote>
  <w:footnote w:id="93">
    <w:p w14:paraId="00000C1A" w14:textId="77777777" w:rsidR="00441220" w:rsidRPr="00DC3583" w:rsidRDefault="00441220" w:rsidP="00457140">
      <w:pPr>
        <w:pBdr>
          <w:top w:val="nil"/>
          <w:left w:val="nil"/>
          <w:bottom w:val="nil"/>
          <w:right w:val="nil"/>
          <w:between w:val="nil"/>
        </w:pBdr>
        <w:spacing w:after="0" w:line="264" w:lineRule="auto"/>
        <w:jc w:val="both"/>
        <w:rPr>
          <w:rFonts w:ascii="Times New Roman" w:eastAsia="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 xml:space="preserve">) § 3 zákona č. 128/2002 Z. z. v znení neskorších predpisov. </w:t>
      </w:r>
    </w:p>
  </w:footnote>
  <w:footnote w:id="94">
    <w:p w14:paraId="00000C1B" w14:textId="77777777" w:rsidR="00441220" w:rsidRPr="00DC3583" w:rsidRDefault="00441220" w:rsidP="00457140">
      <w:pPr>
        <w:pBdr>
          <w:top w:val="nil"/>
          <w:left w:val="nil"/>
          <w:bottom w:val="nil"/>
          <w:right w:val="nil"/>
          <w:between w:val="nil"/>
        </w:pBdr>
        <w:spacing w:after="0" w:line="264" w:lineRule="auto"/>
        <w:jc w:val="both"/>
        <w:rPr>
          <w:rFonts w:ascii="Times New Roman" w:eastAsia="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 § 6 a 8 zákona č. 39/2007 Z. z. o veterinárnej starostlivosti v znení neskorších predpisov.</w:t>
      </w:r>
    </w:p>
  </w:footnote>
  <w:footnote w:id="95">
    <w:p w14:paraId="00000C1C" w14:textId="77777777" w:rsidR="00441220" w:rsidRPr="00DC3583" w:rsidRDefault="00441220" w:rsidP="00457140">
      <w:pPr>
        <w:pBdr>
          <w:top w:val="nil"/>
          <w:left w:val="nil"/>
          <w:bottom w:val="nil"/>
          <w:right w:val="nil"/>
          <w:between w:val="nil"/>
        </w:pBdr>
        <w:spacing w:after="0" w:line="264" w:lineRule="auto"/>
        <w:jc w:val="both"/>
        <w:rPr>
          <w:rFonts w:ascii="Times New Roman" w:eastAsia="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 xml:space="preserve">) § 129 zákona č. 362/2011 Z. z. o liekoch a zdravotníckych pomôckach a o zmene a doplnení niektorých zákonov v znení neskorších predpisov. </w:t>
      </w:r>
    </w:p>
  </w:footnote>
  <w:footnote w:id="96">
    <w:p w14:paraId="00000C1D" w14:textId="6F591065" w:rsidR="00441220" w:rsidRPr="00DC3583" w:rsidRDefault="00441220" w:rsidP="00457140">
      <w:pPr>
        <w:pBdr>
          <w:top w:val="nil"/>
          <w:left w:val="nil"/>
          <w:bottom w:val="nil"/>
          <w:right w:val="nil"/>
          <w:between w:val="nil"/>
        </w:pBdr>
        <w:spacing w:after="0" w:line="264" w:lineRule="auto"/>
        <w:jc w:val="both"/>
        <w:rPr>
          <w:rFonts w:ascii="Times New Roman" w:eastAsia="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 xml:space="preserve">) § 1 zákona č. 402/2013 Z. z. o Úrade pre reguláciu elektronických komunikácií a poštových služieb                                  a Dopravnom úrade a o zmene a doplnení niektorých zákonov v znení neskorších predpisov. </w:t>
      </w:r>
    </w:p>
  </w:footnote>
  <w:footnote w:id="97">
    <w:p w14:paraId="00000C1E" w14:textId="67F4485B" w:rsidR="00441220" w:rsidRPr="00DC3583" w:rsidRDefault="00441220" w:rsidP="00457140">
      <w:pPr>
        <w:pBdr>
          <w:top w:val="nil"/>
          <w:left w:val="nil"/>
          <w:bottom w:val="nil"/>
          <w:right w:val="nil"/>
          <w:between w:val="nil"/>
        </w:pBdr>
        <w:spacing w:after="0" w:line="264" w:lineRule="auto"/>
        <w:jc w:val="both"/>
        <w:rPr>
          <w:rFonts w:ascii="Times New Roman" w:eastAsia="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 xml:space="preserve">) § 4 zákona č. 250/2012 Z. z. </w:t>
      </w:r>
    </w:p>
  </w:footnote>
  <w:footnote w:id="98">
    <w:p w14:paraId="00000C1F" w14:textId="77777777" w:rsidR="00441220" w:rsidRPr="00DC3583" w:rsidRDefault="00441220" w:rsidP="00457140">
      <w:pPr>
        <w:pBdr>
          <w:top w:val="nil"/>
          <w:left w:val="nil"/>
          <w:bottom w:val="nil"/>
          <w:right w:val="nil"/>
          <w:between w:val="nil"/>
        </w:pBdr>
        <w:spacing w:after="0" w:line="264" w:lineRule="auto"/>
        <w:jc w:val="both"/>
        <w:rPr>
          <w:rFonts w:ascii="Times New Roman" w:eastAsia="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 § 5 a 6 zákona č. 355/2007 Z. z. ochrane, podpore a rozvoji verejného zdravia a o zmene a doplnení niektorých zákonov</w:t>
      </w:r>
      <w:sdt>
        <w:sdtPr>
          <w:rPr>
            <w:rFonts w:ascii="Times New Roman" w:hAnsi="Times New Roman" w:cs="Times New Roman"/>
            <w:sz w:val="20"/>
            <w:szCs w:val="20"/>
          </w:rPr>
          <w:tag w:val="goog_rdk_6436"/>
          <w:id w:val="-1997256801"/>
        </w:sdtPr>
        <w:sdtEndPr/>
        <w:sdtContent>
          <w:r w:rsidRPr="00DC3583">
            <w:rPr>
              <w:rFonts w:ascii="Times New Roman" w:eastAsia="Times New Roman" w:hAnsi="Times New Roman" w:cs="Times New Roman"/>
              <w:color w:val="000000"/>
              <w:sz w:val="20"/>
              <w:szCs w:val="20"/>
            </w:rPr>
            <w:t xml:space="preserve"> v znení neskorších predpisov</w:t>
          </w:r>
        </w:sdtContent>
      </w:sdt>
      <w:r w:rsidRPr="00DC3583">
        <w:rPr>
          <w:rFonts w:ascii="Times New Roman" w:eastAsia="Times New Roman" w:hAnsi="Times New Roman" w:cs="Times New Roman"/>
          <w:color w:val="000000"/>
          <w:sz w:val="20"/>
          <w:szCs w:val="20"/>
        </w:rPr>
        <w:t xml:space="preserve">. </w:t>
      </w:r>
    </w:p>
  </w:footnote>
  <w:footnote w:id="99">
    <w:p w14:paraId="00000C20" w14:textId="50F43919" w:rsidR="00441220" w:rsidRPr="00DC3583" w:rsidRDefault="00441220" w:rsidP="00457140">
      <w:pPr>
        <w:pBdr>
          <w:top w:val="nil"/>
          <w:left w:val="nil"/>
          <w:bottom w:val="nil"/>
          <w:right w:val="nil"/>
          <w:between w:val="nil"/>
        </w:pBdr>
        <w:spacing w:after="0" w:line="264" w:lineRule="auto"/>
        <w:jc w:val="both"/>
        <w:rPr>
          <w:rFonts w:ascii="Times New Roman" w:eastAsia="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 xml:space="preserve">) Zákon č. 747/2004 Z. z. v znení neskorších predpisov. </w:t>
      </w:r>
    </w:p>
  </w:footnote>
  <w:footnote w:id="100">
    <w:p w14:paraId="00000C21" w14:textId="77777777" w:rsidR="00441220" w:rsidRPr="00DC3583" w:rsidRDefault="00441220" w:rsidP="00457140">
      <w:pPr>
        <w:pBdr>
          <w:top w:val="nil"/>
          <w:left w:val="nil"/>
          <w:bottom w:val="nil"/>
          <w:right w:val="nil"/>
          <w:between w:val="nil"/>
        </w:pBdr>
        <w:spacing w:after="0" w:line="264" w:lineRule="auto"/>
        <w:jc w:val="both"/>
        <w:rPr>
          <w:rFonts w:ascii="Times New Roman" w:eastAsia="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 § 23 ods. 1 zákona Národnej rady Slovenskej republiky č. 152/1995 Z. z. o potravinách v znení neskorších predpisov.</w:t>
      </w:r>
    </w:p>
  </w:footnote>
  <w:footnote w:id="101">
    <w:p w14:paraId="00000C22" w14:textId="77777777" w:rsidR="00441220" w:rsidRPr="00DC3583" w:rsidRDefault="00441220" w:rsidP="00457140">
      <w:pPr>
        <w:pBdr>
          <w:top w:val="nil"/>
          <w:left w:val="nil"/>
          <w:bottom w:val="nil"/>
          <w:right w:val="nil"/>
          <w:between w:val="nil"/>
        </w:pBdr>
        <w:spacing w:after="0" w:line="264" w:lineRule="auto"/>
        <w:jc w:val="both"/>
        <w:rPr>
          <w:rFonts w:ascii="Times New Roman" w:eastAsia="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 § 23 ods. 2 zákona Národnej rady Slovenskej republiky č. 152/1995 Z. z. v znení neskorších predpisov.</w:t>
      </w:r>
    </w:p>
  </w:footnote>
  <w:footnote w:id="102">
    <w:p w14:paraId="00000C50" w14:textId="08CB6800" w:rsidR="00441220" w:rsidRPr="00DC3583" w:rsidRDefault="00441220" w:rsidP="00457140">
      <w:pPr>
        <w:spacing w:after="0" w:line="264" w:lineRule="auto"/>
        <w:jc w:val="both"/>
        <w:rPr>
          <w:rFonts w:ascii="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hAnsi="Times New Roman" w:cs="Times New Roman"/>
          <w:color w:val="000000"/>
          <w:sz w:val="20"/>
          <w:szCs w:val="20"/>
        </w:rPr>
        <w:t>) Napríklad § 8 zákona č. 402/2013 Z. z. v znení zákona č. 213/2019 Z. z.</w:t>
      </w:r>
    </w:p>
  </w:footnote>
  <w:footnote w:id="103">
    <w:p w14:paraId="00000C23" w14:textId="77777777" w:rsidR="00441220" w:rsidRPr="00DC3583" w:rsidRDefault="00441220" w:rsidP="00457140">
      <w:pPr>
        <w:pBdr>
          <w:top w:val="nil"/>
          <w:left w:val="nil"/>
          <w:bottom w:val="nil"/>
          <w:right w:val="nil"/>
          <w:between w:val="nil"/>
        </w:pBdr>
        <w:spacing w:after="0" w:line="264" w:lineRule="auto"/>
        <w:ind w:left="284" w:hanging="284"/>
        <w:jc w:val="both"/>
        <w:rPr>
          <w:rFonts w:ascii="Times New Roman" w:eastAsia="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 xml:space="preserve">) Čl. 11, 12, 17 a 26 nariadenia (EÚ) 2017/2394 v platnom znení. </w:t>
      </w:r>
    </w:p>
  </w:footnote>
  <w:footnote w:id="104">
    <w:p w14:paraId="00000C24" w14:textId="77777777" w:rsidR="00441220" w:rsidRPr="00DC3583" w:rsidRDefault="00441220" w:rsidP="00457140">
      <w:pPr>
        <w:pBdr>
          <w:top w:val="nil"/>
          <w:left w:val="nil"/>
          <w:bottom w:val="nil"/>
          <w:right w:val="nil"/>
          <w:between w:val="nil"/>
        </w:pBdr>
        <w:spacing w:after="0" w:line="264" w:lineRule="auto"/>
        <w:jc w:val="both"/>
        <w:rPr>
          <w:rFonts w:ascii="Times New Roman" w:eastAsia="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 xml:space="preserve">) Napríklad § 11 ods. 1 a 2 zákona č. 147/2001 Z. z. v znení neskorších predpisov, zákon č. 128/2002 Z. z. </w:t>
      </w:r>
    </w:p>
    <w:p w14:paraId="00000C25" w14:textId="77777777" w:rsidR="00441220" w:rsidRPr="00DC3583" w:rsidRDefault="00441220" w:rsidP="00457140">
      <w:pPr>
        <w:pBdr>
          <w:top w:val="nil"/>
          <w:left w:val="nil"/>
          <w:bottom w:val="nil"/>
          <w:right w:val="nil"/>
          <w:between w:val="nil"/>
        </w:pBdr>
        <w:spacing w:after="0" w:line="264" w:lineRule="auto"/>
        <w:jc w:val="both"/>
        <w:rPr>
          <w:rFonts w:ascii="Times New Roman" w:eastAsia="Times New Roman" w:hAnsi="Times New Roman" w:cs="Times New Roman"/>
          <w:color w:val="000000"/>
          <w:sz w:val="20"/>
          <w:szCs w:val="20"/>
        </w:rPr>
      </w:pPr>
      <w:r w:rsidRPr="00DC3583">
        <w:rPr>
          <w:rFonts w:ascii="Times New Roman" w:eastAsia="Times New Roman" w:hAnsi="Times New Roman" w:cs="Times New Roman"/>
          <w:color w:val="000000"/>
          <w:sz w:val="20"/>
          <w:szCs w:val="20"/>
        </w:rPr>
        <w:t xml:space="preserve">v znení neskorších predpisov. </w:t>
      </w:r>
    </w:p>
  </w:footnote>
  <w:footnote w:id="105">
    <w:p w14:paraId="00000C26" w14:textId="77777777" w:rsidR="00441220" w:rsidRPr="00DC3583" w:rsidRDefault="00441220" w:rsidP="00457140">
      <w:pPr>
        <w:pBdr>
          <w:top w:val="nil"/>
          <w:left w:val="nil"/>
          <w:bottom w:val="nil"/>
          <w:right w:val="nil"/>
          <w:between w:val="nil"/>
        </w:pBdr>
        <w:spacing w:after="0" w:line="264" w:lineRule="auto"/>
        <w:jc w:val="both"/>
        <w:rPr>
          <w:rFonts w:ascii="Times New Roman" w:eastAsia="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 xml:space="preserve">) Napríklad § 10 zákona č. 128/2002 Z. z. v znení neskorších predpisov. </w:t>
      </w:r>
    </w:p>
  </w:footnote>
  <w:footnote w:id="106">
    <w:p w14:paraId="00000C27" w14:textId="77777777" w:rsidR="00441220" w:rsidRPr="00DC3583" w:rsidRDefault="00441220" w:rsidP="00457140">
      <w:pPr>
        <w:pBdr>
          <w:top w:val="nil"/>
          <w:left w:val="nil"/>
          <w:bottom w:val="nil"/>
          <w:right w:val="nil"/>
          <w:between w:val="nil"/>
        </w:pBdr>
        <w:spacing w:after="0" w:line="264" w:lineRule="auto"/>
        <w:jc w:val="both"/>
        <w:rPr>
          <w:rFonts w:ascii="Times New Roman" w:eastAsia="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 xml:space="preserve">) § 91 ods. 1 zákona č. 483/2001 Z. z. v znení neskorších predpisov. </w:t>
      </w:r>
    </w:p>
  </w:footnote>
  <w:footnote w:id="107">
    <w:p w14:paraId="00000C28" w14:textId="77777777" w:rsidR="00441220" w:rsidRPr="00DC3583" w:rsidRDefault="00441220" w:rsidP="00457140">
      <w:pPr>
        <w:pBdr>
          <w:top w:val="nil"/>
          <w:left w:val="nil"/>
          <w:bottom w:val="nil"/>
          <w:right w:val="nil"/>
          <w:between w:val="nil"/>
        </w:pBdr>
        <w:spacing w:after="0" w:line="264" w:lineRule="auto"/>
        <w:jc w:val="both"/>
        <w:rPr>
          <w:rFonts w:ascii="Times New Roman" w:eastAsia="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 xml:space="preserve">) § 110 ods. 2 písm. b) až d) zákona č. 452/2021 Z. z. </w:t>
      </w:r>
    </w:p>
  </w:footnote>
  <w:footnote w:id="108">
    <w:p w14:paraId="00000C29" w14:textId="5951CFB5" w:rsidR="00441220" w:rsidRPr="00DC3583" w:rsidRDefault="00441220" w:rsidP="00457140">
      <w:pPr>
        <w:pBdr>
          <w:top w:val="nil"/>
          <w:left w:val="nil"/>
          <w:bottom w:val="nil"/>
          <w:right w:val="nil"/>
          <w:between w:val="nil"/>
        </w:pBdr>
        <w:spacing w:after="0" w:line="264" w:lineRule="auto"/>
        <w:jc w:val="both"/>
        <w:rPr>
          <w:rFonts w:ascii="Times New Roman" w:eastAsia="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 § 91 ods. 4 a 5 zákona č. 483/2001 Z. z. v znení neskorších predpisov.</w:t>
      </w:r>
    </w:p>
    <w:p w14:paraId="00000C2A" w14:textId="229688EA" w:rsidR="00441220" w:rsidRPr="00DC3583" w:rsidRDefault="00441220" w:rsidP="00457140">
      <w:pPr>
        <w:pBdr>
          <w:top w:val="nil"/>
          <w:left w:val="nil"/>
          <w:bottom w:val="nil"/>
          <w:right w:val="nil"/>
          <w:between w:val="nil"/>
        </w:pBdr>
        <w:spacing w:after="0" w:line="264" w:lineRule="auto"/>
        <w:ind w:firstLine="284"/>
        <w:jc w:val="both"/>
        <w:rPr>
          <w:rFonts w:ascii="Times New Roman" w:eastAsia="Times New Roman" w:hAnsi="Times New Roman" w:cs="Times New Roman"/>
          <w:color w:val="000000"/>
          <w:sz w:val="20"/>
          <w:szCs w:val="20"/>
        </w:rPr>
      </w:pPr>
      <w:r w:rsidRPr="00DC3583">
        <w:rPr>
          <w:rFonts w:ascii="Times New Roman" w:eastAsia="Times New Roman" w:hAnsi="Times New Roman" w:cs="Times New Roman"/>
          <w:color w:val="000000"/>
          <w:sz w:val="20"/>
          <w:szCs w:val="20"/>
        </w:rPr>
        <w:t xml:space="preserve">§ 109 ods. 10 zákona č. 452/2021 Z. z. </w:t>
      </w:r>
    </w:p>
  </w:footnote>
  <w:footnote w:id="109">
    <w:p w14:paraId="00000C2B" w14:textId="77777777" w:rsidR="00441220" w:rsidRPr="00DC3583" w:rsidRDefault="00441220" w:rsidP="00457140">
      <w:pPr>
        <w:pBdr>
          <w:top w:val="nil"/>
          <w:left w:val="nil"/>
          <w:bottom w:val="nil"/>
          <w:right w:val="nil"/>
          <w:between w:val="nil"/>
        </w:pBdr>
        <w:spacing w:after="0" w:line="264" w:lineRule="auto"/>
        <w:jc w:val="both"/>
        <w:rPr>
          <w:rFonts w:ascii="Times New Roman" w:eastAsia="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 Čl. 33 nariadenia (EÚ) 2017/2394 v platnom znení.</w:t>
      </w:r>
    </w:p>
  </w:footnote>
  <w:footnote w:id="110">
    <w:p w14:paraId="00000C2C" w14:textId="77777777" w:rsidR="00441220" w:rsidRPr="00DC3583" w:rsidRDefault="00441220" w:rsidP="00457140">
      <w:pPr>
        <w:pBdr>
          <w:top w:val="nil"/>
          <w:left w:val="nil"/>
          <w:bottom w:val="nil"/>
          <w:right w:val="nil"/>
          <w:between w:val="nil"/>
        </w:pBdr>
        <w:spacing w:after="0" w:line="264" w:lineRule="auto"/>
        <w:jc w:val="both"/>
        <w:rPr>
          <w:rFonts w:ascii="Times New Roman" w:eastAsia="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 xml:space="preserve">) Čl. 3 ods. 6 nariadenia (EÚ) 2017/2394 v platnom znení. </w:t>
      </w:r>
    </w:p>
  </w:footnote>
  <w:footnote w:id="111">
    <w:p w14:paraId="00000C2D" w14:textId="415CEEF4" w:rsidR="00441220" w:rsidRPr="00DC3583" w:rsidRDefault="00441220" w:rsidP="00457140">
      <w:pPr>
        <w:pBdr>
          <w:top w:val="nil"/>
          <w:left w:val="nil"/>
          <w:bottom w:val="nil"/>
          <w:right w:val="nil"/>
          <w:between w:val="nil"/>
        </w:pBdr>
        <w:spacing w:after="0" w:line="264" w:lineRule="auto"/>
        <w:rPr>
          <w:rFonts w:ascii="Times New Roman" w:eastAsia="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 § 137 ods. 1 Zákonníka práce</w:t>
      </w:r>
      <w:sdt>
        <w:sdtPr>
          <w:rPr>
            <w:rFonts w:ascii="Times New Roman" w:hAnsi="Times New Roman" w:cs="Times New Roman"/>
            <w:sz w:val="20"/>
            <w:szCs w:val="20"/>
          </w:rPr>
          <w:tag w:val="goog_rdk_6444"/>
          <w:id w:val="1276991645"/>
        </w:sdtPr>
        <w:sdtEndPr/>
        <w:sdtContent>
          <w:r w:rsidRPr="00DC3583">
            <w:rPr>
              <w:rFonts w:ascii="Times New Roman" w:eastAsia="Times New Roman" w:hAnsi="Times New Roman" w:cs="Times New Roman"/>
              <w:color w:val="000000"/>
              <w:sz w:val="20"/>
              <w:szCs w:val="20"/>
            </w:rPr>
            <w:t>.</w:t>
          </w:r>
        </w:sdtContent>
      </w:sdt>
      <w:r w:rsidRPr="00DC3583">
        <w:rPr>
          <w:rFonts w:ascii="Times New Roman" w:eastAsia="Times New Roman" w:hAnsi="Times New Roman" w:cs="Times New Roman"/>
          <w:color w:val="000000"/>
          <w:sz w:val="20"/>
          <w:szCs w:val="20"/>
        </w:rPr>
        <w:t xml:space="preserve"> </w:t>
      </w:r>
      <w:sdt>
        <w:sdtPr>
          <w:rPr>
            <w:rFonts w:ascii="Times New Roman" w:hAnsi="Times New Roman" w:cs="Times New Roman"/>
            <w:sz w:val="20"/>
            <w:szCs w:val="20"/>
          </w:rPr>
          <w:tag w:val="goog_rdk_6445"/>
          <w:id w:val="-767155720"/>
          <w:showingPlcHdr/>
        </w:sdtPr>
        <w:sdtEndPr/>
        <w:sdtContent>
          <w:r w:rsidRPr="00DC3583">
            <w:rPr>
              <w:rFonts w:ascii="Times New Roman" w:hAnsi="Times New Roman" w:cs="Times New Roman"/>
              <w:sz w:val="20"/>
              <w:szCs w:val="20"/>
            </w:rPr>
            <w:t xml:space="preserve">     </w:t>
          </w:r>
        </w:sdtContent>
      </w:sdt>
    </w:p>
  </w:footnote>
  <w:footnote w:id="112">
    <w:p w14:paraId="00000C30" w14:textId="77777777" w:rsidR="00441220" w:rsidRPr="00DC3583" w:rsidRDefault="00441220" w:rsidP="00457140">
      <w:pPr>
        <w:pBdr>
          <w:top w:val="nil"/>
          <w:left w:val="nil"/>
          <w:bottom w:val="nil"/>
          <w:right w:val="nil"/>
          <w:between w:val="nil"/>
        </w:pBdr>
        <w:spacing w:after="0" w:line="264" w:lineRule="auto"/>
        <w:jc w:val="both"/>
        <w:rPr>
          <w:rFonts w:ascii="Times New Roman" w:eastAsia="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 xml:space="preserve">) Nariadenie (EÚ) 2017/2394 v platnom znení. </w:t>
      </w:r>
    </w:p>
  </w:footnote>
  <w:footnote w:id="113">
    <w:p w14:paraId="00000C31" w14:textId="07D4692F" w:rsidR="00441220" w:rsidRPr="00DC3583" w:rsidRDefault="00441220" w:rsidP="00457140">
      <w:pPr>
        <w:pBdr>
          <w:top w:val="nil"/>
          <w:left w:val="nil"/>
          <w:bottom w:val="nil"/>
          <w:right w:val="nil"/>
          <w:between w:val="nil"/>
        </w:pBdr>
        <w:spacing w:after="0" w:line="264" w:lineRule="auto"/>
        <w:jc w:val="both"/>
        <w:rPr>
          <w:rFonts w:ascii="Times New Roman" w:eastAsia="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 xml:space="preserve">) Čl. 12 a 21 nariadenia (EÚ) 2017/2394 v platnom znení. </w:t>
      </w:r>
    </w:p>
  </w:footnote>
  <w:footnote w:id="114">
    <w:p w14:paraId="00000C32" w14:textId="77777777" w:rsidR="00441220" w:rsidRPr="00DC3583" w:rsidRDefault="00441220" w:rsidP="00457140">
      <w:pPr>
        <w:pBdr>
          <w:top w:val="nil"/>
          <w:left w:val="nil"/>
          <w:bottom w:val="nil"/>
          <w:right w:val="nil"/>
          <w:between w:val="nil"/>
        </w:pBdr>
        <w:spacing w:after="0" w:line="264" w:lineRule="auto"/>
        <w:jc w:val="both"/>
        <w:rPr>
          <w:rFonts w:ascii="Times New Roman" w:eastAsia="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 § 2 písm. b) zákona č. 22/2004 Z. z.</w:t>
      </w:r>
    </w:p>
  </w:footnote>
  <w:footnote w:id="115">
    <w:p w14:paraId="00000C33" w14:textId="77777777" w:rsidR="00441220" w:rsidRPr="00DC3583" w:rsidRDefault="00441220" w:rsidP="00457140">
      <w:pPr>
        <w:pBdr>
          <w:top w:val="nil"/>
          <w:left w:val="nil"/>
          <w:bottom w:val="nil"/>
          <w:right w:val="nil"/>
          <w:between w:val="nil"/>
        </w:pBdr>
        <w:spacing w:after="0" w:line="264" w:lineRule="auto"/>
        <w:jc w:val="both"/>
        <w:rPr>
          <w:rFonts w:ascii="Times New Roman" w:eastAsia="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 xml:space="preserve">) § 58 ods. 2 písm. a) zákona č. 455/1991 Zb. v znení neskorších predpisov. </w:t>
      </w:r>
    </w:p>
  </w:footnote>
  <w:footnote w:id="116">
    <w:p w14:paraId="00000C34" w14:textId="77777777" w:rsidR="00441220" w:rsidRPr="00DC3583" w:rsidRDefault="00441220" w:rsidP="00457140">
      <w:pPr>
        <w:pBdr>
          <w:top w:val="nil"/>
          <w:left w:val="nil"/>
          <w:bottom w:val="nil"/>
          <w:right w:val="nil"/>
          <w:between w:val="nil"/>
        </w:pBdr>
        <w:spacing w:after="0" w:line="264" w:lineRule="auto"/>
        <w:jc w:val="both"/>
        <w:rPr>
          <w:rFonts w:ascii="Times New Roman" w:eastAsia="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 xml:space="preserve">) Čl. 3 ods. 1 nariadenia (EÚ) 2017/2394 v platnom znení. </w:t>
      </w:r>
    </w:p>
  </w:footnote>
  <w:footnote w:id="117">
    <w:p w14:paraId="00000C35" w14:textId="77777777" w:rsidR="00441220" w:rsidRPr="00DC3583" w:rsidRDefault="00441220" w:rsidP="00457140">
      <w:pPr>
        <w:pBdr>
          <w:top w:val="nil"/>
          <w:left w:val="nil"/>
          <w:bottom w:val="nil"/>
          <w:right w:val="nil"/>
          <w:between w:val="nil"/>
        </w:pBdr>
        <w:spacing w:after="0" w:line="264" w:lineRule="auto"/>
        <w:jc w:val="both"/>
        <w:rPr>
          <w:rFonts w:ascii="Times New Roman" w:eastAsia="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 xml:space="preserve">) Čl. 3 ods. 10 nariadenia (EÚ) 2017/2394 v platnom znení. </w:t>
      </w:r>
    </w:p>
  </w:footnote>
  <w:footnote w:id="118">
    <w:p w14:paraId="00000C36" w14:textId="77777777" w:rsidR="00441220" w:rsidRPr="00DC3583" w:rsidRDefault="00441220" w:rsidP="00457140">
      <w:pPr>
        <w:pBdr>
          <w:top w:val="nil"/>
          <w:left w:val="nil"/>
          <w:bottom w:val="nil"/>
          <w:right w:val="nil"/>
          <w:between w:val="nil"/>
        </w:pBdr>
        <w:spacing w:after="0" w:line="264" w:lineRule="auto"/>
        <w:jc w:val="both"/>
        <w:rPr>
          <w:rFonts w:ascii="Times New Roman" w:eastAsia="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 Čl. 9 ods. 4 nariadenia (EÚ) 2017/2394 v platnom znení.</w:t>
      </w:r>
    </w:p>
  </w:footnote>
  <w:footnote w:id="119">
    <w:p w14:paraId="00000C37" w14:textId="77777777" w:rsidR="00441220" w:rsidRPr="00DC3583" w:rsidRDefault="00441220" w:rsidP="00457140">
      <w:pPr>
        <w:pBdr>
          <w:top w:val="nil"/>
          <w:left w:val="nil"/>
          <w:bottom w:val="nil"/>
          <w:right w:val="nil"/>
          <w:between w:val="nil"/>
        </w:pBdr>
        <w:spacing w:after="0" w:line="264" w:lineRule="auto"/>
        <w:jc w:val="both"/>
        <w:rPr>
          <w:rFonts w:ascii="Times New Roman" w:eastAsia="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 xml:space="preserve">) Čl. 12 nariadenia (EÚ) 2017/2394 v platnom znení. </w:t>
      </w:r>
    </w:p>
  </w:footnote>
  <w:footnote w:id="120">
    <w:p w14:paraId="00000C38" w14:textId="77777777" w:rsidR="00441220" w:rsidRPr="00DC3583" w:rsidRDefault="00441220" w:rsidP="00457140">
      <w:pPr>
        <w:pBdr>
          <w:top w:val="nil"/>
          <w:left w:val="nil"/>
          <w:bottom w:val="nil"/>
          <w:right w:val="nil"/>
          <w:between w:val="nil"/>
        </w:pBdr>
        <w:spacing w:after="0" w:line="264" w:lineRule="auto"/>
        <w:jc w:val="both"/>
        <w:rPr>
          <w:rFonts w:ascii="Times New Roman" w:eastAsia="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 xml:space="preserve">) Čl. 37 nariadenia (EÚ) 2017/2394 v platnom znení. </w:t>
      </w:r>
    </w:p>
  </w:footnote>
  <w:footnote w:id="121">
    <w:p w14:paraId="00000C39" w14:textId="77777777" w:rsidR="00441220" w:rsidRPr="00DC3583" w:rsidRDefault="00441220" w:rsidP="00457140">
      <w:pPr>
        <w:pBdr>
          <w:top w:val="nil"/>
          <w:left w:val="nil"/>
          <w:bottom w:val="nil"/>
          <w:right w:val="nil"/>
          <w:between w:val="nil"/>
        </w:pBdr>
        <w:spacing w:after="0" w:line="264" w:lineRule="auto"/>
        <w:jc w:val="both"/>
        <w:rPr>
          <w:rFonts w:ascii="Times New Roman" w:eastAsia="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 xml:space="preserve">) Čl. 35 nariadenia (EÚ) 2017/2394 v platnom znení. </w:t>
      </w:r>
    </w:p>
  </w:footnote>
  <w:footnote w:id="122">
    <w:p w14:paraId="00000C3A" w14:textId="77777777" w:rsidR="00441220" w:rsidRPr="00DC3583" w:rsidRDefault="00441220" w:rsidP="00457140">
      <w:pPr>
        <w:pBdr>
          <w:top w:val="nil"/>
          <w:left w:val="nil"/>
          <w:bottom w:val="nil"/>
          <w:right w:val="nil"/>
          <w:between w:val="nil"/>
        </w:pBdr>
        <w:spacing w:after="0" w:line="264" w:lineRule="auto"/>
        <w:jc w:val="both"/>
        <w:rPr>
          <w:rFonts w:ascii="Times New Roman" w:eastAsia="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 xml:space="preserve">) Čl. 39 nariadenia (EÚ) 2017/2394 v platnom znení. </w:t>
      </w:r>
    </w:p>
  </w:footnote>
  <w:footnote w:id="123">
    <w:p w14:paraId="00000C3B" w14:textId="77777777" w:rsidR="00441220" w:rsidRPr="00DC3583" w:rsidRDefault="00441220" w:rsidP="00457140">
      <w:pPr>
        <w:pBdr>
          <w:top w:val="nil"/>
          <w:left w:val="nil"/>
          <w:bottom w:val="nil"/>
          <w:right w:val="nil"/>
          <w:between w:val="nil"/>
        </w:pBdr>
        <w:spacing w:after="0" w:line="264" w:lineRule="auto"/>
        <w:jc w:val="both"/>
        <w:rPr>
          <w:rFonts w:ascii="Times New Roman" w:eastAsia="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 Čl. 27 ods. 1 nariadenia (EÚ) 2017/2394 v platnom znení.</w:t>
      </w:r>
    </w:p>
  </w:footnote>
  <w:footnote w:id="124">
    <w:p w14:paraId="00000C3C" w14:textId="77777777" w:rsidR="00441220" w:rsidRPr="00DC3583" w:rsidRDefault="00441220" w:rsidP="00457140">
      <w:pPr>
        <w:pBdr>
          <w:top w:val="nil"/>
          <w:left w:val="nil"/>
          <w:bottom w:val="nil"/>
          <w:right w:val="nil"/>
          <w:between w:val="nil"/>
        </w:pBdr>
        <w:spacing w:after="0" w:line="264" w:lineRule="auto"/>
        <w:jc w:val="both"/>
        <w:rPr>
          <w:rFonts w:ascii="Times New Roman" w:eastAsia="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 Čl. 3 ods. 2 až 4 nariadenia (EÚ) 2017/2394 v platnom znení.</w:t>
      </w:r>
    </w:p>
  </w:footnote>
  <w:footnote w:id="125">
    <w:p w14:paraId="00000C3D" w14:textId="767A515B" w:rsidR="00441220" w:rsidRPr="00DC3583" w:rsidRDefault="00441220" w:rsidP="00457140">
      <w:pPr>
        <w:spacing w:after="0" w:line="264" w:lineRule="auto"/>
        <w:jc w:val="both"/>
        <w:rPr>
          <w:rFonts w:ascii="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hAnsi="Times New Roman" w:cs="Times New Roman"/>
          <w:color w:val="000000"/>
          <w:sz w:val="20"/>
          <w:szCs w:val="20"/>
        </w:rPr>
        <w:t>) Zákon č. 346/2018 Z. z. v znení neskorších predpisov.</w:t>
      </w:r>
    </w:p>
  </w:footnote>
  <w:footnote w:id="126">
    <w:p w14:paraId="00000C3E" w14:textId="77777777" w:rsidR="00441220" w:rsidRPr="00DC3583" w:rsidRDefault="00441220" w:rsidP="00457140">
      <w:pPr>
        <w:pBdr>
          <w:top w:val="nil"/>
          <w:left w:val="nil"/>
          <w:bottom w:val="nil"/>
          <w:right w:val="nil"/>
          <w:between w:val="nil"/>
        </w:pBdr>
        <w:spacing w:after="0" w:line="264" w:lineRule="auto"/>
        <w:jc w:val="both"/>
        <w:rPr>
          <w:rFonts w:ascii="Times New Roman" w:eastAsia="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 xml:space="preserve">) § 58 ods. 1 písm. c) zákona č. 455/1991 Zb. v znení neskorších predpisov. </w:t>
      </w:r>
    </w:p>
  </w:footnote>
  <w:footnote w:id="127">
    <w:p w14:paraId="00000C3F" w14:textId="77777777" w:rsidR="00441220" w:rsidRPr="00DC3583" w:rsidRDefault="00441220" w:rsidP="00457140">
      <w:pPr>
        <w:pBdr>
          <w:top w:val="nil"/>
          <w:left w:val="nil"/>
          <w:bottom w:val="nil"/>
          <w:right w:val="nil"/>
          <w:between w:val="nil"/>
        </w:pBdr>
        <w:spacing w:after="0" w:line="264" w:lineRule="auto"/>
        <w:jc w:val="both"/>
        <w:rPr>
          <w:rFonts w:ascii="Times New Roman" w:eastAsia="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 xml:space="preserve">) Čl. 21 nariadenia (EÚ) 2017/2394 v platnom znení. </w:t>
      </w:r>
    </w:p>
  </w:footnote>
  <w:footnote w:id="128">
    <w:p w14:paraId="00000C40" w14:textId="77777777" w:rsidR="00441220" w:rsidRPr="00DC3583" w:rsidRDefault="00441220" w:rsidP="00457140">
      <w:pPr>
        <w:pBdr>
          <w:top w:val="nil"/>
          <w:left w:val="nil"/>
          <w:bottom w:val="nil"/>
          <w:right w:val="nil"/>
          <w:between w:val="nil"/>
        </w:pBdr>
        <w:spacing w:after="0" w:line="264" w:lineRule="auto"/>
        <w:jc w:val="both"/>
        <w:rPr>
          <w:rFonts w:ascii="Times New Roman" w:eastAsia="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 xml:space="preserve">) Čl. 3 ods. 3 nariadenia (EÚ) 2017/2394 v platnom znení. </w:t>
      </w:r>
    </w:p>
  </w:footnote>
  <w:footnote w:id="129">
    <w:p w14:paraId="00000C41" w14:textId="77777777" w:rsidR="00441220" w:rsidRPr="00DC3583" w:rsidRDefault="00441220" w:rsidP="00457140">
      <w:pPr>
        <w:pBdr>
          <w:top w:val="nil"/>
          <w:left w:val="nil"/>
          <w:bottom w:val="nil"/>
          <w:right w:val="nil"/>
          <w:between w:val="nil"/>
        </w:pBdr>
        <w:spacing w:after="0" w:line="264" w:lineRule="auto"/>
        <w:jc w:val="both"/>
        <w:rPr>
          <w:rFonts w:ascii="Times New Roman" w:eastAsia="Times New Roman" w:hAnsi="Times New Roman" w:cs="Times New Roman"/>
          <w:color w:val="000000"/>
          <w:sz w:val="20"/>
          <w:szCs w:val="20"/>
        </w:rPr>
      </w:pPr>
      <w:r w:rsidRPr="00DC3583">
        <w:rPr>
          <w:rFonts w:ascii="Times New Roman" w:hAnsi="Times New Roman" w:cs="Times New Roman"/>
          <w:sz w:val="20"/>
          <w:szCs w:val="20"/>
          <w:vertAlign w:val="superscript"/>
        </w:rPr>
        <w:footnoteRef/>
      </w:r>
      <w:r w:rsidRPr="00DC3583">
        <w:rPr>
          <w:rFonts w:ascii="Times New Roman" w:eastAsia="Times New Roman" w:hAnsi="Times New Roman" w:cs="Times New Roman"/>
          <w:color w:val="000000"/>
          <w:sz w:val="20"/>
          <w:szCs w:val="20"/>
        </w:rPr>
        <w:t xml:space="preserve">) Čl. 3 ods. 4 nariadenia (EÚ) 2017/2394 v platnom znení.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000E9"/>
    <w:multiLevelType w:val="multilevel"/>
    <w:tmpl w:val="50EA74E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0C1211C"/>
    <w:multiLevelType w:val="multilevel"/>
    <w:tmpl w:val="EC728022"/>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 w15:restartNumberingAfterBreak="0">
    <w:nsid w:val="00F016A4"/>
    <w:multiLevelType w:val="multilevel"/>
    <w:tmpl w:val="9724D7E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01C7611A"/>
    <w:multiLevelType w:val="multilevel"/>
    <w:tmpl w:val="E892DBB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024A73FE"/>
    <w:multiLevelType w:val="multilevel"/>
    <w:tmpl w:val="4E66F25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0269147E"/>
    <w:multiLevelType w:val="multilevel"/>
    <w:tmpl w:val="C7A824E2"/>
    <w:lvl w:ilvl="0">
      <w:start w:val="1"/>
      <w:numFmt w:val="lowerLetter"/>
      <w:lvlText w:val="%1)"/>
      <w:lvlJc w:val="left"/>
      <w:pPr>
        <w:ind w:left="644" w:hanging="357"/>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 w15:restartNumberingAfterBreak="0">
    <w:nsid w:val="02B50F51"/>
    <w:multiLevelType w:val="multilevel"/>
    <w:tmpl w:val="AD481B46"/>
    <w:lvl w:ilvl="0">
      <w:start w:val="1"/>
      <w:numFmt w:val="decimal"/>
      <w:lvlText w:val="%1."/>
      <w:lvlJc w:val="left"/>
      <w:pPr>
        <w:ind w:left="425" w:hanging="425"/>
      </w:pPr>
      <w:rPr>
        <w:rFonts w:ascii="Times New Roman" w:eastAsia="Times New Roman" w:hAnsi="Times New Roman" w:cs="Times New Roman"/>
        <w:b w:val="0"/>
        <w:sz w:val="24"/>
        <w:szCs w:val="24"/>
        <w:u w:val="none"/>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7" w15:restartNumberingAfterBreak="0">
    <w:nsid w:val="040138F6"/>
    <w:multiLevelType w:val="multilevel"/>
    <w:tmpl w:val="0EA2DAFE"/>
    <w:lvl w:ilvl="0">
      <w:start w:val="2"/>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15:restartNumberingAfterBreak="0">
    <w:nsid w:val="04710DC9"/>
    <w:multiLevelType w:val="multilevel"/>
    <w:tmpl w:val="1AEAF6D2"/>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9" w15:restartNumberingAfterBreak="0">
    <w:nsid w:val="04991866"/>
    <w:multiLevelType w:val="multilevel"/>
    <w:tmpl w:val="6EFC3CD2"/>
    <w:lvl w:ilvl="0">
      <w:start w:val="1"/>
      <w:numFmt w:val="lowerLetter"/>
      <w:lvlText w:val="%1)"/>
      <w:lvlJc w:val="left"/>
      <w:pPr>
        <w:ind w:left="1004" w:hanging="360"/>
      </w:pPr>
      <w:rPr>
        <w:rFonts w:ascii="Times New Roman" w:eastAsia="Times New Roman" w:hAnsi="Times New Roman" w:cs="Times New Roman"/>
        <w:b w:val="0"/>
        <w:sz w:val="24"/>
        <w:szCs w:val="24"/>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0" w15:restartNumberingAfterBreak="0">
    <w:nsid w:val="04F26E78"/>
    <w:multiLevelType w:val="multilevel"/>
    <w:tmpl w:val="5CB05AE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50C50E3"/>
    <w:multiLevelType w:val="multilevel"/>
    <w:tmpl w:val="C896D74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052A50AC"/>
    <w:multiLevelType w:val="multilevel"/>
    <w:tmpl w:val="27204ED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05BA5930"/>
    <w:multiLevelType w:val="multilevel"/>
    <w:tmpl w:val="80FCE026"/>
    <w:lvl w:ilvl="0">
      <w:start w:val="1"/>
      <w:numFmt w:val="decimal"/>
      <w:lvlText w:val="(%1)"/>
      <w:lvlJc w:val="left"/>
      <w:pPr>
        <w:ind w:left="360" w:hanging="360"/>
      </w:pPr>
      <w:rPr>
        <w:rFonts w:ascii="Times New Roman" w:eastAsia="Times New Roman" w:hAnsi="Times New Roman" w:cs="Times New Roman"/>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073F1D72"/>
    <w:multiLevelType w:val="multilevel"/>
    <w:tmpl w:val="94DE75B0"/>
    <w:lvl w:ilvl="0">
      <w:start w:val="1"/>
      <w:numFmt w:val="lowerLetter"/>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0805651C"/>
    <w:multiLevelType w:val="multilevel"/>
    <w:tmpl w:val="7F9C0398"/>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6" w15:restartNumberingAfterBreak="0">
    <w:nsid w:val="086D6AED"/>
    <w:multiLevelType w:val="multilevel"/>
    <w:tmpl w:val="BCA0D6A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096809A7"/>
    <w:multiLevelType w:val="multilevel"/>
    <w:tmpl w:val="DEA4D188"/>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09C16193"/>
    <w:multiLevelType w:val="multilevel"/>
    <w:tmpl w:val="1DFCD2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0A11546F"/>
    <w:multiLevelType w:val="multilevel"/>
    <w:tmpl w:val="FDB8226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15:restartNumberingAfterBreak="0">
    <w:nsid w:val="0ADF3937"/>
    <w:multiLevelType w:val="multilevel"/>
    <w:tmpl w:val="4F68ADD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0B0738D8"/>
    <w:multiLevelType w:val="multilevel"/>
    <w:tmpl w:val="FFE80A98"/>
    <w:lvl w:ilvl="0">
      <w:start w:val="1"/>
      <w:numFmt w:val="decimal"/>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0B1B4809"/>
    <w:multiLevelType w:val="multilevel"/>
    <w:tmpl w:val="762608B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0">
    <w:nsid w:val="0B352320"/>
    <w:multiLevelType w:val="multilevel"/>
    <w:tmpl w:val="9BF22E5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15:restartNumberingAfterBreak="0">
    <w:nsid w:val="0BB54AA6"/>
    <w:multiLevelType w:val="multilevel"/>
    <w:tmpl w:val="ECA40BC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0BFB45D4"/>
    <w:multiLevelType w:val="multilevel"/>
    <w:tmpl w:val="20C2FC9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15:restartNumberingAfterBreak="0">
    <w:nsid w:val="0C0677C3"/>
    <w:multiLevelType w:val="multilevel"/>
    <w:tmpl w:val="681C71E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0CCE7FE0"/>
    <w:multiLevelType w:val="multilevel"/>
    <w:tmpl w:val="1BCA63B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0CFD64EF"/>
    <w:multiLevelType w:val="multilevel"/>
    <w:tmpl w:val="075EF214"/>
    <w:lvl w:ilvl="0">
      <w:start w:val="1"/>
      <w:numFmt w:val="decimal"/>
      <w:lvlText w:val="(%1)"/>
      <w:lvlJc w:val="left"/>
      <w:pPr>
        <w:ind w:left="360" w:hanging="360"/>
      </w:pPr>
      <w:rPr>
        <w:rFonts w:ascii="Times New Roman" w:eastAsia="Times New Roman" w:hAnsi="Times New Roman" w:cs="Times New Roman"/>
        <w:b w:val="0"/>
        <w:sz w:val="24"/>
        <w:szCs w:val="24"/>
        <w:u w:val="no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0D983698"/>
    <w:multiLevelType w:val="multilevel"/>
    <w:tmpl w:val="356CFD1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 w15:restartNumberingAfterBreak="0">
    <w:nsid w:val="0D9E173F"/>
    <w:multiLevelType w:val="multilevel"/>
    <w:tmpl w:val="1090BBB0"/>
    <w:lvl w:ilvl="0">
      <w:start w:val="4"/>
      <w:numFmt w:val="upperRoman"/>
      <w:lvlText w:val="Čl. %1"/>
      <w:lvlJc w:val="left"/>
      <w:pPr>
        <w:ind w:left="5464" w:hanging="360"/>
      </w:pPr>
      <w:rPr>
        <w:rFonts w:ascii="Times New Roman" w:eastAsia="Times New Roman" w:hAnsi="Times New Roman" w:cs="Times New Roman"/>
        <w:b/>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0DA65819"/>
    <w:multiLevelType w:val="multilevel"/>
    <w:tmpl w:val="0C3A632A"/>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Letter"/>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0DB50FE2"/>
    <w:multiLevelType w:val="multilevel"/>
    <w:tmpl w:val="29CE260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15:restartNumberingAfterBreak="0">
    <w:nsid w:val="0DFB0643"/>
    <w:multiLevelType w:val="multilevel"/>
    <w:tmpl w:val="CD4ED94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15:restartNumberingAfterBreak="0">
    <w:nsid w:val="0E76050A"/>
    <w:multiLevelType w:val="multilevel"/>
    <w:tmpl w:val="22CAE194"/>
    <w:lvl w:ilvl="0">
      <w:start w:val="1"/>
      <w:numFmt w:val="decimal"/>
      <w:pStyle w:val="Heading1orobas"/>
      <w:lvlText w:val="%1."/>
      <w:lvlJc w:val="left"/>
      <w:pPr>
        <w:ind w:left="1080" w:hanging="360"/>
      </w:pPr>
    </w:lvl>
    <w:lvl w:ilvl="1">
      <w:start w:val="1"/>
      <w:numFmt w:val="lowerLetter"/>
      <w:pStyle w:val="Heading2loha"/>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 w15:restartNumberingAfterBreak="0">
    <w:nsid w:val="0EFE5666"/>
    <w:multiLevelType w:val="multilevel"/>
    <w:tmpl w:val="A98026C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6" w15:restartNumberingAfterBreak="0">
    <w:nsid w:val="0F7D596E"/>
    <w:multiLevelType w:val="multilevel"/>
    <w:tmpl w:val="395CCBD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7" w15:restartNumberingAfterBreak="0">
    <w:nsid w:val="0F82104D"/>
    <w:multiLevelType w:val="multilevel"/>
    <w:tmpl w:val="2A2ADCB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8" w15:restartNumberingAfterBreak="0">
    <w:nsid w:val="112E356E"/>
    <w:multiLevelType w:val="multilevel"/>
    <w:tmpl w:val="FC222A66"/>
    <w:lvl w:ilvl="0">
      <w:start w:val="1"/>
      <w:numFmt w:val="decimal"/>
      <w:lvlText w:val="(%1)"/>
      <w:lvlJc w:val="left"/>
      <w:pPr>
        <w:ind w:left="360" w:hanging="360"/>
      </w:pPr>
      <w:rPr>
        <w:rFonts w:ascii="Times New Roman" w:eastAsia="Times New Roman" w:hAnsi="Times New Roman" w:cs="Times New Roman"/>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15:restartNumberingAfterBreak="0">
    <w:nsid w:val="11773C47"/>
    <w:multiLevelType w:val="multilevel"/>
    <w:tmpl w:val="427CDEA2"/>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40" w15:restartNumberingAfterBreak="0">
    <w:nsid w:val="119C4860"/>
    <w:multiLevelType w:val="multilevel"/>
    <w:tmpl w:val="7BAE357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12351C1A"/>
    <w:multiLevelType w:val="multilevel"/>
    <w:tmpl w:val="848C5EF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2" w15:restartNumberingAfterBreak="0">
    <w:nsid w:val="12770D53"/>
    <w:multiLevelType w:val="multilevel"/>
    <w:tmpl w:val="B630D0C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3" w15:restartNumberingAfterBreak="0">
    <w:nsid w:val="137233A1"/>
    <w:multiLevelType w:val="multilevel"/>
    <w:tmpl w:val="DF8CBC3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0">
    <w:nsid w:val="1443153E"/>
    <w:multiLevelType w:val="multilevel"/>
    <w:tmpl w:val="31AA9B0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5" w15:restartNumberingAfterBreak="0">
    <w:nsid w:val="145C4E75"/>
    <w:multiLevelType w:val="multilevel"/>
    <w:tmpl w:val="22CC759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 w15:restartNumberingAfterBreak="0">
    <w:nsid w:val="14C15D89"/>
    <w:multiLevelType w:val="multilevel"/>
    <w:tmpl w:val="1C02FDF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7" w15:restartNumberingAfterBreak="0">
    <w:nsid w:val="15951859"/>
    <w:multiLevelType w:val="multilevel"/>
    <w:tmpl w:val="A15EFC24"/>
    <w:lvl w:ilvl="0">
      <w:start w:val="1"/>
      <w:numFmt w:val="lowerLetter"/>
      <w:lvlText w:val="%1)"/>
      <w:lvlJc w:val="left"/>
      <w:pPr>
        <w:ind w:left="1069" w:hanging="360"/>
      </w:pPr>
      <w:rPr>
        <w:rFonts w:ascii="Times New Roman" w:eastAsia="Times New Roman" w:hAnsi="Times New Roman" w:cs="Times New Roman"/>
        <w:sz w:val="24"/>
        <w:szCs w:val="24"/>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8" w15:restartNumberingAfterBreak="0">
    <w:nsid w:val="16992184"/>
    <w:multiLevelType w:val="multilevel"/>
    <w:tmpl w:val="164E275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9" w15:restartNumberingAfterBreak="0">
    <w:nsid w:val="177764AA"/>
    <w:multiLevelType w:val="multilevel"/>
    <w:tmpl w:val="249AA91C"/>
    <w:lvl w:ilvl="0">
      <w:start w:val="4"/>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18691DB2"/>
    <w:multiLevelType w:val="multilevel"/>
    <w:tmpl w:val="BBA89580"/>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51" w15:restartNumberingAfterBreak="0">
    <w:nsid w:val="18A06D12"/>
    <w:multiLevelType w:val="multilevel"/>
    <w:tmpl w:val="4C64F4BC"/>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2" w15:restartNumberingAfterBreak="0">
    <w:nsid w:val="1A557342"/>
    <w:multiLevelType w:val="multilevel"/>
    <w:tmpl w:val="FF62F142"/>
    <w:lvl w:ilvl="0">
      <w:start w:val="1"/>
      <w:numFmt w:val="lowerLetter"/>
      <w:lvlText w:val="%1)"/>
      <w:lvlJc w:val="left"/>
      <w:pPr>
        <w:ind w:left="1080" w:hanging="360"/>
      </w:pPr>
      <w:rPr>
        <w:u w:val="none"/>
        <w:shd w:val="clear" w:color="auto" w:fill="auto"/>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3" w15:restartNumberingAfterBreak="0">
    <w:nsid w:val="1B1235F0"/>
    <w:multiLevelType w:val="multilevel"/>
    <w:tmpl w:val="06A8B4D8"/>
    <w:lvl w:ilvl="0">
      <w:start w:val="1"/>
      <w:numFmt w:val="decimal"/>
      <w:lvlText w:val="(%1)"/>
      <w:lvlJc w:val="left"/>
      <w:pPr>
        <w:ind w:left="371" w:hanging="360"/>
      </w:pPr>
      <w:rPr>
        <w:rFonts w:ascii="Times New Roman" w:eastAsia="Times New Roman" w:hAnsi="Times New Roman" w:cs="Times New Roman"/>
        <w:sz w:val="24"/>
        <w:szCs w:val="24"/>
      </w:rPr>
    </w:lvl>
    <w:lvl w:ilvl="1">
      <w:start w:val="1"/>
      <w:numFmt w:val="lowerLetter"/>
      <w:lvlText w:val="%2."/>
      <w:lvlJc w:val="left"/>
      <w:pPr>
        <w:ind w:left="1091" w:hanging="360"/>
      </w:pPr>
    </w:lvl>
    <w:lvl w:ilvl="2">
      <w:start w:val="1"/>
      <w:numFmt w:val="lowerRoman"/>
      <w:lvlText w:val="%3."/>
      <w:lvlJc w:val="right"/>
      <w:pPr>
        <w:ind w:left="1811" w:hanging="180"/>
      </w:pPr>
    </w:lvl>
    <w:lvl w:ilvl="3">
      <w:start w:val="1"/>
      <w:numFmt w:val="decimal"/>
      <w:lvlText w:val="%4."/>
      <w:lvlJc w:val="left"/>
      <w:pPr>
        <w:ind w:left="2531" w:hanging="360"/>
      </w:pPr>
    </w:lvl>
    <w:lvl w:ilvl="4">
      <w:start w:val="1"/>
      <w:numFmt w:val="lowerLetter"/>
      <w:lvlText w:val="%5."/>
      <w:lvlJc w:val="left"/>
      <w:pPr>
        <w:ind w:left="3251" w:hanging="360"/>
      </w:pPr>
    </w:lvl>
    <w:lvl w:ilvl="5">
      <w:start w:val="1"/>
      <w:numFmt w:val="lowerRoman"/>
      <w:lvlText w:val="%6."/>
      <w:lvlJc w:val="right"/>
      <w:pPr>
        <w:ind w:left="3971" w:hanging="180"/>
      </w:pPr>
    </w:lvl>
    <w:lvl w:ilvl="6">
      <w:start w:val="1"/>
      <w:numFmt w:val="decimal"/>
      <w:lvlText w:val="%7."/>
      <w:lvlJc w:val="left"/>
      <w:pPr>
        <w:ind w:left="4691" w:hanging="360"/>
      </w:pPr>
    </w:lvl>
    <w:lvl w:ilvl="7">
      <w:start w:val="1"/>
      <w:numFmt w:val="lowerLetter"/>
      <w:lvlText w:val="%8."/>
      <w:lvlJc w:val="left"/>
      <w:pPr>
        <w:ind w:left="5411" w:hanging="360"/>
      </w:pPr>
    </w:lvl>
    <w:lvl w:ilvl="8">
      <w:start w:val="1"/>
      <w:numFmt w:val="lowerRoman"/>
      <w:lvlText w:val="%9."/>
      <w:lvlJc w:val="right"/>
      <w:pPr>
        <w:ind w:left="6131" w:hanging="180"/>
      </w:pPr>
    </w:lvl>
  </w:abstractNum>
  <w:abstractNum w:abstractNumId="54" w15:restartNumberingAfterBreak="0">
    <w:nsid w:val="1B3A2E73"/>
    <w:multiLevelType w:val="multilevel"/>
    <w:tmpl w:val="3B06CF5A"/>
    <w:lvl w:ilvl="0">
      <w:start w:val="1"/>
      <w:numFmt w:val="decimal"/>
      <w:lvlText w:val="%1."/>
      <w:lvlJc w:val="left"/>
      <w:pPr>
        <w:ind w:left="644" w:hanging="357"/>
      </w:pPr>
      <w:rPr>
        <w:rFonts w:ascii="Times New Roman" w:eastAsia="Times New Roman" w:hAnsi="Times New Roman" w:cs="Times New Roman"/>
        <w:b w:val="0"/>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5" w15:restartNumberingAfterBreak="0">
    <w:nsid w:val="1B3C7E28"/>
    <w:multiLevelType w:val="multilevel"/>
    <w:tmpl w:val="1366876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6" w15:restartNumberingAfterBreak="0">
    <w:nsid w:val="1B4C7266"/>
    <w:multiLevelType w:val="multilevel"/>
    <w:tmpl w:val="2D509E66"/>
    <w:lvl w:ilvl="0">
      <w:start w:val="1"/>
      <w:numFmt w:val="decimal"/>
      <w:lvlText w:val="(%1)"/>
      <w:lvlJc w:val="left"/>
      <w:pPr>
        <w:ind w:left="644" w:hanging="35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1B856810"/>
    <w:multiLevelType w:val="multilevel"/>
    <w:tmpl w:val="D72AFC5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8" w15:restartNumberingAfterBreak="0">
    <w:nsid w:val="1BB409AD"/>
    <w:multiLevelType w:val="multilevel"/>
    <w:tmpl w:val="AA3C653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9" w15:restartNumberingAfterBreak="0">
    <w:nsid w:val="1BE5475A"/>
    <w:multiLevelType w:val="multilevel"/>
    <w:tmpl w:val="0DF84A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0" w15:restartNumberingAfterBreak="0">
    <w:nsid w:val="1D16189E"/>
    <w:multiLevelType w:val="multilevel"/>
    <w:tmpl w:val="19AACFC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1" w15:restartNumberingAfterBreak="0">
    <w:nsid w:val="1E2A657B"/>
    <w:multiLevelType w:val="multilevel"/>
    <w:tmpl w:val="C7463E7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2" w15:restartNumberingAfterBreak="0">
    <w:nsid w:val="1F7B6BF6"/>
    <w:multiLevelType w:val="multilevel"/>
    <w:tmpl w:val="994A1F78"/>
    <w:lvl w:ilvl="0">
      <w:start w:val="1"/>
      <w:numFmt w:val="decimal"/>
      <w:lvlText w:val="(%1)"/>
      <w:lvlJc w:val="left"/>
      <w:pPr>
        <w:ind w:left="425" w:hanging="5"/>
      </w:pPr>
      <w:rPr>
        <w:rFonts w:hint="default"/>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3" w15:restartNumberingAfterBreak="0">
    <w:nsid w:val="1FF36DA2"/>
    <w:multiLevelType w:val="multilevel"/>
    <w:tmpl w:val="5C301140"/>
    <w:lvl w:ilvl="0">
      <w:start w:val="1"/>
      <w:numFmt w:val="decimal"/>
      <w:lvlText w:val="(%1)"/>
      <w:lvlJc w:val="left"/>
      <w:pPr>
        <w:ind w:left="360" w:hanging="360"/>
      </w:pPr>
      <w:rPr>
        <w:rFonts w:ascii="Times New Roman" w:eastAsia="Times New Roman" w:hAnsi="Times New Roman" w:cs="Times New Roman"/>
        <w:b w:val="0"/>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4" w15:restartNumberingAfterBreak="0">
    <w:nsid w:val="20E947BE"/>
    <w:multiLevelType w:val="multilevel"/>
    <w:tmpl w:val="14102556"/>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65" w15:restartNumberingAfterBreak="0">
    <w:nsid w:val="214D4F83"/>
    <w:multiLevelType w:val="multilevel"/>
    <w:tmpl w:val="15861FBA"/>
    <w:lvl w:ilvl="0">
      <w:start w:val="25"/>
      <w:numFmt w:val="decimal"/>
      <w:lvlText w:val="%1."/>
      <w:lvlJc w:val="left"/>
      <w:pPr>
        <w:ind w:left="720" w:hanging="360"/>
      </w:pPr>
      <w:rPr>
        <w:rFonts w:ascii="Times New Roman" w:eastAsia="Times New Roman" w:hAnsi="Times New Roman" w:cs="Times New Roman"/>
        <w:b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215F729F"/>
    <w:multiLevelType w:val="multilevel"/>
    <w:tmpl w:val="0848188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7" w15:restartNumberingAfterBreak="0">
    <w:nsid w:val="21DF1A26"/>
    <w:multiLevelType w:val="multilevel"/>
    <w:tmpl w:val="9E302D6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8" w15:restartNumberingAfterBreak="0">
    <w:nsid w:val="21FA2E5A"/>
    <w:multiLevelType w:val="multilevel"/>
    <w:tmpl w:val="EDF44FDE"/>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69" w15:restartNumberingAfterBreak="0">
    <w:nsid w:val="220F55B2"/>
    <w:multiLevelType w:val="multilevel"/>
    <w:tmpl w:val="C03EA91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0" w15:restartNumberingAfterBreak="0">
    <w:nsid w:val="22195659"/>
    <w:multiLevelType w:val="multilevel"/>
    <w:tmpl w:val="D19AC01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1" w15:restartNumberingAfterBreak="0">
    <w:nsid w:val="22B53D5E"/>
    <w:multiLevelType w:val="multilevel"/>
    <w:tmpl w:val="EB9A1358"/>
    <w:lvl w:ilvl="0">
      <w:start w:val="1"/>
      <w:numFmt w:val="decimal"/>
      <w:lvlText w:val="(%1)"/>
      <w:lvlJc w:val="left"/>
      <w:pPr>
        <w:ind w:left="360" w:hanging="360"/>
      </w:pPr>
      <w:rPr>
        <w:rFonts w:ascii="Times New Roman" w:eastAsia="Times New Roman" w:hAnsi="Times New Roman" w:cs="Times New Roman"/>
        <w:b w:val="0"/>
        <w:sz w:val="24"/>
        <w:szCs w:val="24"/>
        <w:u w:val="no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2" w15:restartNumberingAfterBreak="0">
    <w:nsid w:val="236A5402"/>
    <w:multiLevelType w:val="multilevel"/>
    <w:tmpl w:val="3642DDF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3" w15:restartNumberingAfterBreak="0">
    <w:nsid w:val="23B929F4"/>
    <w:multiLevelType w:val="multilevel"/>
    <w:tmpl w:val="7C26465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240A5052"/>
    <w:multiLevelType w:val="multilevel"/>
    <w:tmpl w:val="3A960F1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5" w15:restartNumberingAfterBreak="0">
    <w:nsid w:val="24225723"/>
    <w:multiLevelType w:val="multilevel"/>
    <w:tmpl w:val="3A5663C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6" w15:restartNumberingAfterBreak="0">
    <w:nsid w:val="245500DA"/>
    <w:multiLevelType w:val="multilevel"/>
    <w:tmpl w:val="B16876F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7" w15:restartNumberingAfterBreak="0">
    <w:nsid w:val="25A84EFB"/>
    <w:multiLevelType w:val="multilevel"/>
    <w:tmpl w:val="96F23C8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8" w15:restartNumberingAfterBreak="0">
    <w:nsid w:val="25FB381D"/>
    <w:multiLevelType w:val="multilevel"/>
    <w:tmpl w:val="CF1AA7C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9" w15:restartNumberingAfterBreak="0">
    <w:nsid w:val="26B94776"/>
    <w:multiLevelType w:val="multilevel"/>
    <w:tmpl w:val="88EEAFAE"/>
    <w:lvl w:ilvl="0">
      <w:start w:val="1"/>
      <w:numFmt w:val="decimal"/>
      <w:lvlText w:val="(%1)"/>
      <w:lvlJc w:val="left"/>
      <w:pPr>
        <w:ind w:left="1080" w:hanging="360"/>
      </w:pPr>
      <w:rPr>
        <w:rFonts w:ascii="Times New Roman" w:eastAsia="Times New Roman" w:hAnsi="Times New Roman" w:cs="Times New Roman"/>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0" w15:restartNumberingAfterBreak="0">
    <w:nsid w:val="26FF3C21"/>
    <w:multiLevelType w:val="multilevel"/>
    <w:tmpl w:val="E2F8DD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2790670F"/>
    <w:multiLevelType w:val="multilevel"/>
    <w:tmpl w:val="E780C64A"/>
    <w:lvl w:ilvl="0">
      <w:start w:val="1"/>
      <w:numFmt w:val="decimal"/>
      <w:lvlText w:val="(%1)"/>
      <w:lvlJc w:val="left"/>
      <w:pPr>
        <w:ind w:left="360" w:hanging="360"/>
      </w:pPr>
    </w:lvl>
    <w:lvl w:ilvl="1">
      <w:start w:val="1"/>
      <w:numFmt w:val="lowerLetter"/>
      <w:lvlText w:val="%2."/>
      <w:lvlJc w:val="left"/>
      <w:pPr>
        <w:ind w:left="1156" w:hanging="360"/>
      </w:pPr>
    </w:lvl>
    <w:lvl w:ilvl="2">
      <w:start w:val="1"/>
      <w:numFmt w:val="lowerRoman"/>
      <w:lvlText w:val="%3."/>
      <w:lvlJc w:val="right"/>
      <w:pPr>
        <w:ind w:left="1876" w:hanging="180"/>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82" w15:restartNumberingAfterBreak="0">
    <w:nsid w:val="2823069F"/>
    <w:multiLevelType w:val="multilevel"/>
    <w:tmpl w:val="5B50828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3" w15:restartNumberingAfterBreak="0">
    <w:nsid w:val="29D33FBB"/>
    <w:multiLevelType w:val="multilevel"/>
    <w:tmpl w:val="2F08BAC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2AB52D8C"/>
    <w:multiLevelType w:val="multilevel"/>
    <w:tmpl w:val="41D4C97C"/>
    <w:lvl w:ilvl="0">
      <w:start w:val="1"/>
      <w:numFmt w:val="lowerLetter"/>
      <w:lvlText w:val="%1)"/>
      <w:lvlJc w:val="left"/>
      <w:pPr>
        <w:ind w:left="1080" w:hanging="360"/>
      </w:pPr>
      <w:rPr>
        <w:u w:val="none"/>
        <w:shd w:val="clear" w:color="auto" w:fill="auto"/>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5" w15:restartNumberingAfterBreak="0">
    <w:nsid w:val="2C993481"/>
    <w:multiLevelType w:val="multilevel"/>
    <w:tmpl w:val="E716E926"/>
    <w:lvl w:ilvl="0">
      <w:start w:val="1"/>
      <w:numFmt w:val="decimal"/>
      <w:lvlText w:val="(%1)"/>
      <w:lvlJc w:val="left"/>
      <w:pPr>
        <w:ind w:left="360" w:hanging="360"/>
      </w:pPr>
      <w:rPr>
        <w:rFonts w:ascii="Times New Roman" w:eastAsia="Times New Roman" w:hAnsi="Times New Roman" w:cs="Times New Roman"/>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6" w15:restartNumberingAfterBreak="0">
    <w:nsid w:val="2CA15C27"/>
    <w:multiLevelType w:val="multilevel"/>
    <w:tmpl w:val="1338CA7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7" w15:restartNumberingAfterBreak="0">
    <w:nsid w:val="2CAF00AC"/>
    <w:multiLevelType w:val="multilevel"/>
    <w:tmpl w:val="ECAE7CF0"/>
    <w:lvl w:ilvl="0">
      <w:start w:val="1"/>
      <w:numFmt w:val="decimal"/>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2D2A55D8"/>
    <w:multiLevelType w:val="multilevel"/>
    <w:tmpl w:val="EB9075B0"/>
    <w:lvl w:ilvl="0">
      <w:start w:val="1"/>
      <w:numFmt w:val="lowerLetter"/>
      <w:lvlText w:val="%1)"/>
      <w:lvlJc w:val="left"/>
      <w:pPr>
        <w:ind w:left="1364" w:hanging="360"/>
      </w:pPr>
    </w:lvl>
    <w:lvl w:ilvl="1">
      <w:start w:val="1"/>
      <w:numFmt w:val="lowerLetter"/>
      <w:lvlText w:val="%2."/>
      <w:lvlJc w:val="left"/>
      <w:pPr>
        <w:ind w:left="2084" w:hanging="360"/>
      </w:pPr>
    </w:lvl>
    <w:lvl w:ilvl="2">
      <w:start w:val="1"/>
      <w:numFmt w:val="lowerRoman"/>
      <w:lvlText w:val="%3."/>
      <w:lvlJc w:val="right"/>
      <w:pPr>
        <w:ind w:left="2804" w:hanging="180"/>
      </w:pPr>
    </w:lvl>
    <w:lvl w:ilvl="3">
      <w:start w:val="1"/>
      <w:numFmt w:val="decimal"/>
      <w:lvlText w:val="%4."/>
      <w:lvlJc w:val="left"/>
      <w:pPr>
        <w:ind w:left="3524" w:hanging="360"/>
      </w:pPr>
    </w:lvl>
    <w:lvl w:ilvl="4">
      <w:start w:val="1"/>
      <w:numFmt w:val="lowerLetter"/>
      <w:lvlText w:val="%5."/>
      <w:lvlJc w:val="left"/>
      <w:pPr>
        <w:ind w:left="4244" w:hanging="360"/>
      </w:pPr>
    </w:lvl>
    <w:lvl w:ilvl="5">
      <w:start w:val="1"/>
      <w:numFmt w:val="lowerRoman"/>
      <w:lvlText w:val="%6."/>
      <w:lvlJc w:val="right"/>
      <w:pPr>
        <w:ind w:left="4964" w:hanging="180"/>
      </w:pPr>
    </w:lvl>
    <w:lvl w:ilvl="6">
      <w:start w:val="1"/>
      <w:numFmt w:val="decimal"/>
      <w:lvlText w:val="%7."/>
      <w:lvlJc w:val="left"/>
      <w:pPr>
        <w:ind w:left="5684" w:hanging="360"/>
      </w:pPr>
    </w:lvl>
    <w:lvl w:ilvl="7">
      <w:start w:val="1"/>
      <w:numFmt w:val="lowerLetter"/>
      <w:lvlText w:val="%8."/>
      <w:lvlJc w:val="left"/>
      <w:pPr>
        <w:ind w:left="6404" w:hanging="360"/>
      </w:pPr>
    </w:lvl>
    <w:lvl w:ilvl="8">
      <w:start w:val="1"/>
      <w:numFmt w:val="lowerRoman"/>
      <w:lvlText w:val="%9."/>
      <w:lvlJc w:val="right"/>
      <w:pPr>
        <w:ind w:left="7124" w:hanging="180"/>
      </w:pPr>
    </w:lvl>
  </w:abstractNum>
  <w:abstractNum w:abstractNumId="89" w15:restartNumberingAfterBreak="0">
    <w:nsid w:val="2D735F66"/>
    <w:multiLevelType w:val="multilevel"/>
    <w:tmpl w:val="16B6AED6"/>
    <w:lvl w:ilvl="0">
      <w:start w:val="1"/>
      <w:numFmt w:val="lowerLetter"/>
      <w:lvlText w:val="%1)"/>
      <w:lvlJc w:val="left"/>
      <w:pPr>
        <w:ind w:left="1140" w:hanging="360"/>
      </w:pPr>
    </w:lvl>
    <w:lvl w:ilvl="1">
      <w:start w:val="1"/>
      <w:numFmt w:val="lowerLetter"/>
      <w:lvlText w:val="%2."/>
      <w:lvlJc w:val="left"/>
      <w:pPr>
        <w:ind w:left="1860" w:hanging="360"/>
      </w:pPr>
    </w:lvl>
    <w:lvl w:ilvl="2">
      <w:start w:val="1"/>
      <w:numFmt w:val="lowerRoman"/>
      <w:lvlText w:val="%3."/>
      <w:lvlJc w:val="right"/>
      <w:pPr>
        <w:ind w:left="2580" w:hanging="180"/>
      </w:pPr>
    </w:lvl>
    <w:lvl w:ilvl="3">
      <w:start w:val="1"/>
      <w:numFmt w:val="decimal"/>
      <w:lvlText w:val="%4."/>
      <w:lvlJc w:val="left"/>
      <w:pPr>
        <w:ind w:left="3300" w:hanging="360"/>
      </w:pPr>
    </w:lvl>
    <w:lvl w:ilvl="4">
      <w:start w:val="1"/>
      <w:numFmt w:val="lowerLetter"/>
      <w:lvlText w:val="%5."/>
      <w:lvlJc w:val="left"/>
      <w:pPr>
        <w:ind w:left="4020" w:hanging="360"/>
      </w:pPr>
    </w:lvl>
    <w:lvl w:ilvl="5">
      <w:start w:val="1"/>
      <w:numFmt w:val="lowerRoman"/>
      <w:lvlText w:val="%6."/>
      <w:lvlJc w:val="right"/>
      <w:pPr>
        <w:ind w:left="4740" w:hanging="180"/>
      </w:pPr>
    </w:lvl>
    <w:lvl w:ilvl="6">
      <w:start w:val="1"/>
      <w:numFmt w:val="decimal"/>
      <w:lvlText w:val="%7."/>
      <w:lvlJc w:val="left"/>
      <w:pPr>
        <w:ind w:left="5460" w:hanging="360"/>
      </w:pPr>
    </w:lvl>
    <w:lvl w:ilvl="7">
      <w:start w:val="1"/>
      <w:numFmt w:val="lowerLetter"/>
      <w:lvlText w:val="%8."/>
      <w:lvlJc w:val="left"/>
      <w:pPr>
        <w:ind w:left="6180" w:hanging="360"/>
      </w:pPr>
    </w:lvl>
    <w:lvl w:ilvl="8">
      <w:start w:val="1"/>
      <w:numFmt w:val="lowerRoman"/>
      <w:lvlText w:val="%9."/>
      <w:lvlJc w:val="right"/>
      <w:pPr>
        <w:ind w:left="6900" w:hanging="180"/>
      </w:pPr>
    </w:lvl>
  </w:abstractNum>
  <w:abstractNum w:abstractNumId="90" w15:restartNumberingAfterBreak="0">
    <w:nsid w:val="2E041D2B"/>
    <w:multiLevelType w:val="multilevel"/>
    <w:tmpl w:val="69D6C6CE"/>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1" w15:restartNumberingAfterBreak="0">
    <w:nsid w:val="2E2044BC"/>
    <w:multiLevelType w:val="multilevel"/>
    <w:tmpl w:val="43E0650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92" w15:restartNumberingAfterBreak="0">
    <w:nsid w:val="2E7F6DE7"/>
    <w:multiLevelType w:val="hybridMultilevel"/>
    <w:tmpl w:val="A7B2D754"/>
    <w:lvl w:ilvl="0" w:tplc="B0A2A5A8">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3" w15:restartNumberingAfterBreak="0">
    <w:nsid w:val="2ED43F01"/>
    <w:multiLevelType w:val="multilevel"/>
    <w:tmpl w:val="73E48E96"/>
    <w:lvl w:ilvl="0">
      <w:start w:val="1"/>
      <w:numFmt w:val="decimal"/>
      <w:lvlText w:val="%1."/>
      <w:lvlJc w:val="left"/>
      <w:pPr>
        <w:ind w:left="360" w:hanging="360"/>
      </w:pPr>
      <w:rPr>
        <w:rFonts w:ascii="Times New Roman" w:eastAsia="Times New Roman" w:hAnsi="Times New Roman" w:cs="Times New Roman"/>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4" w15:restartNumberingAfterBreak="0">
    <w:nsid w:val="2F091A4C"/>
    <w:multiLevelType w:val="multilevel"/>
    <w:tmpl w:val="02ACBE6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2FCE3080"/>
    <w:multiLevelType w:val="multilevel"/>
    <w:tmpl w:val="B2785B46"/>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96" w15:restartNumberingAfterBreak="0">
    <w:nsid w:val="309F76A7"/>
    <w:multiLevelType w:val="multilevel"/>
    <w:tmpl w:val="787227E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7" w15:restartNumberingAfterBreak="0">
    <w:nsid w:val="30C524C8"/>
    <w:multiLevelType w:val="multilevel"/>
    <w:tmpl w:val="A0F68ECC"/>
    <w:lvl w:ilvl="0">
      <w:start w:val="1"/>
      <w:numFmt w:val="decimal"/>
      <w:lvlText w:val="%1."/>
      <w:lvlJc w:val="left"/>
      <w:pPr>
        <w:ind w:left="360" w:hanging="360"/>
      </w:pPr>
      <w:rPr>
        <w:rFonts w:ascii="Times New Roman" w:eastAsia="Times New Roman" w:hAnsi="Times New Roman" w:cs="Times New Roman"/>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8" w15:restartNumberingAfterBreak="0">
    <w:nsid w:val="31942DC2"/>
    <w:multiLevelType w:val="multilevel"/>
    <w:tmpl w:val="626EA780"/>
    <w:lvl w:ilvl="0">
      <w:start w:val="1"/>
      <w:numFmt w:val="lowerLetter"/>
      <w:lvlText w:val="%1)"/>
      <w:lvlJc w:val="left"/>
      <w:pPr>
        <w:ind w:left="1364" w:hanging="360"/>
      </w:pPr>
    </w:lvl>
    <w:lvl w:ilvl="1">
      <w:start w:val="1"/>
      <w:numFmt w:val="lowerLetter"/>
      <w:lvlText w:val="%2."/>
      <w:lvlJc w:val="left"/>
      <w:pPr>
        <w:ind w:left="2084" w:hanging="360"/>
      </w:pPr>
    </w:lvl>
    <w:lvl w:ilvl="2">
      <w:start w:val="1"/>
      <w:numFmt w:val="lowerRoman"/>
      <w:lvlText w:val="%3."/>
      <w:lvlJc w:val="right"/>
      <w:pPr>
        <w:ind w:left="2804" w:hanging="180"/>
      </w:pPr>
    </w:lvl>
    <w:lvl w:ilvl="3">
      <w:start w:val="1"/>
      <w:numFmt w:val="decimal"/>
      <w:lvlText w:val="%4."/>
      <w:lvlJc w:val="left"/>
      <w:pPr>
        <w:ind w:left="3524" w:hanging="360"/>
      </w:pPr>
    </w:lvl>
    <w:lvl w:ilvl="4">
      <w:start w:val="1"/>
      <w:numFmt w:val="lowerLetter"/>
      <w:lvlText w:val="%5."/>
      <w:lvlJc w:val="left"/>
      <w:pPr>
        <w:ind w:left="4244" w:hanging="360"/>
      </w:pPr>
    </w:lvl>
    <w:lvl w:ilvl="5">
      <w:start w:val="1"/>
      <w:numFmt w:val="lowerRoman"/>
      <w:lvlText w:val="%6."/>
      <w:lvlJc w:val="right"/>
      <w:pPr>
        <w:ind w:left="4964" w:hanging="180"/>
      </w:pPr>
    </w:lvl>
    <w:lvl w:ilvl="6">
      <w:start w:val="1"/>
      <w:numFmt w:val="decimal"/>
      <w:lvlText w:val="%7."/>
      <w:lvlJc w:val="left"/>
      <w:pPr>
        <w:ind w:left="5684" w:hanging="360"/>
      </w:pPr>
    </w:lvl>
    <w:lvl w:ilvl="7">
      <w:start w:val="1"/>
      <w:numFmt w:val="lowerLetter"/>
      <w:lvlText w:val="%8."/>
      <w:lvlJc w:val="left"/>
      <w:pPr>
        <w:ind w:left="6404" w:hanging="360"/>
      </w:pPr>
    </w:lvl>
    <w:lvl w:ilvl="8">
      <w:start w:val="1"/>
      <w:numFmt w:val="lowerRoman"/>
      <w:lvlText w:val="%9."/>
      <w:lvlJc w:val="right"/>
      <w:pPr>
        <w:ind w:left="7124" w:hanging="180"/>
      </w:pPr>
    </w:lvl>
  </w:abstractNum>
  <w:abstractNum w:abstractNumId="99" w15:restartNumberingAfterBreak="0">
    <w:nsid w:val="31956FB2"/>
    <w:multiLevelType w:val="multilevel"/>
    <w:tmpl w:val="8FF4FEC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0" w15:restartNumberingAfterBreak="0">
    <w:nsid w:val="32355763"/>
    <w:multiLevelType w:val="multilevel"/>
    <w:tmpl w:val="7BC84A46"/>
    <w:lvl w:ilvl="0">
      <w:start w:val="1"/>
      <w:numFmt w:val="lowerLetter"/>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01" w15:restartNumberingAfterBreak="0">
    <w:nsid w:val="331C6705"/>
    <w:multiLevelType w:val="multilevel"/>
    <w:tmpl w:val="0ADAC77A"/>
    <w:lvl w:ilvl="0">
      <w:start w:val="1"/>
      <w:numFmt w:val="decimal"/>
      <w:lvlText w:val="(%1)"/>
      <w:lvlJc w:val="left"/>
      <w:pPr>
        <w:ind w:left="360" w:hanging="360"/>
      </w:pPr>
      <w:rPr>
        <w:rFonts w:ascii="Times New Roman" w:eastAsia="Times New Roman" w:hAnsi="Times New Roman" w:cs="Times New Roman"/>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2" w15:restartNumberingAfterBreak="0">
    <w:nsid w:val="333F2AE2"/>
    <w:multiLevelType w:val="multilevel"/>
    <w:tmpl w:val="B4C8FAC8"/>
    <w:lvl w:ilvl="0">
      <w:start w:val="1"/>
      <w:numFmt w:val="lowerLetter"/>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03" w15:restartNumberingAfterBreak="0">
    <w:nsid w:val="34253D58"/>
    <w:multiLevelType w:val="multilevel"/>
    <w:tmpl w:val="1CB48EF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4" w15:restartNumberingAfterBreak="0">
    <w:nsid w:val="342662A0"/>
    <w:multiLevelType w:val="multilevel"/>
    <w:tmpl w:val="CAB06302"/>
    <w:lvl w:ilvl="0">
      <w:start w:val="1"/>
      <w:numFmt w:val="decimal"/>
      <w:lvlText w:val="%1."/>
      <w:lvlJc w:val="left"/>
      <w:pPr>
        <w:ind w:left="360" w:hanging="360"/>
      </w:pPr>
      <w:rPr>
        <w:rFonts w:ascii="Times New Roman" w:eastAsia="Times New Roman" w:hAnsi="Times New Roman" w:cs="Times New Roman"/>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5" w15:restartNumberingAfterBreak="0">
    <w:nsid w:val="35374883"/>
    <w:multiLevelType w:val="multilevel"/>
    <w:tmpl w:val="1A768A3E"/>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06" w15:restartNumberingAfterBreak="0">
    <w:nsid w:val="35D26F07"/>
    <w:multiLevelType w:val="hybridMultilevel"/>
    <w:tmpl w:val="4830ABFA"/>
    <w:lvl w:ilvl="0" w:tplc="041B000F">
      <w:start w:val="1"/>
      <w:numFmt w:val="decimal"/>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07" w15:restartNumberingAfterBreak="0">
    <w:nsid w:val="36E06A73"/>
    <w:multiLevelType w:val="multilevel"/>
    <w:tmpl w:val="3B8A73F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8" w15:restartNumberingAfterBreak="0">
    <w:nsid w:val="36EB1DC8"/>
    <w:multiLevelType w:val="multilevel"/>
    <w:tmpl w:val="6A0A5EF6"/>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09" w15:restartNumberingAfterBreak="0">
    <w:nsid w:val="374F1710"/>
    <w:multiLevelType w:val="multilevel"/>
    <w:tmpl w:val="09B0DDF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0" w15:restartNumberingAfterBreak="0">
    <w:nsid w:val="377E2BC1"/>
    <w:multiLevelType w:val="multilevel"/>
    <w:tmpl w:val="7E7CBF64"/>
    <w:lvl w:ilvl="0">
      <w:start w:val="20"/>
      <w:numFmt w:val="upperRoman"/>
      <w:lvlText w:val="Čl. %1"/>
      <w:lvlJc w:val="left"/>
      <w:pPr>
        <w:ind w:left="5464" w:hanging="360"/>
      </w:pPr>
      <w:rPr>
        <w:b/>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15:restartNumberingAfterBreak="0">
    <w:nsid w:val="37C23D90"/>
    <w:multiLevelType w:val="multilevel"/>
    <w:tmpl w:val="FEEE85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2" w15:restartNumberingAfterBreak="0">
    <w:nsid w:val="384616C4"/>
    <w:multiLevelType w:val="multilevel"/>
    <w:tmpl w:val="0076205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3" w15:restartNumberingAfterBreak="0">
    <w:nsid w:val="389D2C9D"/>
    <w:multiLevelType w:val="multilevel"/>
    <w:tmpl w:val="85048818"/>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14" w15:restartNumberingAfterBreak="0">
    <w:nsid w:val="39EF4861"/>
    <w:multiLevelType w:val="multilevel"/>
    <w:tmpl w:val="EDD81D1E"/>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5" w15:restartNumberingAfterBreak="0">
    <w:nsid w:val="39FE7D1E"/>
    <w:multiLevelType w:val="multilevel"/>
    <w:tmpl w:val="97CE3E1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6" w15:restartNumberingAfterBreak="0">
    <w:nsid w:val="3ABC6E54"/>
    <w:multiLevelType w:val="multilevel"/>
    <w:tmpl w:val="CF6C0DC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7" w15:restartNumberingAfterBreak="0">
    <w:nsid w:val="3AE53286"/>
    <w:multiLevelType w:val="multilevel"/>
    <w:tmpl w:val="DC288846"/>
    <w:lvl w:ilvl="0">
      <w:start w:val="1"/>
      <w:numFmt w:val="decimal"/>
      <w:lvlText w:val="%1."/>
      <w:lvlJc w:val="left"/>
      <w:pPr>
        <w:ind w:left="360" w:hanging="360"/>
      </w:pPr>
      <w:rPr>
        <w:rFonts w:ascii="Times New Roman" w:eastAsia="Times New Roman" w:hAnsi="Times New Roman" w:cs="Times New Roman"/>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8" w15:restartNumberingAfterBreak="0">
    <w:nsid w:val="3BD92A34"/>
    <w:multiLevelType w:val="multilevel"/>
    <w:tmpl w:val="AFDAC81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9" w15:restartNumberingAfterBreak="0">
    <w:nsid w:val="3BFF6139"/>
    <w:multiLevelType w:val="multilevel"/>
    <w:tmpl w:val="38B87D7C"/>
    <w:lvl w:ilvl="0">
      <w:start w:val="7"/>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 w15:restartNumberingAfterBreak="0">
    <w:nsid w:val="3C4A1C1F"/>
    <w:multiLevelType w:val="multilevel"/>
    <w:tmpl w:val="2026C25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1" w15:restartNumberingAfterBreak="0">
    <w:nsid w:val="3C8B4DE0"/>
    <w:multiLevelType w:val="multilevel"/>
    <w:tmpl w:val="886AE8C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2" w15:restartNumberingAfterBreak="0">
    <w:nsid w:val="3D367BA6"/>
    <w:multiLevelType w:val="multilevel"/>
    <w:tmpl w:val="B03460B0"/>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3" w15:restartNumberingAfterBreak="0">
    <w:nsid w:val="3DBA45E9"/>
    <w:multiLevelType w:val="multilevel"/>
    <w:tmpl w:val="7526CF7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4" w15:restartNumberingAfterBreak="0">
    <w:nsid w:val="3E411656"/>
    <w:multiLevelType w:val="multilevel"/>
    <w:tmpl w:val="09427A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5" w15:restartNumberingAfterBreak="0">
    <w:nsid w:val="3EEF1546"/>
    <w:multiLevelType w:val="multilevel"/>
    <w:tmpl w:val="962CA08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6" w15:restartNumberingAfterBreak="0">
    <w:nsid w:val="3EF03A3B"/>
    <w:multiLevelType w:val="multilevel"/>
    <w:tmpl w:val="47F63B4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7" w15:restartNumberingAfterBreak="0">
    <w:nsid w:val="3EF27847"/>
    <w:multiLevelType w:val="multilevel"/>
    <w:tmpl w:val="338A93F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8" w15:restartNumberingAfterBreak="0">
    <w:nsid w:val="3F293E5C"/>
    <w:multiLevelType w:val="multilevel"/>
    <w:tmpl w:val="2F345128"/>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9" w15:restartNumberingAfterBreak="0">
    <w:nsid w:val="3F393CB2"/>
    <w:multiLevelType w:val="multilevel"/>
    <w:tmpl w:val="98706F52"/>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30" w15:restartNumberingAfterBreak="0">
    <w:nsid w:val="3F88170F"/>
    <w:multiLevelType w:val="multilevel"/>
    <w:tmpl w:val="BA4C662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1" w15:restartNumberingAfterBreak="0">
    <w:nsid w:val="3FD93874"/>
    <w:multiLevelType w:val="multilevel"/>
    <w:tmpl w:val="102A873C"/>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32" w15:restartNumberingAfterBreak="0">
    <w:nsid w:val="3FF54E33"/>
    <w:multiLevelType w:val="multilevel"/>
    <w:tmpl w:val="949CBB56"/>
    <w:lvl w:ilvl="0">
      <w:start w:val="1"/>
      <w:numFmt w:val="decimal"/>
      <w:lvlText w:val="§ %1"/>
      <w:lvlJc w:val="center"/>
      <w:pPr>
        <w:ind w:left="5039" w:hanging="360"/>
      </w:pPr>
      <w:rPr>
        <w:rFonts w:ascii="Times New Roman" w:eastAsia="Times New Roman" w:hAnsi="Times New Roman" w:cs="Times New Roman"/>
        <w:b/>
        <w:sz w:val="26"/>
        <w:szCs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3" w15:restartNumberingAfterBreak="0">
    <w:nsid w:val="415A5B0E"/>
    <w:multiLevelType w:val="multilevel"/>
    <w:tmpl w:val="F77E3AD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4" w15:restartNumberingAfterBreak="0">
    <w:nsid w:val="41C42D2C"/>
    <w:multiLevelType w:val="multilevel"/>
    <w:tmpl w:val="692E8AE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5" w15:restartNumberingAfterBreak="0">
    <w:nsid w:val="41E948A3"/>
    <w:multiLevelType w:val="multilevel"/>
    <w:tmpl w:val="B742171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36" w15:restartNumberingAfterBreak="0">
    <w:nsid w:val="42AB51BC"/>
    <w:multiLevelType w:val="multilevel"/>
    <w:tmpl w:val="A7D056B6"/>
    <w:lvl w:ilvl="0">
      <w:start w:val="1"/>
      <w:numFmt w:val="decimal"/>
      <w:lvlText w:val="(%1)"/>
      <w:lvlJc w:val="left"/>
      <w:pPr>
        <w:ind w:left="360" w:hanging="360"/>
      </w:pPr>
    </w:lvl>
    <w:lvl w:ilvl="1">
      <w:start w:val="1"/>
      <w:numFmt w:val="lowerLetter"/>
      <w:pStyle w:val="adda"/>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7" w15:restartNumberingAfterBreak="0">
    <w:nsid w:val="42B02819"/>
    <w:multiLevelType w:val="multilevel"/>
    <w:tmpl w:val="0E180D6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8" w15:restartNumberingAfterBreak="0">
    <w:nsid w:val="42BC670F"/>
    <w:multiLevelType w:val="multilevel"/>
    <w:tmpl w:val="07F801A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9" w15:restartNumberingAfterBreak="0">
    <w:nsid w:val="42E6303A"/>
    <w:multiLevelType w:val="hybridMultilevel"/>
    <w:tmpl w:val="D272EA7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0" w15:restartNumberingAfterBreak="0">
    <w:nsid w:val="437F12FB"/>
    <w:multiLevelType w:val="multilevel"/>
    <w:tmpl w:val="D69CD14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1" w15:restartNumberingAfterBreak="0">
    <w:nsid w:val="439F7BE5"/>
    <w:multiLevelType w:val="multilevel"/>
    <w:tmpl w:val="A5EE075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2" w15:restartNumberingAfterBreak="0">
    <w:nsid w:val="43CC240A"/>
    <w:multiLevelType w:val="multilevel"/>
    <w:tmpl w:val="99027B6E"/>
    <w:lvl w:ilvl="0">
      <w:start w:val="1"/>
      <w:numFmt w:val="decimal"/>
      <w:lvlText w:val="(%1)"/>
      <w:lvlJc w:val="left"/>
      <w:pPr>
        <w:ind w:left="360" w:hanging="360"/>
      </w:pPr>
      <w:rPr>
        <w:rFonts w:ascii="Times New Roman" w:eastAsia="Times New Roman" w:hAnsi="Times New Roman" w:cs="Times New Roman"/>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3" w15:restartNumberingAfterBreak="0">
    <w:nsid w:val="440A68FA"/>
    <w:multiLevelType w:val="multilevel"/>
    <w:tmpl w:val="2A0ED65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4" w15:restartNumberingAfterBreak="0">
    <w:nsid w:val="444E1A58"/>
    <w:multiLevelType w:val="multilevel"/>
    <w:tmpl w:val="D412726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5" w15:restartNumberingAfterBreak="0">
    <w:nsid w:val="4490198D"/>
    <w:multiLevelType w:val="multilevel"/>
    <w:tmpl w:val="D07A6A4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6" w15:restartNumberingAfterBreak="0">
    <w:nsid w:val="44E00D52"/>
    <w:multiLevelType w:val="multilevel"/>
    <w:tmpl w:val="61B02AC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7" w15:restartNumberingAfterBreak="0">
    <w:nsid w:val="45B207C9"/>
    <w:multiLevelType w:val="multilevel"/>
    <w:tmpl w:val="BEAC40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8" w15:restartNumberingAfterBreak="0">
    <w:nsid w:val="45BD2949"/>
    <w:multiLevelType w:val="multilevel"/>
    <w:tmpl w:val="00528C6E"/>
    <w:lvl w:ilvl="0">
      <w:start w:val="4"/>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9" w15:restartNumberingAfterBreak="0">
    <w:nsid w:val="47641868"/>
    <w:multiLevelType w:val="multilevel"/>
    <w:tmpl w:val="5038D1BE"/>
    <w:lvl w:ilvl="0">
      <w:start w:val="3"/>
      <w:numFmt w:val="upperRoman"/>
      <w:lvlText w:val="Čl. %1"/>
      <w:lvlJc w:val="left"/>
      <w:pPr>
        <w:ind w:left="5464" w:hanging="360"/>
      </w:pPr>
      <w:rPr>
        <w:rFonts w:ascii="Times New Roman" w:eastAsia="Times New Roman" w:hAnsi="Times New Roman" w:cs="Times New Roman" w:hint="default"/>
        <w:b/>
        <w:sz w:val="24"/>
        <w:szCs w:val="24"/>
        <w:u w:val="no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0" w15:restartNumberingAfterBreak="0">
    <w:nsid w:val="47B776BF"/>
    <w:multiLevelType w:val="multilevel"/>
    <w:tmpl w:val="7A08EC10"/>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1" w15:restartNumberingAfterBreak="0">
    <w:nsid w:val="485E70B7"/>
    <w:multiLevelType w:val="multilevel"/>
    <w:tmpl w:val="C1707D0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2" w15:restartNumberingAfterBreak="0">
    <w:nsid w:val="48AB01F0"/>
    <w:multiLevelType w:val="multilevel"/>
    <w:tmpl w:val="F73EAE0C"/>
    <w:lvl w:ilvl="0">
      <w:start w:val="1"/>
      <w:numFmt w:val="lowerLetter"/>
      <w:lvlText w:val="%1)"/>
      <w:lvlJc w:val="left"/>
      <w:pPr>
        <w:ind w:left="1429" w:hanging="360"/>
      </w:pPr>
      <w:rPr>
        <w:color w:val="00000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53" w15:restartNumberingAfterBreak="0">
    <w:nsid w:val="48F64A8E"/>
    <w:multiLevelType w:val="multilevel"/>
    <w:tmpl w:val="F23ED916"/>
    <w:lvl w:ilvl="0">
      <w:start w:val="1"/>
      <w:numFmt w:val="decimal"/>
      <w:lvlText w:val="(%1)"/>
      <w:lvlJc w:val="left"/>
      <w:pPr>
        <w:ind w:left="360" w:hanging="360"/>
      </w:pPr>
      <w:rPr>
        <w:rFonts w:ascii="Times New Roman" w:eastAsia="Times New Roman" w:hAnsi="Times New Roman" w:cs="Times New Roman"/>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4" w15:restartNumberingAfterBreak="0">
    <w:nsid w:val="491C72D8"/>
    <w:multiLevelType w:val="multilevel"/>
    <w:tmpl w:val="445E4D78"/>
    <w:lvl w:ilvl="0">
      <w:start w:val="1"/>
      <w:numFmt w:val="lowerLetter"/>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55" w15:restartNumberingAfterBreak="0">
    <w:nsid w:val="49324A83"/>
    <w:multiLevelType w:val="multilevel"/>
    <w:tmpl w:val="9F7E3A2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6" w15:restartNumberingAfterBreak="0">
    <w:nsid w:val="4BEA156E"/>
    <w:multiLevelType w:val="multilevel"/>
    <w:tmpl w:val="BBC27406"/>
    <w:lvl w:ilvl="0">
      <w:start w:val="1"/>
      <w:numFmt w:val="decimal"/>
      <w:lvlText w:val="(%1)"/>
      <w:lvlJc w:val="left"/>
      <w:pPr>
        <w:ind w:left="360" w:hanging="360"/>
      </w:pPr>
      <w:rPr>
        <w:rFonts w:ascii="Times New Roman" w:eastAsia="Times New Roman" w:hAnsi="Times New Roman" w:cs="Times New Roman"/>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7" w15:restartNumberingAfterBreak="0">
    <w:nsid w:val="4CBE5204"/>
    <w:multiLevelType w:val="multilevel"/>
    <w:tmpl w:val="32B4880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8" w15:restartNumberingAfterBreak="0">
    <w:nsid w:val="4CDF5A8B"/>
    <w:multiLevelType w:val="multilevel"/>
    <w:tmpl w:val="AD505D42"/>
    <w:lvl w:ilvl="0">
      <w:start w:val="7"/>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9" w15:restartNumberingAfterBreak="0">
    <w:nsid w:val="4D2F57B2"/>
    <w:multiLevelType w:val="multilevel"/>
    <w:tmpl w:val="0A1C2D1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0" w15:restartNumberingAfterBreak="0">
    <w:nsid w:val="4DB73573"/>
    <w:multiLevelType w:val="multilevel"/>
    <w:tmpl w:val="873455A0"/>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61" w15:restartNumberingAfterBreak="0">
    <w:nsid w:val="4E3E5344"/>
    <w:multiLevelType w:val="multilevel"/>
    <w:tmpl w:val="5BE272D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2" w15:restartNumberingAfterBreak="0">
    <w:nsid w:val="4EB71075"/>
    <w:multiLevelType w:val="multilevel"/>
    <w:tmpl w:val="24D6991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3" w15:restartNumberingAfterBreak="0">
    <w:nsid w:val="4F121F44"/>
    <w:multiLevelType w:val="multilevel"/>
    <w:tmpl w:val="3098A26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4" w15:restartNumberingAfterBreak="0">
    <w:nsid w:val="4F512C6A"/>
    <w:multiLevelType w:val="multilevel"/>
    <w:tmpl w:val="3AE0175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5" w15:restartNumberingAfterBreak="0">
    <w:nsid w:val="4F593C3B"/>
    <w:multiLevelType w:val="multilevel"/>
    <w:tmpl w:val="C714E96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6" w15:restartNumberingAfterBreak="0">
    <w:nsid w:val="4F7A4ECE"/>
    <w:multiLevelType w:val="multilevel"/>
    <w:tmpl w:val="E8C2FB54"/>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67" w15:restartNumberingAfterBreak="0">
    <w:nsid w:val="50010054"/>
    <w:multiLevelType w:val="multilevel"/>
    <w:tmpl w:val="6464F05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8" w15:restartNumberingAfterBreak="0">
    <w:nsid w:val="50033642"/>
    <w:multiLevelType w:val="multilevel"/>
    <w:tmpl w:val="7AD01C12"/>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9" w15:restartNumberingAfterBreak="0">
    <w:nsid w:val="508678E1"/>
    <w:multiLevelType w:val="multilevel"/>
    <w:tmpl w:val="2A4613EA"/>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70" w15:restartNumberingAfterBreak="0">
    <w:nsid w:val="50AB7A85"/>
    <w:multiLevelType w:val="multilevel"/>
    <w:tmpl w:val="2A901D2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1" w15:restartNumberingAfterBreak="0">
    <w:nsid w:val="50E774FF"/>
    <w:multiLevelType w:val="multilevel"/>
    <w:tmpl w:val="53EE597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2" w15:restartNumberingAfterBreak="0">
    <w:nsid w:val="512425B4"/>
    <w:multiLevelType w:val="multilevel"/>
    <w:tmpl w:val="362C9630"/>
    <w:lvl w:ilvl="0">
      <w:start w:val="1"/>
      <w:numFmt w:val="lowerLetter"/>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73" w15:restartNumberingAfterBreak="0">
    <w:nsid w:val="5130587F"/>
    <w:multiLevelType w:val="multilevel"/>
    <w:tmpl w:val="A3E4F3D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4" w15:restartNumberingAfterBreak="0">
    <w:nsid w:val="51DA6D21"/>
    <w:multiLevelType w:val="multilevel"/>
    <w:tmpl w:val="AD8C732E"/>
    <w:lvl w:ilvl="0">
      <w:start w:val="1"/>
      <w:numFmt w:val="decimal"/>
      <w:lvlText w:val="%1."/>
      <w:lvlJc w:val="left"/>
      <w:pPr>
        <w:ind w:left="1788" w:hanging="360"/>
      </w:pPr>
    </w:lvl>
    <w:lvl w:ilvl="1">
      <w:start w:val="1"/>
      <w:numFmt w:val="lowerLetter"/>
      <w:lvlText w:val="%2."/>
      <w:lvlJc w:val="left"/>
      <w:pPr>
        <w:ind w:left="2508" w:hanging="360"/>
      </w:pPr>
    </w:lvl>
    <w:lvl w:ilvl="2">
      <w:start w:val="1"/>
      <w:numFmt w:val="lowerRoman"/>
      <w:lvlText w:val="%3."/>
      <w:lvlJc w:val="right"/>
      <w:pPr>
        <w:ind w:left="3228" w:hanging="180"/>
      </w:pPr>
    </w:lvl>
    <w:lvl w:ilvl="3">
      <w:start w:val="1"/>
      <w:numFmt w:val="decimal"/>
      <w:lvlText w:val="%4."/>
      <w:lvlJc w:val="left"/>
      <w:pPr>
        <w:ind w:left="3948" w:hanging="360"/>
      </w:pPr>
    </w:lvl>
    <w:lvl w:ilvl="4">
      <w:start w:val="1"/>
      <w:numFmt w:val="lowerLetter"/>
      <w:lvlText w:val="%5."/>
      <w:lvlJc w:val="left"/>
      <w:pPr>
        <w:ind w:left="4668" w:hanging="360"/>
      </w:pPr>
    </w:lvl>
    <w:lvl w:ilvl="5">
      <w:start w:val="1"/>
      <w:numFmt w:val="lowerRoman"/>
      <w:lvlText w:val="%6."/>
      <w:lvlJc w:val="right"/>
      <w:pPr>
        <w:ind w:left="5388" w:hanging="180"/>
      </w:pPr>
    </w:lvl>
    <w:lvl w:ilvl="6">
      <w:start w:val="1"/>
      <w:numFmt w:val="decimal"/>
      <w:lvlText w:val="%7."/>
      <w:lvlJc w:val="left"/>
      <w:pPr>
        <w:ind w:left="6108" w:hanging="360"/>
      </w:pPr>
    </w:lvl>
    <w:lvl w:ilvl="7">
      <w:start w:val="1"/>
      <w:numFmt w:val="lowerLetter"/>
      <w:lvlText w:val="%8."/>
      <w:lvlJc w:val="left"/>
      <w:pPr>
        <w:ind w:left="6828" w:hanging="360"/>
      </w:pPr>
    </w:lvl>
    <w:lvl w:ilvl="8">
      <w:start w:val="1"/>
      <w:numFmt w:val="lowerRoman"/>
      <w:lvlText w:val="%9."/>
      <w:lvlJc w:val="right"/>
      <w:pPr>
        <w:ind w:left="7548" w:hanging="180"/>
      </w:pPr>
    </w:lvl>
  </w:abstractNum>
  <w:abstractNum w:abstractNumId="175" w15:restartNumberingAfterBreak="0">
    <w:nsid w:val="51E16235"/>
    <w:multiLevelType w:val="multilevel"/>
    <w:tmpl w:val="CFFEF8EA"/>
    <w:lvl w:ilvl="0">
      <w:start w:val="1"/>
      <w:numFmt w:val="decimal"/>
      <w:lvlText w:val="%1."/>
      <w:lvlJc w:val="left"/>
      <w:pPr>
        <w:ind w:left="360" w:hanging="360"/>
      </w:pPr>
      <w:rPr>
        <w:rFonts w:ascii="Times New Roman" w:eastAsia="Times New Roman" w:hAnsi="Times New Roman" w:cs="Times New Roman"/>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6" w15:restartNumberingAfterBreak="0">
    <w:nsid w:val="52123ECD"/>
    <w:multiLevelType w:val="multilevel"/>
    <w:tmpl w:val="E1C253E8"/>
    <w:lvl w:ilvl="0">
      <w:start w:val="1"/>
      <w:numFmt w:val="lowerLetter"/>
      <w:lvlText w:val="%1)"/>
      <w:lvlJc w:val="left"/>
      <w:pPr>
        <w:ind w:left="720" w:hanging="360"/>
      </w:pPr>
      <w:rPr>
        <w:rFonts w:ascii="Times New Roman" w:eastAsia="Times New Roman" w:hAnsi="Times New Roman" w:cs="Times New Roman"/>
        <w:b w:val="0"/>
        <w:sz w:val="24"/>
        <w:szCs w:val="24"/>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7" w15:restartNumberingAfterBreak="0">
    <w:nsid w:val="523D30E2"/>
    <w:multiLevelType w:val="multilevel"/>
    <w:tmpl w:val="3370BC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8" w15:restartNumberingAfterBreak="0">
    <w:nsid w:val="524264AE"/>
    <w:multiLevelType w:val="multilevel"/>
    <w:tmpl w:val="67E2D04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9" w15:restartNumberingAfterBreak="0">
    <w:nsid w:val="5243244E"/>
    <w:multiLevelType w:val="hybridMultilevel"/>
    <w:tmpl w:val="05225E8C"/>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0" w15:restartNumberingAfterBreak="0">
    <w:nsid w:val="52815C60"/>
    <w:multiLevelType w:val="multilevel"/>
    <w:tmpl w:val="427ABCF8"/>
    <w:lvl w:ilvl="0">
      <w:start w:val="1"/>
      <w:numFmt w:val="lowerLetter"/>
      <w:lvlText w:val="%1)"/>
      <w:lvlJc w:val="left"/>
      <w:pPr>
        <w:ind w:left="993" w:hanging="360"/>
      </w:pPr>
    </w:lvl>
    <w:lvl w:ilvl="1">
      <w:start w:val="1"/>
      <w:numFmt w:val="lowerLetter"/>
      <w:lvlText w:val="%2."/>
      <w:lvlJc w:val="left"/>
      <w:pPr>
        <w:ind w:left="1713" w:hanging="360"/>
      </w:pPr>
    </w:lvl>
    <w:lvl w:ilvl="2">
      <w:start w:val="1"/>
      <w:numFmt w:val="lowerRoman"/>
      <w:lvlText w:val="%3."/>
      <w:lvlJc w:val="right"/>
      <w:pPr>
        <w:ind w:left="2433" w:hanging="180"/>
      </w:pPr>
    </w:lvl>
    <w:lvl w:ilvl="3">
      <w:start w:val="1"/>
      <w:numFmt w:val="decimal"/>
      <w:lvlText w:val="%4."/>
      <w:lvlJc w:val="left"/>
      <w:pPr>
        <w:ind w:left="3153" w:hanging="360"/>
      </w:pPr>
    </w:lvl>
    <w:lvl w:ilvl="4">
      <w:start w:val="1"/>
      <w:numFmt w:val="lowerLetter"/>
      <w:lvlText w:val="%5."/>
      <w:lvlJc w:val="left"/>
      <w:pPr>
        <w:ind w:left="3873" w:hanging="360"/>
      </w:pPr>
    </w:lvl>
    <w:lvl w:ilvl="5">
      <w:start w:val="1"/>
      <w:numFmt w:val="lowerRoman"/>
      <w:lvlText w:val="%6."/>
      <w:lvlJc w:val="right"/>
      <w:pPr>
        <w:ind w:left="4593" w:hanging="180"/>
      </w:pPr>
    </w:lvl>
    <w:lvl w:ilvl="6">
      <w:start w:val="1"/>
      <w:numFmt w:val="decimal"/>
      <w:lvlText w:val="%7."/>
      <w:lvlJc w:val="left"/>
      <w:pPr>
        <w:ind w:left="5313" w:hanging="360"/>
      </w:pPr>
    </w:lvl>
    <w:lvl w:ilvl="7">
      <w:start w:val="1"/>
      <w:numFmt w:val="lowerLetter"/>
      <w:lvlText w:val="%8."/>
      <w:lvlJc w:val="left"/>
      <w:pPr>
        <w:ind w:left="6033" w:hanging="360"/>
      </w:pPr>
    </w:lvl>
    <w:lvl w:ilvl="8">
      <w:start w:val="1"/>
      <w:numFmt w:val="lowerRoman"/>
      <w:lvlText w:val="%9."/>
      <w:lvlJc w:val="right"/>
      <w:pPr>
        <w:ind w:left="6753" w:hanging="180"/>
      </w:pPr>
    </w:lvl>
  </w:abstractNum>
  <w:abstractNum w:abstractNumId="181" w15:restartNumberingAfterBreak="0">
    <w:nsid w:val="52F30AB8"/>
    <w:multiLevelType w:val="multilevel"/>
    <w:tmpl w:val="B2D8AA1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2" w15:restartNumberingAfterBreak="0">
    <w:nsid w:val="54B268E4"/>
    <w:multiLevelType w:val="multilevel"/>
    <w:tmpl w:val="8076BC4C"/>
    <w:lvl w:ilvl="0">
      <w:start w:val="1"/>
      <w:numFmt w:val="decimal"/>
      <w:lvlText w:val="(%1)"/>
      <w:lvlJc w:val="left"/>
      <w:pPr>
        <w:ind w:left="644" w:hanging="35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3" w15:restartNumberingAfterBreak="0">
    <w:nsid w:val="54CE30ED"/>
    <w:multiLevelType w:val="multilevel"/>
    <w:tmpl w:val="78B67220"/>
    <w:lvl w:ilvl="0">
      <w:start w:val="1"/>
      <w:numFmt w:val="lowerLetter"/>
      <w:lvlText w:val="%1)"/>
      <w:lvlJc w:val="left"/>
      <w:pPr>
        <w:ind w:left="993" w:hanging="360"/>
      </w:pPr>
    </w:lvl>
    <w:lvl w:ilvl="1">
      <w:start w:val="1"/>
      <w:numFmt w:val="lowerLetter"/>
      <w:lvlText w:val="%2."/>
      <w:lvlJc w:val="left"/>
      <w:pPr>
        <w:ind w:left="1713" w:hanging="360"/>
      </w:pPr>
    </w:lvl>
    <w:lvl w:ilvl="2">
      <w:start w:val="1"/>
      <w:numFmt w:val="lowerRoman"/>
      <w:lvlText w:val="%3."/>
      <w:lvlJc w:val="right"/>
      <w:pPr>
        <w:ind w:left="2433" w:hanging="180"/>
      </w:pPr>
    </w:lvl>
    <w:lvl w:ilvl="3">
      <w:start w:val="1"/>
      <w:numFmt w:val="decimal"/>
      <w:lvlText w:val="%4."/>
      <w:lvlJc w:val="left"/>
      <w:pPr>
        <w:ind w:left="3153" w:hanging="360"/>
      </w:pPr>
    </w:lvl>
    <w:lvl w:ilvl="4">
      <w:start w:val="1"/>
      <w:numFmt w:val="lowerLetter"/>
      <w:lvlText w:val="%5."/>
      <w:lvlJc w:val="left"/>
      <w:pPr>
        <w:ind w:left="3873" w:hanging="360"/>
      </w:pPr>
    </w:lvl>
    <w:lvl w:ilvl="5">
      <w:start w:val="1"/>
      <w:numFmt w:val="lowerRoman"/>
      <w:lvlText w:val="%6."/>
      <w:lvlJc w:val="right"/>
      <w:pPr>
        <w:ind w:left="4593" w:hanging="180"/>
      </w:pPr>
    </w:lvl>
    <w:lvl w:ilvl="6">
      <w:start w:val="1"/>
      <w:numFmt w:val="decimal"/>
      <w:lvlText w:val="%7."/>
      <w:lvlJc w:val="left"/>
      <w:pPr>
        <w:ind w:left="5313" w:hanging="360"/>
      </w:pPr>
    </w:lvl>
    <w:lvl w:ilvl="7">
      <w:start w:val="1"/>
      <w:numFmt w:val="lowerLetter"/>
      <w:lvlText w:val="%8."/>
      <w:lvlJc w:val="left"/>
      <w:pPr>
        <w:ind w:left="6033" w:hanging="360"/>
      </w:pPr>
    </w:lvl>
    <w:lvl w:ilvl="8">
      <w:start w:val="1"/>
      <w:numFmt w:val="lowerRoman"/>
      <w:lvlText w:val="%9."/>
      <w:lvlJc w:val="right"/>
      <w:pPr>
        <w:ind w:left="6753" w:hanging="180"/>
      </w:pPr>
    </w:lvl>
  </w:abstractNum>
  <w:abstractNum w:abstractNumId="184" w15:restartNumberingAfterBreak="0">
    <w:nsid w:val="54D10E81"/>
    <w:multiLevelType w:val="multilevel"/>
    <w:tmpl w:val="1DAC921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85" w15:restartNumberingAfterBreak="0">
    <w:nsid w:val="56553F49"/>
    <w:multiLevelType w:val="multilevel"/>
    <w:tmpl w:val="31A29E5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6" w15:restartNumberingAfterBreak="0">
    <w:nsid w:val="568E3CDD"/>
    <w:multiLevelType w:val="multilevel"/>
    <w:tmpl w:val="3AF0814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7" w15:restartNumberingAfterBreak="0">
    <w:nsid w:val="569C62A1"/>
    <w:multiLevelType w:val="multilevel"/>
    <w:tmpl w:val="F360489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8" w15:restartNumberingAfterBreak="0">
    <w:nsid w:val="56A65ED7"/>
    <w:multiLevelType w:val="multilevel"/>
    <w:tmpl w:val="4C2CB238"/>
    <w:lvl w:ilvl="0">
      <w:start w:val="1"/>
      <w:numFmt w:val="lowerLetter"/>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89" w15:restartNumberingAfterBreak="0">
    <w:nsid w:val="56F8316E"/>
    <w:multiLevelType w:val="multilevel"/>
    <w:tmpl w:val="1700DF2C"/>
    <w:lvl w:ilvl="0">
      <w:start w:val="1"/>
      <w:numFmt w:val="decimal"/>
      <w:lvlText w:val="%1."/>
      <w:lvlJc w:val="left"/>
      <w:pPr>
        <w:ind w:left="1788" w:hanging="360"/>
      </w:pPr>
    </w:lvl>
    <w:lvl w:ilvl="1">
      <w:start w:val="1"/>
      <w:numFmt w:val="lowerLetter"/>
      <w:lvlText w:val="%2."/>
      <w:lvlJc w:val="left"/>
      <w:pPr>
        <w:ind w:left="2508" w:hanging="360"/>
      </w:pPr>
    </w:lvl>
    <w:lvl w:ilvl="2">
      <w:start w:val="1"/>
      <w:numFmt w:val="lowerRoman"/>
      <w:lvlText w:val="%3."/>
      <w:lvlJc w:val="right"/>
      <w:pPr>
        <w:ind w:left="3228" w:hanging="180"/>
      </w:pPr>
    </w:lvl>
    <w:lvl w:ilvl="3">
      <w:start w:val="1"/>
      <w:numFmt w:val="decimal"/>
      <w:lvlText w:val="%4."/>
      <w:lvlJc w:val="left"/>
      <w:pPr>
        <w:ind w:left="3948" w:hanging="360"/>
      </w:pPr>
    </w:lvl>
    <w:lvl w:ilvl="4">
      <w:start w:val="1"/>
      <w:numFmt w:val="lowerLetter"/>
      <w:lvlText w:val="%5."/>
      <w:lvlJc w:val="left"/>
      <w:pPr>
        <w:ind w:left="4668" w:hanging="360"/>
      </w:pPr>
    </w:lvl>
    <w:lvl w:ilvl="5">
      <w:start w:val="1"/>
      <w:numFmt w:val="lowerRoman"/>
      <w:lvlText w:val="%6."/>
      <w:lvlJc w:val="right"/>
      <w:pPr>
        <w:ind w:left="5388" w:hanging="180"/>
      </w:pPr>
    </w:lvl>
    <w:lvl w:ilvl="6">
      <w:start w:val="1"/>
      <w:numFmt w:val="decimal"/>
      <w:lvlText w:val="%7."/>
      <w:lvlJc w:val="left"/>
      <w:pPr>
        <w:ind w:left="6108" w:hanging="360"/>
      </w:pPr>
    </w:lvl>
    <w:lvl w:ilvl="7">
      <w:start w:val="1"/>
      <w:numFmt w:val="lowerLetter"/>
      <w:lvlText w:val="%8."/>
      <w:lvlJc w:val="left"/>
      <w:pPr>
        <w:ind w:left="6828" w:hanging="360"/>
      </w:pPr>
    </w:lvl>
    <w:lvl w:ilvl="8">
      <w:start w:val="1"/>
      <w:numFmt w:val="lowerRoman"/>
      <w:lvlText w:val="%9."/>
      <w:lvlJc w:val="right"/>
      <w:pPr>
        <w:ind w:left="7548" w:hanging="180"/>
      </w:pPr>
    </w:lvl>
  </w:abstractNum>
  <w:abstractNum w:abstractNumId="190" w15:restartNumberingAfterBreak="0">
    <w:nsid w:val="580A4911"/>
    <w:multiLevelType w:val="multilevel"/>
    <w:tmpl w:val="AB0210FC"/>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91" w15:restartNumberingAfterBreak="0">
    <w:nsid w:val="593D37EB"/>
    <w:multiLevelType w:val="multilevel"/>
    <w:tmpl w:val="DDC0C428"/>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2" w15:restartNumberingAfterBreak="0">
    <w:nsid w:val="59752B5F"/>
    <w:multiLevelType w:val="multilevel"/>
    <w:tmpl w:val="25802BA4"/>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93" w15:restartNumberingAfterBreak="0">
    <w:nsid w:val="59986FDC"/>
    <w:multiLevelType w:val="multilevel"/>
    <w:tmpl w:val="1E7AB210"/>
    <w:lvl w:ilvl="0">
      <w:start w:val="1"/>
      <w:numFmt w:val="decimal"/>
      <w:lvlText w:val="(%1)"/>
      <w:lvlJc w:val="left"/>
      <w:pPr>
        <w:ind w:left="360" w:hanging="360"/>
      </w:pPr>
      <w:rPr>
        <w:rFonts w:ascii="Times New Roman" w:eastAsia="Times New Roman" w:hAnsi="Times New Roman" w:cs="Times New Roman"/>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4" w15:restartNumberingAfterBreak="0">
    <w:nsid w:val="5A0950CC"/>
    <w:multiLevelType w:val="multilevel"/>
    <w:tmpl w:val="C57CC1B4"/>
    <w:lvl w:ilvl="0">
      <w:start w:val="8"/>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195" w15:restartNumberingAfterBreak="0">
    <w:nsid w:val="5A610FD0"/>
    <w:multiLevelType w:val="multilevel"/>
    <w:tmpl w:val="92125EF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6" w15:restartNumberingAfterBreak="0">
    <w:nsid w:val="5A9A14BC"/>
    <w:multiLevelType w:val="multilevel"/>
    <w:tmpl w:val="3296F1C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7" w15:restartNumberingAfterBreak="0">
    <w:nsid w:val="5B687D07"/>
    <w:multiLevelType w:val="multilevel"/>
    <w:tmpl w:val="AB7078B6"/>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8" w15:restartNumberingAfterBreak="0">
    <w:nsid w:val="5B85568C"/>
    <w:multiLevelType w:val="multilevel"/>
    <w:tmpl w:val="0686AF8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9" w15:restartNumberingAfterBreak="0">
    <w:nsid w:val="5BA47A62"/>
    <w:multiLevelType w:val="multilevel"/>
    <w:tmpl w:val="AFD62122"/>
    <w:lvl w:ilvl="0">
      <w:start w:val="7"/>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0" w15:restartNumberingAfterBreak="0">
    <w:nsid w:val="5BEC4706"/>
    <w:multiLevelType w:val="multilevel"/>
    <w:tmpl w:val="04EAF75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1" w15:restartNumberingAfterBreak="0">
    <w:nsid w:val="5C0A4152"/>
    <w:multiLevelType w:val="multilevel"/>
    <w:tmpl w:val="5780510A"/>
    <w:lvl w:ilvl="0">
      <w:start w:val="1"/>
      <w:numFmt w:val="lowerLetter"/>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02" w15:restartNumberingAfterBreak="0">
    <w:nsid w:val="5D014582"/>
    <w:multiLevelType w:val="multilevel"/>
    <w:tmpl w:val="AA3A17E8"/>
    <w:lvl w:ilvl="0">
      <w:start w:val="1"/>
      <w:numFmt w:val="decimal"/>
      <w:lvlText w:val="(%1)"/>
      <w:lvlJc w:val="left"/>
      <w:pPr>
        <w:ind w:left="425" w:hanging="425"/>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3" w15:restartNumberingAfterBreak="0">
    <w:nsid w:val="5D06033C"/>
    <w:multiLevelType w:val="multilevel"/>
    <w:tmpl w:val="95F0A9C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4" w15:restartNumberingAfterBreak="0">
    <w:nsid w:val="5D085119"/>
    <w:multiLevelType w:val="multilevel"/>
    <w:tmpl w:val="D15670F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5" w15:restartNumberingAfterBreak="0">
    <w:nsid w:val="5D541E88"/>
    <w:multiLevelType w:val="multilevel"/>
    <w:tmpl w:val="194496C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6" w15:restartNumberingAfterBreak="0">
    <w:nsid w:val="5DB36B88"/>
    <w:multiLevelType w:val="multilevel"/>
    <w:tmpl w:val="FB605A5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7" w15:restartNumberingAfterBreak="0">
    <w:nsid w:val="5ED43919"/>
    <w:multiLevelType w:val="multilevel"/>
    <w:tmpl w:val="7ADEFCD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8" w15:restartNumberingAfterBreak="0">
    <w:nsid w:val="5EEB2670"/>
    <w:multiLevelType w:val="multilevel"/>
    <w:tmpl w:val="93F8FAC0"/>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09" w15:restartNumberingAfterBreak="0">
    <w:nsid w:val="5FB739DD"/>
    <w:multiLevelType w:val="multilevel"/>
    <w:tmpl w:val="FF68E768"/>
    <w:lvl w:ilvl="0">
      <w:start w:val="1"/>
      <w:numFmt w:val="decimal"/>
      <w:lvlText w:val="(%1)"/>
      <w:lvlJc w:val="left"/>
      <w:pPr>
        <w:ind w:left="360" w:hanging="360"/>
      </w:pPr>
      <w:rPr>
        <w:rFonts w:ascii="Times New Roman" w:eastAsia="Times New Roman" w:hAnsi="Times New Roman" w:cs="Times New Roman"/>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0" w15:restartNumberingAfterBreak="0">
    <w:nsid w:val="60473D16"/>
    <w:multiLevelType w:val="multilevel"/>
    <w:tmpl w:val="4606E888"/>
    <w:lvl w:ilvl="0">
      <w:start w:val="2"/>
      <w:numFmt w:val="decimal"/>
      <w:lvlText w:val="(%1)"/>
      <w:lvlJc w:val="left"/>
      <w:pPr>
        <w:ind w:left="36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1" w15:restartNumberingAfterBreak="0">
    <w:nsid w:val="60D47558"/>
    <w:multiLevelType w:val="multilevel"/>
    <w:tmpl w:val="F52C1F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2" w15:restartNumberingAfterBreak="0">
    <w:nsid w:val="61B825B3"/>
    <w:multiLevelType w:val="multilevel"/>
    <w:tmpl w:val="DBFE39BA"/>
    <w:lvl w:ilvl="0">
      <w:start w:val="26"/>
      <w:numFmt w:val="decimal"/>
      <w:lvlText w:val="%1."/>
      <w:lvlJc w:val="left"/>
      <w:pPr>
        <w:ind w:left="720" w:hanging="360"/>
      </w:pPr>
      <w:rPr>
        <w:rFonts w:ascii="Times New Roman" w:eastAsia="Times New Roman" w:hAnsi="Times New Roman" w:cs="Times New Roman"/>
        <w:b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3" w15:restartNumberingAfterBreak="0">
    <w:nsid w:val="638D70B5"/>
    <w:multiLevelType w:val="multilevel"/>
    <w:tmpl w:val="2CB2F5CE"/>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4" w15:restartNumberingAfterBreak="0">
    <w:nsid w:val="63A043B6"/>
    <w:multiLevelType w:val="multilevel"/>
    <w:tmpl w:val="A698AE6C"/>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15" w15:restartNumberingAfterBreak="0">
    <w:nsid w:val="64BA7FAC"/>
    <w:multiLevelType w:val="multilevel"/>
    <w:tmpl w:val="74E84D7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6" w15:restartNumberingAfterBreak="0">
    <w:nsid w:val="653905C0"/>
    <w:multiLevelType w:val="multilevel"/>
    <w:tmpl w:val="7AC2E6C4"/>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7" w15:restartNumberingAfterBreak="0">
    <w:nsid w:val="658D31A9"/>
    <w:multiLevelType w:val="multilevel"/>
    <w:tmpl w:val="C73E1C94"/>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8" w15:restartNumberingAfterBreak="0">
    <w:nsid w:val="66517E3B"/>
    <w:multiLevelType w:val="multilevel"/>
    <w:tmpl w:val="E7DEDD7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9" w15:restartNumberingAfterBreak="0">
    <w:nsid w:val="669812B7"/>
    <w:multiLevelType w:val="multilevel"/>
    <w:tmpl w:val="328C9950"/>
    <w:lvl w:ilvl="0">
      <w:start w:val="5"/>
      <w:numFmt w:val="decimal"/>
      <w:lvlText w:val="(%1)"/>
      <w:lvlJc w:val="left"/>
      <w:pPr>
        <w:ind w:left="36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0" w15:restartNumberingAfterBreak="0">
    <w:nsid w:val="66CA10C9"/>
    <w:multiLevelType w:val="multilevel"/>
    <w:tmpl w:val="44B685F0"/>
    <w:lvl w:ilvl="0">
      <w:start w:val="1"/>
      <w:numFmt w:val="decimal"/>
      <w:lvlText w:val="%1."/>
      <w:lvlJc w:val="left"/>
      <w:pPr>
        <w:ind w:left="360" w:hanging="360"/>
      </w:pPr>
      <w:rPr>
        <w:rFonts w:ascii="Times New Roman" w:eastAsia="Times New Roman" w:hAnsi="Times New Roman" w:cs="Times New Roman"/>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1" w15:restartNumberingAfterBreak="0">
    <w:nsid w:val="66CE3FE7"/>
    <w:multiLevelType w:val="multilevel"/>
    <w:tmpl w:val="923235E8"/>
    <w:lvl w:ilvl="0">
      <w:start w:val="1"/>
      <w:numFmt w:val="decimal"/>
      <w:lvlText w:val="(%1)"/>
      <w:lvlJc w:val="left"/>
      <w:pPr>
        <w:ind w:left="360" w:hanging="360"/>
      </w:pPr>
      <w:rPr>
        <w:rFonts w:ascii="Times New Roman" w:eastAsia="Times New Roman" w:hAnsi="Times New Roman" w:cs="Times New Roman"/>
        <w:b w:val="0"/>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2" w15:restartNumberingAfterBreak="0">
    <w:nsid w:val="670B5F10"/>
    <w:multiLevelType w:val="multilevel"/>
    <w:tmpl w:val="45E26F4A"/>
    <w:lvl w:ilvl="0">
      <w:start w:val="1"/>
      <w:numFmt w:val="lowerLetter"/>
      <w:lvlText w:val="%1)"/>
      <w:lvlJc w:val="left"/>
      <w:pPr>
        <w:ind w:left="1077" w:hanging="360"/>
      </w:p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223" w15:restartNumberingAfterBreak="0">
    <w:nsid w:val="671B32EF"/>
    <w:multiLevelType w:val="multilevel"/>
    <w:tmpl w:val="9370B4A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4" w15:restartNumberingAfterBreak="0">
    <w:nsid w:val="67253266"/>
    <w:multiLevelType w:val="multilevel"/>
    <w:tmpl w:val="677C96CE"/>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5" w15:restartNumberingAfterBreak="0">
    <w:nsid w:val="6731087D"/>
    <w:multiLevelType w:val="multilevel"/>
    <w:tmpl w:val="9BE66A2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6" w15:restartNumberingAfterBreak="0">
    <w:nsid w:val="674A58D2"/>
    <w:multiLevelType w:val="multilevel"/>
    <w:tmpl w:val="7370028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7" w15:restartNumberingAfterBreak="0">
    <w:nsid w:val="679F0D76"/>
    <w:multiLevelType w:val="multilevel"/>
    <w:tmpl w:val="5526E342"/>
    <w:lvl w:ilvl="0">
      <w:start w:val="1"/>
      <w:numFmt w:val="decimal"/>
      <w:lvlText w:val="%1."/>
      <w:lvlJc w:val="left"/>
      <w:pPr>
        <w:ind w:left="1788" w:hanging="360"/>
      </w:pPr>
    </w:lvl>
    <w:lvl w:ilvl="1">
      <w:start w:val="1"/>
      <w:numFmt w:val="lowerLetter"/>
      <w:lvlText w:val="%2."/>
      <w:lvlJc w:val="left"/>
      <w:pPr>
        <w:ind w:left="2508" w:hanging="360"/>
      </w:pPr>
    </w:lvl>
    <w:lvl w:ilvl="2">
      <w:start w:val="1"/>
      <w:numFmt w:val="lowerRoman"/>
      <w:lvlText w:val="%3."/>
      <w:lvlJc w:val="right"/>
      <w:pPr>
        <w:ind w:left="3228" w:hanging="180"/>
      </w:pPr>
    </w:lvl>
    <w:lvl w:ilvl="3">
      <w:start w:val="1"/>
      <w:numFmt w:val="decimal"/>
      <w:lvlText w:val="%4."/>
      <w:lvlJc w:val="left"/>
      <w:pPr>
        <w:ind w:left="3948" w:hanging="360"/>
      </w:pPr>
    </w:lvl>
    <w:lvl w:ilvl="4">
      <w:start w:val="1"/>
      <w:numFmt w:val="lowerLetter"/>
      <w:lvlText w:val="%5."/>
      <w:lvlJc w:val="left"/>
      <w:pPr>
        <w:ind w:left="4668" w:hanging="360"/>
      </w:pPr>
    </w:lvl>
    <w:lvl w:ilvl="5">
      <w:start w:val="1"/>
      <w:numFmt w:val="lowerRoman"/>
      <w:lvlText w:val="%6."/>
      <w:lvlJc w:val="right"/>
      <w:pPr>
        <w:ind w:left="5388" w:hanging="180"/>
      </w:pPr>
    </w:lvl>
    <w:lvl w:ilvl="6">
      <w:start w:val="1"/>
      <w:numFmt w:val="decimal"/>
      <w:lvlText w:val="%7."/>
      <w:lvlJc w:val="left"/>
      <w:pPr>
        <w:ind w:left="6108" w:hanging="360"/>
      </w:pPr>
    </w:lvl>
    <w:lvl w:ilvl="7">
      <w:start w:val="1"/>
      <w:numFmt w:val="lowerLetter"/>
      <w:lvlText w:val="%8."/>
      <w:lvlJc w:val="left"/>
      <w:pPr>
        <w:ind w:left="6828" w:hanging="360"/>
      </w:pPr>
    </w:lvl>
    <w:lvl w:ilvl="8">
      <w:start w:val="1"/>
      <w:numFmt w:val="lowerRoman"/>
      <w:lvlText w:val="%9."/>
      <w:lvlJc w:val="right"/>
      <w:pPr>
        <w:ind w:left="7548" w:hanging="180"/>
      </w:pPr>
    </w:lvl>
  </w:abstractNum>
  <w:abstractNum w:abstractNumId="228" w15:restartNumberingAfterBreak="0">
    <w:nsid w:val="67E807EC"/>
    <w:multiLevelType w:val="multilevel"/>
    <w:tmpl w:val="3AB25068"/>
    <w:lvl w:ilvl="0">
      <w:start w:val="1"/>
      <w:numFmt w:val="decimal"/>
      <w:lvlText w:val="(%1)"/>
      <w:lvlJc w:val="left"/>
      <w:pPr>
        <w:ind w:left="360" w:hanging="360"/>
      </w:pPr>
      <w:rPr>
        <w:rFonts w:ascii="Times New Roman" w:eastAsia="Times New Roman" w:hAnsi="Times New Roman" w:cs="Times New Roman"/>
        <w:sz w:val="24"/>
        <w:szCs w:val="24"/>
      </w:rPr>
    </w:lvl>
    <w:lvl w:ilvl="1">
      <w:start w:val="1"/>
      <w:numFmt w:val="lowerLetter"/>
      <w:lvlText w:val="%2."/>
      <w:lvlJc w:val="left"/>
      <w:pPr>
        <w:ind w:left="1156" w:hanging="360"/>
      </w:pPr>
    </w:lvl>
    <w:lvl w:ilvl="2">
      <w:start w:val="1"/>
      <w:numFmt w:val="lowerRoman"/>
      <w:lvlText w:val="%3."/>
      <w:lvlJc w:val="right"/>
      <w:pPr>
        <w:ind w:left="1876" w:hanging="180"/>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229" w15:restartNumberingAfterBreak="0">
    <w:nsid w:val="683D3D60"/>
    <w:multiLevelType w:val="multilevel"/>
    <w:tmpl w:val="88D26D7A"/>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30" w15:restartNumberingAfterBreak="0">
    <w:nsid w:val="68CE710D"/>
    <w:multiLevelType w:val="multilevel"/>
    <w:tmpl w:val="A720176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1" w15:restartNumberingAfterBreak="0">
    <w:nsid w:val="68EA2D3F"/>
    <w:multiLevelType w:val="multilevel"/>
    <w:tmpl w:val="F50A259E"/>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32" w15:restartNumberingAfterBreak="0">
    <w:nsid w:val="69024385"/>
    <w:multiLevelType w:val="multilevel"/>
    <w:tmpl w:val="29C4D2A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3" w15:restartNumberingAfterBreak="0">
    <w:nsid w:val="69B17853"/>
    <w:multiLevelType w:val="multilevel"/>
    <w:tmpl w:val="9A88DB00"/>
    <w:lvl w:ilvl="0">
      <w:start w:val="1"/>
      <w:numFmt w:val="upperRoman"/>
      <w:lvlText w:val="Čl. %1"/>
      <w:lvlJc w:val="left"/>
      <w:pPr>
        <w:ind w:left="5464" w:hanging="360"/>
      </w:pPr>
      <w:rPr>
        <w:b/>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4" w15:restartNumberingAfterBreak="0">
    <w:nsid w:val="6A603F48"/>
    <w:multiLevelType w:val="multilevel"/>
    <w:tmpl w:val="B69E67F0"/>
    <w:lvl w:ilvl="0">
      <w:start w:val="1"/>
      <w:numFmt w:val="decimal"/>
      <w:lvlText w:val="%1."/>
      <w:lvlJc w:val="left"/>
      <w:pPr>
        <w:ind w:left="360" w:hanging="360"/>
      </w:pPr>
      <w:rPr>
        <w:rFonts w:ascii="Times New Roman" w:eastAsia="Times New Roman" w:hAnsi="Times New Roman" w:cs="Times New Roman"/>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5" w15:restartNumberingAfterBreak="0">
    <w:nsid w:val="6B05676D"/>
    <w:multiLevelType w:val="multilevel"/>
    <w:tmpl w:val="0EFC2B0C"/>
    <w:lvl w:ilvl="0">
      <w:start w:val="1"/>
      <w:numFmt w:val="decimal"/>
      <w:lvlText w:val="%1."/>
      <w:lvlJc w:val="left"/>
      <w:pPr>
        <w:ind w:left="360" w:hanging="360"/>
      </w:pPr>
      <w:rPr>
        <w:rFonts w:ascii="Times New Roman" w:eastAsia="Times New Roman" w:hAnsi="Times New Roman" w:cs="Times New Roman"/>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6" w15:restartNumberingAfterBreak="0">
    <w:nsid w:val="6B3402A2"/>
    <w:multiLevelType w:val="multilevel"/>
    <w:tmpl w:val="53B843A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7" w15:restartNumberingAfterBreak="0">
    <w:nsid w:val="6BC82CB7"/>
    <w:multiLevelType w:val="multilevel"/>
    <w:tmpl w:val="6C0EDC90"/>
    <w:lvl w:ilvl="0">
      <w:start w:val="7"/>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8" w15:restartNumberingAfterBreak="0">
    <w:nsid w:val="6BD22B31"/>
    <w:multiLevelType w:val="multilevel"/>
    <w:tmpl w:val="6C5A1C4A"/>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39" w15:restartNumberingAfterBreak="0">
    <w:nsid w:val="6C542121"/>
    <w:multiLevelType w:val="multilevel"/>
    <w:tmpl w:val="69E26C9A"/>
    <w:lvl w:ilvl="0">
      <w:start w:val="11"/>
      <w:numFmt w:val="decimal"/>
      <w:lvlText w:val="(%1)"/>
      <w:lvlJc w:val="left"/>
      <w:pPr>
        <w:ind w:left="360" w:hanging="360"/>
      </w:pPr>
      <w:rPr>
        <w:rFonts w:ascii="Times New Roman" w:eastAsia="Times New Roman" w:hAnsi="Times New Roman" w:cs="Times New Roman"/>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0" w15:restartNumberingAfterBreak="0">
    <w:nsid w:val="6C6D5E29"/>
    <w:multiLevelType w:val="multilevel"/>
    <w:tmpl w:val="1AF0E9A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1" w15:restartNumberingAfterBreak="0">
    <w:nsid w:val="6CAA0E3C"/>
    <w:multiLevelType w:val="multilevel"/>
    <w:tmpl w:val="6C94097A"/>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42" w15:restartNumberingAfterBreak="0">
    <w:nsid w:val="6CBD69E5"/>
    <w:multiLevelType w:val="multilevel"/>
    <w:tmpl w:val="8A929E3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3" w15:restartNumberingAfterBreak="0">
    <w:nsid w:val="6CC64805"/>
    <w:multiLevelType w:val="multilevel"/>
    <w:tmpl w:val="6FFED3E0"/>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44" w15:restartNumberingAfterBreak="0">
    <w:nsid w:val="6E1E375A"/>
    <w:multiLevelType w:val="multilevel"/>
    <w:tmpl w:val="8526969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5" w15:restartNumberingAfterBreak="0">
    <w:nsid w:val="6E2B2ACB"/>
    <w:multiLevelType w:val="multilevel"/>
    <w:tmpl w:val="EB386E6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6" w15:restartNumberingAfterBreak="0">
    <w:nsid w:val="6E795F1C"/>
    <w:multiLevelType w:val="multilevel"/>
    <w:tmpl w:val="0728CE3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7" w15:restartNumberingAfterBreak="0">
    <w:nsid w:val="6EBB5D41"/>
    <w:multiLevelType w:val="multilevel"/>
    <w:tmpl w:val="84F6640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8" w15:restartNumberingAfterBreak="0">
    <w:nsid w:val="6FD1642D"/>
    <w:multiLevelType w:val="multilevel"/>
    <w:tmpl w:val="CEF658CE"/>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9" w15:restartNumberingAfterBreak="0">
    <w:nsid w:val="70833001"/>
    <w:multiLevelType w:val="multilevel"/>
    <w:tmpl w:val="BDFC1782"/>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50" w15:restartNumberingAfterBreak="0">
    <w:nsid w:val="709838A2"/>
    <w:multiLevelType w:val="multilevel"/>
    <w:tmpl w:val="C440655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1" w15:restartNumberingAfterBreak="0">
    <w:nsid w:val="709C6B42"/>
    <w:multiLevelType w:val="multilevel"/>
    <w:tmpl w:val="1D720CC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2" w15:restartNumberingAfterBreak="0">
    <w:nsid w:val="70B400D8"/>
    <w:multiLevelType w:val="multilevel"/>
    <w:tmpl w:val="05F4D11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3" w15:restartNumberingAfterBreak="0">
    <w:nsid w:val="70B80E1F"/>
    <w:multiLevelType w:val="multilevel"/>
    <w:tmpl w:val="F104AE00"/>
    <w:lvl w:ilvl="0">
      <w:start w:val="1"/>
      <w:numFmt w:val="lowerLetter"/>
      <w:lvlText w:val="%1)"/>
      <w:lvlJc w:val="left"/>
      <w:pPr>
        <w:ind w:left="1077" w:hanging="360"/>
      </w:p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254" w15:restartNumberingAfterBreak="0">
    <w:nsid w:val="70C058BE"/>
    <w:multiLevelType w:val="multilevel"/>
    <w:tmpl w:val="73D649E0"/>
    <w:lvl w:ilvl="0">
      <w:start w:val="22"/>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5" w15:restartNumberingAfterBreak="0">
    <w:nsid w:val="70F95576"/>
    <w:multiLevelType w:val="multilevel"/>
    <w:tmpl w:val="8E0E56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6" w15:restartNumberingAfterBreak="0">
    <w:nsid w:val="71661F68"/>
    <w:multiLevelType w:val="multilevel"/>
    <w:tmpl w:val="3F02B674"/>
    <w:lvl w:ilvl="0">
      <w:start w:val="8"/>
      <w:numFmt w:val="decimal"/>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7" w15:restartNumberingAfterBreak="0">
    <w:nsid w:val="71EB09AD"/>
    <w:multiLevelType w:val="multilevel"/>
    <w:tmpl w:val="C4B27B0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8" w15:restartNumberingAfterBreak="0">
    <w:nsid w:val="724C3016"/>
    <w:multiLevelType w:val="hybridMultilevel"/>
    <w:tmpl w:val="CEF066FE"/>
    <w:lvl w:ilvl="0" w:tplc="041B000F">
      <w:start w:val="1"/>
      <w:numFmt w:val="decimal"/>
      <w:lvlText w:val="%1."/>
      <w:lvlJc w:val="left"/>
      <w:pPr>
        <w:ind w:left="1854" w:hanging="360"/>
      </w:pPr>
    </w:lvl>
    <w:lvl w:ilvl="1" w:tplc="041B0019" w:tentative="1">
      <w:start w:val="1"/>
      <w:numFmt w:val="lowerLetter"/>
      <w:lvlText w:val="%2."/>
      <w:lvlJc w:val="left"/>
      <w:pPr>
        <w:ind w:left="2574" w:hanging="360"/>
      </w:pPr>
    </w:lvl>
    <w:lvl w:ilvl="2" w:tplc="041B001B" w:tentative="1">
      <w:start w:val="1"/>
      <w:numFmt w:val="lowerRoman"/>
      <w:lvlText w:val="%3."/>
      <w:lvlJc w:val="right"/>
      <w:pPr>
        <w:ind w:left="3294" w:hanging="180"/>
      </w:pPr>
    </w:lvl>
    <w:lvl w:ilvl="3" w:tplc="041B000F" w:tentative="1">
      <w:start w:val="1"/>
      <w:numFmt w:val="decimal"/>
      <w:lvlText w:val="%4."/>
      <w:lvlJc w:val="left"/>
      <w:pPr>
        <w:ind w:left="4014" w:hanging="360"/>
      </w:pPr>
    </w:lvl>
    <w:lvl w:ilvl="4" w:tplc="041B0019" w:tentative="1">
      <w:start w:val="1"/>
      <w:numFmt w:val="lowerLetter"/>
      <w:lvlText w:val="%5."/>
      <w:lvlJc w:val="left"/>
      <w:pPr>
        <w:ind w:left="4734" w:hanging="360"/>
      </w:pPr>
    </w:lvl>
    <w:lvl w:ilvl="5" w:tplc="041B001B" w:tentative="1">
      <w:start w:val="1"/>
      <w:numFmt w:val="lowerRoman"/>
      <w:lvlText w:val="%6."/>
      <w:lvlJc w:val="right"/>
      <w:pPr>
        <w:ind w:left="5454" w:hanging="180"/>
      </w:pPr>
    </w:lvl>
    <w:lvl w:ilvl="6" w:tplc="041B000F" w:tentative="1">
      <w:start w:val="1"/>
      <w:numFmt w:val="decimal"/>
      <w:lvlText w:val="%7."/>
      <w:lvlJc w:val="left"/>
      <w:pPr>
        <w:ind w:left="6174" w:hanging="360"/>
      </w:pPr>
    </w:lvl>
    <w:lvl w:ilvl="7" w:tplc="041B0019" w:tentative="1">
      <w:start w:val="1"/>
      <w:numFmt w:val="lowerLetter"/>
      <w:lvlText w:val="%8."/>
      <w:lvlJc w:val="left"/>
      <w:pPr>
        <w:ind w:left="6894" w:hanging="360"/>
      </w:pPr>
    </w:lvl>
    <w:lvl w:ilvl="8" w:tplc="041B001B" w:tentative="1">
      <w:start w:val="1"/>
      <w:numFmt w:val="lowerRoman"/>
      <w:lvlText w:val="%9."/>
      <w:lvlJc w:val="right"/>
      <w:pPr>
        <w:ind w:left="7614" w:hanging="180"/>
      </w:pPr>
    </w:lvl>
  </w:abstractNum>
  <w:abstractNum w:abstractNumId="259" w15:restartNumberingAfterBreak="0">
    <w:nsid w:val="732A6831"/>
    <w:multiLevelType w:val="multilevel"/>
    <w:tmpl w:val="E0A24A94"/>
    <w:lvl w:ilvl="0">
      <w:start w:val="8"/>
      <w:numFmt w:val="decimal"/>
      <w:lvlText w:val="(%1)"/>
      <w:lvlJc w:val="left"/>
      <w:pPr>
        <w:ind w:left="36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0" w15:restartNumberingAfterBreak="0">
    <w:nsid w:val="73BB13AA"/>
    <w:multiLevelType w:val="multilevel"/>
    <w:tmpl w:val="05D875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1" w15:restartNumberingAfterBreak="0">
    <w:nsid w:val="73D03E01"/>
    <w:multiLevelType w:val="multilevel"/>
    <w:tmpl w:val="BAFCCDF6"/>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2" w15:restartNumberingAfterBreak="0">
    <w:nsid w:val="74036A5E"/>
    <w:multiLevelType w:val="multilevel"/>
    <w:tmpl w:val="DD5E2204"/>
    <w:lvl w:ilvl="0">
      <w:start w:val="1"/>
      <w:numFmt w:val="decimal"/>
      <w:lvlText w:val="%1."/>
      <w:lvlJc w:val="left"/>
      <w:pPr>
        <w:ind w:left="360" w:hanging="360"/>
      </w:pPr>
      <w:rPr>
        <w:rFonts w:ascii="Times New Roman" w:eastAsia="Times New Roman" w:hAnsi="Times New Roman" w:cs="Times New Roman"/>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3" w15:restartNumberingAfterBreak="0">
    <w:nsid w:val="741463CC"/>
    <w:multiLevelType w:val="multilevel"/>
    <w:tmpl w:val="85F2F5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4" w15:restartNumberingAfterBreak="0">
    <w:nsid w:val="744E28BA"/>
    <w:multiLevelType w:val="multilevel"/>
    <w:tmpl w:val="485E8E9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5" w15:restartNumberingAfterBreak="0">
    <w:nsid w:val="74E54DAB"/>
    <w:multiLevelType w:val="multilevel"/>
    <w:tmpl w:val="A6800DC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6" w15:restartNumberingAfterBreak="0">
    <w:nsid w:val="74EB2C6A"/>
    <w:multiLevelType w:val="multilevel"/>
    <w:tmpl w:val="3A5C4F24"/>
    <w:lvl w:ilvl="0">
      <w:start w:val="1"/>
      <w:numFmt w:val="decimal"/>
      <w:lvlText w:val="%1."/>
      <w:lvlJc w:val="left"/>
      <w:pPr>
        <w:ind w:left="360" w:hanging="360"/>
      </w:pPr>
      <w:rPr>
        <w:rFonts w:ascii="Times New Roman" w:eastAsia="Times New Roman" w:hAnsi="Times New Roman" w:cs="Times New Roman"/>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7" w15:restartNumberingAfterBreak="0">
    <w:nsid w:val="75C721B8"/>
    <w:multiLevelType w:val="multilevel"/>
    <w:tmpl w:val="882C87B6"/>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8" w15:restartNumberingAfterBreak="0">
    <w:nsid w:val="75EE06E9"/>
    <w:multiLevelType w:val="multilevel"/>
    <w:tmpl w:val="A2844CF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69" w15:restartNumberingAfterBreak="0">
    <w:nsid w:val="77430B23"/>
    <w:multiLevelType w:val="multilevel"/>
    <w:tmpl w:val="EFFAD77E"/>
    <w:lvl w:ilvl="0">
      <w:start w:val="1"/>
      <w:numFmt w:val="lowerLetter"/>
      <w:lvlText w:val="%1)"/>
      <w:lvlJc w:val="left"/>
      <w:pPr>
        <w:ind w:left="1140" w:hanging="360"/>
      </w:pPr>
    </w:lvl>
    <w:lvl w:ilvl="1">
      <w:start w:val="1"/>
      <w:numFmt w:val="lowerLetter"/>
      <w:lvlText w:val="%2."/>
      <w:lvlJc w:val="left"/>
      <w:pPr>
        <w:ind w:left="1860" w:hanging="360"/>
      </w:pPr>
    </w:lvl>
    <w:lvl w:ilvl="2">
      <w:start w:val="1"/>
      <w:numFmt w:val="lowerRoman"/>
      <w:lvlText w:val="%3."/>
      <w:lvlJc w:val="right"/>
      <w:pPr>
        <w:ind w:left="2580" w:hanging="180"/>
      </w:pPr>
    </w:lvl>
    <w:lvl w:ilvl="3">
      <w:start w:val="1"/>
      <w:numFmt w:val="decimal"/>
      <w:lvlText w:val="%4."/>
      <w:lvlJc w:val="left"/>
      <w:pPr>
        <w:ind w:left="3300" w:hanging="360"/>
      </w:pPr>
    </w:lvl>
    <w:lvl w:ilvl="4">
      <w:start w:val="1"/>
      <w:numFmt w:val="lowerLetter"/>
      <w:lvlText w:val="%5."/>
      <w:lvlJc w:val="left"/>
      <w:pPr>
        <w:ind w:left="4020" w:hanging="360"/>
      </w:pPr>
    </w:lvl>
    <w:lvl w:ilvl="5">
      <w:start w:val="1"/>
      <w:numFmt w:val="lowerRoman"/>
      <w:lvlText w:val="%6."/>
      <w:lvlJc w:val="right"/>
      <w:pPr>
        <w:ind w:left="4740" w:hanging="180"/>
      </w:pPr>
    </w:lvl>
    <w:lvl w:ilvl="6">
      <w:start w:val="1"/>
      <w:numFmt w:val="decimal"/>
      <w:lvlText w:val="%7."/>
      <w:lvlJc w:val="left"/>
      <w:pPr>
        <w:ind w:left="5460" w:hanging="360"/>
      </w:pPr>
    </w:lvl>
    <w:lvl w:ilvl="7">
      <w:start w:val="1"/>
      <w:numFmt w:val="lowerLetter"/>
      <w:lvlText w:val="%8."/>
      <w:lvlJc w:val="left"/>
      <w:pPr>
        <w:ind w:left="6180" w:hanging="360"/>
      </w:pPr>
    </w:lvl>
    <w:lvl w:ilvl="8">
      <w:start w:val="1"/>
      <w:numFmt w:val="lowerRoman"/>
      <w:lvlText w:val="%9."/>
      <w:lvlJc w:val="right"/>
      <w:pPr>
        <w:ind w:left="6900" w:hanging="180"/>
      </w:pPr>
    </w:lvl>
  </w:abstractNum>
  <w:abstractNum w:abstractNumId="270" w15:restartNumberingAfterBreak="0">
    <w:nsid w:val="77956BD8"/>
    <w:multiLevelType w:val="multilevel"/>
    <w:tmpl w:val="014AF30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1" w15:restartNumberingAfterBreak="0">
    <w:nsid w:val="780824B7"/>
    <w:multiLevelType w:val="multilevel"/>
    <w:tmpl w:val="985A213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2" w15:restartNumberingAfterBreak="0">
    <w:nsid w:val="782613A7"/>
    <w:multiLevelType w:val="multilevel"/>
    <w:tmpl w:val="666C9BC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73" w15:restartNumberingAfterBreak="0">
    <w:nsid w:val="79E052F7"/>
    <w:multiLevelType w:val="multilevel"/>
    <w:tmpl w:val="13C8666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4" w15:restartNumberingAfterBreak="0">
    <w:nsid w:val="7A2A6073"/>
    <w:multiLevelType w:val="multilevel"/>
    <w:tmpl w:val="E8E096C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5" w15:restartNumberingAfterBreak="0">
    <w:nsid w:val="7A8D5446"/>
    <w:multiLevelType w:val="multilevel"/>
    <w:tmpl w:val="9B5E0000"/>
    <w:lvl w:ilvl="0">
      <w:start w:val="1"/>
      <w:numFmt w:val="lowerLetter"/>
      <w:lvlText w:val="%1)"/>
      <w:lvlJc w:val="left"/>
      <w:pPr>
        <w:ind w:left="-1539" w:hanging="360"/>
      </w:pPr>
      <w:rPr>
        <w:rFonts w:ascii="Times New Roman" w:eastAsia="Times New Roman" w:hAnsi="Times New Roman" w:cs="Times New Roman"/>
        <w:sz w:val="24"/>
        <w:szCs w:val="24"/>
      </w:rPr>
    </w:lvl>
    <w:lvl w:ilvl="1">
      <w:start w:val="1"/>
      <w:numFmt w:val="lowerLetter"/>
      <w:lvlText w:val="%2."/>
      <w:lvlJc w:val="left"/>
      <w:pPr>
        <w:ind w:left="-819" w:hanging="360"/>
      </w:pPr>
    </w:lvl>
    <w:lvl w:ilvl="2">
      <w:start w:val="1"/>
      <w:numFmt w:val="lowerRoman"/>
      <w:lvlText w:val="%3."/>
      <w:lvlJc w:val="right"/>
      <w:pPr>
        <w:ind w:left="-99" w:hanging="180"/>
      </w:pPr>
    </w:lvl>
    <w:lvl w:ilvl="3">
      <w:start w:val="1"/>
      <w:numFmt w:val="decimal"/>
      <w:lvlText w:val="%4."/>
      <w:lvlJc w:val="left"/>
      <w:pPr>
        <w:ind w:left="621" w:hanging="360"/>
      </w:pPr>
    </w:lvl>
    <w:lvl w:ilvl="4">
      <w:start w:val="1"/>
      <w:numFmt w:val="lowerLetter"/>
      <w:lvlText w:val="%5."/>
      <w:lvlJc w:val="left"/>
      <w:pPr>
        <w:ind w:left="1341" w:hanging="360"/>
      </w:pPr>
    </w:lvl>
    <w:lvl w:ilvl="5">
      <w:start w:val="1"/>
      <w:numFmt w:val="lowerRoman"/>
      <w:lvlText w:val="%6."/>
      <w:lvlJc w:val="right"/>
      <w:pPr>
        <w:ind w:left="2061" w:hanging="180"/>
      </w:pPr>
    </w:lvl>
    <w:lvl w:ilvl="6">
      <w:start w:val="1"/>
      <w:numFmt w:val="decimal"/>
      <w:lvlText w:val="%7."/>
      <w:lvlJc w:val="left"/>
      <w:pPr>
        <w:ind w:left="2781" w:hanging="360"/>
      </w:pPr>
    </w:lvl>
    <w:lvl w:ilvl="7">
      <w:start w:val="1"/>
      <w:numFmt w:val="lowerLetter"/>
      <w:lvlText w:val="%8."/>
      <w:lvlJc w:val="left"/>
      <w:pPr>
        <w:ind w:left="3501" w:hanging="360"/>
      </w:pPr>
    </w:lvl>
    <w:lvl w:ilvl="8">
      <w:start w:val="1"/>
      <w:numFmt w:val="lowerRoman"/>
      <w:lvlText w:val="%9."/>
      <w:lvlJc w:val="right"/>
      <w:pPr>
        <w:ind w:left="4221" w:hanging="180"/>
      </w:pPr>
    </w:lvl>
  </w:abstractNum>
  <w:abstractNum w:abstractNumId="276" w15:restartNumberingAfterBreak="0">
    <w:nsid w:val="7AA3138C"/>
    <w:multiLevelType w:val="multilevel"/>
    <w:tmpl w:val="1A7ECD9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7" w15:restartNumberingAfterBreak="0">
    <w:nsid w:val="7BBE7920"/>
    <w:multiLevelType w:val="multilevel"/>
    <w:tmpl w:val="17E86FC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8" w15:restartNumberingAfterBreak="0">
    <w:nsid w:val="7BEB2921"/>
    <w:multiLevelType w:val="multilevel"/>
    <w:tmpl w:val="12E66CC2"/>
    <w:lvl w:ilvl="0">
      <w:start w:val="1"/>
      <w:numFmt w:val="decimal"/>
      <w:lvlText w:val="(%1)"/>
      <w:lvlJc w:val="left"/>
      <w:pPr>
        <w:ind w:left="720" w:hanging="360"/>
      </w:pPr>
      <w:rPr>
        <w:u w:val="none"/>
      </w:rPr>
    </w:lvl>
    <w:lvl w:ilvl="1">
      <w:start w:val="1"/>
      <w:numFmt w:val="lowerLetter"/>
      <w:lvlText w:val="%2)"/>
      <w:lvlJc w:val="left"/>
      <w:pPr>
        <w:ind w:left="992" w:hanging="283"/>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9" w15:restartNumberingAfterBreak="0">
    <w:nsid w:val="7D2C557A"/>
    <w:multiLevelType w:val="multilevel"/>
    <w:tmpl w:val="FE3833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0" w15:restartNumberingAfterBreak="0">
    <w:nsid w:val="7D6B523A"/>
    <w:multiLevelType w:val="multilevel"/>
    <w:tmpl w:val="9B1C17F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1" w15:restartNumberingAfterBreak="0">
    <w:nsid w:val="7EA25B53"/>
    <w:multiLevelType w:val="multilevel"/>
    <w:tmpl w:val="B5A65A1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2" w15:restartNumberingAfterBreak="0">
    <w:nsid w:val="7EA9701D"/>
    <w:multiLevelType w:val="hybridMultilevel"/>
    <w:tmpl w:val="9536B418"/>
    <w:lvl w:ilvl="0" w:tplc="6B3AF26A">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3" w15:restartNumberingAfterBreak="0">
    <w:nsid w:val="7F1D4BF1"/>
    <w:multiLevelType w:val="multilevel"/>
    <w:tmpl w:val="28B8A36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4" w15:restartNumberingAfterBreak="0">
    <w:nsid w:val="7F5D546A"/>
    <w:multiLevelType w:val="multilevel"/>
    <w:tmpl w:val="36B6425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4"/>
  </w:num>
  <w:num w:numId="2">
    <w:abstractNumId w:val="114"/>
  </w:num>
  <w:num w:numId="3">
    <w:abstractNumId w:val="143"/>
  </w:num>
  <w:num w:numId="4">
    <w:abstractNumId w:val="112"/>
  </w:num>
  <w:num w:numId="5">
    <w:abstractNumId w:val="243"/>
  </w:num>
  <w:num w:numId="6">
    <w:abstractNumId w:val="208"/>
  </w:num>
  <w:num w:numId="7">
    <w:abstractNumId w:val="82"/>
  </w:num>
  <w:num w:numId="8">
    <w:abstractNumId w:val="109"/>
  </w:num>
  <w:num w:numId="9">
    <w:abstractNumId w:val="212"/>
  </w:num>
  <w:num w:numId="10">
    <w:abstractNumId w:val="15"/>
  </w:num>
  <w:num w:numId="11">
    <w:abstractNumId w:val="77"/>
  </w:num>
  <w:num w:numId="12">
    <w:abstractNumId w:val="153"/>
  </w:num>
  <w:num w:numId="13">
    <w:abstractNumId w:val="248"/>
  </w:num>
  <w:num w:numId="14">
    <w:abstractNumId w:val="91"/>
  </w:num>
  <w:num w:numId="15">
    <w:abstractNumId w:val="43"/>
  </w:num>
  <w:num w:numId="16">
    <w:abstractNumId w:val="253"/>
  </w:num>
  <w:num w:numId="17">
    <w:abstractNumId w:val="240"/>
  </w:num>
  <w:num w:numId="18">
    <w:abstractNumId w:val="203"/>
  </w:num>
  <w:num w:numId="19">
    <w:abstractNumId w:val="205"/>
  </w:num>
  <w:num w:numId="20">
    <w:abstractNumId w:val="52"/>
  </w:num>
  <w:num w:numId="21">
    <w:abstractNumId w:val="40"/>
  </w:num>
  <w:num w:numId="22">
    <w:abstractNumId w:val="180"/>
  </w:num>
  <w:num w:numId="23">
    <w:abstractNumId w:val="0"/>
  </w:num>
  <w:num w:numId="24">
    <w:abstractNumId w:val="105"/>
  </w:num>
  <w:num w:numId="25">
    <w:abstractNumId w:val="247"/>
  </w:num>
  <w:num w:numId="26">
    <w:abstractNumId w:val="267"/>
  </w:num>
  <w:num w:numId="27">
    <w:abstractNumId w:val="213"/>
  </w:num>
  <w:num w:numId="28">
    <w:abstractNumId w:val="183"/>
  </w:num>
  <w:num w:numId="29">
    <w:abstractNumId w:val="167"/>
  </w:num>
  <w:num w:numId="30">
    <w:abstractNumId w:val="48"/>
  </w:num>
  <w:num w:numId="31">
    <w:abstractNumId w:val="173"/>
  </w:num>
  <w:num w:numId="32">
    <w:abstractNumId w:val="226"/>
  </w:num>
  <w:num w:numId="33">
    <w:abstractNumId w:val="29"/>
  </w:num>
  <w:num w:numId="34">
    <w:abstractNumId w:val="230"/>
  </w:num>
  <w:num w:numId="35">
    <w:abstractNumId w:val="181"/>
  </w:num>
  <w:num w:numId="36">
    <w:abstractNumId w:val="18"/>
  </w:num>
  <w:num w:numId="37">
    <w:abstractNumId w:val="6"/>
  </w:num>
  <w:num w:numId="38">
    <w:abstractNumId w:val="219"/>
  </w:num>
  <w:num w:numId="39">
    <w:abstractNumId w:val="4"/>
  </w:num>
  <w:num w:numId="40">
    <w:abstractNumId w:val="260"/>
  </w:num>
  <w:num w:numId="41">
    <w:abstractNumId w:val="51"/>
  </w:num>
  <w:num w:numId="42">
    <w:abstractNumId w:val="121"/>
  </w:num>
  <w:num w:numId="43">
    <w:abstractNumId w:val="169"/>
  </w:num>
  <w:num w:numId="44">
    <w:abstractNumId w:val="125"/>
  </w:num>
  <w:num w:numId="45">
    <w:abstractNumId w:val="17"/>
  </w:num>
  <w:num w:numId="46">
    <w:abstractNumId w:val="245"/>
  </w:num>
  <w:num w:numId="47">
    <w:abstractNumId w:val="35"/>
  </w:num>
  <w:num w:numId="48">
    <w:abstractNumId w:val="264"/>
  </w:num>
  <w:num w:numId="49">
    <w:abstractNumId w:val="14"/>
  </w:num>
  <w:num w:numId="50">
    <w:abstractNumId w:val="111"/>
  </w:num>
  <w:num w:numId="51">
    <w:abstractNumId w:val="94"/>
  </w:num>
  <w:num w:numId="52">
    <w:abstractNumId w:val="41"/>
  </w:num>
  <w:num w:numId="53">
    <w:abstractNumId w:val="60"/>
  </w:num>
  <w:num w:numId="54">
    <w:abstractNumId w:val="149"/>
  </w:num>
  <w:num w:numId="55">
    <w:abstractNumId w:val="46"/>
  </w:num>
  <w:num w:numId="56">
    <w:abstractNumId w:val="215"/>
  </w:num>
  <w:num w:numId="57">
    <w:abstractNumId w:val="120"/>
  </w:num>
  <w:num w:numId="58">
    <w:abstractNumId w:val="280"/>
  </w:num>
  <w:num w:numId="59">
    <w:abstractNumId w:val="44"/>
  </w:num>
  <w:num w:numId="60">
    <w:abstractNumId w:val="270"/>
  </w:num>
  <w:num w:numId="61">
    <w:abstractNumId w:val="273"/>
  </w:num>
  <w:num w:numId="62">
    <w:abstractNumId w:val="254"/>
  </w:num>
  <w:num w:numId="63">
    <w:abstractNumId w:val="157"/>
  </w:num>
  <w:num w:numId="64">
    <w:abstractNumId w:val="262"/>
  </w:num>
  <w:num w:numId="65">
    <w:abstractNumId w:val="116"/>
  </w:num>
  <w:num w:numId="66">
    <w:abstractNumId w:val="102"/>
  </w:num>
  <w:num w:numId="67">
    <w:abstractNumId w:val="124"/>
  </w:num>
  <w:num w:numId="68">
    <w:abstractNumId w:val="110"/>
  </w:num>
  <w:num w:numId="69">
    <w:abstractNumId w:val="233"/>
  </w:num>
  <w:num w:numId="70">
    <w:abstractNumId w:val="9"/>
  </w:num>
  <w:num w:numId="71">
    <w:abstractNumId w:val="177"/>
  </w:num>
  <w:num w:numId="72">
    <w:abstractNumId w:val="7"/>
  </w:num>
  <w:num w:numId="73">
    <w:abstractNumId w:val="266"/>
  </w:num>
  <w:num w:numId="74">
    <w:abstractNumId w:val="152"/>
  </w:num>
  <w:num w:numId="75">
    <w:abstractNumId w:val="150"/>
  </w:num>
  <w:num w:numId="76">
    <w:abstractNumId w:val="250"/>
  </w:num>
  <w:num w:numId="77">
    <w:abstractNumId w:val="83"/>
  </w:num>
  <w:num w:numId="78">
    <w:abstractNumId w:val="47"/>
  </w:num>
  <w:num w:numId="79">
    <w:abstractNumId w:val="138"/>
  </w:num>
  <w:num w:numId="80">
    <w:abstractNumId w:val="10"/>
  </w:num>
  <w:num w:numId="81">
    <w:abstractNumId w:val="66"/>
  </w:num>
  <w:num w:numId="82">
    <w:abstractNumId w:val="49"/>
  </w:num>
  <w:num w:numId="83">
    <w:abstractNumId w:val="8"/>
  </w:num>
  <w:num w:numId="84">
    <w:abstractNumId w:val="85"/>
  </w:num>
  <w:num w:numId="85">
    <w:abstractNumId w:val="5"/>
  </w:num>
  <w:num w:numId="86">
    <w:abstractNumId w:val="61"/>
  </w:num>
  <w:num w:numId="87">
    <w:abstractNumId w:val="242"/>
  </w:num>
  <w:num w:numId="88">
    <w:abstractNumId w:val="95"/>
  </w:num>
  <w:num w:numId="89">
    <w:abstractNumId w:val="278"/>
  </w:num>
  <w:num w:numId="90">
    <w:abstractNumId w:val="186"/>
  </w:num>
  <w:num w:numId="91">
    <w:abstractNumId w:val="26"/>
  </w:num>
  <w:num w:numId="92">
    <w:abstractNumId w:val="84"/>
  </w:num>
  <w:num w:numId="93">
    <w:abstractNumId w:val="21"/>
  </w:num>
  <w:num w:numId="94">
    <w:abstractNumId w:val="227"/>
  </w:num>
  <w:num w:numId="95">
    <w:abstractNumId w:val="1"/>
  </w:num>
  <w:num w:numId="96">
    <w:abstractNumId w:val="25"/>
  </w:num>
  <w:num w:numId="97">
    <w:abstractNumId w:val="184"/>
  </w:num>
  <w:num w:numId="98">
    <w:abstractNumId w:val="103"/>
  </w:num>
  <w:num w:numId="99">
    <w:abstractNumId w:val="96"/>
  </w:num>
  <w:num w:numId="100">
    <w:abstractNumId w:val="192"/>
  </w:num>
  <w:num w:numId="101">
    <w:abstractNumId w:val="175"/>
  </w:num>
  <w:num w:numId="102">
    <w:abstractNumId w:val="190"/>
  </w:num>
  <w:num w:numId="103">
    <w:abstractNumId w:val="234"/>
  </w:num>
  <w:num w:numId="104">
    <w:abstractNumId w:val="281"/>
  </w:num>
  <w:num w:numId="105">
    <w:abstractNumId w:val="56"/>
  </w:num>
  <w:num w:numId="106">
    <w:abstractNumId w:val="75"/>
  </w:num>
  <w:num w:numId="107">
    <w:abstractNumId w:val="36"/>
  </w:num>
  <w:num w:numId="108">
    <w:abstractNumId w:val="161"/>
  </w:num>
  <w:num w:numId="109">
    <w:abstractNumId w:val="200"/>
  </w:num>
  <w:num w:numId="110">
    <w:abstractNumId w:val="174"/>
  </w:num>
  <w:num w:numId="111">
    <w:abstractNumId w:val="54"/>
  </w:num>
  <w:num w:numId="112">
    <w:abstractNumId w:val="70"/>
  </w:num>
  <w:num w:numId="113">
    <w:abstractNumId w:val="2"/>
  </w:num>
  <w:num w:numId="114">
    <w:abstractNumId w:val="158"/>
  </w:num>
  <w:num w:numId="115">
    <w:abstractNumId w:val="37"/>
  </w:num>
  <w:num w:numId="116">
    <w:abstractNumId w:val="255"/>
  </w:num>
  <w:num w:numId="117">
    <w:abstractNumId w:val="33"/>
  </w:num>
  <w:num w:numId="118">
    <w:abstractNumId w:val="108"/>
  </w:num>
  <w:num w:numId="119">
    <w:abstractNumId w:val="140"/>
  </w:num>
  <w:num w:numId="120">
    <w:abstractNumId w:val="87"/>
  </w:num>
  <w:num w:numId="121">
    <w:abstractNumId w:val="142"/>
  </w:num>
  <w:num w:numId="122">
    <w:abstractNumId w:val="199"/>
  </w:num>
  <w:num w:numId="123">
    <w:abstractNumId w:val="134"/>
  </w:num>
  <w:num w:numId="124">
    <w:abstractNumId w:val="58"/>
  </w:num>
  <w:num w:numId="125">
    <w:abstractNumId w:val="237"/>
  </w:num>
  <w:num w:numId="126">
    <w:abstractNumId w:val="11"/>
  </w:num>
  <w:num w:numId="127">
    <w:abstractNumId w:val="284"/>
  </w:num>
  <w:num w:numId="128">
    <w:abstractNumId w:val="191"/>
  </w:num>
  <w:num w:numId="129">
    <w:abstractNumId w:val="224"/>
  </w:num>
  <w:num w:numId="130">
    <w:abstractNumId w:val="216"/>
  </w:num>
  <w:num w:numId="131">
    <w:abstractNumId w:val="188"/>
  </w:num>
  <w:num w:numId="132">
    <w:abstractNumId w:val="171"/>
  </w:num>
  <w:num w:numId="133">
    <w:abstractNumId w:val="130"/>
  </w:num>
  <w:num w:numId="134">
    <w:abstractNumId w:val="263"/>
  </w:num>
  <w:num w:numId="135">
    <w:abstractNumId w:val="170"/>
  </w:num>
  <w:num w:numId="136">
    <w:abstractNumId w:val="59"/>
  </w:num>
  <w:num w:numId="137">
    <w:abstractNumId w:val="275"/>
  </w:num>
  <w:num w:numId="138">
    <w:abstractNumId w:val="131"/>
  </w:num>
  <w:num w:numId="139">
    <w:abstractNumId w:val="133"/>
  </w:num>
  <w:num w:numId="140">
    <w:abstractNumId w:val="155"/>
  </w:num>
  <w:num w:numId="141">
    <w:abstractNumId w:val="78"/>
  </w:num>
  <w:num w:numId="142">
    <w:abstractNumId w:val="256"/>
  </w:num>
  <w:num w:numId="143">
    <w:abstractNumId w:val="55"/>
  </w:num>
  <w:num w:numId="144">
    <w:abstractNumId w:val="217"/>
  </w:num>
  <w:num w:numId="145">
    <w:abstractNumId w:val="221"/>
  </w:num>
  <w:num w:numId="146">
    <w:abstractNumId w:val="128"/>
  </w:num>
  <w:num w:numId="147">
    <w:abstractNumId w:val="236"/>
  </w:num>
  <w:num w:numId="148">
    <w:abstractNumId w:val="202"/>
  </w:num>
  <w:num w:numId="149">
    <w:abstractNumId w:val="144"/>
  </w:num>
  <w:num w:numId="150">
    <w:abstractNumId w:val="238"/>
  </w:num>
  <w:num w:numId="151">
    <w:abstractNumId w:val="198"/>
  </w:num>
  <w:num w:numId="152">
    <w:abstractNumId w:val="63"/>
  </w:num>
  <w:num w:numId="153">
    <w:abstractNumId w:val="32"/>
  </w:num>
  <w:num w:numId="154">
    <w:abstractNumId w:val="99"/>
  </w:num>
  <w:num w:numId="155">
    <w:abstractNumId w:val="115"/>
  </w:num>
  <w:num w:numId="156">
    <w:abstractNumId w:val="118"/>
  </w:num>
  <w:num w:numId="157">
    <w:abstractNumId w:val="223"/>
  </w:num>
  <w:num w:numId="158">
    <w:abstractNumId w:val="201"/>
  </w:num>
  <w:num w:numId="159">
    <w:abstractNumId w:val="71"/>
  </w:num>
  <w:num w:numId="160">
    <w:abstractNumId w:val="135"/>
  </w:num>
  <w:num w:numId="161">
    <w:abstractNumId w:val="3"/>
  </w:num>
  <w:num w:numId="162">
    <w:abstractNumId w:val="13"/>
  </w:num>
  <w:num w:numId="163">
    <w:abstractNumId w:val="178"/>
  </w:num>
  <w:num w:numId="164">
    <w:abstractNumId w:val="168"/>
  </w:num>
  <w:num w:numId="165">
    <w:abstractNumId w:val="67"/>
  </w:num>
  <w:num w:numId="166">
    <w:abstractNumId w:val="19"/>
  </w:num>
  <w:num w:numId="167">
    <w:abstractNumId w:val="117"/>
  </w:num>
  <w:num w:numId="168">
    <w:abstractNumId w:val="107"/>
  </w:num>
  <w:num w:numId="169">
    <w:abstractNumId w:val="197"/>
  </w:num>
  <w:num w:numId="170">
    <w:abstractNumId w:val="65"/>
  </w:num>
  <w:num w:numId="171">
    <w:abstractNumId w:val="176"/>
  </w:num>
  <w:num w:numId="172">
    <w:abstractNumId w:val="89"/>
  </w:num>
  <w:num w:numId="173">
    <w:abstractNumId w:val="241"/>
  </w:num>
  <w:num w:numId="174">
    <w:abstractNumId w:val="279"/>
  </w:num>
  <w:num w:numId="175">
    <w:abstractNumId w:val="28"/>
  </w:num>
  <w:num w:numId="176">
    <w:abstractNumId w:val="172"/>
  </w:num>
  <w:num w:numId="177">
    <w:abstractNumId w:val="53"/>
  </w:num>
  <w:num w:numId="178">
    <w:abstractNumId w:val="123"/>
  </w:num>
  <w:num w:numId="179">
    <w:abstractNumId w:val="252"/>
  </w:num>
  <w:num w:numId="180">
    <w:abstractNumId w:val="50"/>
  </w:num>
  <w:num w:numId="181">
    <w:abstractNumId w:val="265"/>
  </w:num>
  <w:num w:numId="182">
    <w:abstractNumId w:val="283"/>
  </w:num>
  <w:num w:numId="183">
    <w:abstractNumId w:val="30"/>
  </w:num>
  <w:num w:numId="184">
    <w:abstractNumId w:val="259"/>
  </w:num>
  <w:num w:numId="185">
    <w:abstractNumId w:val="104"/>
  </w:num>
  <w:num w:numId="186">
    <w:abstractNumId w:val="218"/>
  </w:num>
  <w:num w:numId="187">
    <w:abstractNumId w:val="79"/>
  </w:num>
  <w:num w:numId="188">
    <w:abstractNumId w:val="69"/>
  </w:num>
  <w:num w:numId="189">
    <w:abstractNumId w:val="146"/>
  </w:num>
  <w:num w:numId="190">
    <w:abstractNumId w:val="80"/>
  </w:num>
  <w:num w:numId="191">
    <w:abstractNumId w:val="269"/>
  </w:num>
  <w:num w:numId="192">
    <w:abstractNumId w:val="204"/>
  </w:num>
  <w:num w:numId="193">
    <w:abstractNumId w:val="229"/>
  </w:num>
  <w:num w:numId="194">
    <w:abstractNumId w:val="97"/>
  </w:num>
  <w:num w:numId="195">
    <w:abstractNumId w:val="207"/>
  </w:num>
  <w:num w:numId="196">
    <w:abstractNumId w:val="64"/>
  </w:num>
  <w:num w:numId="197">
    <w:abstractNumId w:val="228"/>
  </w:num>
  <w:num w:numId="198">
    <w:abstractNumId w:val="23"/>
  </w:num>
  <w:num w:numId="199">
    <w:abstractNumId w:val="39"/>
  </w:num>
  <w:num w:numId="200">
    <w:abstractNumId w:val="141"/>
  </w:num>
  <w:num w:numId="201">
    <w:abstractNumId w:val="274"/>
  </w:num>
  <w:num w:numId="202">
    <w:abstractNumId w:val="210"/>
  </w:num>
  <w:num w:numId="203">
    <w:abstractNumId w:val="68"/>
  </w:num>
  <w:num w:numId="204">
    <w:abstractNumId w:val="73"/>
  </w:num>
  <w:num w:numId="205">
    <w:abstractNumId w:val="166"/>
  </w:num>
  <w:num w:numId="206">
    <w:abstractNumId w:val="154"/>
  </w:num>
  <w:num w:numId="207">
    <w:abstractNumId w:val="127"/>
  </w:num>
  <w:num w:numId="208">
    <w:abstractNumId w:val="225"/>
  </w:num>
  <w:num w:numId="209">
    <w:abstractNumId w:val="27"/>
  </w:num>
  <w:num w:numId="210">
    <w:abstractNumId w:val="24"/>
  </w:num>
  <w:num w:numId="211">
    <w:abstractNumId w:val="165"/>
  </w:num>
  <w:num w:numId="212">
    <w:abstractNumId w:val="220"/>
  </w:num>
  <w:num w:numId="213">
    <w:abstractNumId w:val="206"/>
  </w:num>
  <w:num w:numId="214">
    <w:abstractNumId w:val="90"/>
  </w:num>
  <w:num w:numId="215">
    <w:abstractNumId w:val="126"/>
  </w:num>
  <w:num w:numId="216">
    <w:abstractNumId w:val="196"/>
  </w:num>
  <w:num w:numId="217">
    <w:abstractNumId w:val="129"/>
  </w:num>
  <w:num w:numId="218">
    <w:abstractNumId w:val="31"/>
  </w:num>
  <w:num w:numId="219">
    <w:abstractNumId w:val="189"/>
  </w:num>
  <w:num w:numId="220">
    <w:abstractNumId w:val="20"/>
  </w:num>
  <w:num w:numId="221">
    <w:abstractNumId w:val="81"/>
  </w:num>
  <w:num w:numId="222">
    <w:abstractNumId w:val="162"/>
  </w:num>
  <w:num w:numId="223">
    <w:abstractNumId w:val="76"/>
  </w:num>
  <w:num w:numId="224">
    <w:abstractNumId w:val="156"/>
  </w:num>
  <w:num w:numId="225">
    <w:abstractNumId w:val="132"/>
  </w:num>
  <w:num w:numId="226">
    <w:abstractNumId w:val="74"/>
  </w:num>
  <w:num w:numId="227">
    <w:abstractNumId w:val="57"/>
  </w:num>
  <w:num w:numId="228">
    <w:abstractNumId w:val="86"/>
  </w:num>
  <w:num w:numId="229">
    <w:abstractNumId w:val="195"/>
  </w:num>
  <w:num w:numId="230">
    <w:abstractNumId w:val="62"/>
  </w:num>
  <w:num w:numId="231">
    <w:abstractNumId w:val="151"/>
  </w:num>
  <w:num w:numId="232">
    <w:abstractNumId w:val="16"/>
  </w:num>
  <w:num w:numId="233">
    <w:abstractNumId w:val="185"/>
  </w:num>
  <w:num w:numId="234">
    <w:abstractNumId w:val="276"/>
  </w:num>
  <w:num w:numId="235">
    <w:abstractNumId w:val="261"/>
  </w:num>
  <w:num w:numId="236">
    <w:abstractNumId w:val="22"/>
  </w:num>
  <w:num w:numId="237">
    <w:abstractNumId w:val="148"/>
  </w:num>
  <w:num w:numId="238">
    <w:abstractNumId w:val="231"/>
  </w:num>
  <w:num w:numId="239">
    <w:abstractNumId w:val="122"/>
  </w:num>
  <w:num w:numId="240">
    <w:abstractNumId w:val="187"/>
  </w:num>
  <w:num w:numId="241">
    <w:abstractNumId w:val="194"/>
  </w:num>
  <w:num w:numId="242">
    <w:abstractNumId w:val="211"/>
  </w:num>
  <w:num w:numId="243">
    <w:abstractNumId w:val="98"/>
  </w:num>
  <w:num w:numId="244">
    <w:abstractNumId w:val="101"/>
  </w:num>
  <w:num w:numId="245">
    <w:abstractNumId w:val="38"/>
  </w:num>
  <w:num w:numId="246">
    <w:abstractNumId w:val="251"/>
  </w:num>
  <w:num w:numId="247">
    <w:abstractNumId w:val="163"/>
  </w:num>
  <w:num w:numId="248">
    <w:abstractNumId w:val="159"/>
  </w:num>
  <w:num w:numId="249">
    <w:abstractNumId w:val="193"/>
  </w:num>
  <w:num w:numId="250">
    <w:abstractNumId w:val="136"/>
  </w:num>
  <w:num w:numId="251">
    <w:abstractNumId w:val="249"/>
  </w:num>
  <w:num w:numId="252">
    <w:abstractNumId w:val="42"/>
  </w:num>
  <w:num w:numId="253">
    <w:abstractNumId w:val="239"/>
  </w:num>
  <w:num w:numId="254">
    <w:abstractNumId w:val="214"/>
  </w:num>
  <w:num w:numId="255">
    <w:abstractNumId w:val="244"/>
  </w:num>
  <w:num w:numId="256">
    <w:abstractNumId w:val="160"/>
  </w:num>
  <w:num w:numId="257">
    <w:abstractNumId w:val="88"/>
  </w:num>
  <w:num w:numId="258">
    <w:abstractNumId w:val="113"/>
  </w:num>
  <w:num w:numId="259">
    <w:abstractNumId w:val="164"/>
  </w:num>
  <w:num w:numId="260">
    <w:abstractNumId w:val="93"/>
  </w:num>
  <w:num w:numId="261">
    <w:abstractNumId w:val="145"/>
  </w:num>
  <w:num w:numId="262">
    <w:abstractNumId w:val="45"/>
  </w:num>
  <w:num w:numId="263">
    <w:abstractNumId w:val="209"/>
  </w:num>
  <w:num w:numId="264">
    <w:abstractNumId w:val="72"/>
  </w:num>
  <w:num w:numId="265">
    <w:abstractNumId w:val="137"/>
  </w:num>
  <w:num w:numId="266">
    <w:abstractNumId w:val="119"/>
  </w:num>
  <w:num w:numId="267">
    <w:abstractNumId w:val="100"/>
  </w:num>
  <w:num w:numId="268">
    <w:abstractNumId w:val="232"/>
  </w:num>
  <w:num w:numId="269">
    <w:abstractNumId w:val="277"/>
  </w:num>
  <w:num w:numId="270">
    <w:abstractNumId w:val="12"/>
  </w:num>
  <w:num w:numId="271">
    <w:abstractNumId w:val="257"/>
  </w:num>
  <w:num w:numId="272">
    <w:abstractNumId w:val="147"/>
  </w:num>
  <w:num w:numId="273">
    <w:abstractNumId w:val="271"/>
  </w:num>
  <w:num w:numId="274">
    <w:abstractNumId w:val="246"/>
  </w:num>
  <w:num w:numId="275">
    <w:abstractNumId w:val="179"/>
  </w:num>
  <w:num w:numId="276">
    <w:abstractNumId w:val="258"/>
  </w:num>
  <w:num w:numId="277">
    <w:abstractNumId w:val="282"/>
  </w:num>
  <w:num w:numId="278">
    <w:abstractNumId w:val="92"/>
  </w:num>
  <w:num w:numId="279">
    <w:abstractNumId w:val="106"/>
  </w:num>
  <w:num w:numId="280">
    <w:abstractNumId w:val="139"/>
  </w:num>
  <w:num w:numId="281">
    <w:abstractNumId w:val="222"/>
  </w:num>
  <w:num w:numId="282">
    <w:abstractNumId w:val="235"/>
  </w:num>
  <w:num w:numId="283">
    <w:abstractNumId w:val="182"/>
  </w:num>
  <w:num w:numId="284">
    <w:abstractNumId w:val="268"/>
  </w:num>
  <w:num w:numId="285">
    <w:abstractNumId w:val="272"/>
  </w:num>
  <w:numIdMacAtCleanup w:val="2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65B"/>
    <w:rsid w:val="00032206"/>
    <w:rsid w:val="00067C6B"/>
    <w:rsid w:val="00083FD5"/>
    <w:rsid w:val="000B7394"/>
    <w:rsid w:val="000E4F49"/>
    <w:rsid w:val="000F15C1"/>
    <w:rsid w:val="000F6670"/>
    <w:rsid w:val="00142C57"/>
    <w:rsid w:val="00154C63"/>
    <w:rsid w:val="00160B10"/>
    <w:rsid w:val="00175114"/>
    <w:rsid w:val="001769F8"/>
    <w:rsid w:val="0019392A"/>
    <w:rsid w:val="001964B4"/>
    <w:rsid w:val="001E55A8"/>
    <w:rsid w:val="00214723"/>
    <w:rsid w:val="00223AC3"/>
    <w:rsid w:val="002415B8"/>
    <w:rsid w:val="00272103"/>
    <w:rsid w:val="00294912"/>
    <w:rsid w:val="002A282C"/>
    <w:rsid w:val="002A6A65"/>
    <w:rsid w:val="00313E57"/>
    <w:rsid w:val="0033651A"/>
    <w:rsid w:val="0034742B"/>
    <w:rsid w:val="003843A2"/>
    <w:rsid w:val="00387CA6"/>
    <w:rsid w:val="003911FA"/>
    <w:rsid w:val="0039526A"/>
    <w:rsid w:val="003B1893"/>
    <w:rsid w:val="00402F31"/>
    <w:rsid w:val="00441220"/>
    <w:rsid w:val="00446D9D"/>
    <w:rsid w:val="00457140"/>
    <w:rsid w:val="004676C4"/>
    <w:rsid w:val="004D292F"/>
    <w:rsid w:val="004F0910"/>
    <w:rsid w:val="005105DD"/>
    <w:rsid w:val="00513781"/>
    <w:rsid w:val="005329BB"/>
    <w:rsid w:val="005443A2"/>
    <w:rsid w:val="00552B82"/>
    <w:rsid w:val="00560AF4"/>
    <w:rsid w:val="0057107B"/>
    <w:rsid w:val="0058765B"/>
    <w:rsid w:val="005C2363"/>
    <w:rsid w:val="005D1E0C"/>
    <w:rsid w:val="005D6310"/>
    <w:rsid w:val="0060466A"/>
    <w:rsid w:val="00643C7E"/>
    <w:rsid w:val="006656A9"/>
    <w:rsid w:val="0069021E"/>
    <w:rsid w:val="006A0B5B"/>
    <w:rsid w:val="006C0349"/>
    <w:rsid w:val="006C4A1A"/>
    <w:rsid w:val="006D29A0"/>
    <w:rsid w:val="006D6784"/>
    <w:rsid w:val="006F0C5D"/>
    <w:rsid w:val="00706C23"/>
    <w:rsid w:val="00751618"/>
    <w:rsid w:val="00756332"/>
    <w:rsid w:val="007849CC"/>
    <w:rsid w:val="00796FFF"/>
    <w:rsid w:val="007A31CF"/>
    <w:rsid w:val="007B2ED4"/>
    <w:rsid w:val="008049E2"/>
    <w:rsid w:val="00810680"/>
    <w:rsid w:val="00856C9B"/>
    <w:rsid w:val="00866075"/>
    <w:rsid w:val="00871A53"/>
    <w:rsid w:val="00872F8A"/>
    <w:rsid w:val="00874868"/>
    <w:rsid w:val="00877EB6"/>
    <w:rsid w:val="00884B76"/>
    <w:rsid w:val="00923EF4"/>
    <w:rsid w:val="00957EB1"/>
    <w:rsid w:val="009A1049"/>
    <w:rsid w:val="009A361B"/>
    <w:rsid w:val="00A315F0"/>
    <w:rsid w:val="00A55BD5"/>
    <w:rsid w:val="00A61D80"/>
    <w:rsid w:val="00A73245"/>
    <w:rsid w:val="00A76110"/>
    <w:rsid w:val="00AD5B64"/>
    <w:rsid w:val="00B103F9"/>
    <w:rsid w:val="00B4292D"/>
    <w:rsid w:val="00B65C59"/>
    <w:rsid w:val="00B80F1C"/>
    <w:rsid w:val="00BD0A8E"/>
    <w:rsid w:val="00C259BA"/>
    <w:rsid w:val="00C3230D"/>
    <w:rsid w:val="00C378AF"/>
    <w:rsid w:val="00C40594"/>
    <w:rsid w:val="00C50D79"/>
    <w:rsid w:val="00C820BD"/>
    <w:rsid w:val="00CC6779"/>
    <w:rsid w:val="00CD273D"/>
    <w:rsid w:val="00D11EA4"/>
    <w:rsid w:val="00D35CCC"/>
    <w:rsid w:val="00D60694"/>
    <w:rsid w:val="00D750EA"/>
    <w:rsid w:val="00D80562"/>
    <w:rsid w:val="00DC3583"/>
    <w:rsid w:val="00DD0709"/>
    <w:rsid w:val="00DD13C4"/>
    <w:rsid w:val="00DE134D"/>
    <w:rsid w:val="00DE7195"/>
    <w:rsid w:val="00E63E49"/>
    <w:rsid w:val="00E6728D"/>
    <w:rsid w:val="00E747B4"/>
    <w:rsid w:val="00EA702B"/>
    <w:rsid w:val="00EE061A"/>
    <w:rsid w:val="00EE416E"/>
    <w:rsid w:val="00EE73A0"/>
    <w:rsid w:val="00EE74DB"/>
    <w:rsid w:val="00F265E2"/>
    <w:rsid w:val="00F36A5C"/>
    <w:rsid w:val="00F92C7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AD1C0C"/>
  <w15:docId w15:val="{BC0E3A98-2B6A-4B03-AB79-EF73FFF13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sk-SK" w:eastAsia="sk-S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paragraph" w:styleId="Nadpis1">
    <w:name w:val="heading 1"/>
    <w:basedOn w:val="Normlny"/>
    <w:next w:val="Normlny"/>
    <w:link w:val="Nadpis1Char"/>
    <w:uiPriority w:val="99"/>
    <w:qFormat/>
    <w:rsid w:val="00C56E6B"/>
    <w:pPr>
      <w:keepNext/>
      <w:spacing w:after="0" w:line="240" w:lineRule="auto"/>
      <w:outlineLvl w:val="0"/>
    </w:pPr>
    <w:rPr>
      <w:rFonts w:ascii="Times New Roman" w:eastAsia="Times New Roman" w:hAnsi="Times New Roman" w:cs="Times New Roman"/>
      <w:sz w:val="24"/>
      <w:szCs w:val="20"/>
    </w:rPr>
  </w:style>
  <w:style w:type="paragraph" w:styleId="Nadpis2">
    <w:name w:val="heading 2"/>
    <w:basedOn w:val="Normlny"/>
    <w:next w:val="Normlny"/>
    <w:link w:val="Nadpis2Char"/>
    <w:uiPriority w:val="99"/>
    <w:qFormat/>
    <w:rsid w:val="00C56E6B"/>
    <w:pPr>
      <w:keepNext/>
      <w:keepLines/>
      <w:spacing w:before="360" w:after="80" w:line="276" w:lineRule="auto"/>
      <w:outlineLvl w:val="1"/>
    </w:pPr>
    <w:rPr>
      <w:b/>
      <w:sz w:val="36"/>
      <w:szCs w:val="36"/>
    </w:rPr>
  </w:style>
  <w:style w:type="paragraph" w:styleId="Nadpis3">
    <w:name w:val="heading 3"/>
    <w:basedOn w:val="Normlny"/>
    <w:next w:val="Normlny"/>
    <w:link w:val="Nadpis3Char"/>
    <w:uiPriority w:val="9"/>
    <w:qFormat/>
    <w:rsid w:val="00C56E6B"/>
    <w:pPr>
      <w:keepNext/>
      <w:keepLines/>
      <w:spacing w:before="280" w:after="80" w:line="276" w:lineRule="auto"/>
      <w:outlineLvl w:val="2"/>
    </w:pPr>
    <w:rPr>
      <w:b/>
      <w:sz w:val="28"/>
      <w:szCs w:val="28"/>
    </w:rPr>
  </w:style>
  <w:style w:type="paragraph" w:styleId="Nadpis4">
    <w:name w:val="heading 4"/>
    <w:basedOn w:val="Normlny"/>
    <w:next w:val="Normlny"/>
    <w:link w:val="Nadpis4Char"/>
    <w:uiPriority w:val="99"/>
    <w:qFormat/>
    <w:rsid w:val="00C56E6B"/>
    <w:pPr>
      <w:keepNext/>
      <w:keepLines/>
      <w:spacing w:before="240" w:after="40" w:line="276" w:lineRule="auto"/>
      <w:outlineLvl w:val="3"/>
    </w:pPr>
    <w:rPr>
      <w:b/>
      <w:sz w:val="24"/>
      <w:szCs w:val="24"/>
    </w:rPr>
  </w:style>
  <w:style w:type="paragraph" w:styleId="Nadpis5">
    <w:name w:val="heading 5"/>
    <w:basedOn w:val="Normlny"/>
    <w:next w:val="Normlny"/>
    <w:link w:val="Nadpis5Char"/>
    <w:uiPriority w:val="9"/>
    <w:rsid w:val="00C56E6B"/>
    <w:pPr>
      <w:keepNext/>
      <w:keepLines/>
      <w:spacing w:before="220" w:after="40" w:line="276" w:lineRule="auto"/>
      <w:outlineLvl w:val="4"/>
    </w:pPr>
    <w:rPr>
      <w:b/>
    </w:rPr>
  </w:style>
  <w:style w:type="paragraph" w:styleId="Nadpis6">
    <w:name w:val="heading 6"/>
    <w:basedOn w:val="Normlny"/>
    <w:next w:val="Normlny"/>
    <w:link w:val="Nadpis6Char"/>
    <w:uiPriority w:val="9"/>
    <w:rsid w:val="00C56E6B"/>
    <w:pPr>
      <w:keepNext/>
      <w:keepLines/>
      <w:spacing w:before="200" w:after="40" w:line="276" w:lineRule="auto"/>
      <w:outlineLvl w:val="5"/>
    </w:pPr>
    <w:rPr>
      <w:b/>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ov">
    <w:name w:val="Title"/>
    <w:basedOn w:val="Normlny"/>
    <w:link w:val="NzovChar"/>
    <w:uiPriority w:val="10"/>
    <w:qFormat/>
    <w:rsid w:val="00C56E6B"/>
    <w:pPr>
      <w:spacing w:after="0" w:line="240" w:lineRule="auto"/>
      <w:jc w:val="center"/>
    </w:pPr>
    <w:rPr>
      <w:rFonts w:ascii="Times New Roman" w:eastAsia="Times New Roman" w:hAnsi="Times New Roman" w:cs="Times New Roman"/>
      <w:sz w:val="28"/>
      <w:szCs w:val="20"/>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customStyle="1" w:styleId="Nadpis1Char">
    <w:name w:val="Nadpis 1 Char"/>
    <w:basedOn w:val="Predvolenpsmoodseku"/>
    <w:link w:val="Nadpis1"/>
    <w:uiPriority w:val="99"/>
    <w:rsid w:val="00C56E6B"/>
    <w:rPr>
      <w:rFonts w:ascii="Times New Roman" w:eastAsia="Times New Roman" w:hAnsi="Times New Roman" w:cs="Times New Roman"/>
      <w:sz w:val="24"/>
      <w:szCs w:val="20"/>
      <w:lang w:eastAsia="sk-SK"/>
    </w:rPr>
  </w:style>
  <w:style w:type="character" w:customStyle="1" w:styleId="Nadpis2Char">
    <w:name w:val="Nadpis 2 Char"/>
    <w:basedOn w:val="Predvolenpsmoodseku"/>
    <w:link w:val="Nadpis2"/>
    <w:uiPriority w:val="99"/>
    <w:rsid w:val="00C56E6B"/>
    <w:rPr>
      <w:rFonts w:ascii="Calibri" w:eastAsia="Calibri" w:hAnsi="Calibri" w:cs="Calibri"/>
      <w:b/>
      <w:sz w:val="36"/>
      <w:szCs w:val="36"/>
      <w:lang w:eastAsia="sk-SK"/>
    </w:rPr>
  </w:style>
  <w:style w:type="character" w:customStyle="1" w:styleId="Nadpis3Char">
    <w:name w:val="Nadpis 3 Char"/>
    <w:basedOn w:val="Predvolenpsmoodseku"/>
    <w:link w:val="Nadpis3"/>
    <w:uiPriority w:val="9"/>
    <w:rsid w:val="00C56E6B"/>
    <w:rPr>
      <w:rFonts w:ascii="Calibri" w:eastAsia="Calibri" w:hAnsi="Calibri" w:cs="Calibri"/>
      <w:b/>
      <w:sz w:val="28"/>
      <w:szCs w:val="28"/>
      <w:lang w:eastAsia="sk-SK"/>
    </w:rPr>
  </w:style>
  <w:style w:type="character" w:customStyle="1" w:styleId="Nadpis4Char">
    <w:name w:val="Nadpis 4 Char"/>
    <w:basedOn w:val="Predvolenpsmoodseku"/>
    <w:link w:val="Nadpis4"/>
    <w:uiPriority w:val="99"/>
    <w:rsid w:val="00C56E6B"/>
    <w:rPr>
      <w:rFonts w:ascii="Calibri" w:eastAsia="Calibri" w:hAnsi="Calibri" w:cs="Calibri"/>
      <w:b/>
      <w:sz w:val="24"/>
      <w:szCs w:val="24"/>
      <w:lang w:eastAsia="sk-SK"/>
    </w:rPr>
  </w:style>
  <w:style w:type="character" w:customStyle="1" w:styleId="Nadpis5Char">
    <w:name w:val="Nadpis 5 Char"/>
    <w:basedOn w:val="Predvolenpsmoodseku"/>
    <w:link w:val="Nadpis5"/>
    <w:uiPriority w:val="9"/>
    <w:rsid w:val="00C56E6B"/>
    <w:rPr>
      <w:rFonts w:ascii="Calibri" w:eastAsia="Calibri" w:hAnsi="Calibri" w:cs="Calibri"/>
      <w:b/>
      <w:lang w:eastAsia="sk-SK"/>
    </w:rPr>
  </w:style>
  <w:style w:type="character" w:customStyle="1" w:styleId="Nadpis6Char">
    <w:name w:val="Nadpis 6 Char"/>
    <w:basedOn w:val="Predvolenpsmoodseku"/>
    <w:link w:val="Nadpis6"/>
    <w:uiPriority w:val="9"/>
    <w:rsid w:val="00C56E6B"/>
    <w:rPr>
      <w:rFonts w:ascii="Calibri" w:eastAsia="Calibri" w:hAnsi="Calibri" w:cs="Calibri"/>
      <w:b/>
      <w:sz w:val="20"/>
      <w:szCs w:val="20"/>
      <w:lang w:eastAsia="sk-SK"/>
    </w:rPr>
  </w:style>
  <w:style w:type="numbering" w:customStyle="1" w:styleId="Bezzoznamu1">
    <w:name w:val="Bez zoznamu1"/>
    <w:next w:val="Bezzoznamu"/>
    <w:uiPriority w:val="99"/>
    <w:semiHidden/>
    <w:unhideWhenUsed/>
    <w:rsid w:val="00C56E6B"/>
  </w:style>
  <w:style w:type="paragraph" w:styleId="Odsekzoznamu">
    <w:name w:val="List Paragraph"/>
    <w:aliases w:val="body,Odsek zoznamu2"/>
    <w:basedOn w:val="Normlny"/>
    <w:link w:val="OdsekzoznamuChar"/>
    <w:uiPriority w:val="34"/>
    <w:qFormat/>
    <w:rsid w:val="00C56E6B"/>
    <w:pPr>
      <w:spacing w:after="0" w:line="240" w:lineRule="auto"/>
      <w:ind w:left="720"/>
      <w:contextualSpacing/>
    </w:pPr>
    <w:rPr>
      <w:rFonts w:ascii="Times New Roman" w:eastAsia="Times New Roman" w:hAnsi="Times New Roman" w:cs="Times New Roman"/>
      <w:sz w:val="24"/>
      <w:szCs w:val="24"/>
    </w:rPr>
  </w:style>
  <w:style w:type="character" w:customStyle="1" w:styleId="NzovChar">
    <w:name w:val="Názov Char"/>
    <w:basedOn w:val="Predvolenpsmoodseku"/>
    <w:link w:val="Nzov"/>
    <w:uiPriority w:val="10"/>
    <w:rsid w:val="00C56E6B"/>
    <w:rPr>
      <w:rFonts w:ascii="Times New Roman" w:eastAsia="Times New Roman" w:hAnsi="Times New Roman" w:cs="Times New Roman"/>
      <w:sz w:val="28"/>
      <w:szCs w:val="20"/>
      <w:lang w:eastAsia="sk-SK"/>
    </w:rPr>
  </w:style>
  <w:style w:type="paragraph" w:styleId="Normlnywebov">
    <w:name w:val="Normal (Web)"/>
    <w:basedOn w:val="Normlny"/>
    <w:link w:val="NormlnywebovChar"/>
    <w:uiPriority w:val="99"/>
    <w:unhideWhenUsed/>
    <w:rsid w:val="00C56E6B"/>
    <w:pPr>
      <w:spacing w:before="100" w:beforeAutospacing="1" w:after="100" w:afterAutospacing="1" w:line="240" w:lineRule="auto"/>
    </w:pPr>
    <w:rPr>
      <w:rFonts w:ascii="Times New Roman" w:eastAsia="Times New Roman" w:hAnsi="Times New Roman" w:cs="Times New Roman"/>
      <w:sz w:val="24"/>
      <w:szCs w:val="24"/>
    </w:rPr>
  </w:style>
  <w:style w:type="paragraph" w:styleId="Zarkazkladnhotextu2">
    <w:name w:val="Body Text Indent 2"/>
    <w:basedOn w:val="Normlny"/>
    <w:link w:val="Zarkazkladnhotextu2Char"/>
    <w:uiPriority w:val="99"/>
    <w:rsid w:val="00C56E6B"/>
    <w:pPr>
      <w:spacing w:after="0" w:line="240" w:lineRule="auto"/>
      <w:ind w:firstLine="708"/>
      <w:jc w:val="both"/>
    </w:pPr>
    <w:rPr>
      <w:rFonts w:ascii="Times New Roman" w:eastAsiaTheme="minorEastAsia" w:hAnsi="Times New Roman" w:cs="Times New Roman"/>
      <w:sz w:val="24"/>
      <w:szCs w:val="24"/>
    </w:rPr>
  </w:style>
  <w:style w:type="character" w:customStyle="1" w:styleId="Zarkazkladnhotextu2Char">
    <w:name w:val="Zarážka základného textu 2 Char"/>
    <w:basedOn w:val="Predvolenpsmoodseku"/>
    <w:link w:val="Zarkazkladnhotextu2"/>
    <w:uiPriority w:val="99"/>
    <w:rsid w:val="00C56E6B"/>
    <w:rPr>
      <w:rFonts w:ascii="Times New Roman" w:eastAsiaTheme="minorEastAsia" w:hAnsi="Times New Roman" w:cs="Times New Roman"/>
      <w:sz w:val="24"/>
      <w:szCs w:val="24"/>
      <w:lang w:eastAsia="sk-SK"/>
    </w:rPr>
  </w:style>
  <w:style w:type="paragraph" w:customStyle="1" w:styleId="Vykonaj">
    <w:name w:val="Vykonajú"/>
    <w:basedOn w:val="Normlny"/>
    <w:next w:val="Vykonajzoznam"/>
    <w:uiPriority w:val="99"/>
    <w:rsid w:val="00C56E6B"/>
    <w:pPr>
      <w:keepNext/>
      <w:spacing w:before="360" w:after="0" w:line="240" w:lineRule="auto"/>
    </w:pPr>
    <w:rPr>
      <w:rFonts w:ascii="Times New Roman" w:eastAsiaTheme="minorEastAsia" w:hAnsi="Times New Roman" w:cs="Times New Roman"/>
      <w:b/>
      <w:bCs/>
      <w:sz w:val="24"/>
      <w:szCs w:val="24"/>
    </w:rPr>
  </w:style>
  <w:style w:type="paragraph" w:customStyle="1" w:styleId="Vykonajzoznam">
    <w:name w:val="Vykonajú_zoznam"/>
    <w:basedOn w:val="Normlny"/>
    <w:uiPriority w:val="99"/>
    <w:rsid w:val="00C56E6B"/>
    <w:pPr>
      <w:spacing w:after="0" w:line="240" w:lineRule="auto"/>
      <w:ind w:left="1418"/>
    </w:pPr>
    <w:rPr>
      <w:rFonts w:ascii="Times New Roman" w:eastAsiaTheme="minorEastAsia" w:hAnsi="Times New Roman" w:cs="Times New Roman"/>
      <w:sz w:val="24"/>
      <w:szCs w:val="24"/>
    </w:rPr>
  </w:style>
  <w:style w:type="paragraph" w:customStyle="1" w:styleId="Navedomie">
    <w:name w:val="Na vedomie"/>
    <w:basedOn w:val="Vykonajzoznam"/>
    <w:next w:val="Normlny"/>
    <w:uiPriority w:val="99"/>
    <w:rsid w:val="00C56E6B"/>
    <w:pPr>
      <w:spacing w:before="360"/>
      <w:ind w:left="0"/>
    </w:pPr>
    <w:rPr>
      <w:b/>
      <w:bCs/>
    </w:rPr>
  </w:style>
  <w:style w:type="paragraph" w:customStyle="1" w:styleId="Nosite">
    <w:name w:val="Nositeľ"/>
    <w:basedOn w:val="Normlny"/>
    <w:next w:val="Normlny"/>
    <w:uiPriority w:val="99"/>
    <w:rsid w:val="00C56E6B"/>
    <w:pPr>
      <w:spacing w:before="240" w:after="120" w:line="240" w:lineRule="auto"/>
      <w:ind w:left="567"/>
    </w:pPr>
    <w:rPr>
      <w:rFonts w:ascii="Times New Roman" w:eastAsiaTheme="minorEastAsia" w:hAnsi="Times New Roman" w:cs="Times New Roman"/>
      <w:b/>
      <w:bCs/>
      <w:sz w:val="24"/>
      <w:szCs w:val="24"/>
    </w:rPr>
  </w:style>
  <w:style w:type="paragraph" w:customStyle="1" w:styleId="Heading1orobas">
    <w:name w:val="Heading 1.Čo robí (časť)"/>
    <w:basedOn w:val="Normlny"/>
    <w:next w:val="Nosite"/>
    <w:uiPriority w:val="99"/>
    <w:rsid w:val="00C56E6B"/>
    <w:pPr>
      <w:keepNext/>
      <w:numPr>
        <w:numId w:val="1"/>
      </w:numPr>
      <w:spacing w:before="360" w:after="0" w:line="240" w:lineRule="auto"/>
    </w:pPr>
    <w:rPr>
      <w:rFonts w:ascii="Times New Roman" w:eastAsiaTheme="minorEastAsia" w:hAnsi="Times New Roman" w:cs="Times New Roman"/>
      <w:b/>
      <w:bCs/>
      <w:kern w:val="32"/>
      <w:sz w:val="28"/>
      <w:szCs w:val="28"/>
    </w:rPr>
  </w:style>
  <w:style w:type="paragraph" w:customStyle="1" w:styleId="Heading2loha">
    <w:name w:val="Heading 2.Úloha"/>
    <w:basedOn w:val="Normlny"/>
    <w:uiPriority w:val="99"/>
    <w:rsid w:val="00C56E6B"/>
    <w:pPr>
      <w:numPr>
        <w:ilvl w:val="1"/>
        <w:numId w:val="1"/>
      </w:numPr>
      <w:spacing w:before="120" w:after="0" w:line="240" w:lineRule="auto"/>
      <w:jc w:val="both"/>
    </w:pPr>
    <w:rPr>
      <w:rFonts w:ascii="Times New Roman" w:eastAsiaTheme="minorEastAsia" w:hAnsi="Times New Roman" w:cs="Times New Roman"/>
      <w:sz w:val="24"/>
      <w:szCs w:val="24"/>
    </w:rPr>
  </w:style>
  <w:style w:type="character" w:customStyle="1" w:styleId="NormlnywebovChar">
    <w:name w:val="Normálny (webový) Char"/>
    <w:link w:val="Normlnywebov"/>
    <w:uiPriority w:val="99"/>
    <w:locked/>
    <w:rsid w:val="00C56E6B"/>
    <w:rPr>
      <w:rFonts w:ascii="Times New Roman" w:eastAsia="Times New Roman" w:hAnsi="Times New Roman" w:cs="Times New Roman"/>
      <w:sz w:val="24"/>
      <w:szCs w:val="24"/>
      <w:lang w:eastAsia="sk-SK"/>
    </w:rPr>
  </w:style>
  <w:style w:type="table" w:customStyle="1" w:styleId="TableNormal3">
    <w:name w:val="Table Normal"/>
    <w:rsid w:val="00C56E6B"/>
    <w:pPr>
      <w:spacing w:after="200" w:line="276" w:lineRule="auto"/>
    </w:pPr>
    <w:tblPr>
      <w:tblCellMar>
        <w:top w:w="0" w:type="dxa"/>
        <w:left w:w="0" w:type="dxa"/>
        <w:bottom w:w="0" w:type="dxa"/>
        <w:right w:w="0" w:type="dxa"/>
      </w:tblCellMar>
    </w:tblPr>
  </w:style>
  <w:style w:type="character" w:styleId="Odkaznakomentr">
    <w:name w:val="annotation reference"/>
    <w:basedOn w:val="Predvolenpsmoodseku"/>
    <w:uiPriority w:val="99"/>
    <w:semiHidden/>
    <w:unhideWhenUsed/>
    <w:rsid w:val="00C56E6B"/>
    <w:rPr>
      <w:sz w:val="16"/>
      <w:szCs w:val="16"/>
    </w:rPr>
  </w:style>
  <w:style w:type="paragraph" w:styleId="Textkomentra">
    <w:name w:val="annotation text"/>
    <w:basedOn w:val="Normlny"/>
    <w:link w:val="TextkomentraChar"/>
    <w:uiPriority w:val="99"/>
    <w:unhideWhenUsed/>
    <w:rsid w:val="00C56E6B"/>
    <w:pPr>
      <w:spacing w:after="200" w:line="240" w:lineRule="auto"/>
    </w:pPr>
    <w:rPr>
      <w:sz w:val="20"/>
      <w:szCs w:val="20"/>
    </w:rPr>
  </w:style>
  <w:style w:type="character" w:customStyle="1" w:styleId="TextkomentraChar">
    <w:name w:val="Text komentára Char"/>
    <w:basedOn w:val="Predvolenpsmoodseku"/>
    <w:link w:val="Textkomentra"/>
    <w:uiPriority w:val="99"/>
    <w:rsid w:val="00C56E6B"/>
    <w:rPr>
      <w:rFonts w:ascii="Calibri" w:eastAsia="Calibri" w:hAnsi="Calibri" w:cs="Calibri"/>
      <w:sz w:val="20"/>
      <w:szCs w:val="20"/>
      <w:lang w:eastAsia="sk-SK"/>
    </w:rPr>
  </w:style>
  <w:style w:type="paragraph" w:styleId="Predmetkomentra">
    <w:name w:val="annotation subject"/>
    <w:basedOn w:val="Textkomentra"/>
    <w:next w:val="Textkomentra"/>
    <w:link w:val="PredmetkomentraChar"/>
    <w:uiPriority w:val="99"/>
    <w:semiHidden/>
    <w:unhideWhenUsed/>
    <w:rsid w:val="00C56E6B"/>
    <w:rPr>
      <w:b/>
      <w:bCs/>
    </w:rPr>
  </w:style>
  <w:style w:type="character" w:customStyle="1" w:styleId="PredmetkomentraChar">
    <w:name w:val="Predmet komentára Char"/>
    <w:basedOn w:val="TextkomentraChar"/>
    <w:link w:val="Predmetkomentra"/>
    <w:uiPriority w:val="99"/>
    <w:semiHidden/>
    <w:rsid w:val="00C56E6B"/>
    <w:rPr>
      <w:rFonts w:ascii="Calibri" w:eastAsia="Calibri" w:hAnsi="Calibri" w:cs="Calibri"/>
      <w:b/>
      <w:bCs/>
      <w:sz w:val="20"/>
      <w:szCs w:val="20"/>
      <w:lang w:eastAsia="sk-SK"/>
    </w:rPr>
  </w:style>
  <w:style w:type="paragraph" w:styleId="Textbubliny">
    <w:name w:val="Balloon Text"/>
    <w:basedOn w:val="Normlny"/>
    <w:link w:val="TextbublinyChar"/>
    <w:uiPriority w:val="99"/>
    <w:unhideWhenUsed/>
    <w:rsid w:val="00C56E6B"/>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rsid w:val="00C56E6B"/>
    <w:rPr>
      <w:rFonts w:ascii="Tahoma" w:eastAsia="Calibri" w:hAnsi="Tahoma" w:cs="Tahoma"/>
      <w:sz w:val="16"/>
      <w:szCs w:val="16"/>
      <w:lang w:eastAsia="sk-SK"/>
    </w:rPr>
  </w:style>
  <w:style w:type="paragraph" w:styleId="Textpoznmkypodiarou">
    <w:name w:val="footnote text"/>
    <w:basedOn w:val="Normlny"/>
    <w:link w:val="TextpoznmkypodiarouChar"/>
    <w:uiPriority w:val="99"/>
    <w:unhideWhenUsed/>
    <w:rsid w:val="00C56E6B"/>
    <w:pPr>
      <w:spacing w:after="0" w:line="240" w:lineRule="auto"/>
    </w:pPr>
    <w:rPr>
      <w:sz w:val="20"/>
      <w:szCs w:val="20"/>
    </w:rPr>
  </w:style>
  <w:style w:type="character" w:customStyle="1" w:styleId="TextpoznmkypodiarouChar">
    <w:name w:val="Text poznámky pod čiarou Char"/>
    <w:basedOn w:val="Predvolenpsmoodseku"/>
    <w:link w:val="Textpoznmkypodiarou"/>
    <w:uiPriority w:val="99"/>
    <w:rsid w:val="00C56E6B"/>
    <w:rPr>
      <w:rFonts w:ascii="Calibri" w:eastAsia="Calibri" w:hAnsi="Calibri" w:cs="Calibri"/>
      <w:sz w:val="20"/>
      <w:szCs w:val="20"/>
      <w:lang w:eastAsia="sk-SK"/>
    </w:rPr>
  </w:style>
  <w:style w:type="character" w:styleId="Odkaznapoznmkupodiarou">
    <w:name w:val="footnote reference"/>
    <w:basedOn w:val="Predvolenpsmoodseku"/>
    <w:uiPriority w:val="99"/>
    <w:semiHidden/>
    <w:unhideWhenUsed/>
    <w:rsid w:val="00C56E6B"/>
    <w:rPr>
      <w:vertAlign w:val="superscript"/>
    </w:rPr>
  </w:style>
  <w:style w:type="character" w:styleId="Hypertextovprepojenie">
    <w:name w:val="Hyperlink"/>
    <w:basedOn w:val="Predvolenpsmoodseku"/>
    <w:uiPriority w:val="99"/>
    <w:unhideWhenUsed/>
    <w:rsid w:val="00C56E6B"/>
    <w:rPr>
      <w:color w:val="0000FF"/>
      <w:u w:val="single"/>
    </w:rPr>
  </w:style>
  <w:style w:type="paragraph" w:styleId="Revzia">
    <w:name w:val="Revision"/>
    <w:hidden/>
    <w:uiPriority w:val="99"/>
    <w:semiHidden/>
    <w:rsid w:val="00C56E6B"/>
    <w:pPr>
      <w:spacing w:after="0" w:line="240" w:lineRule="auto"/>
    </w:pPr>
  </w:style>
  <w:style w:type="character" w:customStyle="1" w:styleId="OdsekzoznamuChar">
    <w:name w:val="Odsek zoznamu Char"/>
    <w:aliases w:val="body Char,Odsek zoznamu2 Char"/>
    <w:basedOn w:val="Predvolenpsmoodseku"/>
    <w:link w:val="Odsekzoznamu"/>
    <w:uiPriority w:val="34"/>
    <w:locked/>
    <w:rsid w:val="00C56E6B"/>
    <w:rPr>
      <w:rFonts w:ascii="Times New Roman" w:eastAsia="Times New Roman" w:hAnsi="Times New Roman" w:cs="Times New Roman"/>
      <w:sz w:val="24"/>
      <w:szCs w:val="24"/>
      <w:lang w:eastAsia="sk-SK"/>
    </w:rPr>
  </w:style>
  <w:style w:type="paragraph" w:customStyle="1" w:styleId="Normlny1">
    <w:name w:val="Normálny1"/>
    <w:basedOn w:val="Normlny"/>
    <w:rsid w:val="00C56E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basedOn w:val="Normlny"/>
    <w:rsid w:val="00C56E6B"/>
    <w:pPr>
      <w:spacing w:before="120" w:after="0" w:line="312" w:lineRule="atLeast"/>
      <w:jc w:val="both"/>
    </w:pPr>
    <w:rPr>
      <w:rFonts w:ascii="Times New Roman" w:eastAsia="Times New Roman" w:hAnsi="Times New Roman" w:cs="Times New Roman"/>
      <w:sz w:val="24"/>
      <w:szCs w:val="24"/>
    </w:rPr>
  </w:style>
  <w:style w:type="character" w:customStyle="1" w:styleId="Nevyrieenzmienka1">
    <w:name w:val="Nevyriešená zmienka1"/>
    <w:basedOn w:val="Predvolenpsmoodseku"/>
    <w:uiPriority w:val="99"/>
    <w:semiHidden/>
    <w:unhideWhenUsed/>
    <w:rsid w:val="00C56E6B"/>
    <w:rPr>
      <w:color w:val="605E5C"/>
      <w:shd w:val="clear" w:color="auto" w:fill="E1DFDD"/>
    </w:rPr>
  </w:style>
  <w:style w:type="character" w:styleId="PouitHypertextovPrepojenie">
    <w:name w:val="FollowedHyperlink"/>
    <w:basedOn w:val="Predvolenpsmoodseku"/>
    <w:uiPriority w:val="99"/>
    <w:semiHidden/>
    <w:unhideWhenUsed/>
    <w:rsid w:val="00C56E6B"/>
    <w:rPr>
      <w:color w:val="954F72" w:themeColor="followedHyperlink"/>
      <w:u w:val="single"/>
    </w:rPr>
  </w:style>
  <w:style w:type="character" w:customStyle="1" w:styleId="Nevyrieenzmienka2">
    <w:name w:val="Nevyriešená zmienka2"/>
    <w:basedOn w:val="Predvolenpsmoodseku"/>
    <w:uiPriority w:val="99"/>
    <w:semiHidden/>
    <w:unhideWhenUsed/>
    <w:rsid w:val="00C56E6B"/>
    <w:rPr>
      <w:color w:val="605E5C"/>
      <w:shd w:val="clear" w:color="auto" w:fill="E1DFDD"/>
    </w:rPr>
  </w:style>
  <w:style w:type="paragraph" w:styleId="Hlavika">
    <w:name w:val="header"/>
    <w:basedOn w:val="Normlny"/>
    <w:link w:val="HlavikaChar"/>
    <w:uiPriority w:val="99"/>
    <w:unhideWhenUsed/>
    <w:rsid w:val="00C56E6B"/>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C56E6B"/>
    <w:rPr>
      <w:rFonts w:ascii="Calibri" w:eastAsia="Calibri" w:hAnsi="Calibri" w:cs="Calibri"/>
      <w:lang w:eastAsia="sk-SK"/>
    </w:rPr>
  </w:style>
  <w:style w:type="paragraph" w:styleId="Pta">
    <w:name w:val="footer"/>
    <w:basedOn w:val="Normlny"/>
    <w:link w:val="PtaChar"/>
    <w:uiPriority w:val="99"/>
    <w:unhideWhenUsed/>
    <w:rsid w:val="00C56E6B"/>
    <w:pPr>
      <w:tabs>
        <w:tab w:val="center" w:pos="4536"/>
        <w:tab w:val="right" w:pos="9072"/>
      </w:tabs>
      <w:spacing w:after="0" w:line="240" w:lineRule="auto"/>
    </w:pPr>
  </w:style>
  <w:style w:type="character" w:customStyle="1" w:styleId="PtaChar">
    <w:name w:val="Päta Char"/>
    <w:basedOn w:val="Predvolenpsmoodseku"/>
    <w:link w:val="Pta"/>
    <w:uiPriority w:val="99"/>
    <w:rsid w:val="00C56E6B"/>
    <w:rPr>
      <w:rFonts w:ascii="Calibri" w:eastAsia="Calibri" w:hAnsi="Calibri" w:cs="Calibri"/>
      <w:lang w:eastAsia="sk-SK"/>
    </w:rPr>
  </w:style>
  <w:style w:type="character" w:customStyle="1" w:styleId="awspan1">
    <w:name w:val="awspan1"/>
    <w:basedOn w:val="Predvolenpsmoodseku"/>
    <w:rsid w:val="00C56E6B"/>
    <w:rPr>
      <w:color w:val="000000"/>
      <w:sz w:val="24"/>
      <w:szCs w:val="24"/>
    </w:rPr>
  </w:style>
  <w:style w:type="numbering" w:customStyle="1" w:styleId="Bezzoznamu11">
    <w:name w:val="Bez zoznamu11"/>
    <w:next w:val="Bezzoznamu"/>
    <w:uiPriority w:val="99"/>
    <w:semiHidden/>
    <w:unhideWhenUsed/>
    <w:rsid w:val="00C56E6B"/>
  </w:style>
  <w:style w:type="paragraph" w:customStyle="1" w:styleId="tlpocta">
    <w:name w:val="Štýl_pocta"/>
    <w:link w:val="tlpoctaChar"/>
    <w:qFormat/>
    <w:rsid w:val="00C56E6B"/>
    <w:pPr>
      <w:spacing w:after="0" w:line="240" w:lineRule="auto"/>
    </w:pPr>
    <w:rPr>
      <w:rFonts w:ascii="Times New Roman" w:eastAsia="Times New Roman" w:hAnsi="Times New Roman" w:cs="Times New Roman"/>
      <w:b/>
      <w:color w:val="000000"/>
      <w:sz w:val="24"/>
      <w:szCs w:val="32"/>
    </w:rPr>
  </w:style>
  <w:style w:type="character" w:customStyle="1" w:styleId="tlpoctaChar">
    <w:name w:val="Štýl_pocta Char"/>
    <w:basedOn w:val="Predvolenpsmoodseku"/>
    <w:link w:val="tlpocta"/>
    <w:rsid w:val="00C56E6B"/>
    <w:rPr>
      <w:rFonts w:ascii="Times New Roman" w:eastAsia="Times New Roman" w:hAnsi="Times New Roman" w:cs="Times New Roman"/>
      <w:b/>
      <w:color w:val="000000"/>
      <w:sz w:val="24"/>
      <w:szCs w:val="32"/>
      <w:lang w:eastAsia="sk-SK"/>
    </w:rPr>
  </w:style>
  <w:style w:type="paragraph" w:customStyle="1" w:styleId="norm">
    <w:name w:val="norm"/>
    <w:basedOn w:val="Normlny"/>
    <w:rsid w:val="00C56E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C56E6B"/>
    <w:pPr>
      <w:autoSpaceDE w:val="0"/>
      <w:autoSpaceDN w:val="0"/>
      <w:adjustRightInd w:val="0"/>
      <w:spacing w:after="0" w:line="240" w:lineRule="auto"/>
    </w:pPr>
    <w:rPr>
      <w:rFonts w:ascii="Times New Roman" w:hAnsi="Times New Roman" w:cs="Times New Roman"/>
      <w:color w:val="000000"/>
      <w:sz w:val="24"/>
      <w:szCs w:val="24"/>
    </w:rPr>
  </w:style>
  <w:style w:type="character" w:styleId="slostrany">
    <w:name w:val="page number"/>
    <w:basedOn w:val="Predvolenpsmoodseku"/>
    <w:uiPriority w:val="99"/>
    <w:unhideWhenUsed/>
    <w:rsid w:val="00C56E6B"/>
  </w:style>
  <w:style w:type="paragraph" w:styleId="Podtitul">
    <w:name w:val="Subtitle"/>
    <w:basedOn w:val="Normlny"/>
    <w:next w:val="Normlny"/>
    <w:link w:val="PodtitulChar"/>
    <w:pPr>
      <w:keepNext/>
      <w:keepLines/>
      <w:spacing w:before="360" w:after="80" w:line="276" w:lineRule="auto"/>
    </w:pPr>
    <w:rPr>
      <w:rFonts w:ascii="Georgia" w:eastAsia="Georgia" w:hAnsi="Georgia" w:cs="Georgia"/>
      <w:i/>
      <w:color w:val="666666"/>
      <w:sz w:val="48"/>
      <w:szCs w:val="48"/>
    </w:rPr>
  </w:style>
  <w:style w:type="character" w:customStyle="1" w:styleId="PodtitulChar">
    <w:name w:val="Podtitul Char"/>
    <w:basedOn w:val="Predvolenpsmoodseku"/>
    <w:link w:val="Podtitul"/>
    <w:uiPriority w:val="11"/>
    <w:rsid w:val="00C56E6B"/>
    <w:rPr>
      <w:rFonts w:ascii="Georgia" w:eastAsia="Georgia" w:hAnsi="Georgia" w:cs="Georgia"/>
      <w:i/>
      <w:color w:val="666666"/>
      <w:sz w:val="48"/>
      <w:szCs w:val="48"/>
      <w:lang w:eastAsia="sk-SK"/>
    </w:rPr>
  </w:style>
  <w:style w:type="paragraph" w:customStyle="1" w:styleId="doc-ti">
    <w:name w:val="doc-ti"/>
    <w:basedOn w:val="Normlny"/>
    <w:rsid w:val="00C56E6B"/>
    <w:pPr>
      <w:spacing w:before="100" w:beforeAutospacing="1" w:after="100" w:afterAutospacing="1" w:line="240" w:lineRule="auto"/>
    </w:pPr>
    <w:rPr>
      <w:rFonts w:ascii="Times New Roman" w:eastAsia="Times New Roman" w:hAnsi="Times New Roman" w:cs="Times New Roman"/>
      <w:sz w:val="24"/>
      <w:szCs w:val="24"/>
    </w:rPr>
  </w:style>
  <w:style w:type="character" w:styleId="Zvraznenie">
    <w:name w:val="Emphasis"/>
    <w:basedOn w:val="Predvolenpsmoodseku"/>
    <w:uiPriority w:val="20"/>
    <w:qFormat/>
    <w:rsid w:val="00C56E6B"/>
    <w:rPr>
      <w:i/>
      <w:iCs/>
    </w:rPr>
  </w:style>
  <w:style w:type="paragraph" w:customStyle="1" w:styleId="adda">
    <w:name w:val="adda"/>
    <w:basedOn w:val="Normlny"/>
    <w:rsid w:val="00C56E6B"/>
    <w:pPr>
      <w:keepNext/>
      <w:numPr>
        <w:ilvl w:val="1"/>
        <w:numId w:val="250"/>
      </w:numPr>
      <w:spacing w:before="60" w:after="60" w:line="240" w:lineRule="auto"/>
      <w:jc w:val="both"/>
    </w:pPr>
    <w:rPr>
      <w:rFonts w:ascii="Times New Roman" w:eastAsia="Times New Roman" w:hAnsi="Times New Roman" w:cs="Times New Roman"/>
      <w:sz w:val="24"/>
      <w:szCs w:val="24"/>
    </w:rPr>
  </w:style>
  <w:style w:type="paragraph" w:customStyle="1" w:styleId="odsek">
    <w:name w:val="odsek"/>
    <w:basedOn w:val="Normlny"/>
    <w:rsid w:val="00C56E6B"/>
    <w:pPr>
      <w:keepNext/>
      <w:spacing w:before="60" w:after="60" w:line="240" w:lineRule="auto"/>
      <w:ind w:firstLine="709"/>
      <w:jc w:val="both"/>
    </w:pPr>
    <w:rPr>
      <w:rFonts w:ascii="Times New Roman" w:eastAsia="Times New Roman" w:hAnsi="Times New Roman" w:cs="Times New Roman"/>
      <w:sz w:val="24"/>
      <w:szCs w:val="24"/>
    </w:rPr>
  </w:style>
  <w:style w:type="paragraph" w:styleId="Bezriadkovania">
    <w:name w:val="No Spacing"/>
    <w:uiPriority w:val="1"/>
    <w:qFormat/>
    <w:rsid w:val="00C56E6B"/>
    <w:pPr>
      <w:widowControl w:val="0"/>
      <w:adjustRightInd w:val="0"/>
      <w:spacing w:after="0" w:line="240" w:lineRule="auto"/>
      <w:jc w:val="both"/>
      <w:textAlignment w:val="baseline"/>
    </w:pPr>
    <w:rPr>
      <w:rFonts w:eastAsia="Times New Roman" w:cs="Times New Roman"/>
    </w:rPr>
  </w:style>
  <w:style w:type="table" w:styleId="Mriekatabuky">
    <w:name w:val="Table Grid"/>
    <w:basedOn w:val="Normlnatabuka"/>
    <w:uiPriority w:val="59"/>
    <w:rsid w:val="00C56E6B"/>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komentraChar1">
    <w:name w:val="Text komentára Char1"/>
    <w:basedOn w:val="Predvolenpsmoodseku"/>
    <w:uiPriority w:val="99"/>
    <w:semiHidden/>
    <w:rsid w:val="00C56E6B"/>
    <w:rPr>
      <w:sz w:val="20"/>
      <w:szCs w:val="20"/>
      <w:lang w:eastAsia="sk-SK"/>
    </w:rPr>
  </w:style>
  <w:style w:type="character" w:customStyle="1" w:styleId="TextkomentraChar121">
    <w:name w:val="Text komentára Char121"/>
    <w:basedOn w:val="Predvolenpsmoodseku"/>
    <w:uiPriority w:val="99"/>
    <w:semiHidden/>
    <w:rsid w:val="00C56E6B"/>
    <w:rPr>
      <w:rFonts w:cs="Times New Roman"/>
      <w:sz w:val="20"/>
      <w:szCs w:val="20"/>
      <w:lang w:val="x-none" w:eastAsia="sk-SK"/>
    </w:rPr>
  </w:style>
  <w:style w:type="character" w:customStyle="1" w:styleId="TextkomentraChar120">
    <w:name w:val="Text komentára Char120"/>
    <w:basedOn w:val="Predvolenpsmoodseku"/>
    <w:uiPriority w:val="99"/>
    <w:semiHidden/>
    <w:rsid w:val="00C56E6B"/>
    <w:rPr>
      <w:rFonts w:cs="Times New Roman"/>
      <w:sz w:val="20"/>
      <w:szCs w:val="20"/>
      <w:lang w:val="x-none" w:eastAsia="sk-SK"/>
    </w:rPr>
  </w:style>
  <w:style w:type="character" w:customStyle="1" w:styleId="TextkomentraChar119">
    <w:name w:val="Text komentára Char119"/>
    <w:basedOn w:val="Predvolenpsmoodseku"/>
    <w:uiPriority w:val="99"/>
    <w:semiHidden/>
    <w:rsid w:val="00C56E6B"/>
    <w:rPr>
      <w:rFonts w:cs="Times New Roman"/>
      <w:sz w:val="20"/>
      <w:szCs w:val="20"/>
      <w:lang w:val="x-none" w:eastAsia="sk-SK"/>
    </w:rPr>
  </w:style>
  <w:style w:type="character" w:customStyle="1" w:styleId="TextkomentraChar118">
    <w:name w:val="Text komentára Char118"/>
    <w:basedOn w:val="Predvolenpsmoodseku"/>
    <w:uiPriority w:val="99"/>
    <w:semiHidden/>
    <w:rsid w:val="00C56E6B"/>
    <w:rPr>
      <w:rFonts w:cs="Times New Roman"/>
      <w:sz w:val="20"/>
      <w:szCs w:val="20"/>
      <w:lang w:val="x-none" w:eastAsia="sk-SK"/>
    </w:rPr>
  </w:style>
  <w:style w:type="character" w:customStyle="1" w:styleId="TextkomentraChar117">
    <w:name w:val="Text komentára Char117"/>
    <w:basedOn w:val="Predvolenpsmoodseku"/>
    <w:uiPriority w:val="99"/>
    <w:semiHidden/>
    <w:rsid w:val="00C56E6B"/>
    <w:rPr>
      <w:rFonts w:cs="Times New Roman"/>
      <w:sz w:val="20"/>
      <w:szCs w:val="20"/>
      <w:lang w:val="x-none" w:eastAsia="sk-SK"/>
    </w:rPr>
  </w:style>
  <w:style w:type="character" w:customStyle="1" w:styleId="TextkomentraChar116">
    <w:name w:val="Text komentára Char116"/>
    <w:basedOn w:val="Predvolenpsmoodseku"/>
    <w:uiPriority w:val="99"/>
    <w:semiHidden/>
    <w:rsid w:val="00C56E6B"/>
    <w:rPr>
      <w:rFonts w:cs="Times New Roman"/>
      <w:sz w:val="20"/>
      <w:szCs w:val="20"/>
      <w:lang w:val="x-none" w:eastAsia="sk-SK"/>
    </w:rPr>
  </w:style>
  <w:style w:type="character" w:customStyle="1" w:styleId="TextkomentraChar115">
    <w:name w:val="Text komentára Char115"/>
    <w:basedOn w:val="Predvolenpsmoodseku"/>
    <w:uiPriority w:val="99"/>
    <w:semiHidden/>
    <w:rsid w:val="00C56E6B"/>
    <w:rPr>
      <w:rFonts w:cs="Times New Roman"/>
      <w:sz w:val="20"/>
      <w:szCs w:val="20"/>
      <w:lang w:val="x-none" w:eastAsia="sk-SK"/>
    </w:rPr>
  </w:style>
  <w:style w:type="character" w:customStyle="1" w:styleId="TextkomentraChar114">
    <w:name w:val="Text komentára Char114"/>
    <w:basedOn w:val="Predvolenpsmoodseku"/>
    <w:uiPriority w:val="99"/>
    <w:semiHidden/>
    <w:rsid w:val="00C56E6B"/>
    <w:rPr>
      <w:rFonts w:cs="Times New Roman"/>
      <w:sz w:val="20"/>
      <w:szCs w:val="20"/>
      <w:lang w:val="x-none" w:eastAsia="sk-SK"/>
    </w:rPr>
  </w:style>
  <w:style w:type="character" w:customStyle="1" w:styleId="TextkomentraChar113">
    <w:name w:val="Text komentára Char113"/>
    <w:basedOn w:val="Predvolenpsmoodseku"/>
    <w:uiPriority w:val="99"/>
    <w:semiHidden/>
    <w:rsid w:val="00C56E6B"/>
    <w:rPr>
      <w:rFonts w:cs="Times New Roman"/>
      <w:sz w:val="20"/>
      <w:szCs w:val="20"/>
      <w:lang w:val="x-none" w:eastAsia="sk-SK"/>
    </w:rPr>
  </w:style>
  <w:style w:type="character" w:customStyle="1" w:styleId="TextkomentraChar112">
    <w:name w:val="Text komentára Char112"/>
    <w:basedOn w:val="Predvolenpsmoodseku"/>
    <w:uiPriority w:val="99"/>
    <w:semiHidden/>
    <w:rsid w:val="00C56E6B"/>
    <w:rPr>
      <w:rFonts w:cs="Times New Roman"/>
      <w:sz w:val="20"/>
      <w:szCs w:val="20"/>
      <w:lang w:val="x-none" w:eastAsia="sk-SK"/>
    </w:rPr>
  </w:style>
  <w:style w:type="character" w:customStyle="1" w:styleId="TextkomentraChar111">
    <w:name w:val="Text komentára Char111"/>
    <w:basedOn w:val="Predvolenpsmoodseku"/>
    <w:uiPriority w:val="99"/>
    <w:semiHidden/>
    <w:rsid w:val="00C56E6B"/>
    <w:rPr>
      <w:rFonts w:cs="Times New Roman"/>
      <w:sz w:val="20"/>
      <w:szCs w:val="20"/>
      <w:lang w:val="x-none" w:eastAsia="sk-SK"/>
    </w:rPr>
  </w:style>
  <w:style w:type="character" w:customStyle="1" w:styleId="TextkomentraChar110">
    <w:name w:val="Text komentára Char110"/>
    <w:basedOn w:val="Predvolenpsmoodseku"/>
    <w:uiPriority w:val="99"/>
    <w:semiHidden/>
    <w:rsid w:val="00C56E6B"/>
    <w:rPr>
      <w:rFonts w:cs="Times New Roman"/>
      <w:sz w:val="20"/>
      <w:szCs w:val="20"/>
      <w:lang w:val="x-none" w:eastAsia="sk-SK"/>
    </w:rPr>
  </w:style>
  <w:style w:type="character" w:customStyle="1" w:styleId="TextkomentraChar19">
    <w:name w:val="Text komentára Char19"/>
    <w:basedOn w:val="Predvolenpsmoodseku"/>
    <w:uiPriority w:val="99"/>
    <w:semiHidden/>
    <w:rsid w:val="00C56E6B"/>
    <w:rPr>
      <w:rFonts w:cs="Times New Roman"/>
      <w:sz w:val="20"/>
      <w:szCs w:val="20"/>
      <w:lang w:val="x-none" w:eastAsia="sk-SK"/>
    </w:rPr>
  </w:style>
  <w:style w:type="character" w:customStyle="1" w:styleId="TextkomentraChar18">
    <w:name w:val="Text komentára Char18"/>
    <w:basedOn w:val="Predvolenpsmoodseku"/>
    <w:uiPriority w:val="99"/>
    <w:semiHidden/>
    <w:rsid w:val="00C56E6B"/>
    <w:rPr>
      <w:rFonts w:cs="Times New Roman"/>
      <w:sz w:val="20"/>
      <w:szCs w:val="20"/>
      <w:lang w:val="x-none" w:eastAsia="sk-SK"/>
    </w:rPr>
  </w:style>
  <w:style w:type="character" w:customStyle="1" w:styleId="TextkomentraChar17">
    <w:name w:val="Text komentára Char17"/>
    <w:basedOn w:val="Predvolenpsmoodseku"/>
    <w:uiPriority w:val="99"/>
    <w:semiHidden/>
    <w:rsid w:val="00C56E6B"/>
    <w:rPr>
      <w:rFonts w:cs="Times New Roman"/>
      <w:sz w:val="20"/>
      <w:szCs w:val="20"/>
      <w:lang w:val="x-none" w:eastAsia="sk-SK"/>
    </w:rPr>
  </w:style>
  <w:style w:type="character" w:customStyle="1" w:styleId="TextkomentraChar16">
    <w:name w:val="Text komentára Char16"/>
    <w:basedOn w:val="Predvolenpsmoodseku"/>
    <w:uiPriority w:val="99"/>
    <w:semiHidden/>
    <w:rsid w:val="00C56E6B"/>
    <w:rPr>
      <w:rFonts w:cs="Times New Roman"/>
      <w:sz w:val="20"/>
      <w:szCs w:val="20"/>
      <w:lang w:val="x-none" w:eastAsia="sk-SK"/>
    </w:rPr>
  </w:style>
  <w:style w:type="character" w:customStyle="1" w:styleId="TextkomentraChar15">
    <w:name w:val="Text komentára Char15"/>
    <w:basedOn w:val="Predvolenpsmoodseku"/>
    <w:uiPriority w:val="99"/>
    <w:semiHidden/>
    <w:rsid w:val="00C56E6B"/>
    <w:rPr>
      <w:rFonts w:cs="Times New Roman"/>
      <w:sz w:val="20"/>
      <w:szCs w:val="20"/>
      <w:lang w:val="x-none" w:eastAsia="sk-SK"/>
    </w:rPr>
  </w:style>
  <w:style w:type="character" w:customStyle="1" w:styleId="TextkomentraChar14">
    <w:name w:val="Text komentára Char14"/>
    <w:basedOn w:val="Predvolenpsmoodseku"/>
    <w:uiPriority w:val="99"/>
    <w:semiHidden/>
    <w:rsid w:val="00C56E6B"/>
    <w:rPr>
      <w:rFonts w:cs="Times New Roman"/>
      <w:sz w:val="20"/>
      <w:szCs w:val="20"/>
      <w:lang w:val="x-none" w:eastAsia="sk-SK"/>
    </w:rPr>
  </w:style>
  <w:style w:type="character" w:customStyle="1" w:styleId="TextkomentraChar13">
    <w:name w:val="Text komentára Char13"/>
    <w:basedOn w:val="Predvolenpsmoodseku"/>
    <w:uiPriority w:val="99"/>
    <w:semiHidden/>
    <w:rsid w:val="00C56E6B"/>
    <w:rPr>
      <w:rFonts w:cs="Times New Roman"/>
      <w:sz w:val="20"/>
      <w:szCs w:val="20"/>
      <w:lang w:val="x-none" w:eastAsia="sk-SK"/>
    </w:rPr>
  </w:style>
  <w:style w:type="character" w:customStyle="1" w:styleId="TextkomentraChar12">
    <w:name w:val="Text komentára Char12"/>
    <w:basedOn w:val="Predvolenpsmoodseku"/>
    <w:uiPriority w:val="99"/>
    <w:semiHidden/>
    <w:rsid w:val="00C56E6B"/>
    <w:rPr>
      <w:rFonts w:cs="Times New Roman"/>
      <w:sz w:val="20"/>
      <w:szCs w:val="20"/>
      <w:lang w:val="x-none" w:eastAsia="sk-SK"/>
    </w:rPr>
  </w:style>
  <w:style w:type="character" w:customStyle="1" w:styleId="TextkomentraChar11">
    <w:name w:val="Text komentára Char11"/>
    <w:basedOn w:val="Predvolenpsmoodseku"/>
    <w:uiPriority w:val="99"/>
    <w:semiHidden/>
    <w:rsid w:val="00C56E6B"/>
    <w:rPr>
      <w:rFonts w:eastAsia="Times New Roman" w:cs="Times New Roman"/>
      <w:sz w:val="20"/>
      <w:szCs w:val="20"/>
      <w:lang w:val="x-none" w:eastAsia="sk-SK"/>
    </w:rPr>
  </w:style>
  <w:style w:type="character" w:customStyle="1" w:styleId="PredmetkomentraChar1">
    <w:name w:val="Predmet komentára Char1"/>
    <w:basedOn w:val="TextkomentraChar"/>
    <w:uiPriority w:val="99"/>
    <w:semiHidden/>
    <w:rsid w:val="00C56E6B"/>
    <w:rPr>
      <w:rFonts w:ascii="Calibri" w:eastAsia="Calibri" w:hAnsi="Calibri" w:cs="Times New Roman"/>
      <w:b/>
      <w:bCs/>
      <w:sz w:val="20"/>
      <w:szCs w:val="20"/>
      <w:lang w:eastAsia="sk-SK"/>
    </w:rPr>
  </w:style>
  <w:style w:type="character" w:customStyle="1" w:styleId="PredmetkomentraChar121">
    <w:name w:val="Predmet komentára Char121"/>
    <w:basedOn w:val="TextkomentraChar"/>
    <w:uiPriority w:val="99"/>
    <w:semiHidden/>
    <w:rsid w:val="00C56E6B"/>
    <w:rPr>
      <w:rFonts w:ascii="Calibri" w:eastAsia="Calibri" w:hAnsi="Calibri" w:cs="Times New Roman"/>
      <w:b/>
      <w:bCs/>
      <w:sz w:val="20"/>
      <w:szCs w:val="20"/>
      <w:lang w:val="x-none" w:eastAsia="sk-SK"/>
    </w:rPr>
  </w:style>
  <w:style w:type="character" w:customStyle="1" w:styleId="PredmetkomentraChar120">
    <w:name w:val="Predmet komentára Char120"/>
    <w:basedOn w:val="TextkomentraChar"/>
    <w:uiPriority w:val="99"/>
    <w:semiHidden/>
    <w:rsid w:val="00C56E6B"/>
    <w:rPr>
      <w:rFonts w:ascii="Calibri" w:eastAsia="Calibri" w:hAnsi="Calibri" w:cs="Times New Roman"/>
      <w:b/>
      <w:bCs/>
      <w:sz w:val="20"/>
      <w:szCs w:val="20"/>
      <w:lang w:val="x-none" w:eastAsia="sk-SK"/>
    </w:rPr>
  </w:style>
  <w:style w:type="character" w:customStyle="1" w:styleId="PredmetkomentraChar119">
    <w:name w:val="Predmet komentára Char119"/>
    <w:basedOn w:val="TextkomentraChar"/>
    <w:uiPriority w:val="99"/>
    <w:semiHidden/>
    <w:rsid w:val="00C56E6B"/>
    <w:rPr>
      <w:rFonts w:ascii="Calibri" w:eastAsia="Calibri" w:hAnsi="Calibri" w:cs="Times New Roman"/>
      <w:b/>
      <w:bCs/>
      <w:sz w:val="20"/>
      <w:szCs w:val="20"/>
      <w:lang w:val="x-none" w:eastAsia="sk-SK"/>
    </w:rPr>
  </w:style>
  <w:style w:type="character" w:customStyle="1" w:styleId="PredmetkomentraChar118">
    <w:name w:val="Predmet komentára Char118"/>
    <w:basedOn w:val="TextkomentraChar"/>
    <w:uiPriority w:val="99"/>
    <w:semiHidden/>
    <w:rsid w:val="00C56E6B"/>
    <w:rPr>
      <w:rFonts w:ascii="Calibri" w:eastAsia="Calibri" w:hAnsi="Calibri" w:cs="Times New Roman"/>
      <w:b/>
      <w:bCs/>
      <w:sz w:val="20"/>
      <w:szCs w:val="20"/>
      <w:lang w:val="x-none" w:eastAsia="sk-SK"/>
    </w:rPr>
  </w:style>
  <w:style w:type="character" w:customStyle="1" w:styleId="PredmetkomentraChar117">
    <w:name w:val="Predmet komentára Char117"/>
    <w:basedOn w:val="TextkomentraChar"/>
    <w:uiPriority w:val="99"/>
    <w:semiHidden/>
    <w:rsid w:val="00C56E6B"/>
    <w:rPr>
      <w:rFonts w:ascii="Calibri" w:eastAsia="Calibri" w:hAnsi="Calibri" w:cs="Times New Roman"/>
      <w:b/>
      <w:bCs/>
      <w:sz w:val="20"/>
      <w:szCs w:val="20"/>
      <w:lang w:val="x-none" w:eastAsia="sk-SK"/>
    </w:rPr>
  </w:style>
  <w:style w:type="character" w:customStyle="1" w:styleId="PredmetkomentraChar116">
    <w:name w:val="Predmet komentára Char116"/>
    <w:basedOn w:val="TextkomentraChar"/>
    <w:uiPriority w:val="99"/>
    <w:semiHidden/>
    <w:rsid w:val="00C56E6B"/>
    <w:rPr>
      <w:rFonts w:ascii="Calibri" w:eastAsia="Calibri" w:hAnsi="Calibri" w:cs="Times New Roman"/>
      <w:b/>
      <w:bCs/>
      <w:sz w:val="20"/>
      <w:szCs w:val="20"/>
      <w:lang w:val="x-none" w:eastAsia="sk-SK"/>
    </w:rPr>
  </w:style>
  <w:style w:type="character" w:customStyle="1" w:styleId="PredmetkomentraChar115">
    <w:name w:val="Predmet komentára Char115"/>
    <w:basedOn w:val="TextkomentraChar"/>
    <w:uiPriority w:val="99"/>
    <w:semiHidden/>
    <w:rsid w:val="00C56E6B"/>
    <w:rPr>
      <w:rFonts w:ascii="Calibri" w:eastAsia="Calibri" w:hAnsi="Calibri" w:cs="Times New Roman"/>
      <w:b/>
      <w:bCs/>
      <w:sz w:val="20"/>
      <w:szCs w:val="20"/>
      <w:lang w:val="x-none" w:eastAsia="sk-SK"/>
    </w:rPr>
  </w:style>
  <w:style w:type="character" w:customStyle="1" w:styleId="PredmetkomentraChar114">
    <w:name w:val="Predmet komentára Char114"/>
    <w:basedOn w:val="TextkomentraChar"/>
    <w:uiPriority w:val="99"/>
    <w:semiHidden/>
    <w:rsid w:val="00C56E6B"/>
    <w:rPr>
      <w:rFonts w:ascii="Calibri" w:eastAsia="Calibri" w:hAnsi="Calibri" w:cs="Times New Roman"/>
      <w:b/>
      <w:bCs/>
      <w:sz w:val="20"/>
      <w:szCs w:val="20"/>
      <w:lang w:val="x-none" w:eastAsia="sk-SK"/>
    </w:rPr>
  </w:style>
  <w:style w:type="character" w:customStyle="1" w:styleId="PredmetkomentraChar113">
    <w:name w:val="Predmet komentára Char113"/>
    <w:basedOn w:val="TextkomentraChar"/>
    <w:uiPriority w:val="99"/>
    <w:semiHidden/>
    <w:rsid w:val="00C56E6B"/>
    <w:rPr>
      <w:rFonts w:ascii="Calibri" w:eastAsia="Calibri" w:hAnsi="Calibri" w:cs="Times New Roman"/>
      <w:b/>
      <w:bCs/>
      <w:sz w:val="20"/>
      <w:szCs w:val="20"/>
      <w:lang w:val="x-none" w:eastAsia="sk-SK"/>
    </w:rPr>
  </w:style>
  <w:style w:type="character" w:customStyle="1" w:styleId="PredmetkomentraChar112">
    <w:name w:val="Predmet komentára Char112"/>
    <w:basedOn w:val="TextkomentraChar"/>
    <w:uiPriority w:val="99"/>
    <w:semiHidden/>
    <w:rsid w:val="00C56E6B"/>
    <w:rPr>
      <w:rFonts w:ascii="Calibri" w:eastAsia="Calibri" w:hAnsi="Calibri" w:cs="Times New Roman"/>
      <w:b/>
      <w:bCs/>
      <w:sz w:val="20"/>
      <w:szCs w:val="20"/>
      <w:lang w:val="x-none" w:eastAsia="sk-SK"/>
    </w:rPr>
  </w:style>
  <w:style w:type="character" w:customStyle="1" w:styleId="PredmetkomentraChar111">
    <w:name w:val="Predmet komentára Char111"/>
    <w:basedOn w:val="TextkomentraChar"/>
    <w:uiPriority w:val="99"/>
    <w:semiHidden/>
    <w:rsid w:val="00C56E6B"/>
    <w:rPr>
      <w:rFonts w:ascii="Calibri" w:eastAsia="Calibri" w:hAnsi="Calibri" w:cs="Times New Roman"/>
      <w:b/>
      <w:bCs/>
      <w:sz w:val="20"/>
      <w:szCs w:val="20"/>
      <w:lang w:val="x-none" w:eastAsia="sk-SK"/>
    </w:rPr>
  </w:style>
  <w:style w:type="character" w:customStyle="1" w:styleId="PredmetkomentraChar110">
    <w:name w:val="Predmet komentára Char110"/>
    <w:basedOn w:val="TextkomentraChar"/>
    <w:uiPriority w:val="99"/>
    <w:semiHidden/>
    <w:rsid w:val="00C56E6B"/>
    <w:rPr>
      <w:rFonts w:ascii="Calibri" w:eastAsia="Calibri" w:hAnsi="Calibri" w:cs="Times New Roman"/>
      <w:b/>
      <w:bCs/>
      <w:sz w:val="20"/>
      <w:szCs w:val="20"/>
      <w:lang w:val="x-none" w:eastAsia="sk-SK"/>
    </w:rPr>
  </w:style>
  <w:style w:type="character" w:customStyle="1" w:styleId="PredmetkomentraChar19">
    <w:name w:val="Predmet komentára Char19"/>
    <w:basedOn w:val="TextkomentraChar"/>
    <w:uiPriority w:val="99"/>
    <w:semiHidden/>
    <w:rsid w:val="00C56E6B"/>
    <w:rPr>
      <w:rFonts w:ascii="Calibri" w:eastAsia="Calibri" w:hAnsi="Calibri" w:cs="Times New Roman"/>
      <w:b/>
      <w:bCs/>
      <w:sz w:val="20"/>
      <w:szCs w:val="20"/>
      <w:lang w:val="x-none" w:eastAsia="sk-SK"/>
    </w:rPr>
  </w:style>
  <w:style w:type="character" w:customStyle="1" w:styleId="PredmetkomentraChar18">
    <w:name w:val="Predmet komentára Char18"/>
    <w:basedOn w:val="TextkomentraChar"/>
    <w:uiPriority w:val="99"/>
    <w:semiHidden/>
    <w:rsid w:val="00C56E6B"/>
    <w:rPr>
      <w:rFonts w:ascii="Calibri" w:eastAsia="Calibri" w:hAnsi="Calibri" w:cs="Times New Roman"/>
      <w:b/>
      <w:bCs/>
      <w:sz w:val="20"/>
      <w:szCs w:val="20"/>
      <w:lang w:val="x-none" w:eastAsia="sk-SK"/>
    </w:rPr>
  </w:style>
  <w:style w:type="character" w:customStyle="1" w:styleId="PredmetkomentraChar17">
    <w:name w:val="Predmet komentára Char17"/>
    <w:basedOn w:val="TextkomentraChar"/>
    <w:uiPriority w:val="99"/>
    <w:semiHidden/>
    <w:rsid w:val="00C56E6B"/>
    <w:rPr>
      <w:rFonts w:ascii="Calibri" w:eastAsia="Calibri" w:hAnsi="Calibri" w:cs="Times New Roman"/>
      <w:b/>
      <w:bCs/>
      <w:sz w:val="20"/>
      <w:szCs w:val="20"/>
      <w:lang w:val="x-none" w:eastAsia="sk-SK"/>
    </w:rPr>
  </w:style>
  <w:style w:type="character" w:customStyle="1" w:styleId="PredmetkomentraChar16">
    <w:name w:val="Predmet komentára Char16"/>
    <w:basedOn w:val="TextkomentraChar"/>
    <w:uiPriority w:val="99"/>
    <w:semiHidden/>
    <w:rsid w:val="00C56E6B"/>
    <w:rPr>
      <w:rFonts w:ascii="Calibri" w:eastAsia="Calibri" w:hAnsi="Calibri" w:cs="Times New Roman"/>
      <w:b/>
      <w:bCs/>
      <w:sz w:val="20"/>
      <w:szCs w:val="20"/>
      <w:lang w:val="x-none" w:eastAsia="sk-SK"/>
    </w:rPr>
  </w:style>
  <w:style w:type="character" w:customStyle="1" w:styleId="PredmetkomentraChar15">
    <w:name w:val="Predmet komentára Char15"/>
    <w:basedOn w:val="TextkomentraChar"/>
    <w:uiPriority w:val="99"/>
    <w:semiHidden/>
    <w:rsid w:val="00C56E6B"/>
    <w:rPr>
      <w:rFonts w:ascii="Calibri" w:eastAsia="Calibri" w:hAnsi="Calibri" w:cs="Times New Roman"/>
      <w:b/>
      <w:bCs/>
      <w:sz w:val="20"/>
      <w:szCs w:val="20"/>
      <w:lang w:val="x-none" w:eastAsia="sk-SK"/>
    </w:rPr>
  </w:style>
  <w:style w:type="character" w:customStyle="1" w:styleId="PredmetkomentraChar14">
    <w:name w:val="Predmet komentára Char14"/>
    <w:basedOn w:val="TextkomentraChar"/>
    <w:uiPriority w:val="99"/>
    <w:semiHidden/>
    <w:rsid w:val="00C56E6B"/>
    <w:rPr>
      <w:rFonts w:ascii="Calibri" w:eastAsia="Calibri" w:hAnsi="Calibri" w:cs="Times New Roman"/>
      <w:b/>
      <w:bCs/>
      <w:sz w:val="20"/>
      <w:szCs w:val="20"/>
      <w:lang w:val="x-none" w:eastAsia="sk-SK"/>
    </w:rPr>
  </w:style>
  <w:style w:type="character" w:customStyle="1" w:styleId="PredmetkomentraChar13">
    <w:name w:val="Predmet komentára Char13"/>
    <w:basedOn w:val="TextkomentraChar"/>
    <w:uiPriority w:val="99"/>
    <w:semiHidden/>
    <w:rsid w:val="00C56E6B"/>
    <w:rPr>
      <w:rFonts w:ascii="Calibri" w:eastAsia="Calibri" w:hAnsi="Calibri" w:cs="Times New Roman"/>
      <w:b/>
      <w:bCs/>
      <w:sz w:val="20"/>
      <w:szCs w:val="20"/>
      <w:lang w:val="x-none" w:eastAsia="sk-SK"/>
    </w:rPr>
  </w:style>
  <w:style w:type="character" w:customStyle="1" w:styleId="PredmetkomentraChar12">
    <w:name w:val="Predmet komentára Char12"/>
    <w:basedOn w:val="TextkomentraChar"/>
    <w:uiPriority w:val="99"/>
    <w:semiHidden/>
    <w:rsid w:val="00C56E6B"/>
    <w:rPr>
      <w:rFonts w:ascii="Calibri" w:eastAsia="Calibri" w:hAnsi="Calibri" w:cs="Times New Roman"/>
      <w:b/>
      <w:bCs/>
      <w:sz w:val="20"/>
      <w:szCs w:val="20"/>
      <w:lang w:val="x-none" w:eastAsia="sk-SK"/>
    </w:rPr>
  </w:style>
  <w:style w:type="character" w:customStyle="1" w:styleId="PredmetkomentraChar11">
    <w:name w:val="Predmet komentára Char11"/>
    <w:basedOn w:val="TextkomentraChar11"/>
    <w:uiPriority w:val="99"/>
    <w:semiHidden/>
    <w:rsid w:val="00C56E6B"/>
    <w:rPr>
      <w:rFonts w:eastAsia="Times New Roman" w:cs="Times New Roman"/>
      <w:b/>
      <w:bCs/>
      <w:sz w:val="20"/>
      <w:szCs w:val="20"/>
      <w:lang w:val="x-none" w:eastAsia="sk-SK"/>
    </w:rPr>
  </w:style>
  <w:style w:type="paragraph" w:styleId="Obsah1">
    <w:name w:val="toc 1"/>
    <w:basedOn w:val="Normlny"/>
    <w:next w:val="Normlny"/>
    <w:autoRedefine/>
    <w:uiPriority w:val="39"/>
    <w:unhideWhenUsed/>
    <w:rsid w:val="00C56E6B"/>
    <w:pPr>
      <w:widowControl w:val="0"/>
      <w:adjustRightInd w:val="0"/>
      <w:spacing w:after="100" w:line="240" w:lineRule="auto"/>
      <w:jc w:val="both"/>
      <w:textAlignment w:val="baseline"/>
    </w:pPr>
    <w:rPr>
      <w:rFonts w:eastAsia="Times New Roman" w:cs="Times New Roman"/>
    </w:rPr>
  </w:style>
  <w:style w:type="paragraph" w:styleId="Obsah2">
    <w:name w:val="toc 2"/>
    <w:basedOn w:val="Normlny"/>
    <w:next w:val="Normlny"/>
    <w:autoRedefine/>
    <w:uiPriority w:val="39"/>
    <w:unhideWhenUsed/>
    <w:rsid w:val="00C56E6B"/>
    <w:pPr>
      <w:widowControl w:val="0"/>
      <w:adjustRightInd w:val="0"/>
      <w:spacing w:after="100" w:line="240" w:lineRule="auto"/>
      <w:ind w:left="220"/>
      <w:jc w:val="both"/>
      <w:textAlignment w:val="baseline"/>
    </w:pPr>
    <w:rPr>
      <w:rFonts w:eastAsia="Times New Roman" w:cs="Times New Roman"/>
    </w:rPr>
  </w:style>
  <w:style w:type="paragraph" w:styleId="Obsah3">
    <w:name w:val="toc 3"/>
    <w:basedOn w:val="Normlny"/>
    <w:next w:val="Normlny"/>
    <w:autoRedefine/>
    <w:uiPriority w:val="39"/>
    <w:unhideWhenUsed/>
    <w:rsid w:val="00C56E6B"/>
    <w:pPr>
      <w:widowControl w:val="0"/>
      <w:adjustRightInd w:val="0"/>
      <w:spacing w:after="100" w:line="240" w:lineRule="auto"/>
      <w:ind w:left="440"/>
      <w:jc w:val="both"/>
      <w:textAlignment w:val="baseline"/>
    </w:pPr>
    <w:rPr>
      <w:rFonts w:eastAsia="Times New Roman" w:cs="Times New Roman"/>
    </w:rPr>
  </w:style>
  <w:style w:type="paragraph" w:styleId="Obsah4">
    <w:name w:val="toc 4"/>
    <w:basedOn w:val="Normlny"/>
    <w:next w:val="Normlny"/>
    <w:autoRedefine/>
    <w:uiPriority w:val="39"/>
    <w:unhideWhenUsed/>
    <w:rsid w:val="00C56E6B"/>
    <w:pPr>
      <w:widowControl w:val="0"/>
      <w:adjustRightInd w:val="0"/>
      <w:spacing w:after="100" w:line="240" w:lineRule="auto"/>
      <w:ind w:left="660"/>
      <w:jc w:val="both"/>
      <w:textAlignment w:val="baseline"/>
    </w:pPr>
    <w:rPr>
      <w:rFonts w:eastAsia="Times New Roman" w:cs="Times New Roman"/>
    </w:rPr>
  </w:style>
  <w:style w:type="paragraph" w:customStyle="1" w:styleId="ti-art">
    <w:name w:val="ti-art"/>
    <w:basedOn w:val="Normlny"/>
    <w:rsid w:val="00C56E6B"/>
    <w:pPr>
      <w:widowControl w:val="0"/>
      <w:adjustRightInd w:val="0"/>
      <w:spacing w:before="100" w:beforeAutospacing="1" w:after="100" w:afterAutospacing="1" w:line="240" w:lineRule="auto"/>
      <w:jc w:val="both"/>
      <w:textAlignment w:val="baseline"/>
    </w:pPr>
    <w:rPr>
      <w:rFonts w:ascii="Times New Roman" w:eastAsia="Times New Roman" w:hAnsi="Times New Roman" w:cs="Times New Roman"/>
      <w:sz w:val="20"/>
      <w:szCs w:val="20"/>
    </w:rPr>
  </w:style>
  <w:style w:type="paragraph" w:customStyle="1" w:styleId="sti-art">
    <w:name w:val="sti-art"/>
    <w:basedOn w:val="Normlny"/>
    <w:rsid w:val="00C56E6B"/>
    <w:pPr>
      <w:widowControl w:val="0"/>
      <w:adjustRightInd w:val="0"/>
      <w:spacing w:before="100" w:beforeAutospacing="1" w:after="100" w:afterAutospacing="1" w:line="240" w:lineRule="auto"/>
      <w:jc w:val="both"/>
      <w:textAlignment w:val="baseline"/>
    </w:pPr>
    <w:rPr>
      <w:rFonts w:ascii="Times New Roman" w:eastAsia="Times New Roman" w:hAnsi="Times New Roman" w:cs="Times New Roman"/>
      <w:sz w:val="20"/>
      <w:szCs w:val="20"/>
    </w:rPr>
  </w:style>
  <w:style w:type="paragraph" w:customStyle="1" w:styleId="Normlny2">
    <w:name w:val="Normálny2"/>
    <w:basedOn w:val="Normlny"/>
    <w:rsid w:val="00C56E6B"/>
    <w:pPr>
      <w:widowControl w:val="0"/>
      <w:adjustRightInd w:val="0"/>
      <w:spacing w:before="100" w:beforeAutospacing="1" w:after="100" w:afterAutospacing="1" w:line="240" w:lineRule="auto"/>
      <w:jc w:val="both"/>
      <w:textAlignment w:val="baseline"/>
    </w:pPr>
    <w:rPr>
      <w:rFonts w:ascii="Times New Roman" w:eastAsia="Times New Roman" w:hAnsi="Times New Roman" w:cs="Times New Roman"/>
      <w:sz w:val="20"/>
      <w:szCs w:val="20"/>
    </w:rPr>
  </w:style>
  <w:style w:type="character" w:customStyle="1" w:styleId="TextvysvetlivkyChar">
    <w:name w:val="Text vysvetlivky Char"/>
    <w:basedOn w:val="Predvolenpsmoodseku"/>
    <w:link w:val="Textvysvetlivky"/>
    <w:uiPriority w:val="99"/>
    <w:semiHidden/>
    <w:locked/>
    <w:rsid w:val="00C56E6B"/>
    <w:rPr>
      <w:rFonts w:ascii="Calibri" w:hAnsi="Calibri" w:cs="Times New Roman"/>
      <w:sz w:val="20"/>
      <w:szCs w:val="20"/>
    </w:rPr>
  </w:style>
  <w:style w:type="paragraph" w:styleId="Textvysvetlivky">
    <w:name w:val="endnote text"/>
    <w:basedOn w:val="Normlny"/>
    <w:link w:val="TextvysvetlivkyChar"/>
    <w:uiPriority w:val="99"/>
    <w:semiHidden/>
    <w:unhideWhenUsed/>
    <w:rsid w:val="00C56E6B"/>
    <w:pPr>
      <w:widowControl w:val="0"/>
      <w:adjustRightInd w:val="0"/>
      <w:spacing w:after="0" w:line="240" w:lineRule="auto"/>
      <w:jc w:val="both"/>
      <w:textAlignment w:val="baseline"/>
    </w:pPr>
    <w:rPr>
      <w:rFonts w:cs="Times New Roman"/>
      <w:sz w:val="20"/>
      <w:szCs w:val="20"/>
    </w:rPr>
  </w:style>
  <w:style w:type="character" w:customStyle="1" w:styleId="TextvysvetlivkyChar1">
    <w:name w:val="Text vysvetlivky Char1"/>
    <w:basedOn w:val="Predvolenpsmoodseku"/>
    <w:uiPriority w:val="99"/>
    <w:semiHidden/>
    <w:rsid w:val="00C56E6B"/>
    <w:rPr>
      <w:sz w:val="20"/>
      <w:szCs w:val="20"/>
    </w:rPr>
  </w:style>
  <w:style w:type="character" w:customStyle="1" w:styleId="TextvysvetlivkyChar121">
    <w:name w:val="Text vysvetlivky Char121"/>
    <w:basedOn w:val="Predvolenpsmoodseku"/>
    <w:uiPriority w:val="99"/>
    <w:semiHidden/>
    <w:rsid w:val="00C56E6B"/>
    <w:rPr>
      <w:rFonts w:cs="Times New Roman"/>
      <w:sz w:val="20"/>
      <w:szCs w:val="20"/>
      <w:lang w:val="x-none" w:eastAsia="sk-SK"/>
    </w:rPr>
  </w:style>
  <w:style w:type="character" w:customStyle="1" w:styleId="TextvysvetlivkyChar120">
    <w:name w:val="Text vysvetlivky Char120"/>
    <w:basedOn w:val="Predvolenpsmoodseku"/>
    <w:uiPriority w:val="99"/>
    <w:semiHidden/>
    <w:rsid w:val="00C56E6B"/>
    <w:rPr>
      <w:rFonts w:cs="Times New Roman"/>
      <w:sz w:val="20"/>
      <w:szCs w:val="20"/>
      <w:lang w:val="x-none" w:eastAsia="sk-SK"/>
    </w:rPr>
  </w:style>
  <w:style w:type="character" w:customStyle="1" w:styleId="TextvysvetlivkyChar119">
    <w:name w:val="Text vysvetlivky Char119"/>
    <w:basedOn w:val="Predvolenpsmoodseku"/>
    <w:uiPriority w:val="99"/>
    <w:semiHidden/>
    <w:rsid w:val="00C56E6B"/>
    <w:rPr>
      <w:rFonts w:cs="Times New Roman"/>
      <w:sz w:val="20"/>
      <w:szCs w:val="20"/>
      <w:lang w:val="x-none" w:eastAsia="sk-SK"/>
    </w:rPr>
  </w:style>
  <w:style w:type="character" w:customStyle="1" w:styleId="TextvysvetlivkyChar118">
    <w:name w:val="Text vysvetlivky Char118"/>
    <w:basedOn w:val="Predvolenpsmoodseku"/>
    <w:uiPriority w:val="99"/>
    <w:semiHidden/>
    <w:rsid w:val="00C56E6B"/>
    <w:rPr>
      <w:rFonts w:cs="Times New Roman"/>
      <w:sz w:val="20"/>
      <w:szCs w:val="20"/>
      <w:lang w:val="x-none" w:eastAsia="sk-SK"/>
    </w:rPr>
  </w:style>
  <w:style w:type="character" w:customStyle="1" w:styleId="TextvysvetlivkyChar117">
    <w:name w:val="Text vysvetlivky Char117"/>
    <w:basedOn w:val="Predvolenpsmoodseku"/>
    <w:uiPriority w:val="99"/>
    <w:semiHidden/>
    <w:rsid w:val="00C56E6B"/>
    <w:rPr>
      <w:rFonts w:cs="Times New Roman"/>
      <w:sz w:val="20"/>
      <w:szCs w:val="20"/>
      <w:lang w:val="x-none" w:eastAsia="sk-SK"/>
    </w:rPr>
  </w:style>
  <w:style w:type="character" w:customStyle="1" w:styleId="TextvysvetlivkyChar116">
    <w:name w:val="Text vysvetlivky Char116"/>
    <w:basedOn w:val="Predvolenpsmoodseku"/>
    <w:uiPriority w:val="99"/>
    <w:semiHidden/>
    <w:rsid w:val="00C56E6B"/>
    <w:rPr>
      <w:rFonts w:cs="Times New Roman"/>
      <w:sz w:val="20"/>
      <w:szCs w:val="20"/>
      <w:lang w:val="x-none" w:eastAsia="sk-SK"/>
    </w:rPr>
  </w:style>
  <w:style w:type="character" w:customStyle="1" w:styleId="TextvysvetlivkyChar115">
    <w:name w:val="Text vysvetlivky Char115"/>
    <w:basedOn w:val="Predvolenpsmoodseku"/>
    <w:uiPriority w:val="99"/>
    <w:semiHidden/>
    <w:rsid w:val="00C56E6B"/>
    <w:rPr>
      <w:rFonts w:cs="Times New Roman"/>
      <w:sz w:val="20"/>
      <w:szCs w:val="20"/>
      <w:lang w:val="x-none" w:eastAsia="sk-SK"/>
    </w:rPr>
  </w:style>
  <w:style w:type="character" w:customStyle="1" w:styleId="TextvysvetlivkyChar114">
    <w:name w:val="Text vysvetlivky Char114"/>
    <w:basedOn w:val="Predvolenpsmoodseku"/>
    <w:uiPriority w:val="99"/>
    <w:semiHidden/>
    <w:rsid w:val="00C56E6B"/>
    <w:rPr>
      <w:rFonts w:cs="Times New Roman"/>
      <w:sz w:val="20"/>
      <w:szCs w:val="20"/>
      <w:lang w:val="x-none" w:eastAsia="sk-SK"/>
    </w:rPr>
  </w:style>
  <w:style w:type="character" w:customStyle="1" w:styleId="TextvysvetlivkyChar113">
    <w:name w:val="Text vysvetlivky Char113"/>
    <w:basedOn w:val="Predvolenpsmoodseku"/>
    <w:uiPriority w:val="99"/>
    <w:semiHidden/>
    <w:rsid w:val="00C56E6B"/>
    <w:rPr>
      <w:rFonts w:cs="Times New Roman"/>
      <w:sz w:val="20"/>
      <w:szCs w:val="20"/>
      <w:lang w:val="x-none" w:eastAsia="sk-SK"/>
    </w:rPr>
  </w:style>
  <w:style w:type="character" w:customStyle="1" w:styleId="TextvysvetlivkyChar112">
    <w:name w:val="Text vysvetlivky Char112"/>
    <w:basedOn w:val="Predvolenpsmoodseku"/>
    <w:uiPriority w:val="99"/>
    <w:semiHidden/>
    <w:rsid w:val="00C56E6B"/>
    <w:rPr>
      <w:rFonts w:cs="Times New Roman"/>
      <w:sz w:val="20"/>
      <w:szCs w:val="20"/>
      <w:lang w:val="x-none" w:eastAsia="sk-SK"/>
    </w:rPr>
  </w:style>
  <w:style w:type="character" w:customStyle="1" w:styleId="TextvysvetlivkyChar111">
    <w:name w:val="Text vysvetlivky Char111"/>
    <w:basedOn w:val="Predvolenpsmoodseku"/>
    <w:uiPriority w:val="99"/>
    <w:semiHidden/>
    <w:rsid w:val="00C56E6B"/>
    <w:rPr>
      <w:rFonts w:cs="Times New Roman"/>
      <w:sz w:val="20"/>
      <w:szCs w:val="20"/>
      <w:lang w:val="x-none" w:eastAsia="sk-SK"/>
    </w:rPr>
  </w:style>
  <w:style w:type="character" w:customStyle="1" w:styleId="TextvysvetlivkyChar110">
    <w:name w:val="Text vysvetlivky Char110"/>
    <w:basedOn w:val="Predvolenpsmoodseku"/>
    <w:uiPriority w:val="99"/>
    <w:semiHidden/>
    <w:rsid w:val="00C56E6B"/>
    <w:rPr>
      <w:rFonts w:cs="Times New Roman"/>
      <w:sz w:val="20"/>
      <w:szCs w:val="20"/>
      <w:lang w:val="x-none" w:eastAsia="sk-SK"/>
    </w:rPr>
  </w:style>
  <w:style w:type="character" w:customStyle="1" w:styleId="TextvysvetlivkyChar19">
    <w:name w:val="Text vysvetlivky Char19"/>
    <w:basedOn w:val="Predvolenpsmoodseku"/>
    <w:uiPriority w:val="99"/>
    <w:semiHidden/>
    <w:rsid w:val="00C56E6B"/>
    <w:rPr>
      <w:rFonts w:cs="Times New Roman"/>
      <w:sz w:val="20"/>
      <w:szCs w:val="20"/>
      <w:lang w:val="x-none" w:eastAsia="sk-SK"/>
    </w:rPr>
  </w:style>
  <w:style w:type="character" w:customStyle="1" w:styleId="TextvysvetlivkyChar18">
    <w:name w:val="Text vysvetlivky Char18"/>
    <w:basedOn w:val="Predvolenpsmoodseku"/>
    <w:uiPriority w:val="99"/>
    <w:semiHidden/>
    <w:rsid w:val="00C56E6B"/>
    <w:rPr>
      <w:rFonts w:cs="Times New Roman"/>
      <w:sz w:val="20"/>
      <w:szCs w:val="20"/>
      <w:lang w:val="x-none" w:eastAsia="sk-SK"/>
    </w:rPr>
  </w:style>
  <w:style w:type="character" w:customStyle="1" w:styleId="TextvysvetlivkyChar17">
    <w:name w:val="Text vysvetlivky Char17"/>
    <w:basedOn w:val="Predvolenpsmoodseku"/>
    <w:uiPriority w:val="99"/>
    <w:semiHidden/>
    <w:rsid w:val="00C56E6B"/>
    <w:rPr>
      <w:rFonts w:cs="Times New Roman"/>
      <w:sz w:val="20"/>
      <w:szCs w:val="20"/>
      <w:lang w:val="x-none" w:eastAsia="sk-SK"/>
    </w:rPr>
  </w:style>
  <w:style w:type="character" w:customStyle="1" w:styleId="TextvysvetlivkyChar16">
    <w:name w:val="Text vysvetlivky Char16"/>
    <w:basedOn w:val="Predvolenpsmoodseku"/>
    <w:uiPriority w:val="99"/>
    <w:semiHidden/>
    <w:rsid w:val="00C56E6B"/>
    <w:rPr>
      <w:rFonts w:cs="Times New Roman"/>
      <w:sz w:val="20"/>
      <w:szCs w:val="20"/>
      <w:lang w:val="x-none" w:eastAsia="sk-SK"/>
    </w:rPr>
  </w:style>
  <w:style w:type="character" w:customStyle="1" w:styleId="TextvysvetlivkyChar15">
    <w:name w:val="Text vysvetlivky Char15"/>
    <w:basedOn w:val="Predvolenpsmoodseku"/>
    <w:uiPriority w:val="99"/>
    <w:semiHidden/>
    <w:rsid w:val="00C56E6B"/>
    <w:rPr>
      <w:rFonts w:cs="Times New Roman"/>
      <w:sz w:val="20"/>
      <w:szCs w:val="20"/>
      <w:lang w:val="x-none" w:eastAsia="sk-SK"/>
    </w:rPr>
  </w:style>
  <w:style w:type="character" w:customStyle="1" w:styleId="TextvysvetlivkyChar14">
    <w:name w:val="Text vysvetlivky Char14"/>
    <w:basedOn w:val="Predvolenpsmoodseku"/>
    <w:uiPriority w:val="99"/>
    <w:semiHidden/>
    <w:rsid w:val="00C56E6B"/>
    <w:rPr>
      <w:rFonts w:cs="Times New Roman"/>
      <w:sz w:val="20"/>
      <w:szCs w:val="20"/>
      <w:lang w:val="x-none" w:eastAsia="sk-SK"/>
    </w:rPr>
  </w:style>
  <w:style w:type="character" w:customStyle="1" w:styleId="TextvysvetlivkyChar13">
    <w:name w:val="Text vysvetlivky Char13"/>
    <w:basedOn w:val="Predvolenpsmoodseku"/>
    <w:uiPriority w:val="99"/>
    <w:semiHidden/>
    <w:rsid w:val="00C56E6B"/>
    <w:rPr>
      <w:rFonts w:cs="Times New Roman"/>
      <w:sz w:val="20"/>
      <w:szCs w:val="20"/>
      <w:lang w:val="x-none" w:eastAsia="sk-SK"/>
    </w:rPr>
  </w:style>
  <w:style w:type="character" w:customStyle="1" w:styleId="TextvysvetlivkyChar12">
    <w:name w:val="Text vysvetlivky Char12"/>
    <w:basedOn w:val="Predvolenpsmoodseku"/>
    <w:uiPriority w:val="99"/>
    <w:semiHidden/>
    <w:rsid w:val="00C56E6B"/>
    <w:rPr>
      <w:rFonts w:cs="Times New Roman"/>
      <w:sz w:val="20"/>
      <w:szCs w:val="20"/>
      <w:lang w:val="x-none" w:eastAsia="sk-SK"/>
    </w:rPr>
  </w:style>
  <w:style w:type="character" w:customStyle="1" w:styleId="TextvysvetlivkyChar11">
    <w:name w:val="Text vysvetlivky Char11"/>
    <w:basedOn w:val="Predvolenpsmoodseku"/>
    <w:uiPriority w:val="99"/>
    <w:semiHidden/>
    <w:rsid w:val="00C56E6B"/>
    <w:rPr>
      <w:rFonts w:eastAsia="Times New Roman" w:cs="Times New Roman"/>
      <w:sz w:val="20"/>
      <w:szCs w:val="20"/>
      <w:lang w:val="x-none" w:eastAsia="sk-SK"/>
    </w:rPr>
  </w:style>
  <w:style w:type="paragraph" w:styleId="Zkladntext3">
    <w:name w:val="Body Text 3"/>
    <w:basedOn w:val="Normlny"/>
    <w:link w:val="Zkladntext3Char"/>
    <w:uiPriority w:val="99"/>
    <w:rsid w:val="00C56E6B"/>
    <w:pPr>
      <w:widowControl w:val="0"/>
      <w:autoSpaceDE w:val="0"/>
      <w:autoSpaceDN w:val="0"/>
      <w:adjustRightInd w:val="0"/>
      <w:spacing w:after="0" w:line="240" w:lineRule="atLeast"/>
      <w:jc w:val="both"/>
      <w:textAlignment w:val="baseline"/>
    </w:pPr>
    <w:rPr>
      <w:rFonts w:ascii="Times New Roman" w:eastAsia="Times New Roman" w:hAnsi="Times New Roman" w:cs="Times New Roman"/>
      <w:sz w:val="20"/>
      <w:szCs w:val="20"/>
    </w:rPr>
  </w:style>
  <w:style w:type="character" w:customStyle="1" w:styleId="Zkladntext3Char">
    <w:name w:val="Základný text 3 Char"/>
    <w:basedOn w:val="Predvolenpsmoodseku"/>
    <w:link w:val="Zkladntext3"/>
    <w:uiPriority w:val="99"/>
    <w:rsid w:val="00C56E6B"/>
    <w:rPr>
      <w:rFonts w:ascii="Times New Roman" w:eastAsia="Times New Roman" w:hAnsi="Times New Roman" w:cs="Times New Roman"/>
      <w:sz w:val="20"/>
      <w:szCs w:val="20"/>
      <w:lang w:eastAsia="sk-SK"/>
    </w:rPr>
  </w:style>
  <w:style w:type="paragraph" w:styleId="Zkladntext2">
    <w:name w:val="Body Text 2"/>
    <w:basedOn w:val="Normlny"/>
    <w:link w:val="Zkladntext2Char"/>
    <w:uiPriority w:val="99"/>
    <w:rsid w:val="00C56E6B"/>
    <w:pPr>
      <w:widowControl w:val="0"/>
      <w:autoSpaceDE w:val="0"/>
      <w:autoSpaceDN w:val="0"/>
      <w:adjustRightInd w:val="0"/>
      <w:spacing w:after="0" w:line="240" w:lineRule="auto"/>
      <w:jc w:val="center"/>
      <w:textAlignment w:val="baseline"/>
    </w:pPr>
    <w:rPr>
      <w:rFonts w:ascii="Times New Roman" w:eastAsia="Times New Roman" w:hAnsi="Times New Roman" w:cs="Times New Roman"/>
      <w:sz w:val="20"/>
      <w:szCs w:val="20"/>
    </w:rPr>
  </w:style>
  <w:style w:type="character" w:customStyle="1" w:styleId="Zkladntext2Char">
    <w:name w:val="Základný text 2 Char"/>
    <w:basedOn w:val="Predvolenpsmoodseku"/>
    <w:link w:val="Zkladntext2"/>
    <w:uiPriority w:val="99"/>
    <w:rsid w:val="00C56E6B"/>
    <w:rPr>
      <w:rFonts w:ascii="Times New Roman" w:eastAsia="Times New Roman" w:hAnsi="Times New Roman" w:cs="Times New Roman"/>
      <w:sz w:val="20"/>
      <w:szCs w:val="20"/>
      <w:lang w:eastAsia="sk-SK"/>
    </w:rPr>
  </w:style>
  <w:style w:type="paragraph" w:customStyle="1" w:styleId="Normlny0">
    <w:name w:val="_Normálny"/>
    <w:basedOn w:val="Normlny"/>
    <w:uiPriority w:val="99"/>
    <w:rsid w:val="00C56E6B"/>
    <w:pPr>
      <w:widowControl w:val="0"/>
      <w:autoSpaceDE w:val="0"/>
      <w:autoSpaceDN w:val="0"/>
      <w:adjustRightInd w:val="0"/>
      <w:spacing w:after="0" w:line="240" w:lineRule="auto"/>
      <w:jc w:val="both"/>
      <w:textAlignment w:val="baseline"/>
    </w:pPr>
    <w:rPr>
      <w:rFonts w:ascii="Times New Roman" w:eastAsia="Times New Roman" w:hAnsi="Times New Roman" w:cs="Times New Roman"/>
      <w:sz w:val="20"/>
      <w:szCs w:val="20"/>
    </w:rPr>
  </w:style>
  <w:style w:type="paragraph" w:customStyle="1" w:styleId="PARA">
    <w:name w:val="PARA"/>
    <w:basedOn w:val="Normlny"/>
    <w:next w:val="Normlny"/>
    <w:uiPriority w:val="99"/>
    <w:rsid w:val="00C56E6B"/>
    <w:pPr>
      <w:keepNext/>
      <w:keepLines/>
      <w:widowControl w:val="0"/>
      <w:tabs>
        <w:tab w:val="left" w:pos="680"/>
      </w:tabs>
      <w:autoSpaceDE w:val="0"/>
      <w:autoSpaceDN w:val="0"/>
      <w:adjustRightInd w:val="0"/>
      <w:spacing w:before="240" w:after="120" w:line="240" w:lineRule="auto"/>
      <w:jc w:val="center"/>
      <w:textAlignment w:val="baseline"/>
    </w:pPr>
    <w:rPr>
      <w:rFonts w:ascii="Times New Roman" w:eastAsia="Times New Roman" w:hAnsi="Times New Roman" w:cs="Times New Roman"/>
      <w:sz w:val="20"/>
      <w:szCs w:val="20"/>
      <w:lang w:val="en-US"/>
    </w:rPr>
  </w:style>
  <w:style w:type="paragraph" w:customStyle="1" w:styleId="abc">
    <w:name w:val="abc"/>
    <w:basedOn w:val="Normlny"/>
    <w:uiPriority w:val="99"/>
    <w:rsid w:val="00C56E6B"/>
    <w:pPr>
      <w:widowControl w:val="0"/>
      <w:tabs>
        <w:tab w:val="left" w:pos="360"/>
        <w:tab w:val="left" w:pos="680"/>
      </w:tabs>
      <w:autoSpaceDE w:val="0"/>
      <w:autoSpaceDN w:val="0"/>
      <w:adjustRightInd w:val="0"/>
      <w:spacing w:after="0" w:line="240" w:lineRule="auto"/>
      <w:jc w:val="both"/>
      <w:textAlignment w:val="baseline"/>
    </w:pPr>
    <w:rPr>
      <w:rFonts w:ascii="Times New Roman" w:eastAsia="Times New Roman" w:hAnsi="Times New Roman" w:cs="Times New Roman"/>
      <w:sz w:val="20"/>
      <w:szCs w:val="20"/>
    </w:rPr>
  </w:style>
  <w:style w:type="paragraph" w:customStyle="1" w:styleId="CM1">
    <w:name w:val="CM1"/>
    <w:basedOn w:val="Default"/>
    <w:next w:val="Default"/>
    <w:uiPriority w:val="99"/>
    <w:rsid w:val="00C56E6B"/>
    <w:pPr>
      <w:widowControl w:val="0"/>
      <w:jc w:val="both"/>
      <w:textAlignment w:val="baseline"/>
    </w:pPr>
    <w:rPr>
      <w:rFonts w:ascii="EUAlbertina" w:eastAsia="Times New Roman" w:hAnsi="EUAlbertina"/>
      <w:color w:val="auto"/>
      <w:sz w:val="20"/>
      <w:szCs w:val="20"/>
    </w:rPr>
  </w:style>
  <w:style w:type="paragraph" w:customStyle="1" w:styleId="CM3">
    <w:name w:val="CM3"/>
    <w:basedOn w:val="Default"/>
    <w:next w:val="Default"/>
    <w:uiPriority w:val="99"/>
    <w:rsid w:val="00C56E6B"/>
    <w:pPr>
      <w:widowControl w:val="0"/>
      <w:jc w:val="both"/>
      <w:textAlignment w:val="baseline"/>
    </w:pPr>
    <w:rPr>
      <w:rFonts w:ascii="EUAlbertina" w:eastAsia="Times New Roman" w:hAnsi="EUAlbertina"/>
      <w:color w:val="auto"/>
      <w:sz w:val="20"/>
      <w:szCs w:val="20"/>
    </w:rPr>
  </w:style>
  <w:style w:type="paragraph" w:customStyle="1" w:styleId="CM4">
    <w:name w:val="CM4"/>
    <w:basedOn w:val="Default"/>
    <w:next w:val="Default"/>
    <w:uiPriority w:val="99"/>
    <w:rsid w:val="00C56E6B"/>
    <w:pPr>
      <w:widowControl w:val="0"/>
      <w:jc w:val="both"/>
      <w:textAlignment w:val="baseline"/>
    </w:pPr>
    <w:rPr>
      <w:rFonts w:ascii="EUAlbertina" w:eastAsia="Times New Roman" w:hAnsi="EUAlbertina"/>
      <w:color w:val="auto"/>
      <w:sz w:val="20"/>
      <w:szCs w:val="20"/>
    </w:rPr>
  </w:style>
  <w:style w:type="paragraph" w:customStyle="1" w:styleId="l3">
    <w:name w:val="l3"/>
    <w:basedOn w:val="Normlny"/>
    <w:rsid w:val="00C56E6B"/>
    <w:pPr>
      <w:widowControl w:val="0"/>
      <w:adjustRightInd w:val="0"/>
      <w:spacing w:before="100" w:beforeAutospacing="1" w:after="100" w:afterAutospacing="1" w:line="240" w:lineRule="auto"/>
      <w:jc w:val="both"/>
      <w:textAlignment w:val="baseline"/>
    </w:pPr>
    <w:rPr>
      <w:rFonts w:ascii="Times New Roman" w:eastAsia="Times New Roman" w:hAnsi="Times New Roman" w:cs="Times New Roman"/>
      <w:sz w:val="20"/>
      <w:szCs w:val="20"/>
      <w:lang w:val="en-US"/>
    </w:rPr>
  </w:style>
  <w:style w:type="character" w:customStyle="1" w:styleId="num1">
    <w:name w:val="num1"/>
    <w:rsid w:val="00C56E6B"/>
    <w:rPr>
      <w:b/>
      <w:color w:val="303030"/>
    </w:rPr>
  </w:style>
  <w:style w:type="character" w:customStyle="1" w:styleId="h1a1">
    <w:name w:val="h1a1"/>
    <w:rsid w:val="00C56E6B"/>
    <w:rPr>
      <w:sz w:val="24"/>
    </w:rPr>
  </w:style>
  <w:style w:type="character" w:customStyle="1" w:styleId="italic">
    <w:name w:val="italic"/>
    <w:basedOn w:val="Predvolenpsmoodseku"/>
    <w:rsid w:val="00C56E6B"/>
    <w:rPr>
      <w:rFonts w:cs="Times New Roman"/>
    </w:rPr>
  </w:style>
  <w:style w:type="paragraph" w:customStyle="1" w:styleId="ti-grseq-1">
    <w:name w:val="ti-grseq-1"/>
    <w:basedOn w:val="Normlny"/>
    <w:rsid w:val="00C56E6B"/>
    <w:pPr>
      <w:widowControl w:val="0"/>
      <w:adjustRightInd w:val="0"/>
      <w:spacing w:before="100" w:beforeAutospacing="1" w:after="100" w:afterAutospacing="1" w:line="240" w:lineRule="auto"/>
      <w:jc w:val="both"/>
      <w:textAlignment w:val="baseline"/>
    </w:pPr>
    <w:rPr>
      <w:rFonts w:ascii="Times New Roman" w:eastAsia="Times New Roman" w:hAnsi="Times New Roman" w:cs="Times New Roman"/>
      <w:sz w:val="20"/>
      <w:szCs w:val="20"/>
    </w:rPr>
  </w:style>
  <w:style w:type="character" w:customStyle="1" w:styleId="bold">
    <w:name w:val="bold"/>
    <w:basedOn w:val="Predvolenpsmoodseku"/>
    <w:rsid w:val="00C56E6B"/>
    <w:rPr>
      <w:rFonts w:cs="Times New Roman"/>
    </w:rPr>
  </w:style>
  <w:style w:type="paragraph" w:styleId="Zkladntext">
    <w:name w:val="Body Text"/>
    <w:basedOn w:val="Normlny"/>
    <w:link w:val="ZkladntextChar"/>
    <w:uiPriority w:val="99"/>
    <w:semiHidden/>
    <w:unhideWhenUsed/>
    <w:rsid w:val="00C56E6B"/>
    <w:pPr>
      <w:widowControl w:val="0"/>
      <w:adjustRightInd w:val="0"/>
      <w:spacing w:after="120" w:line="240" w:lineRule="auto"/>
      <w:jc w:val="both"/>
      <w:textAlignment w:val="baseline"/>
    </w:pPr>
    <w:rPr>
      <w:rFonts w:ascii="Times New Roman" w:eastAsia="Times New Roman" w:hAnsi="Times New Roman" w:cs="Times New Roman"/>
      <w:sz w:val="20"/>
      <w:szCs w:val="20"/>
    </w:rPr>
  </w:style>
  <w:style w:type="character" w:customStyle="1" w:styleId="ZkladntextChar">
    <w:name w:val="Základný text Char"/>
    <w:basedOn w:val="Predvolenpsmoodseku"/>
    <w:link w:val="Zkladntext"/>
    <w:uiPriority w:val="99"/>
    <w:semiHidden/>
    <w:rsid w:val="00C56E6B"/>
    <w:rPr>
      <w:rFonts w:ascii="Times New Roman" w:eastAsia="Times New Roman" w:hAnsi="Times New Roman" w:cs="Times New Roman"/>
      <w:sz w:val="20"/>
      <w:szCs w:val="20"/>
      <w:lang w:eastAsia="sk-SK"/>
    </w:rPr>
  </w:style>
  <w:style w:type="character" w:styleId="Siln">
    <w:name w:val="Strong"/>
    <w:basedOn w:val="Predvolenpsmoodseku"/>
    <w:uiPriority w:val="22"/>
    <w:qFormat/>
    <w:rsid w:val="00C56E6B"/>
    <w:rPr>
      <w:rFonts w:cs="Times New Roman"/>
      <w:b/>
    </w:rPr>
  </w:style>
  <w:style w:type="character" w:customStyle="1" w:styleId="TextkomentraChar122">
    <w:name w:val="Text komentára Char122"/>
    <w:basedOn w:val="Predvolenpsmoodseku"/>
    <w:uiPriority w:val="99"/>
    <w:semiHidden/>
    <w:rsid w:val="00C56E6B"/>
    <w:rPr>
      <w:rFonts w:cs="Times New Roman"/>
      <w:sz w:val="20"/>
      <w:szCs w:val="20"/>
      <w:lang w:val="x-none" w:eastAsia="sk-SK"/>
    </w:rPr>
  </w:style>
  <w:style w:type="character" w:customStyle="1" w:styleId="PredmetkomentraChar122">
    <w:name w:val="Predmet komentára Char122"/>
    <w:basedOn w:val="TextkomentraChar"/>
    <w:uiPriority w:val="99"/>
    <w:semiHidden/>
    <w:rsid w:val="00C56E6B"/>
    <w:rPr>
      <w:rFonts w:ascii="Calibri" w:eastAsia="Calibri" w:hAnsi="Calibri" w:cs="Calibri"/>
      <w:b/>
      <w:bCs/>
      <w:sz w:val="20"/>
      <w:szCs w:val="20"/>
      <w:lang w:val="x-none" w:eastAsia="sk-SK"/>
    </w:rPr>
  </w:style>
  <w:style w:type="character" w:customStyle="1" w:styleId="TextvysvetlivkyChar122">
    <w:name w:val="Text vysvetlivky Char122"/>
    <w:basedOn w:val="Predvolenpsmoodseku"/>
    <w:uiPriority w:val="99"/>
    <w:semiHidden/>
    <w:rsid w:val="00C56E6B"/>
    <w:rPr>
      <w:rFonts w:cs="Times New Roman"/>
      <w:sz w:val="20"/>
      <w:szCs w:val="20"/>
      <w:lang w:val="x-none" w:eastAsia="sk-SK"/>
    </w:rPr>
  </w:style>
  <w:style w:type="character" w:customStyle="1" w:styleId="TextkomentraChar137">
    <w:name w:val="Text komentára Char137"/>
    <w:basedOn w:val="Predvolenpsmoodseku"/>
    <w:uiPriority w:val="99"/>
    <w:semiHidden/>
    <w:rsid w:val="00C56E6B"/>
    <w:rPr>
      <w:rFonts w:cs="Times New Roman"/>
      <w:sz w:val="20"/>
      <w:szCs w:val="20"/>
      <w:lang w:val="x-none" w:eastAsia="sk-SK"/>
    </w:rPr>
  </w:style>
  <w:style w:type="character" w:customStyle="1" w:styleId="TextkomentraChar136">
    <w:name w:val="Text komentára Char136"/>
    <w:basedOn w:val="Predvolenpsmoodseku"/>
    <w:uiPriority w:val="99"/>
    <w:semiHidden/>
    <w:rsid w:val="00C56E6B"/>
    <w:rPr>
      <w:rFonts w:cs="Times New Roman"/>
      <w:sz w:val="20"/>
      <w:szCs w:val="20"/>
      <w:lang w:val="x-none" w:eastAsia="sk-SK"/>
    </w:rPr>
  </w:style>
  <w:style w:type="character" w:customStyle="1" w:styleId="TextkomentraChar135">
    <w:name w:val="Text komentára Char135"/>
    <w:basedOn w:val="Predvolenpsmoodseku"/>
    <w:uiPriority w:val="99"/>
    <w:semiHidden/>
    <w:rsid w:val="00C56E6B"/>
    <w:rPr>
      <w:rFonts w:cs="Times New Roman"/>
      <w:sz w:val="20"/>
      <w:szCs w:val="20"/>
      <w:lang w:val="x-none" w:eastAsia="sk-SK"/>
    </w:rPr>
  </w:style>
  <w:style w:type="character" w:customStyle="1" w:styleId="TextkomentraChar134">
    <w:name w:val="Text komentára Char134"/>
    <w:basedOn w:val="Predvolenpsmoodseku"/>
    <w:uiPriority w:val="99"/>
    <w:semiHidden/>
    <w:rsid w:val="00C56E6B"/>
    <w:rPr>
      <w:rFonts w:cs="Times New Roman"/>
      <w:sz w:val="20"/>
      <w:szCs w:val="20"/>
      <w:lang w:val="x-none" w:eastAsia="sk-SK"/>
    </w:rPr>
  </w:style>
  <w:style w:type="character" w:customStyle="1" w:styleId="TextkomentraChar133">
    <w:name w:val="Text komentára Char133"/>
    <w:basedOn w:val="Predvolenpsmoodseku"/>
    <w:uiPriority w:val="99"/>
    <w:semiHidden/>
    <w:rsid w:val="00C56E6B"/>
    <w:rPr>
      <w:rFonts w:cs="Times New Roman"/>
      <w:sz w:val="20"/>
      <w:szCs w:val="20"/>
      <w:lang w:val="x-none" w:eastAsia="sk-SK"/>
    </w:rPr>
  </w:style>
  <w:style w:type="character" w:customStyle="1" w:styleId="TextkomentraChar132">
    <w:name w:val="Text komentára Char132"/>
    <w:basedOn w:val="Predvolenpsmoodseku"/>
    <w:uiPriority w:val="99"/>
    <w:semiHidden/>
    <w:rsid w:val="00C56E6B"/>
    <w:rPr>
      <w:rFonts w:cs="Times New Roman"/>
      <w:sz w:val="20"/>
      <w:szCs w:val="20"/>
      <w:lang w:val="x-none" w:eastAsia="sk-SK"/>
    </w:rPr>
  </w:style>
  <w:style w:type="character" w:customStyle="1" w:styleId="TextkomentraChar131">
    <w:name w:val="Text komentára Char131"/>
    <w:basedOn w:val="Predvolenpsmoodseku"/>
    <w:uiPriority w:val="99"/>
    <w:semiHidden/>
    <w:rsid w:val="00C56E6B"/>
    <w:rPr>
      <w:rFonts w:cs="Times New Roman"/>
      <w:sz w:val="20"/>
      <w:szCs w:val="20"/>
      <w:lang w:val="x-none" w:eastAsia="sk-SK"/>
    </w:rPr>
  </w:style>
  <w:style w:type="character" w:customStyle="1" w:styleId="TextkomentraChar130">
    <w:name w:val="Text komentára Char130"/>
    <w:basedOn w:val="Predvolenpsmoodseku"/>
    <w:uiPriority w:val="99"/>
    <w:semiHidden/>
    <w:rsid w:val="00C56E6B"/>
    <w:rPr>
      <w:rFonts w:cs="Times New Roman"/>
      <w:sz w:val="20"/>
      <w:szCs w:val="20"/>
      <w:lang w:val="x-none" w:eastAsia="sk-SK"/>
    </w:rPr>
  </w:style>
  <w:style w:type="character" w:customStyle="1" w:styleId="TextkomentraChar129">
    <w:name w:val="Text komentára Char129"/>
    <w:basedOn w:val="Predvolenpsmoodseku"/>
    <w:uiPriority w:val="99"/>
    <w:semiHidden/>
    <w:rsid w:val="00C56E6B"/>
    <w:rPr>
      <w:rFonts w:cs="Times New Roman"/>
      <w:sz w:val="20"/>
      <w:szCs w:val="20"/>
      <w:lang w:val="x-none" w:eastAsia="sk-SK"/>
    </w:rPr>
  </w:style>
  <w:style w:type="character" w:customStyle="1" w:styleId="TextkomentraChar128">
    <w:name w:val="Text komentára Char128"/>
    <w:basedOn w:val="Predvolenpsmoodseku"/>
    <w:uiPriority w:val="99"/>
    <w:semiHidden/>
    <w:rsid w:val="00C56E6B"/>
    <w:rPr>
      <w:rFonts w:cs="Times New Roman"/>
      <w:sz w:val="20"/>
      <w:szCs w:val="20"/>
      <w:lang w:val="x-none" w:eastAsia="sk-SK"/>
    </w:rPr>
  </w:style>
  <w:style w:type="character" w:customStyle="1" w:styleId="TextkomentraChar127">
    <w:name w:val="Text komentára Char127"/>
    <w:basedOn w:val="Predvolenpsmoodseku"/>
    <w:uiPriority w:val="99"/>
    <w:semiHidden/>
    <w:rsid w:val="00C56E6B"/>
    <w:rPr>
      <w:rFonts w:cs="Times New Roman"/>
      <w:sz w:val="20"/>
      <w:szCs w:val="20"/>
      <w:lang w:val="x-none" w:eastAsia="sk-SK"/>
    </w:rPr>
  </w:style>
  <w:style w:type="character" w:customStyle="1" w:styleId="TextkomentraChar126">
    <w:name w:val="Text komentára Char126"/>
    <w:basedOn w:val="Predvolenpsmoodseku"/>
    <w:uiPriority w:val="99"/>
    <w:semiHidden/>
    <w:rsid w:val="00C56E6B"/>
    <w:rPr>
      <w:rFonts w:cs="Times New Roman"/>
      <w:sz w:val="20"/>
      <w:szCs w:val="20"/>
      <w:lang w:val="x-none" w:eastAsia="sk-SK"/>
    </w:rPr>
  </w:style>
  <w:style w:type="character" w:customStyle="1" w:styleId="TextkomentraChar125">
    <w:name w:val="Text komentára Char125"/>
    <w:basedOn w:val="Predvolenpsmoodseku"/>
    <w:uiPriority w:val="99"/>
    <w:semiHidden/>
    <w:rsid w:val="00C56E6B"/>
    <w:rPr>
      <w:rFonts w:cs="Times New Roman"/>
      <w:sz w:val="20"/>
      <w:szCs w:val="20"/>
      <w:lang w:val="x-none" w:eastAsia="sk-SK"/>
    </w:rPr>
  </w:style>
  <w:style w:type="character" w:customStyle="1" w:styleId="TextkomentraChar124">
    <w:name w:val="Text komentára Char124"/>
    <w:basedOn w:val="Predvolenpsmoodseku"/>
    <w:uiPriority w:val="99"/>
    <w:semiHidden/>
    <w:rsid w:val="00C56E6B"/>
    <w:rPr>
      <w:rFonts w:cs="Times New Roman"/>
      <w:sz w:val="20"/>
      <w:szCs w:val="20"/>
      <w:lang w:val="x-none" w:eastAsia="sk-SK"/>
    </w:rPr>
  </w:style>
  <w:style w:type="character" w:customStyle="1" w:styleId="TextkomentraChar123">
    <w:name w:val="Text komentára Char123"/>
    <w:basedOn w:val="Predvolenpsmoodseku"/>
    <w:uiPriority w:val="99"/>
    <w:semiHidden/>
    <w:rsid w:val="00C56E6B"/>
    <w:rPr>
      <w:rFonts w:cs="Times New Roman"/>
      <w:sz w:val="20"/>
      <w:szCs w:val="20"/>
      <w:lang w:val="x-none" w:eastAsia="sk-SK"/>
    </w:rPr>
  </w:style>
  <w:style w:type="character" w:customStyle="1" w:styleId="PredmetkomentraChar137">
    <w:name w:val="Predmet komentára Char137"/>
    <w:basedOn w:val="TextkomentraChar"/>
    <w:uiPriority w:val="99"/>
    <w:semiHidden/>
    <w:rsid w:val="00C56E6B"/>
    <w:rPr>
      <w:rFonts w:ascii="Calibri" w:eastAsia="Calibri" w:hAnsi="Calibri" w:cs="Times New Roman"/>
      <w:b/>
      <w:bCs/>
      <w:sz w:val="20"/>
      <w:szCs w:val="20"/>
      <w:lang w:val="x-none" w:eastAsia="sk-SK"/>
    </w:rPr>
  </w:style>
  <w:style w:type="character" w:customStyle="1" w:styleId="PredmetkomentraChar136">
    <w:name w:val="Predmet komentára Char136"/>
    <w:basedOn w:val="TextkomentraChar"/>
    <w:uiPriority w:val="99"/>
    <w:semiHidden/>
    <w:rsid w:val="00C56E6B"/>
    <w:rPr>
      <w:rFonts w:ascii="Calibri" w:eastAsia="Calibri" w:hAnsi="Calibri" w:cs="Times New Roman"/>
      <w:b/>
      <w:bCs/>
      <w:sz w:val="20"/>
      <w:szCs w:val="20"/>
      <w:lang w:val="x-none" w:eastAsia="sk-SK"/>
    </w:rPr>
  </w:style>
  <w:style w:type="character" w:customStyle="1" w:styleId="PredmetkomentraChar135">
    <w:name w:val="Predmet komentára Char135"/>
    <w:basedOn w:val="TextkomentraChar"/>
    <w:uiPriority w:val="99"/>
    <w:semiHidden/>
    <w:rsid w:val="00C56E6B"/>
    <w:rPr>
      <w:rFonts w:ascii="Calibri" w:eastAsia="Calibri" w:hAnsi="Calibri" w:cs="Times New Roman"/>
      <w:b/>
      <w:bCs/>
      <w:sz w:val="20"/>
      <w:szCs w:val="20"/>
      <w:lang w:val="x-none" w:eastAsia="sk-SK"/>
    </w:rPr>
  </w:style>
  <w:style w:type="character" w:customStyle="1" w:styleId="PredmetkomentraChar134">
    <w:name w:val="Predmet komentára Char134"/>
    <w:basedOn w:val="TextkomentraChar"/>
    <w:uiPriority w:val="99"/>
    <w:semiHidden/>
    <w:rsid w:val="00C56E6B"/>
    <w:rPr>
      <w:rFonts w:ascii="Calibri" w:eastAsia="Calibri" w:hAnsi="Calibri" w:cs="Times New Roman"/>
      <w:b/>
      <w:bCs/>
      <w:sz w:val="20"/>
      <w:szCs w:val="20"/>
      <w:lang w:val="x-none" w:eastAsia="sk-SK"/>
    </w:rPr>
  </w:style>
  <w:style w:type="character" w:customStyle="1" w:styleId="PredmetkomentraChar133">
    <w:name w:val="Predmet komentára Char133"/>
    <w:basedOn w:val="TextkomentraChar"/>
    <w:uiPriority w:val="99"/>
    <w:semiHidden/>
    <w:rsid w:val="00C56E6B"/>
    <w:rPr>
      <w:rFonts w:ascii="Calibri" w:eastAsia="Calibri" w:hAnsi="Calibri" w:cs="Times New Roman"/>
      <w:b/>
      <w:bCs/>
      <w:sz w:val="20"/>
      <w:szCs w:val="20"/>
      <w:lang w:val="x-none" w:eastAsia="sk-SK"/>
    </w:rPr>
  </w:style>
  <w:style w:type="character" w:customStyle="1" w:styleId="PredmetkomentraChar132">
    <w:name w:val="Predmet komentára Char132"/>
    <w:basedOn w:val="TextkomentraChar"/>
    <w:uiPriority w:val="99"/>
    <w:semiHidden/>
    <w:rsid w:val="00C56E6B"/>
    <w:rPr>
      <w:rFonts w:ascii="Calibri" w:eastAsia="Calibri" w:hAnsi="Calibri" w:cs="Times New Roman"/>
      <w:b/>
      <w:bCs/>
      <w:sz w:val="20"/>
      <w:szCs w:val="20"/>
      <w:lang w:val="x-none" w:eastAsia="sk-SK"/>
    </w:rPr>
  </w:style>
  <w:style w:type="character" w:customStyle="1" w:styleId="PredmetkomentraChar131">
    <w:name w:val="Predmet komentára Char131"/>
    <w:basedOn w:val="TextkomentraChar"/>
    <w:uiPriority w:val="99"/>
    <w:semiHidden/>
    <w:rsid w:val="00C56E6B"/>
    <w:rPr>
      <w:rFonts w:ascii="Calibri" w:eastAsia="Calibri" w:hAnsi="Calibri" w:cs="Times New Roman"/>
      <w:b/>
      <w:bCs/>
      <w:sz w:val="20"/>
      <w:szCs w:val="20"/>
      <w:lang w:val="x-none" w:eastAsia="sk-SK"/>
    </w:rPr>
  </w:style>
  <w:style w:type="character" w:customStyle="1" w:styleId="PredmetkomentraChar130">
    <w:name w:val="Predmet komentára Char130"/>
    <w:basedOn w:val="TextkomentraChar"/>
    <w:uiPriority w:val="99"/>
    <w:semiHidden/>
    <w:rsid w:val="00C56E6B"/>
    <w:rPr>
      <w:rFonts w:ascii="Calibri" w:eastAsia="Calibri" w:hAnsi="Calibri" w:cs="Times New Roman"/>
      <w:b/>
      <w:bCs/>
      <w:sz w:val="20"/>
      <w:szCs w:val="20"/>
      <w:lang w:val="x-none" w:eastAsia="sk-SK"/>
    </w:rPr>
  </w:style>
  <w:style w:type="character" w:customStyle="1" w:styleId="PredmetkomentraChar129">
    <w:name w:val="Predmet komentára Char129"/>
    <w:basedOn w:val="TextkomentraChar"/>
    <w:uiPriority w:val="99"/>
    <w:semiHidden/>
    <w:rsid w:val="00C56E6B"/>
    <w:rPr>
      <w:rFonts w:ascii="Calibri" w:eastAsia="Calibri" w:hAnsi="Calibri" w:cs="Times New Roman"/>
      <w:b/>
      <w:bCs/>
      <w:sz w:val="20"/>
      <w:szCs w:val="20"/>
      <w:lang w:val="x-none" w:eastAsia="sk-SK"/>
    </w:rPr>
  </w:style>
  <w:style w:type="character" w:customStyle="1" w:styleId="PredmetkomentraChar128">
    <w:name w:val="Predmet komentára Char128"/>
    <w:basedOn w:val="TextkomentraChar"/>
    <w:uiPriority w:val="99"/>
    <w:semiHidden/>
    <w:rsid w:val="00C56E6B"/>
    <w:rPr>
      <w:rFonts w:ascii="Calibri" w:eastAsia="Calibri" w:hAnsi="Calibri" w:cs="Times New Roman"/>
      <w:b/>
      <w:bCs/>
      <w:sz w:val="20"/>
      <w:szCs w:val="20"/>
      <w:lang w:val="x-none" w:eastAsia="sk-SK"/>
    </w:rPr>
  </w:style>
  <w:style w:type="character" w:customStyle="1" w:styleId="PredmetkomentraChar127">
    <w:name w:val="Predmet komentára Char127"/>
    <w:basedOn w:val="TextkomentraChar"/>
    <w:uiPriority w:val="99"/>
    <w:semiHidden/>
    <w:rsid w:val="00C56E6B"/>
    <w:rPr>
      <w:rFonts w:ascii="Calibri" w:eastAsia="Calibri" w:hAnsi="Calibri" w:cs="Times New Roman"/>
      <w:b/>
      <w:bCs/>
      <w:sz w:val="20"/>
      <w:szCs w:val="20"/>
      <w:lang w:val="x-none" w:eastAsia="sk-SK"/>
    </w:rPr>
  </w:style>
  <w:style w:type="character" w:customStyle="1" w:styleId="PredmetkomentraChar126">
    <w:name w:val="Predmet komentára Char126"/>
    <w:basedOn w:val="TextkomentraChar"/>
    <w:uiPriority w:val="99"/>
    <w:semiHidden/>
    <w:rsid w:val="00C56E6B"/>
    <w:rPr>
      <w:rFonts w:ascii="Calibri" w:eastAsia="Calibri" w:hAnsi="Calibri" w:cs="Times New Roman"/>
      <w:b/>
      <w:bCs/>
      <w:sz w:val="20"/>
      <w:szCs w:val="20"/>
      <w:lang w:val="x-none" w:eastAsia="sk-SK"/>
    </w:rPr>
  </w:style>
  <w:style w:type="character" w:customStyle="1" w:styleId="PredmetkomentraChar125">
    <w:name w:val="Predmet komentára Char125"/>
    <w:basedOn w:val="TextkomentraChar"/>
    <w:uiPriority w:val="99"/>
    <w:semiHidden/>
    <w:rsid w:val="00C56E6B"/>
    <w:rPr>
      <w:rFonts w:ascii="Calibri" w:eastAsia="Calibri" w:hAnsi="Calibri" w:cs="Times New Roman"/>
      <w:b/>
      <w:bCs/>
      <w:sz w:val="20"/>
      <w:szCs w:val="20"/>
      <w:lang w:val="x-none" w:eastAsia="sk-SK"/>
    </w:rPr>
  </w:style>
  <w:style w:type="character" w:customStyle="1" w:styleId="PredmetkomentraChar124">
    <w:name w:val="Predmet komentára Char124"/>
    <w:basedOn w:val="TextkomentraChar"/>
    <w:uiPriority w:val="99"/>
    <w:semiHidden/>
    <w:rsid w:val="00C56E6B"/>
    <w:rPr>
      <w:rFonts w:ascii="Calibri" w:eastAsia="Calibri" w:hAnsi="Calibri" w:cs="Times New Roman"/>
      <w:b/>
      <w:bCs/>
      <w:sz w:val="20"/>
      <w:szCs w:val="20"/>
      <w:lang w:val="x-none" w:eastAsia="sk-SK"/>
    </w:rPr>
  </w:style>
  <w:style w:type="character" w:customStyle="1" w:styleId="PredmetkomentraChar123">
    <w:name w:val="Predmet komentára Char123"/>
    <w:basedOn w:val="TextkomentraChar"/>
    <w:uiPriority w:val="99"/>
    <w:semiHidden/>
    <w:rsid w:val="00C56E6B"/>
    <w:rPr>
      <w:rFonts w:ascii="Calibri" w:eastAsia="Calibri" w:hAnsi="Calibri" w:cs="Times New Roman"/>
      <w:b/>
      <w:bCs/>
      <w:sz w:val="20"/>
      <w:szCs w:val="20"/>
      <w:lang w:val="x-none" w:eastAsia="sk-SK"/>
    </w:rPr>
  </w:style>
  <w:style w:type="character" w:customStyle="1" w:styleId="TextvysvetlivkyChar137">
    <w:name w:val="Text vysvetlivky Char137"/>
    <w:basedOn w:val="Predvolenpsmoodseku"/>
    <w:uiPriority w:val="99"/>
    <w:semiHidden/>
    <w:rsid w:val="00C56E6B"/>
    <w:rPr>
      <w:rFonts w:cs="Times New Roman"/>
      <w:sz w:val="20"/>
      <w:szCs w:val="20"/>
      <w:lang w:val="x-none" w:eastAsia="sk-SK"/>
    </w:rPr>
  </w:style>
  <w:style w:type="character" w:customStyle="1" w:styleId="TextvysvetlivkyChar136">
    <w:name w:val="Text vysvetlivky Char136"/>
    <w:basedOn w:val="Predvolenpsmoodseku"/>
    <w:uiPriority w:val="99"/>
    <w:semiHidden/>
    <w:rsid w:val="00C56E6B"/>
    <w:rPr>
      <w:rFonts w:cs="Times New Roman"/>
      <w:sz w:val="20"/>
      <w:szCs w:val="20"/>
      <w:lang w:val="x-none" w:eastAsia="sk-SK"/>
    </w:rPr>
  </w:style>
  <w:style w:type="character" w:customStyle="1" w:styleId="TextvysvetlivkyChar135">
    <w:name w:val="Text vysvetlivky Char135"/>
    <w:basedOn w:val="Predvolenpsmoodseku"/>
    <w:uiPriority w:val="99"/>
    <w:semiHidden/>
    <w:rsid w:val="00C56E6B"/>
    <w:rPr>
      <w:rFonts w:cs="Times New Roman"/>
      <w:sz w:val="20"/>
      <w:szCs w:val="20"/>
      <w:lang w:val="x-none" w:eastAsia="sk-SK"/>
    </w:rPr>
  </w:style>
  <w:style w:type="character" w:customStyle="1" w:styleId="TextvysvetlivkyChar134">
    <w:name w:val="Text vysvetlivky Char134"/>
    <w:basedOn w:val="Predvolenpsmoodseku"/>
    <w:uiPriority w:val="99"/>
    <w:semiHidden/>
    <w:rsid w:val="00C56E6B"/>
    <w:rPr>
      <w:rFonts w:cs="Times New Roman"/>
      <w:sz w:val="20"/>
      <w:szCs w:val="20"/>
      <w:lang w:val="x-none" w:eastAsia="sk-SK"/>
    </w:rPr>
  </w:style>
  <w:style w:type="character" w:customStyle="1" w:styleId="TextvysvetlivkyChar133">
    <w:name w:val="Text vysvetlivky Char133"/>
    <w:basedOn w:val="Predvolenpsmoodseku"/>
    <w:uiPriority w:val="99"/>
    <w:semiHidden/>
    <w:rsid w:val="00C56E6B"/>
    <w:rPr>
      <w:rFonts w:cs="Times New Roman"/>
      <w:sz w:val="20"/>
      <w:szCs w:val="20"/>
      <w:lang w:val="x-none" w:eastAsia="sk-SK"/>
    </w:rPr>
  </w:style>
  <w:style w:type="character" w:customStyle="1" w:styleId="TextvysvetlivkyChar132">
    <w:name w:val="Text vysvetlivky Char132"/>
    <w:basedOn w:val="Predvolenpsmoodseku"/>
    <w:uiPriority w:val="99"/>
    <w:semiHidden/>
    <w:rsid w:val="00C56E6B"/>
    <w:rPr>
      <w:rFonts w:cs="Times New Roman"/>
      <w:sz w:val="20"/>
      <w:szCs w:val="20"/>
      <w:lang w:val="x-none" w:eastAsia="sk-SK"/>
    </w:rPr>
  </w:style>
  <w:style w:type="character" w:customStyle="1" w:styleId="TextvysvetlivkyChar131">
    <w:name w:val="Text vysvetlivky Char131"/>
    <w:basedOn w:val="Predvolenpsmoodseku"/>
    <w:uiPriority w:val="99"/>
    <w:semiHidden/>
    <w:rsid w:val="00C56E6B"/>
    <w:rPr>
      <w:rFonts w:cs="Times New Roman"/>
      <w:sz w:val="20"/>
      <w:szCs w:val="20"/>
      <w:lang w:val="x-none" w:eastAsia="sk-SK"/>
    </w:rPr>
  </w:style>
  <w:style w:type="character" w:customStyle="1" w:styleId="TextvysvetlivkyChar130">
    <w:name w:val="Text vysvetlivky Char130"/>
    <w:basedOn w:val="Predvolenpsmoodseku"/>
    <w:uiPriority w:val="99"/>
    <w:semiHidden/>
    <w:rsid w:val="00C56E6B"/>
    <w:rPr>
      <w:rFonts w:cs="Times New Roman"/>
      <w:sz w:val="20"/>
      <w:szCs w:val="20"/>
      <w:lang w:val="x-none" w:eastAsia="sk-SK"/>
    </w:rPr>
  </w:style>
  <w:style w:type="character" w:customStyle="1" w:styleId="TextvysvetlivkyChar129">
    <w:name w:val="Text vysvetlivky Char129"/>
    <w:basedOn w:val="Predvolenpsmoodseku"/>
    <w:uiPriority w:val="99"/>
    <w:semiHidden/>
    <w:rsid w:val="00C56E6B"/>
    <w:rPr>
      <w:rFonts w:cs="Times New Roman"/>
      <w:sz w:val="20"/>
      <w:szCs w:val="20"/>
      <w:lang w:val="x-none" w:eastAsia="sk-SK"/>
    </w:rPr>
  </w:style>
  <w:style w:type="character" w:customStyle="1" w:styleId="TextvysvetlivkyChar128">
    <w:name w:val="Text vysvetlivky Char128"/>
    <w:basedOn w:val="Predvolenpsmoodseku"/>
    <w:uiPriority w:val="99"/>
    <w:semiHidden/>
    <w:rsid w:val="00C56E6B"/>
    <w:rPr>
      <w:rFonts w:cs="Times New Roman"/>
      <w:sz w:val="20"/>
      <w:szCs w:val="20"/>
      <w:lang w:val="x-none" w:eastAsia="sk-SK"/>
    </w:rPr>
  </w:style>
  <w:style w:type="character" w:customStyle="1" w:styleId="TextvysvetlivkyChar127">
    <w:name w:val="Text vysvetlivky Char127"/>
    <w:basedOn w:val="Predvolenpsmoodseku"/>
    <w:uiPriority w:val="99"/>
    <w:semiHidden/>
    <w:rsid w:val="00C56E6B"/>
    <w:rPr>
      <w:rFonts w:cs="Times New Roman"/>
      <w:sz w:val="20"/>
      <w:szCs w:val="20"/>
      <w:lang w:val="x-none" w:eastAsia="sk-SK"/>
    </w:rPr>
  </w:style>
  <w:style w:type="character" w:customStyle="1" w:styleId="TextvysvetlivkyChar126">
    <w:name w:val="Text vysvetlivky Char126"/>
    <w:basedOn w:val="Predvolenpsmoodseku"/>
    <w:uiPriority w:val="99"/>
    <w:semiHidden/>
    <w:rsid w:val="00C56E6B"/>
    <w:rPr>
      <w:rFonts w:cs="Times New Roman"/>
      <w:sz w:val="20"/>
      <w:szCs w:val="20"/>
      <w:lang w:val="x-none" w:eastAsia="sk-SK"/>
    </w:rPr>
  </w:style>
  <w:style w:type="character" w:customStyle="1" w:styleId="TextvysvetlivkyChar125">
    <w:name w:val="Text vysvetlivky Char125"/>
    <w:basedOn w:val="Predvolenpsmoodseku"/>
    <w:uiPriority w:val="99"/>
    <w:semiHidden/>
    <w:rsid w:val="00C56E6B"/>
    <w:rPr>
      <w:rFonts w:cs="Times New Roman"/>
      <w:sz w:val="20"/>
      <w:szCs w:val="20"/>
      <w:lang w:val="x-none" w:eastAsia="sk-SK"/>
    </w:rPr>
  </w:style>
  <w:style w:type="character" w:customStyle="1" w:styleId="TextvysvetlivkyChar124">
    <w:name w:val="Text vysvetlivky Char124"/>
    <w:basedOn w:val="Predvolenpsmoodseku"/>
    <w:uiPriority w:val="99"/>
    <w:semiHidden/>
    <w:rsid w:val="00C56E6B"/>
    <w:rPr>
      <w:rFonts w:cs="Times New Roman"/>
      <w:sz w:val="20"/>
      <w:szCs w:val="20"/>
      <w:lang w:val="x-none" w:eastAsia="sk-SK"/>
    </w:rPr>
  </w:style>
  <w:style w:type="character" w:customStyle="1" w:styleId="TextvysvetlivkyChar123">
    <w:name w:val="Text vysvetlivky Char123"/>
    <w:basedOn w:val="Predvolenpsmoodseku"/>
    <w:uiPriority w:val="99"/>
    <w:semiHidden/>
    <w:rsid w:val="00C56E6B"/>
    <w:rPr>
      <w:rFonts w:cs="Times New Roman"/>
      <w:sz w:val="20"/>
      <w:szCs w:val="20"/>
      <w:lang w:val="x-none" w:eastAsia="sk-SK"/>
    </w:rPr>
  </w:style>
  <w:style w:type="character" w:customStyle="1" w:styleId="awspan">
    <w:name w:val="awspan"/>
    <w:basedOn w:val="Predvolenpsmoodseku"/>
    <w:rsid w:val="00C56E6B"/>
    <w:rPr>
      <w:rFonts w:cs="Times New Roman"/>
    </w:rPr>
  </w:style>
  <w:style w:type="character" w:customStyle="1" w:styleId="super">
    <w:name w:val="super"/>
    <w:basedOn w:val="Predvolenpsmoodseku"/>
    <w:rsid w:val="00C56E6B"/>
    <w:rPr>
      <w:rFonts w:cs="Times New Roman"/>
    </w:rPr>
  </w:style>
  <w:style w:type="table" w:customStyle="1" w:styleId="Mriekatabuky1">
    <w:name w:val="Mriežka tabuľky1"/>
    <w:basedOn w:val="Normlnatabuka"/>
    <w:next w:val="Mriekatabuky"/>
    <w:uiPriority w:val="59"/>
    <w:unhideWhenUsed/>
    <w:rsid w:val="00C56E6B"/>
    <w:pPr>
      <w:spacing w:after="0" w:line="240" w:lineRule="auto"/>
    </w:pPr>
    <w:rPr>
      <w:rFonts w:ascii="Arial" w:eastAsia="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
    <w:name w:val="Mriežka tabuľky2"/>
    <w:basedOn w:val="Normlnatabuka"/>
    <w:next w:val="Mriekatabuky"/>
    <w:uiPriority w:val="59"/>
    <w:rsid w:val="00C56E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
    <w:name w:val="Mriežka tabuľky3"/>
    <w:basedOn w:val="Normlnatabuka"/>
    <w:next w:val="Mriekatabuky"/>
    <w:uiPriority w:val="59"/>
    <w:rsid w:val="00C56E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2">
    <w:name w:val="Bez zoznamu2"/>
    <w:next w:val="Bezzoznamu"/>
    <w:uiPriority w:val="99"/>
    <w:semiHidden/>
    <w:unhideWhenUsed/>
    <w:rsid w:val="00C56E6B"/>
  </w:style>
  <w:style w:type="paragraph" w:styleId="Obyajntext">
    <w:name w:val="Plain Text"/>
    <w:basedOn w:val="Normlny"/>
    <w:link w:val="ObyajntextChar"/>
    <w:uiPriority w:val="99"/>
    <w:semiHidden/>
    <w:unhideWhenUsed/>
    <w:rsid w:val="00E64649"/>
    <w:pPr>
      <w:spacing w:after="0" w:line="240" w:lineRule="auto"/>
    </w:pPr>
    <w:rPr>
      <w:rFonts w:ascii="Consolas" w:hAnsi="Consolas"/>
      <w:sz w:val="21"/>
      <w:szCs w:val="21"/>
    </w:rPr>
  </w:style>
  <w:style w:type="character" w:customStyle="1" w:styleId="ObyajntextChar">
    <w:name w:val="Obyčajný text Char"/>
    <w:basedOn w:val="Predvolenpsmoodseku"/>
    <w:link w:val="Obyajntext"/>
    <w:uiPriority w:val="99"/>
    <w:semiHidden/>
    <w:rsid w:val="00E64649"/>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about:blank"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about:blan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justice.gov.s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5" Type="http://schemas.openxmlformats.org/officeDocument/2006/relationships/settings" Target="settings.xml"/><Relationship Id="rId15" Type="http://schemas.openxmlformats.org/officeDocument/2006/relationships/hyperlink" Target="about:blank" TargetMode="External"/><Relationship Id="rId10" Type="http://schemas.openxmlformats.org/officeDocument/2006/relationships/hyperlink" Target="https://www.slov-lex.sk/pravne-predpisy/SK/ZZ/2004/384/"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www.slov-lex.sk/pravne-predpisy/SK/ZZ/2018/106/" TargetMode="External"/><Relationship Id="rId14" Type="http://schemas.openxmlformats.org/officeDocument/2006/relationships/hyperlink" Target="about:blank"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slov-lex.sk/pravne-predpisy/SK/ZZ/2004/382/" TargetMode="Externa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N1cq8unRVySYN737lfWXyiJh/ww==">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8C0166E-5C7A-4339-BD95-3591F4E5A8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935</TotalTime>
  <Pages>135</Pages>
  <Words>57472</Words>
  <Characters>327592</Characters>
  <Application>Microsoft Office Word</Application>
  <DocSecurity>0</DocSecurity>
  <Lines>2729</Lines>
  <Paragraphs>768</Paragraphs>
  <ScaleCrop>false</ScaleCrop>
  <HeadingPairs>
    <vt:vector size="2" baseType="variant">
      <vt:variant>
        <vt:lpstr>Názov</vt:lpstr>
      </vt:variant>
      <vt:variant>
        <vt:i4>1</vt:i4>
      </vt:variant>
    </vt:vector>
  </HeadingPairs>
  <TitlesOfParts>
    <vt:vector size="1" baseType="lpstr">
      <vt:lpstr/>
    </vt:vector>
  </TitlesOfParts>
  <Company>Ministerstvo hospodárstva Slovenskej republiky</Company>
  <LinksUpToDate>false</LinksUpToDate>
  <CharactersWithSpaces>384296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cp:lastModifiedBy>
  <cp:revision>2</cp:revision>
  <dcterms:created xsi:type="dcterms:W3CDTF">2022-06-02T07:28:00Z</dcterms:created>
  <dcterms:modified xsi:type="dcterms:W3CDTF">2023-02-15T09:04:00Z</dcterms:modified>
</cp:coreProperties>
</file>