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06" w:rsidRPr="000D0F23" w:rsidRDefault="00592206" w:rsidP="00592206">
      <w:pPr>
        <w:jc w:val="center"/>
        <w:rPr>
          <w:b/>
          <w:caps/>
          <w:color w:val="000000"/>
          <w:spacing w:val="30"/>
        </w:rPr>
      </w:pPr>
      <w:r w:rsidRPr="000D0F23">
        <w:rPr>
          <w:b/>
          <w:caps/>
          <w:color w:val="000000"/>
          <w:spacing w:val="30"/>
        </w:rPr>
        <w:t>SPrÁva o Účasti verejnosti na Tvorbe právnych Predpisov</w:t>
      </w:r>
    </w:p>
    <w:p w:rsidR="00592206" w:rsidRPr="000D0F23" w:rsidRDefault="00592206" w:rsidP="00592206">
      <w:pPr>
        <w:rPr>
          <w:color w:val="000000"/>
          <w:lang w:val="en-US"/>
        </w:rPr>
      </w:pPr>
    </w:p>
    <w:p w:rsidR="00592206" w:rsidRPr="000D0F23" w:rsidRDefault="00592206" w:rsidP="00592206"/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670"/>
        <w:gridCol w:w="2064"/>
        <w:gridCol w:w="4317"/>
        <w:gridCol w:w="459"/>
        <w:gridCol w:w="547"/>
        <w:gridCol w:w="5"/>
      </w:tblGrid>
      <w:tr w:rsidR="00592206" w:rsidRPr="000D0F23" w:rsidTr="000D0F23">
        <w:trPr>
          <w:trHeight w:val="546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592206" w:rsidRPr="000D0F23" w:rsidRDefault="00592206" w:rsidP="00DF62C1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0D0F23">
              <w:rPr>
                <w:rFonts w:ascii="Times New Roman" w:hAnsi="Times New Roman" w:cs="Times New Roman"/>
                <w:color w:val="auto"/>
              </w:rPr>
              <w:t>Správa o účasti verejnosti na tvorbe právneho predpisu</w:t>
            </w:r>
          </w:p>
          <w:p w:rsidR="00592206" w:rsidRPr="000D0F23" w:rsidRDefault="00592206" w:rsidP="00DF62C1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F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592206" w:rsidRPr="000D0F23" w:rsidTr="000D0F23">
        <w:trPr>
          <w:gridAfter w:val="1"/>
          <w:trHeight w:val="399"/>
        </w:trPr>
        <w:tc>
          <w:tcPr>
            <w:tcW w:w="921" w:type="pct"/>
            <w:vAlign w:val="center"/>
            <w:hideMark/>
          </w:tcPr>
          <w:p w:rsidR="00592206" w:rsidRPr="000D0F23" w:rsidRDefault="00592206" w:rsidP="00DF62C1">
            <w:pPr>
              <w:rPr>
                <w:b/>
                <w:color w:val="000000" w:themeColor="text1"/>
                <w:sz w:val="18"/>
                <w:szCs w:val="18"/>
              </w:rPr>
            </w:pPr>
            <w:r w:rsidRPr="000D0F23">
              <w:rPr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39" w:type="pct"/>
            <w:vAlign w:val="center"/>
            <w:hideMark/>
          </w:tcPr>
          <w:p w:rsidR="00592206" w:rsidRPr="000D0F23" w:rsidRDefault="00592206" w:rsidP="00DF62C1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D0F23">
              <w:rPr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rPr>
                <w:b/>
                <w:color w:val="000000" w:themeColor="text1"/>
                <w:sz w:val="18"/>
                <w:szCs w:val="18"/>
              </w:rPr>
            </w:pPr>
            <w:r w:rsidRPr="000D0F23">
              <w:rPr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3" w:type="pct"/>
            <w:vAlign w:val="center"/>
          </w:tcPr>
          <w:p w:rsidR="00592206" w:rsidRPr="000D0F23" w:rsidRDefault="00592206" w:rsidP="00DF62C1">
            <w:pPr>
              <w:rPr>
                <w:b/>
                <w:color w:val="000000" w:themeColor="text1"/>
                <w:sz w:val="18"/>
                <w:szCs w:val="18"/>
              </w:rPr>
            </w:pPr>
            <w:r w:rsidRPr="000D0F23">
              <w:rPr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2" w:type="pct"/>
            <w:vAlign w:val="center"/>
          </w:tcPr>
          <w:p w:rsidR="00592206" w:rsidRPr="000D0F23" w:rsidRDefault="00592206" w:rsidP="00DF62C1">
            <w:pPr>
              <w:rPr>
                <w:b/>
                <w:color w:val="000000" w:themeColor="text1"/>
                <w:sz w:val="18"/>
                <w:szCs w:val="18"/>
              </w:rPr>
            </w:pPr>
            <w:r w:rsidRPr="000D0F23">
              <w:rPr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 w:val="restart"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39" w:type="pct"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0D0F23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Align w:val="center"/>
              </w:tcPr>
              <w:p w:rsidR="00592206" w:rsidRPr="000D0F23" w:rsidRDefault="00592206" w:rsidP="00DF62C1">
                <w:pPr>
                  <w:rPr>
                    <w:sz w:val="20"/>
                    <w:szCs w:val="20"/>
                  </w:rPr>
                </w:pPr>
                <w:r w:rsidRPr="000D0F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132007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sz w:val="20"/>
              <w:szCs w:val="20"/>
            </w:rPr>
            <w:id w:val="765262949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751325921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 w:val="restart"/>
            <w:vAlign w:val="center"/>
            <w:hideMark/>
          </w:tcPr>
          <w:p w:rsidR="00592206" w:rsidRPr="000D0F23" w:rsidRDefault="000D0F23" w:rsidP="00DF62C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592206" w:rsidRPr="000D0F23">
              <w:rPr>
                <w:b/>
                <w:sz w:val="20"/>
                <w:szCs w:val="20"/>
              </w:rPr>
              <w:t>Informovanie verejnosti o tvorbe právneho predpisu</w:t>
            </w:r>
          </w:p>
        </w:tc>
        <w:tc>
          <w:tcPr>
            <w:tcW w:w="1139" w:type="pct"/>
            <w:vMerge w:val="restart"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-1383629300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79910028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i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-593706407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069607743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-980679718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8976325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1155105942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188909565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271753991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623145726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946770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-2118819376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875627907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jc w:val="both"/>
              <w:rPr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-281646579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806853397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0D0F23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729766453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sz w:val="20"/>
              <w:szCs w:val="20"/>
            </w:rPr>
            <w:id w:val="-72590606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050889384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 w:val="restart"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39" w:type="pct"/>
            <w:vMerge w:val="restart"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4.1 Hodnotenie procesu</w:t>
            </w:r>
          </w:p>
        </w:tc>
        <w:tc>
          <w:tcPr>
            <w:tcW w:w="2382" w:type="pct"/>
            <w:vAlign w:val="center"/>
            <w:hideMark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sz w:val="20"/>
              <w:szCs w:val="20"/>
            </w:rPr>
            <w:id w:val="2039770004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913347216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color w:val="000000"/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sz w:val="20"/>
              <w:szCs w:val="20"/>
            </w:rPr>
            <w:id w:val="1311670875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113631784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92206" w:rsidRPr="000D0F23" w:rsidTr="000D0F23">
        <w:trPr>
          <w:gridAfter w:val="1"/>
          <w:trHeight w:val="560"/>
        </w:trPr>
        <w:tc>
          <w:tcPr>
            <w:tcW w:w="921" w:type="pct"/>
            <w:vMerge/>
            <w:vAlign w:val="center"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592206" w:rsidRPr="000D0F23" w:rsidRDefault="00592206" w:rsidP="00DF6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Align w:val="center"/>
          </w:tcPr>
          <w:p w:rsidR="00592206" w:rsidRPr="000D0F23" w:rsidRDefault="00592206" w:rsidP="00DF62C1">
            <w:pPr>
              <w:jc w:val="both"/>
              <w:rPr>
                <w:sz w:val="20"/>
                <w:szCs w:val="20"/>
              </w:rPr>
            </w:pPr>
            <w:r w:rsidRPr="000D0F23">
              <w:rPr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-535268146"/>
          </w:sdtPr>
          <w:sdtEndPr/>
          <w:sdtContent>
            <w:tc>
              <w:tcPr>
                <w:tcW w:w="253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588495918"/>
          </w:sdtPr>
          <w:sdtEndPr/>
          <w:sdtContent>
            <w:tc>
              <w:tcPr>
                <w:tcW w:w="302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92206" w:rsidRPr="000D0F23" w:rsidRDefault="00592206" w:rsidP="00DF62C1">
                    <w:pPr>
                      <w:keepNext/>
                      <w:rPr>
                        <w:sz w:val="20"/>
                        <w:szCs w:val="20"/>
                      </w:rPr>
                    </w:pPr>
                    <w:r w:rsidRPr="000D0F23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592206" w:rsidRPr="00A76C36" w:rsidRDefault="00592206" w:rsidP="00592206">
      <w:pPr>
        <w:pStyle w:val="Normlnywebov"/>
      </w:pPr>
      <w:r w:rsidRPr="00A76C36">
        <w:t> </w:t>
      </w:r>
    </w:p>
    <w:p w:rsidR="002A6597" w:rsidRDefault="002A6597">
      <w:bookmarkStart w:id="0" w:name="_GoBack"/>
      <w:bookmarkEnd w:id="0"/>
    </w:p>
    <w:sectPr w:rsidR="002A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6"/>
    <w:rsid w:val="000D0F23"/>
    <w:rsid w:val="002A6597"/>
    <w:rsid w:val="00592206"/>
    <w:rsid w:val="00E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0C5B"/>
  <w15:chartTrackingRefBased/>
  <w15:docId w15:val="{3A44AB18-1F84-4568-B615-AA4C9390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2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922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592206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5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92206"/>
    <w:rPr>
      <w:b/>
      <w:bCs/>
    </w:rPr>
  </w:style>
  <w:style w:type="character" w:customStyle="1" w:styleId="NormlnywebovChar">
    <w:name w:val="Normálny (webový) Char"/>
    <w:link w:val="Normlnywebov"/>
    <w:uiPriority w:val="99"/>
    <w:locked/>
    <w:rsid w:val="005922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2022-01-18T10:48:00Z</dcterms:created>
  <dcterms:modified xsi:type="dcterms:W3CDTF">2023-02-06T09:58:00Z</dcterms:modified>
</cp:coreProperties>
</file>