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61" w:rsidRPr="001B0AFE" w:rsidRDefault="00FF3761" w:rsidP="00FF3761">
      <w:pPr>
        <w:jc w:val="center"/>
        <w:rPr>
          <w:b/>
          <w:caps/>
          <w:color w:val="000000"/>
          <w:spacing w:val="30"/>
        </w:rPr>
      </w:pPr>
      <w:r w:rsidRPr="001B0AFE">
        <w:rPr>
          <w:b/>
          <w:caps/>
          <w:color w:val="000000"/>
          <w:spacing w:val="30"/>
        </w:rPr>
        <w:t>PREDKLADACIA správa</w:t>
      </w:r>
    </w:p>
    <w:p w:rsidR="00FF3761" w:rsidRPr="001B0AFE" w:rsidRDefault="00FF3761" w:rsidP="00FF3761">
      <w:pPr>
        <w:jc w:val="both"/>
        <w:rPr>
          <w:color w:val="000000"/>
        </w:rPr>
      </w:pPr>
    </w:p>
    <w:p w:rsidR="00FF3761" w:rsidRPr="001B0AFE" w:rsidRDefault="00FF3761" w:rsidP="00FF3761">
      <w:pPr>
        <w:rPr>
          <w:bCs/>
        </w:rPr>
      </w:pPr>
    </w:p>
    <w:p w:rsidR="0008546A" w:rsidRPr="0041536D" w:rsidRDefault="0008546A" w:rsidP="009509F4">
      <w:pPr>
        <w:ind w:firstLine="567"/>
        <w:jc w:val="both"/>
        <w:rPr>
          <w:bCs/>
        </w:rPr>
      </w:pPr>
      <w:r w:rsidRPr="0041536D">
        <w:t>Ministerstvo financií Slovenskej republiky predkladá na rokova</w:t>
      </w:r>
      <w:r w:rsidR="009509F4">
        <w:t>nie vlády Slovenskej republiky na základe</w:t>
      </w:r>
      <w:r w:rsidR="009509F4" w:rsidRPr="009509F4">
        <w:rPr>
          <w:bCs/>
        </w:rPr>
        <w:t xml:space="preserve"> </w:t>
      </w:r>
      <w:r w:rsidR="009509F4">
        <w:rPr>
          <w:bCs/>
        </w:rPr>
        <w:t xml:space="preserve">nálezu č. 491/2021 Z. z. Ústavného súdu Slovenskej republiky PL. ÚS 14/2018-73 </w:t>
      </w:r>
      <w:r w:rsidR="001E6BF2">
        <w:rPr>
          <w:bCs/>
        </w:rPr>
        <w:t xml:space="preserve">a podnetov z aplikačnej praxe </w:t>
      </w:r>
      <w:r w:rsidRPr="0041536D">
        <w:t>návrh zákona</w:t>
      </w:r>
      <w:r w:rsidR="003F57F5">
        <w:t xml:space="preserve">, ktorým sa mení a dopĺňa zákon            </w:t>
      </w:r>
      <w:r w:rsidR="001E6BF2">
        <w:t xml:space="preserve"> </w:t>
      </w:r>
      <w:r w:rsidRPr="0041536D">
        <w:t xml:space="preserve">č. </w:t>
      </w:r>
      <w:r w:rsidR="009509F4">
        <w:t xml:space="preserve">98/2004 Z. z. </w:t>
      </w:r>
      <w:r w:rsidRPr="0041536D">
        <w:t xml:space="preserve">o spotrebnej dani z minerálneho oleja v znení neskorších predpisov </w:t>
      </w:r>
      <w:r w:rsidR="001E6BF2">
        <w:t xml:space="preserve">a ktorým sa menia s dopĺňajú niektoré zákony </w:t>
      </w:r>
      <w:r w:rsidRPr="0041536D">
        <w:t>(ďalej len „návrh zákona“).</w:t>
      </w:r>
    </w:p>
    <w:p w:rsidR="0008546A" w:rsidRDefault="0008546A" w:rsidP="008A292D">
      <w:pPr>
        <w:jc w:val="both"/>
      </w:pPr>
    </w:p>
    <w:p w:rsidR="001317B5" w:rsidRDefault="00123C2B" w:rsidP="001317B5">
      <w:pPr>
        <w:pStyle w:val="Zkladntext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Cieľom návrhu zákona je:</w:t>
      </w:r>
    </w:p>
    <w:p w:rsidR="00123C2B" w:rsidRDefault="00123C2B" w:rsidP="00123C2B">
      <w:pPr>
        <w:pStyle w:val="Bezriadkovania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>zosúladenie niektorýc</w:t>
      </w:r>
      <w:r>
        <w:rPr>
          <w:rFonts w:ascii="Times New Roman" w:hAnsi="Times New Roman"/>
          <w:sz w:val="24"/>
          <w:szCs w:val="24"/>
        </w:rPr>
        <w:t>h ustanovení zákona č. 98/2004 Z. z. s Ústavou Slovenskej republiky</w:t>
      </w:r>
      <w:r w:rsidRPr="008A292D">
        <w:rPr>
          <w:rFonts w:ascii="Times New Roman" w:hAnsi="Times New Roman"/>
          <w:sz w:val="24"/>
          <w:szCs w:val="24"/>
        </w:rPr>
        <w:t xml:space="preserve">, a to na základe nálezu (rozhodnutia) Ústavného súdu </w:t>
      </w:r>
      <w:r>
        <w:rPr>
          <w:rFonts w:ascii="Times New Roman" w:hAnsi="Times New Roman"/>
          <w:sz w:val="24"/>
          <w:szCs w:val="24"/>
        </w:rPr>
        <w:t>Slovenskej republiky</w:t>
      </w:r>
      <w:r w:rsidRPr="008A292D">
        <w:rPr>
          <w:rFonts w:ascii="Times New Roman" w:hAnsi="Times New Roman"/>
          <w:sz w:val="24"/>
          <w:szCs w:val="24"/>
        </w:rPr>
        <w:t xml:space="preserve"> </w:t>
      </w:r>
      <w:r w:rsidRPr="008A292D">
        <w:rPr>
          <w:rFonts w:ascii="Times New Roman" w:eastAsia="TimesNewRomanPSMT" w:hAnsi="Times New Roman"/>
          <w:sz w:val="24"/>
          <w:szCs w:val="24"/>
          <w:lang w:eastAsia="sk-SK"/>
        </w:rPr>
        <w:t xml:space="preserve">PL. ÚS 14/2018-73 z 10. novembra 2021 uverejnenom v Zbierke zákonov </w:t>
      </w:r>
      <w:r w:rsidRPr="008A292D">
        <w:rPr>
          <w:rFonts w:ascii="Times New Roman" w:hAnsi="Times New Roman"/>
          <w:sz w:val="24"/>
          <w:szCs w:val="24"/>
        </w:rPr>
        <w:t>17. decembra 2021 pod č. 491/2021 Z. z.,</w:t>
      </w:r>
    </w:p>
    <w:p w:rsidR="00D041C8" w:rsidRPr="00D041C8" w:rsidRDefault="00D041C8" w:rsidP="00D041C8">
      <w:pPr>
        <w:pStyle w:val="Bezriadkovania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41C8">
        <w:rPr>
          <w:rFonts w:ascii="Times New Roman" w:hAnsi="Times New Roman"/>
          <w:sz w:val="24"/>
          <w:szCs w:val="24"/>
        </w:rPr>
        <w:t>úprava niektorých ustan</w:t>
      </w:r>
      <w:r w:rsidR="00DD03AB">
        <w:rPr>
          <w:rFonts w:ascii="Times New Roman" w:hAnsi="Times New Roman"/>
          <w:sz w:val="24"/>
          <w:szCs w:val="24"/>
        </w:rPr>
        <w:t>ovení zákonov o spotrebných daniach</w:t>
      </w:r>
      <w:r w:rsidRPr="00D041C8">
        <w:rPr>
          <w:rFonts w:ascii="Times New Roman" w:hAnsi="Times New Roman"/>
          <w:sz w:val="24"/>
          <w:szCs w:val="24"/>
        </w:rPr>
        <w:t xml:space="preserve"> v súvislosti s </w:t>
      </w:r>
      <w:r w:rsidRPr="00D041C8">
        <w:rPr>
          <w:rFonts w:ascii="Times New Roman" w:hAnsi="Times New Roman"/>
          <w:bCs/>
          <w:sz w:val="24"/>
          <w:szCs w:val="24"/>
        </w:rPr>
        <w:t xml:space="preserve">oznámením Ministerstva zahraničných vecí a európskych záležitostí Slovenskej republiky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3F57F5">
        <w:rPr>
          <w:rFonts w:ascii="Times New Roman" w:hAnsi="Times New Roman"/>
          <w:bCs/>
          <w:sz w:val="24"/>
          <w:szCs w:val="24"/>
        </w:rPr>
        <w:t xml:space="preserve">       </w:t>
      </w:r>
      <w:r w:rsidRPr="00D041C8">
        <w:rPr>
          <w:rFonts w:ascii="Times New Roman" w:hAnsi="Times New Roman"/>
          <w:bCs/>
          <w:sz w:val="24"/>
          <w:szCs w:val="24"/>
        </w:rPr>
        <w:t>č</w:t>
      </w:r>
      <w:r w:rsidRPr="00D041C8">
        <w:rPr>
          <w:rFonts w:ascii="Times New Roman" w:hAnsi="Times New Roman"/>
          <w:sz w:val="24"/>
          <w:szCs w:val="24"/>
        </w:rPr>
        <w:t xml:space="preserve">. 89/2022 Z. z. </w:t>
      </w:r>
      <w:r w:rsidRPr="00D041C8">
        <w:rPr>
          <w:rFonts w:ascii="Times New Roman" w:hAnsi="Times New Roman"/>
          <w:bCs/>
          <w:sz w:val="24"/>
          <w:szCs w:val="24"/>
        </w:rPr>
        <w:t xml:space="preserve">o podpísaní </w:t>
      </w:r>
      <w:r w:rsidRPr="00D041C8">
        <w:rPr>
          <w:rFonts w:ascii="Times New Roman" w:hAnsi="Times New Roman"/>
          <w:color w:val="000000"/>
          <w:sz w:val="24"/>
          <w:szCs w:val="24"/>
        </w:rPr>
        <w:t>Dohody o spolupráci v oblasti obrany medzi vládou Slovenskej republiky a vládou Spojených štátov amerických,</w:t>
      </w:r>
    </w:p>
    <w:p w:rsidR="00123C2B" w:rsidRPr="008A292D" w:rsidRDefault="00123C2B" w:rsidP="00123C2B">
      <w:pPr>
        <w:pStyle w:val="Bezriadkovania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 xml:space="preserve">zníženie administratívnej záťaže daňových subjektov </w:t>
      </w:r>
      <w:r>
        <w:rPr>
          <w:rFonts w:ascii="Times New Roman" w:hAnsi="Times New Roman"/>
          <w:sz w:val="24"/>
          <w:szCs w:val="24"/>
        </w:rPr>
        <w:t xml:space="preserve">obchodujúcich s predmetmi spotrebnej dane </w:t>
      </w:r>
      <w:r w:rsidRPr="008A292D">
        <w:rPr>
          <w:rFonts w:ascii="Times New Roman" w:hAnsi="Times New Roman"/>
          <w:sz w:val="24"/>
          <w:szCs w:val="24"/>
        </w:rPr>
        <w:t>a</w:t>
      </w:r>
    </w:p>
    <w:p w:rsidR="00123C2B" w:rsidRPr="008A292D" w:rsidRDefault="00123C2B" w:rsidP="00123C2B">
      <w:pPr>
        <w:pStyle w:val="Odsekzoznamu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 xml:space="preserve">legislatívno-technické úpravy </w:t>
      </w:r>
      <w:r>
        <w:rPr>
          <w:rFonts w:ascii="Times New Roman" w:hAnsi="Times New Roman"/>
          <w:sz w:val="24"/>
          <w:szCs w:val="24"/>
        </w:rPr>
        <w:t xml:space="preserve">niektorých ustanovení zákonov o spotrebných daniach </w:t>
      </w:r>
      <w:r w:rsidRPr="008A292D">
        <w:rPr>
          <w:rFonts w:ascii="Times New Roman" w:hAnsi="Times New Roman"/>
          <w:sz w:val="24"/>
          <w:szCs w:val="24"/>
        </w:rPr>
        <w:t>vyplývajúce z poznatkov aplikačnej praxe.</w:t>
      </w:r>
    </w:p>
    <w:p w:rsidR="002824FB" w:rsidRDefault="002824FB" w:rsidP="008A292D">
      <w:pPr>
        <w:jc w:val="both"/>
      </w:pPr>
    </w:p>
    <w:p w:rsidR="002B44E3" w:rsidRPr="001B0AFE" w:rsidRDefault="002B44E3" w:rsidP="002B44E3">
      <w:pPr>
        <w:ind w:firstLine="567"/>
        <w:jc w:val="both"/>
        <w:rPr>
          <w:color w:val="000000"/>
        </w:rPr>
      </w:pPr>
      <w:r w:rsidRPr="001B0AFE">
        <w:rPr>
          <w:rStyle w:val="Zstupntext"/>
          <w:color w:val="000000"/>
        </w:rPr>
        <w:t xml:space="preserve">Návrh zákona </w:t>
      </w:r>
      <w:r>
        <w:rPr>
          <w:rStyle w:val="Zstupntext"/>
          <w:color w:val="000000"/>
        </w:rPr>
        <w:t xml:space="preserve">nie </w:t>
      </w:r>
      <w:r w:rsidRPr="001B0AFE">
        <w:rPr>
          <w:rStyle w:val="Zstupntext"/>
          <w:color w:val="000000"/>
        </w:rPr>
        <w:t xml:space="preserve">je predmetom </w:t>
      </w:r>
      <w:proofErr w:type="spellStart"/>
      <w:r w:rsidRPr="001B0AFE">
        <w:rPr>
          <w:rStyle w:val="Zstupntext"/>
          <w:color w:val="000000"/>
        </w:rPr>
        <w:t>vnútrokomunitárneho</w:t>
      </w:r>
      <w:proofErr w:type="spellEnd"/>
      <w:r w:rsidRPr="001B0AFE">
        <w:rPr>
          <w:rStyle w:val="Zstupntext"/>
          <w:color w:val="000000"/>
        </w:rPr>
        <w:t xml:space="preserve"> pripomienkového konania</w:t>
      </w:r>
      <w:r>
        <w:rPr>
          <w:rStyle w:val="Zstupntext"/>
          <w:color w:val="000000"/>
        </w:rPr>
        <w:t>.</w:t>
      </w:r>
    </w:p>
    <w:p w:rsidR="002B44E3" w:rsidRPr="001B0AFE" w:rsidRDefault="002B44E3" w:rsidP="002B44E3"/>
    <w:p w:rsidR="002B44E3" w:rsidRDefault="002B44E3" w:rsidP="002B44E3">
      <w:pPr>
        <w:ind w:firstLine="567"/>
        <w:jc w:val="both"/>
        <w:rPr>
          <w:rStyle w:val="Zstupntext"/>
          <w:color w:val="000000"/>
        </w:rPr>
      </w:pPr>
      <w:r w:rsidRPr="00A422CF">
        <w:rPr>
          <w:rStyle w:val="Zstupntext"/>
          <w:color w:val="000000"/>
        </w:rPr>
        <w:t xml:space="preserve">Účinnosť </w:t>
      </w:r>
      <w:r>
        <w:rPr>
          <w:rStyle w:val="Zstupntext"/>
          <w:color w:val="000000"/>
        </w:rPr>
        <w:t xml:space="preserve">návrhu </w:t>
      </w:r>
      <w:r w:rsidRPr="00A422CF">
        <w:rPr>
          <w:rStyle w:val="Zstupntext"/>
          <w:color w:val="000000"/>
        </w:rPr>
        <w:t>zákona</w:t>
      </w:r>
      <w:r>
        <w:rPr>
          <w:rStyle w:val="Zstupntext"/>
          <w:color w:val="000000"/>
        </w:rPr>
        <w:t xml:space="preserve"> sa navrhuje od </w:t>
      </w:r>
      <w:r w:rsidR="004A16C6">
        <w:rPr>
          <w:rStyle w:val="Zstupntext"/>
          <w:color w:val="000000"/>
        </w:rPr>
        <w:t>1. júla 2023</w:t>
      </w:r>
      <w:bookmarkStart w:id="0" w:name="_GoBack"/>
      <w:bookmarkEnd w:id="0"/>
      <w:r w:rsidR="00D37B23">
        <w:rPr>
          <w:rStyle w:val="Zstupntext"/>
          <w:color w:val="000000"/>
        </w:rPr>
        <w:t>.</w:t>
      </w:r>
      <w:r>
        <w:rPr>
          <w:rStyle w:val="Zstupntext"/>
          <w:color w:val="000000"/>
        </w:rPr>
        <w:t xml:space="preserve"> </w:t>
      </w:r>
      <w:r>
        <w:t xml:space="preserve">Dĺžka </w:t>
      </w:r>
      <w:proofErr w:type="spellStart"/>
      <w:r>
        <w:t>legisvakancie</w:t>
      </w:r>
      <w:proofErr w:type="spellEnd"/>
      <w:r w:rsidRPr="006C09AC">
        <w:t xml:space="preserve"> je dostatočná na to, aby sa podnikatelia a finančná správa mohli zodpovedne pripraviť na ich uplatňovanie.</w:t>
      </w:r>
    </w:p>
    <w:p w:rsidR="00AB0F9B" w:rsidRDefault="00AB0F9B" w:rsidP="008A292D">
      <w:pPr>
        <w:jc w:val="both"/>
      </w:pPr>
    </w:p>
    <w:sectPr w:rsidR="00AB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DE2882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388F1604"/>
    <w:multiLevelType w:val="hybridMultilevel"/>
    <w:tmpl w:val="8160D0CC"/>
    <w:lvl w:ilvl="0" w:tplc="EC285C2C">
      <w:numFmt w:val="bullet"/>
      <w:lvlText w:val="–"/>
      <w:lvlJc w:val="left"/>
      <w:pPr>
        <w:ind w:left="3763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45C0"/>
    <w:multiLevelType w:val="hybridMultilevel"/>
    <w:tmpl w:val="5B427F3A"/>
    <w:lvl w:ilvl="0" w:tplc="9078EE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B042D"/>
    <w:multiLevelType w:val="hybridMultilevel"/>
    <w:tmpl w:val="4C501246"/>
    <w:lvl w:ilvl="0" w:tplc="267E2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4B4"/>
    <w:multiLevelType w:val="hybridMultilevel"/>
    <w:tmpl w:val="3162F5C2"/>
    <w:lvl w:ilvl="0" w:tplc="056EA108">
      <w:start w:val="226"/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080D"/>
    <w:multiLevelType w:val="hybridMultilevel"/>
    <w:tmpl w:val="2DAA3168"/>
    <w:lvl w:ilvl="0" w:tplc="ED70A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AB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C1F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022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4E6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0A2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807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E0D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ABF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8"/>
    <w:rsid w:val="000276A1"/>
    <w:rsid w:val="00040A99"/>
    <w:rsid w:val="0008546A"/>
    <w:rsid w:val="000B75DA"/>
    <w:rsid w:val="000E5DCC"/>
    <w:rsid w:val="000F1B27"/>
    <w:rsid w:val="00113413"/>
    <w:rsid w:val="00123C2B"/>
    <w:rsid w:val="001317B5"/>
    <w:rsid w:val="0017125E"/>
    <w:rsid w:val="001B0AFE"/>
    <w:rsid w:val="001B231F"/>
    <w:rsid w:val="001B7CBD"/>
    <w:rsid w:val="001C02F1"/>
    <w:rsid w:val="001E6BF2"/>
    <w:rsid w:val="00222E2A"/>
    <w:rsid w:val="00243E51"/>
    <w:rsid w:val="00261F31"/>
    <w:rsid w:val="00277CBB"/>
    <w:rsid w:val="002824FB"/>
    <w:rsid w:val="0029263A"/>
    <w:rsid w:val="002A2D8A"/>
    <w:rsid w:val="002B1207"/>
    <w:rsid w:val="002B44E3"/>
    <w:rsid w:val="002B7E76"/>
    <w:rsid w:val="002D094C"/>
    <w:rsid w:val="002F142D"/>
    <w:rsid w:val="002F6F28"/>
    <w:rsid w:val="00335A6D"/>
    <w:rsid w:val="003D369A"/>
    <w:rsid w:val="003D61FB"/>
    <w:rsid w:val="003E2ED4"/>
    <w:rsid w:val="003E6073"/>
    <w:rsid w:val="003F57F5"/>
    <w:rsid w:val="00402CF6"/>
    <w:rsid w:val="00412B8D"/>
    <w:rsid w:val="0041536D"/>
    <w:rsid w:val="00423E3F"/>
    <w:rsid w:val="0043084E"/>
    <w:rsid w:val="00433750"/>
    <w:rsid w:val="0044533D"/>
    <w:rsid w:val="00455C32"/>
    <w:rsid w:val="00480CC1"/>
    <w:rsid w:val="004A16C6"/>
    <w:rsid w:val="004F1B59"/>
    <w:rsid w:val="004F4C20"/>
    <w:rsid w:val="004F6B23"/>
    <w:rsid w:val="0050587A"/>
    <w:rsid w:val="00536141"/>
    <w:rsid w:val="00541A18"/>
    <w:rsid w:val="0054662B"/>
    <w:rsid w:val="0056189C"/>
    <w:rsid w:val="00575278"/>
    <w:rsid w:val="00591A6A"/>
    <w:rsid w:val="005938ED"/>
    <w:rsid w:val="005C259E"/>
    <w:rsid w:val="005F42CD"/>
    <w:rsid w:val="00603C7E"/>
    <w:rsid w:val="0066487E"/>
    <w:rsid w:val="00677393"/>
    <w:rsid w:val="006954A2"/>
    <w:rsid w:val="006C09AC"/>
    <w:rsid w:val="006C5421"/>
    <w:rsid w:val="006E25CA"/>
    <w:rsid w:val="00707BC2"/>
    <w:rsid w:val="0076638E"/>
    <w:rsid w:val="00777F1C"/>
    <w:rsid w:val="007A7005"/>
    <w:rsid w:val="007B726D"/>
    <w:rsid w:val="007C0D19"/>
    <w:rsid w:val="007C26A7"/>
    <w:rsid w:val="007F3753"/>
    <w:rsid w:val="008215A5"/>
    <w:rsid w:val="008300A4"/>
    <w:rsid w:val="00891BF2"/>
    <w:rsid w:val="008A292D"/>
    <w:rsid w:val="008B029A"/>
    <w:rsid w:val="008B621F"/>
    <w:rsid w:val="008F3892"/>
    <w:rsid w:val="00922451"/>
    <w:rsid w:val="00947246"/>
    <w:rsid w:val="009509F4"/>
    <w:rsid w:val="00966778"/>
    <w:rsid w:val="009E065B"/>
    <w:rsid w:val="00A422CF"/>
    <w:rsid w:val="00A638D0"/>
    <w:rsid w:val="00AB0F9B"/>
    <w:rsid w:val="00AE7FC9"/>
    <w:rsid w:val="00B065C0"/>
    <w:rsid w:val="00B12595"/>
    <w:rsid w:val="00B840E0"/>
    <w:rsid w:val="00BC2094"/>
    <w:rsid w:val="00BC43C8"/>
    <w:rsid w:val="00BF517A"/>
    <w:rsid w:val="00C51444"/>
    <w:rsid w:val="00C5661B"/>
    <w:rsid w:val="00C82073"/>
    <w:rsid w:val="00C922C8"/>
    <w:rsid w:val="00CD3C94"/>
    <w:rsid w:val="00CE1188"/>
    <w:rsid w:val="00CE28FC"/>
    <w:rsid w:val="00D041C8"/>
    <w:rsid w:val="00D26625"/>
    <w:rsid w:val="00D37B23"/>
    <w:rsid w:val="00D60F66"/>
    <w:rsid w:val="00D632CD"/>
    <w:rsid w:val="00D74511"/>
    <w:rsid w:val="00D9755D"/>
    <w:rsid w:val="00DD03AB"/>
    <w:rsid w:val="00E03D8F"/>
    <w:rsid w:val="00E06B32"/>
    <w:rsid w:val="00E63E72"/>
    <w:rsid w:val="00E65028"/>
    <w:rsid w:val="00E74B1F"/>
    <w:rsid w:val="00EB3F7D"/>
    <w:rsid w:val="00EB647C"/>
    <w:rsid w:val="00EE0DC7"/>
    <w:rsid w:val="00EE75B2"/>
    <w:rsid w:val="00F002DB"/>
    <w:rsid w:val="00F119E6"/>
    <w:rsid w:val="00F11B95"/>
    <w:rsid w:val="00F42E05"/>
    <w:rsid w:val="00F47926"/>
    <w:rsid w:val="00F74A55"/>
    <w:rsid w:val="00F8127B"/>
    <w:rsid w:val="00F94FF7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19AD8D-B6F2-4C18-BBD2-7E06A5A4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954A2"/>
    <w:pPr>
      <w:numPr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0"/>
    </w:pPr>
    <w:rPr>
      <w:kern w:val="28"/>
      <w:sz w:val="22"/>
      <w:szCs w:val="22"/>
      <w:lang w:val="nl-B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954A2"/>
    <w:pPr>
      <w:numPr>
        <w:ilvl w:val="1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1"/>
    </w:pPr>
    <w:rPr>
      <w:sz w:val="22"/>
      <w:szCs w:val="22"/>
      <w:lang w:val="nl-BE"/>
    </w:rPr>
  </w:style>
  <w:style w:type="paragraph" w:styleId="Nadpis3">
    <w:name w:val="heading 3"/>
    <w:basedOn w:val="Normlny"/>
    <w:next w:val="Normlny"/>
    <w:link w:val="Nadpis3Char"/>
    <w:uiPriority w:val="9"/>
    <w:qFormat/>
    <w:rsid w:val="006954A2"/>
    <w:pPr>
      <w:numPr>
        <w:ilvl w:val="2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2"/>
    </w:pPr>
    <w:rPr>
      <w:sz w:val="22"/>
      <w:szCs w:val="22"/>
      <w:lang w:val="nl-BE"/>
    </w:rPr>
  </w:style>
  <w:style w:type="paragraph" w:styleId="Nadpis4">
    <w:name w:val="heading 4"/>
    <w:basedOn w:val="Normlny"/>
    <w:next w:val="Normlny"/>
    <w:link w:val="Nadpis4Char"/>
    <w:uiPriority w:val="9"/>
    <w:qFormat/>
    <w:rsid w:val="006954A2"/>
    <w:pPr>
      <w:numPr>
        <w:ilvl w:val="3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3"/>
    </w:pPr>
    <w:rPr>
      <w:sz w:val="22"/>
      <w:szCs w:val="22"/>
      <w:lang w:val="nl-BE"/>
    </w:rPr>
  </w:style>
  <w:style w:type="paragraph" w:styleId="Nadpis5">
    <w:name w:val="heading 5"/>
    <w:basedOn w:val="Normlny"/>
    <w:next w:val="Normlny"/>
    <w:link w:val="Nadpis5Char"/>
    <w:uiPriority w:val="9"/>
    <w:qFormat/>
    <w:rsid w:val="006954A2"/>
    <w:pPr>
      <w:numPr>
        <w:ilvl w:val="4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4"/>
    </w:pPr>
    <w:rPr>
      <w:sz w:val="22"/>
      <w:szCs w:val="22"/>
      <w:lang w:val="nl-BE"/>
    </w:rPr>
  </w:style>
  <w:style w:type="paragraph" w:styleId="Nadpis6">
    <w:name w:val="heading 6"/>
    <w:basedOn w:val="Normlny"/>
    <w:next w:val="Normlny"/>
    <w:link w:val="Nadpis6Char"/>
    <w:uiPriority w:val="9"/>
    <w:qFormat/>
    <w:rsid w:val="006954A2"/>
    <w:pPr>
      <w:numPr>
        <w:ilvl w:val="5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5"/>
    </w:pPr>
    <w:rPr>
      <w:sz w:val="22"/>
      <w:szCs w:val="22"/>
      <w:lang w:val="nl-BE"/>
    </w:rPr>
  </w:style>
  <w:style w:type="paragraph" w:styleId="Nadpis7">
    <w:name w:val="heading 7"/>
    <w:basedOn w:val="Normlny"/>
    <w:next w:val="Normlny"/>
    <w:link w:val="Nadpis7Char"/>
    <w:uiPriority w:val="9"/>
    <w:qFormat/>
    <w:rsid w:val="006954A2"/>
    <w:pPr>
      <w:numPr>
        <w:ilvl w:val="6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6"/>
    </w:pPr>
    <w:rPr>
      <w:sz w:val="22"/>
      <w:szCs w:val="22"/>
      <w:lang w:val="nl-BE"/>
    </w:rPr>
  </w:style>
  <w:style w:type="paragraph" w:styleId="Nadpis8">
    <w:name w:val="heading 8"/>
    <w:basedOn w:val="Normlny"/>
    <w:next w:val="Normlny"/>
    <w:link w:val="Nadpis8Char"/>
    <w:uiPriority w:val="9"/>
    <w:qFormat/>
    <w:rsid w:val="006954A2"/>
    <w:pPr>
      <w:numPr>
        <w:ilvl w:val="7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sz w:val="22"/>
      <w:szCs w:val="22"/>
      <w:lang w:val="nl-BE"/>
    </w:rPr>
  </w:style>
  <w:style w:type="paragraph" w:styleId="Nadpis9">
    <w:name w:val="heading 9"/>
    <w:basedOn w:val="Normlny"/>
    <w:next w:val="Normlny"/>
    <w:link w:val="Nadpis9Char"/>
    <w:uiPriority w:val="9"/>
    <w:qFormat/>
    <w:rsid w:val="006954A2"/>
    <w:pPr>
      <w:numPr>
        <w:ilvl w:val="8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8"/>
    </w:pPr>
    <w:rPr>
      <w:sz w:val="22"/>
      <w:szCs w:val="22"/>
      <w:lang w:val="nl-B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954A2"/>
    <w:rPr>
      <w:rFonts w:cs="Times New Roman"/>
      <w:kern w:val="28"/>
      <w:lang w:val="nl-BE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954A2"/>
    <w:rPr>
      <w:rFonts w:cs="Times New Roman"/>
      <w:lang w:val="nl-BE" w:eastAsia="x-none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954A2"/>
    <w:rPr>
      <w:rFonts w:cs="Times New Roman"/>
      <w:lang w:val="nl-BE" w:eastAsia="x-none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954A2"/>
    <w:rPr>
      <w:rFonts w:cs="Times New Roman"/>
      <w:lang w:val="nl-BE" w:eastAsia="x-none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954A2"/>
    <w:rPr>
      <w:rFonts w:cs="Times New Roman"/>
      <w:lang w:val="nl-BE" w:eastAsia="x-none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954A2"/>
    <w:rPr>
      <w:rFonts w:cs="Times New Roman"/>
      <w:lang w:val="nl-BE" w:eastAsia="x-none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6954A2"/>
    <w:rPr>
      <w:rFonts w:cs="Times New Roman"/>
      <w:lang w:val="nl-BE" w:eastAsia="x-none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6954A2"/>
    <w:rPr>
      <w:rFonts w:cs="Times New Roman"/>
      <w:lang w:val="nl-BE" w:eastAsia="x-none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6954A2"/>
    <w:rPr>
      <w:rFonts w:cs="Times New Roman"/>
      <w:lang w:val="nl-BE" w:eastAsia="x-none"/>
    </w:rPr>
  </w:style>
  <w:style w:type="character" w:styleId="Zstupntext">
    <w:name w:val="Placeholder Text"/>
    <w:basedOn w:val="Predvolenpsmoodseku"/>
    <w:uiPriority w:val="99"/>
    <w:semiHidden/>
    <w:rsid w:val="00BC2094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BC2094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C209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C20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C2094"/>
    <w:rPr>
      <w:rFonts w:cs="Times New Roman"/>
      <w:sz w:val="24"/>
      <w:szCs w:val="24"/>
    </w:rPr>
  </w:style>
  <w:style w:type="paragraph" w:customStyle="1" w:styleId="CM19">
    <w:name w:val="CM1+9"/>
    <w:basedOn w:val="Normlny"/>
    <w:next w:val="Normlny"/>
    <w:uiPriority w:val="99"/>
    <w:rsid w:val="0044533D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C5661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661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5661B"/>
    <w:rPr>
      <w:rFonts w:cs="Times New Roman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6778"/>
    <w:rPr>
      <w:rFonts w:ascii="Tahoma" w:hAnsi="Tahoma" w:cs="Tahoma"/>
      <w:sz w:val="16"/>
      <w:szCs w:val="16"/>
    </w:rPr>
  </w:style>
  <w:style w:type="paragraph" w:customStyle="1" w:styleId="Zkladntext0">
    <w:name w:val="Základní text"/>
    <w:aliases w:val="Základný text Char Char"/>
    <w:rsid w:val="008B621F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7FC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F11B95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MFSR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MFSR</dc:creator>
  <cp:keywords/>
  <dc:description/>
  <cp:lastModifiedBy>Danisovic Milan</cp:lastModifiedBy>
  <cp:revision>7</cp:revision>
  <cp:lastPrinted>2022-07-27T08:41:00Z</cp:lastPrinted>
  <dcterms:created xsi:type="dcterms:W3CDTF">2022-10-06T09:20:00Z</dcterms:created>
  <dcterms:modified xsi:type="dcterms:W3CDTF">2023-02-14T07:44:00Z</dcterms:modified>
</cp:coreProperties>
</file>