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A7311" w:rsidRDefault="004A7311">
      <w:pPr>
        <w:pStyle w:val="Normlnywebov"/>
        <w:jc w:val="both"/>
        <w:divId w:val="728387166"/>
      </w:pPr>
      <w:r>
        <w:t>Verejnosť bola o príprave návrhu zákona, ktorým sa mení a dopĺňa zákon č. 362/2011 Z. z. o liekoch a zdravotníckych pomôckach v znení neskorších predpisov informovaná prostredníctvom predbežnej informácie, ktorá bola zverejnená v informačnom systéme verejnej správy Slov – Lex (PI/2022/154) v termíne od 1. 7. 2022 do 12. 7. 2022.</w:t>
      </w:r>
    </w:p>
    <w:p w:rsidR="004A7311" w:rsidRDefault="004A7311">
      <w:pPr>
        <w:pStyle w:val="Normlnywebov"/>
        <w:jc w:val="both"/>
        <w:divId w:val="728387166"/>
      </w:pPr>
      <w:r>
        <w:t>Verejnosť mala možnosť zasielať návrhy a podnety k príprave návrhu zákona, podávať pripomienky.</w:t>
      </w:r>
    </w:p>
    <w:p w:rsidR="004D7A15" w:rsidRPr="00E55392" w:rsidRDefault="004A7311" w:rsidP="004D7A15">
      <w:pPr>
        <w:widowControl/>
        <w:rPr>
          <w:lang w:val="en-US"/>
        </w:rPr>
      </w:pPr>
      <w:r>
        <w:t>K predbežnej informácii neboli v rámci procesu pripomienkovania predbežnej informácie v informačnom systéme verejnej správy Slov – Lex zo strany verejnosti predložené pripomienky a návrhy.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A7311"/>
    <w:rsid w:val="004D7A15"/>
    <w:rsid w:val="006C5DD0"/>
    <w:rsid w:val="00716D4D"/>
    <w:rsid w:val="007D62CB"/>
    <w:rsid w:val="00856250"/>
    <w:rsid w:val="0090327D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4A7311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9.10.2022 16:04:12"/>
    <f:field ref="objchangedby" par="" text="Administrator, System"/>
    <f:field ref="objmodifiedat" par="" text="19.10.2022 16:04:13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Vincová Veronika</cp:lastModifiedBy>
  <cp:revision>2</cp:revision>
  <dcterms:created xsi:type="dcterms:W3CDTF">2023-02-09T09:41:00Z</dcterms:created>
  <dcterms:modified xsi:type="dcterms:W3CDTF">2023-02-09T09:41:00Z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Veronika Vincová</vt:lpwstr>
  </property>
  <property fmtid="{D5CDD505-2E9C-101B-9397-08002B2CF9AE}" pid="9" name="FSC#SKEDITIONSLOVLEX@103.510:zodppredkladatel">
    <vt:lpwstr>Vladimír Lengvarský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362/2011 Z. z. o liekoch a zdravotníckych pomôckach a o zmene a doplnení niektorých zákonov v znení neskorších predpisov a ktorým sa menia a dopĺňajú niektoré zákony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zdravotníctva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SR na rok 2022- úloha č. 3 na mesiac október</vt:lpwstr>
  </property>
  <property fmtid="{D5CDD505-2E9C-101B-9397-08002B2CF9AE}" pid="17" name="FSC#SKEDITIONSLOVLEX@103.510:plnynazovpredpis">
    <vt:lpwstr> Zákon, ktorým sa mení a dopĺňa zákon č. 362/2011 Z. z. o liekoch a zdravotníckych pomôckach a o zmene a doplnení niektorých zákonov v znení neskorších predpisov a ktorým sa menia a dopĺňajú niektoré zákony </vt:lpwstr>
  </property>
  <property fmtid="{D5CDD505-2E9C-101B-9397-08002B2CF9AE}" pid="18" name="FSC#SKEDITIONSLOVLEX@103.510:rezortcislopredpis">
    <vt:lpwstr>S20644-2022-OL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LP/2022/663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-	Článok 168 Zmluvy o fungovaní Európskej únie (Hlava XIV – Verejné zdravie) </vt:lpwstr>
  </property>
  <property fmtid="{D5CDD505-2E9C-101B-9397-08002B2CF9AE}" pid="38" name="FSC#SKEDITIONSLOVLEX@103.510:AttrStrListDocPropSekundarneLegPravoPO">
    <vt:lpwstr>Nariadenie Európskeho parlamentu a Rady (EÚ) č. 2017/745 z 5. apríla 2017 o zdravotníckych pomôckach, zmene smernice 2001/83/ES, nariadenia (ES) č. 178/2002 a nariadenia (ES) č. 1223/2009 a o zrušení smerníc Rady 90/385/EHS a 93/42/EHS,_x000d_
Nariadenie Európs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nie je</vt:lpwstr>
  </property>
  <property fmtid="{D5CDD505-2E9C-101B-9397-08002B2CF9AE}" pid="43" name="FSC#SKEDITIONSLOVLEX@103.510:AttrStrListDocPropLehotaPrebratieSmernice">
    <vt:lpwstr>- bezpredmetné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nie je začaté</vt:lpwstr>
  </property>
  <property fmtid="{D5CDD505-2E9C-101B-9397-08002B2CF9AE}" pid="46" name="FSC#SKEDITIONSLOVLEX@103.510:AttrStrListDocPropInfoUzPreberanePP">
    <vt:lpwstr>Nariadenie Európskeho parlamentu a Rady (EÚ) č. 2017/745 bolo implementované zákonom č. 383/2019 Z. z.  _x000d_
Nariadenie Európskeho parlamentu a Rady (EÚ) č. 2017/746 a nariadenie Európskeho parlamentu a Rady (EÚ) č. 2019/6 boli implementované zákonom č. 532/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&lt;table border="1" cellpadding="0" cellspacing="0" width="0"&gt;	&lt;tbody&gt;		&lt;tr&gt;			&lt;td style="width:612px;height:48px;"&gt;			&lt;p&gt;&lt;em&gt;V prípade potreby uveďte doplňujúce informácie k&amp;nbsp;identifikovaným vplyvom a&amp;nbsp;ich analýzam. &lt;/em&gt;&lt;/p&gt;			&lt;p&gt;&amp;nbsp;&lt;/p&gt;			&lt;p&gt;&lt;</vt:lpwstr>
  </property>
  <property fmtid="{D5CDD505-2E9C-101B-9397-08002B2CF9AE}" pid="57" name="FSC#SKEDITIONSLOVLEX@103.510:AttrStrListDocPropAltRiesenia">
    <vt:lpwstr>Vzhľadom na súčasný stav nie je možné identifikovať alternatívne riešenia vedúce k stanovenému cieľu. V prípade, že nedôjde k úpravám podľa návrhu Ministerstva zdravotníctva Slovenskej republiky, naďalej bude pretrvávať existujúci stav, ktorý môže spôsobi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zdravotníctva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Vladimír Lengvarský_x000d_
minister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zdravotníctva Slovenskej republiky predkladá návrh novely zákona č. 362/2011 Z. z. o&amp;nbsp;liekoch a&amp;nbsp;zdravotníckych pomôckach a o zmene a doplnení niektorých zákonov v znení neskorších predpisov a&amp;nbsp;ktor</vt:lpwstr>
  </property>
  <property fmtid="{D5CDD505-2E9C-101B-9397-08002B2CF9AE}" pid="135" name="FSC#COOSYSTEM@1.1:Container">
    <vt:lpwstr>COO.2145.1000.3.5252140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o&amp;nbsp;príprave návrhu zákona, ktorým sa mení a dopĺňa zákon č. 362/2011 Z. z. o&amp;nbsp;liekoch a&amp;nbsp;zdravotníckych pomôckach v znení neskorších predpisov informovaná prostredníctvom predbežnej informácie, kt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</vt:lpwstr>
  </property>
  <property fmtid="{D5CDD505-2E9C-101B-9397-08002B2CF9AE}" pid="148" name="FSC#SKEDITIONSLOVLEX@103.510:funkciaZodpPredDativ">
    <vt:lpwstr>ministrovi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19. 10. 2022</vt:lpwstr>
  </property>
</Properties>
</file>