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627578" w:rsidRDefault="00927118" w:rsidP="0062757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27578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627578" w:rsidRDefault="00927118" w:rsidP="00627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6B" w:rsidRPr="00627578" w:rsidRDefault="004D7B6B" w:rsidP="00627578">
      <w:pPr>
        <w:spacing w:after="0" w:line="240" w:lineRule="auto"/>
        <w:jc w:val="center"/>
        <w:divId w:val="56631725"/>
        <w:rPr>
          <w:rFonts w:ascii="Times New Roman" w:hAnsi="Times New Roman" w:cs="Times New Roman"/>
          <w:sz w:val="24"/>
          <w:szCs w:val="24"/>
        </w:rPr>
      </w:pPr>
      <w:r w:rsidRPr="00627578">
        <w:rPr>
          <w:rFonts w:ascii="Times New Roman" w:hAnsi="Times New Roman" w:cs="Times New Roman"/>
          <w:sz w:val="24"/>
          <w:szCs w:val="24"/>
        </w:rPr>
        <w:t xml:space="preserve">Nariadenie vlády Slovenskej republiky, ktorým sa mení a dopĺňa nariadenie vlády Slovenskej republiky č. 50/2007 Z. z. o registrácii odrôd pestovaných rastlín v znení neskorších predpisov </w:t>
      </w:r>
    </w:p>
    <w:p w:rsidR="00927118" w:rsidRPr="00627578" w:rsidRDefault="00927118" w:rsidP="0062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27578" w:rsidRDefault="00A251BF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9 /0</w:t>
            </w: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9 /0</w:t>
            </w: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627578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27578" w:rsidRDefault="00927118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627578" w:rsidRDefault="00927118" w:rsidP="00627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627578" w:rsidRDefault="00927118" w:rsidP="0062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78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4D7B6B" w:rsidRPr="00627578" w:rsidRDefault="004D7B6B" w:rsidP="0062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4D7B6B" w:rsidRPr="00627578">
        <w:trPr>
          <w:divId w:val="154359033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r w:rsidR="00C253A8" w:rsidRPr="00627578">
              <w:rPr>
                <w:rFonts w:ascii="Times New Roman" w:hAnsi="Times New Roman" w:cs="Times New Roman"/>
                <w:sz w:val="24"/>
                <w:szCs w:val="24"/>
              </w:rPr>
              <w:t>zamestnávateľských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tabs>
                <w:tab w:val="center" w:pos="3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4129" w:rsidRPr="00627578">
              <w:rPr>
                <w:rFonts w:ascii="Times New Roman" w:hAnsi="Times New Roman" w:cs="Times New Roman"/>
                <w:sz w:val="24"/>
                <w:szCs w:val="24"/>
              </w:rPr>
              <w:t>ratislavský samosprávny kraj</w:t>
            </w:r>
            <w:r w:rsidR="006275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7B6B" w:rsidRPr="00627578">
        <w:trPr>
          <w:divId w:val="154359033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627578" w:rsidRDefault="00BF7CE0" w:rsidP="0062757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627578" w:rsidRDefault="00BF7CE0" w:rsidP="00627578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627578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Vysvetlivky k použitým skratkám v tabuľke:</w:t>
            </w:r>
          </w:p>
        </w:tc>
      </w:tr>
      <w:tr w:rsidR="00BF7CE0" w:rsidRPr="0062757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62757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627578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27578" w:rsidRDefault="00BF7CE0" w:rsidP="00627578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7578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627578" w:rsidRDefault="00E85710" w:rsidP="0062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7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513"/>
        <w:gridCol w:w="709"/>
        <w:gridCol w:w="849"/>
        <w:gridCol w:w="2225"/>
      </w:tblGrid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D54129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c</w:t>
            </w:r>
            <w:r w:rsidR="004D7B6B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elému materiálu</w:t>
            </w: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D7B6B"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Upozorňujeme, že v predloženom materiáli sa použila neaktuálna verzia doložky vybraných vplyvov. Doložku vybraných vplyvov je potrebné vypracovať podľa aktualizovaného znenia Jednotnej metodiky na posudzovanie vybraných vplyvov, ktoré nadobudlo účinnosť 10. júna 2022.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bod 10 Poznámky o vyjadrenie ku vplyvom na PP, keďže navrhované zmeny sa dotknú žiadateľov o registráciu odrody. Odôvodnenie: Je potrebné popísať, o aké zmeny sa jedná vo vzťahu k podnikateľským subjektom. Pokiaľ sa jedná len o zmenu technického protokolu je potrebné uviesť, že pre podnikateľské subjekty nenastane žiadna zvýšená administratíva záťaž, ani žiadne zvýšenie, resp. zníženie, nákladov.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časť 3 Cieľ. Odôvodnenie: Je potrebné doplniť čo/aká zmena sa transpozíciou smernice (EÚ) 2022/905 do právneho poriadku SR sleduje.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časť 8 Preskúmanie. Odôvodnenie: Je potrebné doplniť čas, kedy bude preskúmanie vykonané. Konkrétny termín preskúmania môže určiť predkladateľ sám, kedy vyhodnotí, či bola transpozícia smernice správna bez pripomienok EK a súčasne by malo byť nastavené kritérium preskúmania, na základe ktorého bude sledované naplnenie cieľa.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vybraných vplyvov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predložiť aktuálnu verziu Doložky vybraných vplyvov v zmysle aktuálnej Jednotnej metodiky na posudzovanie vybraných vplyvov platnej od 10.6.2022. Odôvodnenie: Aktuálna verzia doložky je dostupná na: https://www.mhsr.sk/podnikatelske-prostredie/jednotna-metodika/dokumenty . V časti 9 vybrané vplyvy, časť vplyvy na rozpočet verejnej správy je potrebné doplniť o riadok vplyvy na rozpočty obcí a vyšších územných celkov.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tabuľke zhody s vykonávacou smernicou (EÚ) 2022/905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V tabuľke zhody chýba v 6. stĺpci - v návrhu nariadenia (príloha č. 3 časť A prvý bod písm. a) poľné plodiny) preukázaná transpozícia smernice a to 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druhu Trifolium pratense L. (ďatelina lúčna). Uvedené žiadame doplniť do 6. stĺpca tabuľky zhody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tabuľke zhody s vykonávacou smernicou (EÚ) 2022/905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2. V tabuľke zhody v 6. stĺpci - v návrhu nariadenia (príloha č. 3 časť A prvý bod písm. b) zeleniny) sa pri Allium fistulosum L. nezhoduje Protokol CPVO („TP 161/1 z 11.3.2010“) uvedený v smernici, so slovenským transponovaným znením Protokolu CPVO („TP 162/1 kor z 25.3.2004“), uvedené žiadame upraviť.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1 K prílohe č. 4 návrhu nariadenia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Pri citovaní smernice žiadame v publikačnom zdroji za číslom „157“ vypustiť „/1“. Uvedenú pripomienku uplatňujeme aj k predkladacej správe, k tabuľke zhody, k všeobecnej časti dôvodovej správy, k doložke vybraných vplyvov a k doložke zlučiteľnosti, a to podľa bodu 62.5. prílohy č. 1 k Legislatívnym pravidlám vlády SR, ktorý ustanovuje, že citácia právne záväzného aktu Európskej únie sa musí zhodovať s názvom uverejneným v úradnej zbierke právne záväzných aktov Európskej únie (Ú. v. ES alebo Ú. v. EÚ).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29" w:rsidRPr="00627578" w:rsidTr="00D54129">
        <w:trPr>
          <w:divId w:val="228544975"/>
          <w:jc w:val="center"/>
        </w:trPr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predkladacej správe</w:t>
            </w:r>
            <w:r w:rsidR="00D54129" w:rsidRPr="006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27578">
              <w:rPr>
                <w:rFonts w:ascii="Times New Roman" w:hAnsi="Times New Roman" w:cs="Times New Roman"/>
                <w:sz w:val="24"/>
                <w:szCs w:val="24"/>
              </w:rPr>
              <w:br/>
              <w:t>V treťom odseku predkladacej správy žiadame slovo „druhoch“ nahradiť slovom „druhov“.</w:t>
            </w:r>
          </w:p>
        </w:tc>
        <w:tc>
          <w:tcPr>
            <w:tcW w:w="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B6B" w:rsidRPr="00627578" w:rsidRDefault="004D7B6B" w:rsidP="0062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A91" w:rsidRPr="00627578" w:rsidRDefault="00154A91" w:rsidP="0062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A91" w:rsidRPr="00627578" w:rsidSect="00627578">
      <w:footerReference w:type="default" r:id="rId7"/>
      <w:pgSz w:w="15840" w:h="12240" w:orient="landscape"/>
      <w:pgMar w:top="851" w:right="1417" w:bottom="1417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CB" w:rsidRDefault="00F753CB" w:rsidP="000A67D5">
      <w:pPr>
        <w:spacing w:after="0" w:line="240" w:lineRule="auto"/>
      </w:pPr>
      <w:r>
        <w:separator/>
      </w:r>
    </w:p>
  </w:endnote>
  <w:endnote w:type="continuationSeparator" w:id="0">
    <w:p w:rsidR="00F753CB" w:rsidRDefault="00F753C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41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54129" w:rsidRPr="00627578" w:rsidRDefault="00D54129" w:rsidP="00627578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541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41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41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707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541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CB" w:rsidRDefault="00F753CB" w:rsidP="000A67D5">
      <w:pPr>
        <w:spacing w:after="0" w:line="240" w:lineRule="auto"/>
      </w:pPr>
      <w:r>
        <w:separator/>
      </w:r>
    </w:p>
  </w:footnote>
  <w:footnote w:type="continuationSeparator" w:id="0">
    <w:p w:rsidR="00F753CB" w:rsidRDefault="00F753C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D7B6B"/>
    <w:rsid w:val="00532574"/>
    <w:rsid w:val="0059081C"/>
    <w:rsid w:val="005E7C53"/>
    <w:rsid w:val="00627578"/>
    <w:rsid w:val="00642FB8"/>
    <w:rsid w:val="006A3681"/>
    <w:rsid w:val="006B218D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A1D3C"/>
    <w:rsid w:val="00AB3C89"/>
    <w:rsid w:val="00B721A5"/>
    <w:rsid w:val="00B76589"/>
    <w:rsid w:val="00B8767E"/>
    <w:rsid w:val="00BD1FAB"/>
    <w:rsid w:val="00BE7302"/>
    <w:rsid w:val="00BF7CE0"/>
    <w:rsid w:val="00C253A8"/>
    <w:rsid w:val="00C47071"/>
    <w:rsid w:val="00CA44D2"/>
    <w:rsid w:val="00CE47A6"/>
    <w:rsid w:val="00CF3D59"/>
    <w:rsid w:val="00D261C9"/>
    <w:rsid w:val="00D54129"/>
    <w:rsid w:val="00D85172"/>
    <w:rsid w:val="00D969AC"/>
    <w:rsid w:val="00DF7085"/>
    <w:rsid w:val="00E85710"/>
    <w:rsid w:val="00EB772A"/>
    <w:rsid w:val="00EF1425"/>
    <w:rsid w:val="00F26A4A"/>
    <w:rsid w:val="00F727F0"/>
    <w:rsid w:val="00F753CB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67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8.11.2022 22:21:27"/>
    <f:field ref="objchangedby" par="" text="Administrator, System"/>
    <f:field ref="objmodifiedat" par="" text="28.11.2022 22:21:3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2022-11-28T21:22:00Z</dcterms:created>
  <dcterms:modified xsi:type="dcterms:W3CDTF">2022-11-29T08:39:00Z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10020/2022-410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LP/2022/768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 (Ú. v. ES C 202, 7.6.2016)</vt:lpwstr>
  </property>
  <property fmtid="{D5CDD505-2E9C-101B-9397-08002B2CF9AE}" pid="46" name="FSC#SKEDITIONSLOVLEX@103.510:AttrStrListDocPropSekundarneLegPravoPO">
    <vt:lpwstr>vykonávacia smernica Komisie (EÚ) 2022/905 z 9. júna 2022, ktorou sa menia smernice 2003/90/ES a 2003/91/ES, pokiaľ ide o protokoly na skúšanie určitých odrôd poľnohospodárskych rastlinných druhov a druhov zeleniny (Ú. v. EÚ L 157/1, 10.6.2022)  Gestor: M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Vykonávacia smernica Komisie (EÚ) 2022/905 z 9. júna 2022, ktorou sa menia smernice 2003/90/ES a 2003/91/ES, pokiaľ ide o protokoly na skúšanie určitých odrôd poľnohospodárskych rastlinných druhov a druhov zeleniny (Ú. v. EÚ L 157/1, 10.6.2022), ustanovuj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nebolo začaté proti Slovenskej republike žiadne z uvedených konaní.</vt:lpwstr>
  </property>
  <property fmtid="{D5CDD505-2E9C-101B-9397-08002B2CF9AE}" pid="54" name="FSC#SKEDITIONSLOVLEX@103.510:AttrStrListDocPropInfoUzPreberanePP">
    <vt:lpwstr>Prebratie vykonávacej smernice Komisie (EÚ) 2022/905 z 9. júna 2022, ktorou sa menia smernice 2003/90/ES a 2003/91/ES, pokiaľ ide o protokoly na skúšanie určitých odrôd poľnohospodárskych rastlinných druhov a druhov zeleniny (Ú. v. EÚ L 157/1, 10.6.2022) 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COO.2145.1000.3.5374745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28. 11. 2022</vt:lpwstr>
  </property>
</Properties>
</file>