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A3" w:rsidRPr="00242850" w:rsidRDefault="007E77A3" w:rsidP="007E77A3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Dôvodová správa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   </w:t>
      </w:r>
    </w:p>
    <w:p w:rsidR="007E77A3" w:rsidRDefault="007E77A3" w:rsidP="007E77A3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7E77A3" w:rsidRDefault="007E77A3" w:rsidP="007E77A3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7E77A3" w:rsidRPr="00242850" w:rsidRDefault="007E77A3" w:rsidP="007E77A3">
      <w:pPr>
        <w:spacing w:line="276" w:lineRule="auto"/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 xml:space="preserve">B. </w:t>
      </w:r>
      <w:r w:rsidRPr="00242850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Osobitná časť</w:t>
      </w:r>
    </w:p>
    <w:p w:rsidR="007E77A3" w:rsidRPr="00242850" w:rsidRDefault="007E77A3" w:rsidP="007E77A3">
      <w:pPr>
        <w:spacing w:line="276" w:lineRule="auto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7E77A3" w:rsidRPr="00242850" w:rsidRDefault="007E77A3" w:rsidP="007E77A3">
      <w:pPr>
        <w:spacing w:line="276" w:lineRule="auto"/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K 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>Č</w:t>
      </w: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l. I</w:t>
      </w:r>
    </w:p>
    <w:p w:rsidR="007E77A3" w:rsidRPr="00242850" w:rsidRDefault="007E77A3" w:rsidP="007E77A3">
      <w:pPr>
        <w:spacing w:line="276" w:lineRule="auto"/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7E77A3" w:rsidRPr="00D979EB" w:rsidRDefault="007E77A3" w:rsidP="007E77A3">
      <w:pPr>
        <w:spacing w:line="276" w:lineRule="auto"/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1 </w:t>
      </w:r>
    </w:p>
    <w:p w:rsidR="007E77A3" w:rsidRDefault="007E77A3" w:rsidP="007E77A3">
      <w:pPr>
        <w:autoSpaceDE w:val="0"/>
        <w:autoSpaceDN w:val="0"/>
        <w:spacing w:line="276" w:lineRule="auto"/>
        <w:jc w:val="both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bCs w:val="0"/>
          <w:strike w:val="0"/>
          <w:sz w:val="24"/>
          <w:szCs w:val="24"/>
        </w:rPr>
        <w:tab/>
      </w:r>
      <w:r>
        <w:rPr>
          <w:rFonts w:ascii="Times New Roman" w:hAnsi="Times New Roman"/>
          <w:strike w:val="0"/>
          <w:sz w:val="24"/>
          <w:szCs w:val="24"/>
        </w:rPr>
        <w:t>Z ustanovenia nariadenia vlády</w:t>
      </w:r>
      <w:r w:rsidR="008F1E46">
        <w:rPr>
          <w:rFonts w:ascii="Times New Roman" w:hAnsi="Times New Roman"/>
          <w:strike w:val="0"/>
          <w:sz w:val="24"/>
          <w:szCs w:val="24"/>
        </w:rPr>
        <w:t xml:space="preserve"> Slovenskej republiky</w:t>
      </w:r>
      <w:r>
        <w:rPr>
          <w:rFonts w:ascii="Times New Roman" w:hAnsi="Times New Roman"/>
          <w:strike w:val="0"/>
          <w:sz w:val="24"/>
          <w:szCs w:val="24"/>
        </w:rPr>
        <w:t xml:space="preserve"> sa vypúšťajú </w:t>
      </w:r>
      <w:r w:rsidRPr="0041314B">
        <w:rPr>
          <w:rFonts w:ascii="Times New Roman" w:hAnsi="Times New Roman"/>
          <w:strike w:val="0"/>
          <w:sz w:val="24"/>
          <w:szCs w:val="24"/>
        </w:rPr>
        <w:t>minimálne lehoty čistenia vykurovacích telies, osvetľovacích telies a okien na pracovisku</w:t>
      </w:r>
      <w:r>
        <w:rPr>
          <w:rFonts w:ascii="Times New Roman" w:hAnsi="Times New Roman"/>
          <w:strike w:val="0"/>
          <w:sz w:val="24"/>
          <w:szCs w:val="24"/>
        </w:rPr>
        <w:t xml:space="preserve">, </w:t>
      </w:r>
      <w:r w:rsidRPr="0041314B">
        <w:rPr>
          <w:rFonts w:ascii="Times New Roman" w:hAnsi="Times New Roman"/>
          <w:strike w:val="0"/>
          <w:sz w:val="24"/>
          <w:szCs w:val="24"/>
        </w:rPr>
        <w:t xml:space="preserve">uvedené v prílohe </w:t>
      </w:r>
      <w:r w:rsidR="008F1E46">
        <w:rPr>
          <w:rFonts w:ascii="Times New Roman" w:hAnsi="Times New Roman"/>
          <w:strike w:val="0"/>
          <w:sz w:val="24"/>
          <w:szCs w:val="24"/>
        </w:rPr>
        <w:br/>
      </w:r>
      <w:r w:rsidRPr="0041314B">
        <w:rPr>
          <w:rFonts w:ascii="Times New Roman" w:hAnsi="Times New Roman"/>
          <w:strike w:val="0"/>
          <w:sz w:val="24"/>
          <w:szCs w:val="24"/>
        </w:rPr>
        <w:t>č. 3</w:t>
      </w:r>
      <w:r>
        <w:rPr>
          <w:rFonts w:ascii="Times New Roman" w:hAnsi="Times New Roman"/>
          <w:strike w:val="0"/>
          <w:sz w:val="24"/>
          <w:szCs w:val="24"/>
        </w:rPr>
        <w:t xml:space="preserve">. </w:t>
      </w:r>
    </w:p>
    <w:p w:rsidR="007E77A3" w:rsidRDefault="007E77A3" w:rsidP="007E77A3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/>
          <w:strike w:val="0"/>
          <w:sz w:val="24"/>
          <w:szCs w:val="24"/>
        </w:rPr>
      </w:pPr>
      <w:r w:rsidRPr="009F2A0E">
        <w:rPr>
          <w:rFonts w:ascii="Times New Roman" w:hAnsi="Times New Roman"/>
          <w:strike w:val="0"/>
          <w:sz w:val="24"/>
          <w:szCs w:val="24"/>
        </w:rPr>
        <w:t xml:space="preserve">Uznesenie vlády SR č. 79/2022 v bode C.46. ukladá ministrovi zdravotníctva Slovenskej republiky predložiť novelu nariadenia vlády SR č. 391/2006 Z. z., ktorej cieľom má byť vyňatie ustanovení upravujúcich čistenie okien vyplývajúcich z prílohy č. 3. Úlohou tak je predložiť návrh nariadenia, ktorým sa z prílohy č. 3 vypustí časť upravujúca minimálne lehoty čistenia okien. </w:t>
      </w:r>
      <w:r>
        <w:rPr>
          <w:rFonts w:ascii="Times New Roman" w:hAnsi="Times New Roman"/>
          <w:strike w:val="0"/>
          <w:sz w:val="24"/>
          <w:szCs w:val="24"/>
        </w:rPr>
        <w:t xml:space="preserve">V návrhu nariadenia vlády sa navrhuje vypustenie </w:t>
      </w:r>
      <w:r w:rsidRPr="009F2A0E">
        <w:rPr>
          <w:rFonts w:ascii="Times New Roman" w:hAnsi="Times New Roman"/>
          <w:strike w:val="0"/>
          <w:sz w:val="24"/>
          <w:szCs w:val="24"/>
        </w:rPr>
        <w:t>cel</w:t>
      </w:r>
      <w:r>
        <w:rPr>
          <w:rFonts w:ascii="Times New Roman" w:hAnsi="Times New Roman"/>
          <w:strike w:val="0"/>
          <w:sz w:val="24"/>
          <w:szCs w:val="24"/>
        </w:rPr>
        <w:t>ej</w:t>
      </w:r>
      <w:r w:rsidRPr="009F2A0E">
        <w:rPr>
          <w:rFonts w:ascii="Times New Roman" w:hAnsi="Times New Roman"/>
          <w:strike w:val="0"/>
          <w:sz w:val="24"/>
          <w:szCs w:val="24"/>
        </w:rPr>
        <w:t xml:space="preserve"> príloh</w:t>
      </w:r>
      <w:r>
        <w:rPr>
          <w:rFonts w:ascii="Times New Roman" w:hAnsi="Times New Roman"/>
          <w:strike w:val="0"/>
          <w:sz w:val="24"/>
          <w:szCs w:val="24"/>
        </w:rPr>
        <w:t>y</w:t>
      </w:r>
      <w:r w:rsidRPr="009F2A0E">
        <w:rPr>
          <w:rFonts w:ascii="Times New Roman" w:hAnsi="Times New Roman"/>
          <w:strike w:val="0"/>
          <w:sz w:val="24"/>
          <w:szCs w:val="24"/>
        </w:rPr>
        <w:t xml:space="preserve"> č. 3, teda aj čas</w:t>
      </w:r>
      <w:r>
        <w:rPr>
          <w:rFonts w:ascii="Times New Roman" w:hAnsi="Times New Roman"/>
          <w:strike w:val="0"/>
          <w:sz w:val="24"/>
          <w:szCs w:val="24"/>
        </w:rPr>
        <w:t>ti</w:t>
      </w:r>
      <w:r w:rsidRPr="009F2A0E">
        <w:rPr>
          <w:rFonts w:ascii="Times New Roman" w:hAnsi="Times New Roman"/>
          <w:strike w:val="0"/>
          <w:sz w:val="24"/>
          <w:szCs w:val="24"/>
        </w:rPr>
        <w:t xml:space="preserve"> upravujúc</w:t>
      </w:r>
      <w:r>
        <w:rPr>
          <w:rFonts w:ascii="Times New Roman" w:hAnsi="Times New Roman"/>
          <w:strike w:val="0"/>
          <w:sz w:val="24"/>
          <w:szCs w:val="24"/>
        </w:rPr>
        <w:t>ej</w:t>
      </w:r>
      <w:r w:rsidRPr="009F2A0E">
        <w:rPr>
          <w:rFonts w:ascii="Times New Roman" w:hAnsi="Times New Roman"/>
          <w:strike w:val="0"/>
          <w:sz w:val="24"/>
          <w:szCs w:val="24"/>
        </w:rPr>
        <w:t xml:space="preserve"> minimálne lehoty čistenia vykurovacích telies a osvetľovacích telies. Dôvod</w:t>
      </w:r>
      <w:r>
        <w:rPr>
          <w:rFonts w:ascii="Times New Roman" w:hAnsi="Times New Roman"/>
          <w:strike w:val="0"/>
          <w:sz w:val="24"/>
          <w:szCs w:val="24"/>
        </w:rPr>
        <w:t xml:space="preserve">om </w:t>
      </w:r>
      <w:r w:rsidRPr="009F2A0E">
        <w:rPr>
          <w:rFonts w:ascii="Times New Roman" w:hAnsi="Times New Roman"/>
          <w:strike w:val="0"/>
          <w:sz w:val="24"/>
          <w:szCs w:val="24"/>
        </w:rPr>
        <w:t>vypusteni</w:t>
      </w:r>
      <w:r>
        <w:rPr>
          <w:rFonts w:ascii="Times New Roman" w:hAnsi="Times New Roman"/>
          <w:strike w:val="0"/>
          <w:sz w:val="24"/>
          <w:szCs w:val="24"/>
        </w:rPr>
        <w:t>a</w:t>
      </w:r>
      <w:r w:rsidRPr="009F2A0E">
        <w:rPr>
          <w:rFonts w:ascii="Times New Roman" w:hAnsi="Times New Roman"/>
          <w:strike w:val="0"/>
          <w:sz w:val="24"/>
          <w:szCs w:val="24"/>
        </w:rPr>
        <w:t xml:space="preserve"> predmetnej úpravy </w:t>
      </w:r>
      <w:r>
        <w:rPr>
          <w:rFonts w:ascii="Times New Roman" w:hAnsi="Times New Roman"/>
          <w:strike w:val="0"/>
          <w:sz w:val="24"/>
          <w:szCs w:val="24"/>
        </w:rPr>
        <w:t xml:space="preserve">je rovnaký princíp ustanovenia minimálnych lehôt čistenia </w:t>
      </w:r>
      <w:r w:rsidRPr="009F2A0E">
        <w:rPr>
          <w:rFonts w:ascii="Times New Roman" w:hAnsi="Times New Roman"/>
          <w:strike w:val="0"/>
          <w:sz w:val="24"/>
          <w:szCs w:val="24"/>
        </w:rPr>
        <w:t>vykurovacích telies a osvetľovacích telies</w:t>
      </w:r>
      <w:r>
        <w:rPr>
          <w:rFonts w:ascii="Times New Roman" w:hAnsi="Times New Roman"/>
          <w:strike w:val="0"/>
          <w:sz w:val="24"/>
          <w:szCs w:val="24"/>
        </w:rPr>
        <w:t xml:space="preserve">, ako je v prípade čistenia okien. Všetky uvedené minimálne lehoty čistenia v prílohe č. 3 sú 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národným dodatkom, nepreber</w:t>
      </w:r>
      <w:r>
        <w:rPr>
          <w:rFonts w:ascii="Times New Roman" w:hAnsi="Times New Roman"/>
          <w:bCs w:val="0"/>
          <w:strike w:val="0"/>
          <w:sz w:val="24"/>
          <w:szCs w:val="24"/>
        </w:rPr>
        <w:t>ajú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 žiadne usta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novenia smernice Rady 89/654/EHS </w:t>
      </w:r>
      <w:r w:rsidRPr="00B20D6F">
        <w:rPr>
          <w:rFonts w:ascii="Times New Roman" w:hAnsi="Times New Roman"/>
          <w:bCs w:val="0"/>
          <w:strike w:val="0"/>
          <w:sz w:val="24"/>
          <w:szCs w:val="24"/>
        </w:rPr>
        <w:t>o minimálnych požiadavkách na bezpečnosť a ochranu zdravia na pracovisk</w:t>
      </w:r>
      <w:r>
        <w:rPr>
          <w:rFonts w:ascii="Times New Roman" w:hAnsi="Times New Roman"/>
          <w:bCs w:val="0"/>
          <w:strike w:val="0"/>
          <w:sz w:val="24"/>
          <w:szCs w:val="24"/>
        </w:rPr>
        <w:t>u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Ich vypustením 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nedôjde k zníženiu úrovne bezpečnosti a ochrany zdravia na pracovisku</w:t>
      </w:r>
      <w:r>
        <w:rPr>
          <w:rFonts w:ascii="Times New Roman" w:hAnsi="Times New Roman"/>
          <w:bCs w:val="0"/>
          <w:strike w:val="0"/>
          <w:sz w:val="24"/>
          <w:szCs w:val="24"/>
        </w:rPr>
        <w:t>, pretože p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ovinnosťou zamestnávateľ</w:t>
      </w:r>
      <w:r>
        <w:rPr>
          <w:rFonts w:ascii="Times New Roman" w:hAnsi="Times New Roman"/>
          <w:bCs w:val="0"/>
          <w:strike w:val="0"/>
          <w:sz w:val="24"/>
          <w:szCs w:val="24"/>
        </w:rPr>
        <w:t>a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trike w:val="0"/>
          <w:sz w:val="24"/>
          <w:szCs w:val="24"/>
        </w:rPr>
        <w:t>podľa § 3 písm. c) nariadenia vlády</w:t>
      </w:r>
      <w:r w:rsidR="00867EC0">
        <w:rPr>
          <w:rFonts w:ascii="Times New Roman" w:hAnsi="Times New Roman"/>
          <w:bCs w:val="0"/>
          <w:strike w:val="0"/>
          <w:sz w:val="24"/>
          <w:szCs w:val="24"/>
        </w:rPr>
        <w:t xml:space="preserve"> Slovenskej republiky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 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naďalej zostane pravidelne čistiť 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a udržiavať 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pracovisko, pracovné prostriedky a zariadenia.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 Taktiež je možné predpokladať, že v budúcich 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>návrh</w:t>
      </w:r>
      <w:r>
        <w:rPr>
          <w:rFonts w:ascii="Times New Roman" w:hAnsi="Times New Roman"/>
          <w:bCs w:val="0"/>
          <w:strike w:val="0"/>
          <w:sz w:val="24"/>
          <w:szCs w:val="24"/>
        </w:rPr>
        <w:t>och</w:t>
      </w:r>
      <w:r w:rsidRPr="00701C5C">
        <w:rPr>
          <w:rFonts w:ascii="Times New Roman" w:hAnsi="Times New Roman"/>
          <w:bCs w:val="0"/>
          <w:strike w:val="0"/>
          <w:sz w:val="24"/>
          <w:szCs w:val="24"/>
        </w:rPr>
        <w:t xml:space="preserve"> zákona, ktorým sa menia a dopĺňajú niektoré zákony v súvislosti so zlepšovaním podnikateľského prostredia</w:t>
      </w:r>
      <w:r>
        <w:rPr>
          <w:rFonts w:ascii="Times New Roman" w:hAnsi="Times New Roman"/>
          <w:bCs w:val="0"/>
          <w:strike w:val="0"/>
          <w:sz w:val="24"/>
          <w:szCs w:val="24"/>
        </w:rPr>
        <w:t xml:space="preserve">, sa bude vyžadovať aj vypustenie </w:t>
      </w:r>
      <w:r>
        <w:rPr>
          <w:rFonts w:ascii="Times New Roman" w:hAnsi="Times New Roman"/>
          <w:strike w:val="0"/>
          <w:sz w:val="24"/>
          <w:szCs w:val="24"/>
        </w:rPr>
        <w:t>minimálnych</w:t>
      </w:r>
      <w:r w:rsidRPr="009F2A0E">
        <w:rPr>
          <w:rFonts w:ascii="Times New Roman" w:hAnsi="Times New Roman"/>
          <w:strike w:val="0"/>
          <w:sz w:val="24"/>
          <w:szCs w:val="24"/>
        </w:rPr>
        <w:t xml:space="preserve"> leh</w:t>
      </w:r>
      <w:r>
        <w:rPr>
          <w:rFonts w:ascii="Times New Roman" w:hAnsi="Times New Roman"/>
          <w:strike w:val="0"/>
          <w:sz w:val="24"/>
          <w:szCs w:val="24"/>
        </w:rPr>
        <w:t>ô</w:t>
      </w:r>
      <w:r w:rsidRPr="009F2A0E">
        <w:rPr>
          <w:rFonts w:ascii="Times New Roman" w:hAnsi="Times New Roman"/>
          <w:strike w:val="0"/>
          <w:sz w:val="24"/>
          <w:szCs w:val="24"/>
        </w:rPr>
        <w:t xml:space="preserve">t čistenia vykurovacích telies </w:t>
      </w:r>
      <w:r w:rsidR="0095258E">
        <w:rPr>
          <w:rFonts w:ascii="Times New Roman" w:hAnsi="Times New Roman"/>
          <w:strike w:val="0"/>
          <w:sz w:val="24"/>
          <w:szCs w:val="24"/>
        </w:rPr>
        <w:br/>
      </w:r>
      <w:r w:rsidRPr="009F2A0E">
        <w:rPr>
          <w:rFonts w:ascii="Times New Roman" w:hAnsi="Times New Roman"/>
          <w:strike w:val="0"/>
          <w:sz w:val="24"/>
          <w:szCs w:val="24"/>
        </w:rPr>
        <w:t>a osvetľovacích telies</w:t>
      </w:r>
      <w:r>
        <w:rPr>
          <w:rFonts w:ascii="Times New Roman" w:hAnsi="Times New Roman"/>
          <w:strike w:val="0"/>
          <w:sz w:val="24"/>
          <w:szCs w:val="24"/>
        </w:rPr>
        <w:t>. Z toho dôvodu</w:t>
      </w:r>
      <w:r w:rsidR="00867EC0">
        <w:rPr>
          <w:rFonts w:ascii="Times New Roman" w:hAnsi="Times New Roman"/>
          <w:strike w:val="0"/>
          <w:sz w:val="24"/>
          <w:szCs w:val="24"/>
        </w:rPr>
        <w:t xml:space="preserve"> sa</w:t>
      </w:r>
      <w:r>
        <w:rPr>
          <w:rFonts w:ascii="Times New Roman" w:hAnsi="Times New Roman"/>
          <w:strike w:val="0"/>
          <w:sz w:val="24"/>
          <w:szCs w:val="24"/>
        </w:rPr>
        <w:t xml:space="preserve"> navrhuje</w:t>
      </w:r>
      <w:r w:rsidR="00867EC0">
        <w:rPr>
          <w:rFonts w:ascii="Times New Roman" w:hAnsi="Times New Roman"/>
          <w:strike w:val="0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sz w:val="24"/>
          <w:szCs w:val="24"/>
        </w:rPr>
        <w:t>vypustiť prílohu č. 3 ako celok.</w:t>
      </w:r>
    </w:p>
    <w:p w:rsidR="007E77A3" w:rsidRPr="003673CC" w:rsidRDefault="007E77A3" w:rsidP="007E77A3">
      <w:pPr>
        <w:autoSpaceDE w:val="0"/>
        <w:autoSpaceDN w:val="0"/>
        <w:spacing w:line="276" w:lineRule="auto"/>
        <w:jc w:val="both"/>
        <w:rPr>
          <w:rFonts w:ascii="Times New Roman" w:hAnsi="Times New Roman"/>
          <w:strike w:val="0"/>
          <w:sz w:val="24"/>
          <w:szCs w:val="24"/>
        </w:rPr>
      </w:pPr>
    </w:p>
    <w:p w:rsidR="005A632C" w:rsidRDefault="005A632C" w:rsidP="005A632C">
      <w:pPr>
        <w:pStyle w:val="Nzov"/>
        <w:tabs>
          <w:tab w:val="left" w:pos="720"/>
        </w:tabs>
        <w:spacing w:line="276" w:lineRule="auto"/>
        <w:jc w:val="both"/>
      </w:pPr>
      <w:r w:rsidRPr="00D90486">
        <w:t xml:space="preserve">K bodu </w:t>
      </w:r>
      <w:r>
        <w:t>2</w:t>
      </w:r>
    </w:p>
    <w:p w:rsidR="007E77A3" w:rsidRPr="00D90486" w:rsidRDefault="005A632C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  <w:r>
        <w:rPr>
          <w:b w:val="0"/>
        </w:rPr>
        <w:tab/>
      </w:r>
      <w:r w:rsidR="007E77A3" w:rsidRPr="00D90486">
        <w:rPr>
          <w:b w:val="0"/>
        </w:rPr>
        <w:t>Legislatívno-technická úprava</w:t>
      </w:r>
      <w:r w:rsidR="003A1B61">
        <w:rPr>
          <w:b w:val="0"/>
        </w:rPr>
        <w:t>;</w:t>
      </w:r>
      <w:r w:rsidR="007E77A3" w:rsidRPr="00D90486">
        <w:rPr>
          <w:b w:val="0"/>
        </w:rPr>
        <w:t xml:space="preserve"> </w:t>
      </w:r>
      <w:r w:rsidR="003A1B61">
        <w:rPr>
          <w:b w:val="0"/>
        </w:rPr>
        <w:t>a</w:t>
      </w:r>
      <w:bookmarkStart w:id="0" w:name="_GoBack"/>
      <w:bookmarkEnd w:id="0"/>
      <w:r w:rsidR="007E77A3" w:rsidRPr="00D90486">
        <w:rPr>
          <w:b w:val="0"/>
        </w:rPr>
        <w:t>ktualizuj</w:t>
      </w:r>
      <w:r w:rsidR="007E77A3">
        <w:rPr>
          <w:b w:val="0"/>
        </w:rPr>
        <w:t>e</w:t>
      </w:r>
      <w:r w:rsidR="007E77A3" w:rsidRPr="00D90486">
        <w:rPr>
          <w:b w:val="0"/>
        </w:rPr>
        <w:t xml:space="preserve"> sa poznámk</w:t>
      </w:r>
      <w:r w:rsidR="007E77A3">
        <w:rPr>
          <w:b w:val="0"/>
        </w:rPr>
        <w:t>a</w:t>
      </w:r>
      <w:r w:rsidR="007E77A3" w:rsidRPr="00D90486">
        <w:rPr>
          <w:b w:val="0"/>
        </w:rPr>
        <w:t xml:space="preserve"> pod čiarou podľa aktuálne platn</w:t>
      </w:r>
      <w:r w:rsidR="007E77A3">
        <w:rPr>
          <w:b w:val="0"/>
        </w:rPr>
        <w:t>ých</w:t>
      </w:r>
      <w:r w:rsidR="007E77A3" w:rsidRPr="00D90486">
        <w:rPr>
          <w:b w:val="0"/>
        </w:rPr>
        <w:t xml:space="preserve"> právn</w:t>
      </w:r>
      <w:r w:rsidR="007E77A3">
        <w:rPr>
          <w:b w:val="0"/>
        </w:rPr>
        <w:t>ych</w:t>
      </w:r>
      <w:r w:rsidR="007E77A3" w:rsidRPr="00D90486">
        <w:rPr>
          <w:b w:val="0"/>
        </w:rPr>
        <w:t xml:space="preserve"> predpis</w:t>
      </w:r>
      <w:r w:rsidR="007E77A3">
        <w:rPr>
          <w:b w:val="0"/>
        </w:rPr>
        <w:t>ov</w:t>
      </w:r>
      <w:r w:rsidR="007E77A3" w:rsidRPr="00D90486">
        <w:rPr>
          <w:b w:val="0"/>
        </w:rPr>
        <w:t>.</w:t>
      </w: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  <w:r w:rsidRPr="00D90486">
        <w:t xml:space="preserve">K bodu </w:t>
      </w:r>
      <w:r w:rsidR="005A632C">
        <w:t>3</w:t>
      </w: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  <w:r>
        <w:rPr>
          <w:b w:val="0"/>
        </w:rPr>
        <w:tab/>
      </w:r>
      <w:r w:rsidRPr="00D90486">
        <w:rPr>
          <w:b w:val="0"/>
        </w:rPr>
        <w:t>Legislatívno-technická úprava</w:t>
      </w:r>
      <w:r>
        <w:rPr>
          <w:b w:val="0"/>
        </w:rPr>
        <w:t xml:space="preserve"> </w:t>
      </w:r>
      <w:r w:rsidR="004C63C7">
        <w:rPr>
          <w:b w:val="0"/>
        </w:rPr>
        <w:t xml:space="preserve">ustanovenia odkazujúceho na prílohu upravujúcu </w:t>
      </w:r>
      <w:r>
        <w:rPr>
          <w:b w:val="0"/>
        </w:rPr>
        <w:t>preberan</w:t>
      </w:r>
      <w:r w:rsidR="004C63C7">
        <w:rPr>
          <w:b w:val="0"/>
        </w:rPr>
        <w:t>é</w:t>
      </w:r>
      <w:r>
        <w:rPr>
          <w:b w:val="0"/>
        </w:rPr>
        <w:t xml:space="preserve"> právne záväzn</w:t>
      </w:r>
      <w:r w:rsidR="004C63C7">
        <w:rPr>
          <w:b w:val="0"/>
        </w:rPr>
        <w:t>é</w:t>
      </w:r>
      <w:r>
        <w:rPr>
          <w:b w:val="0"/>
        </w:rPr>
        <w:t xml:space="preserve"> akt</w:t>
      </w:r>
      <w:r w:rsidR="004C63C7">
        <w:rPr>
          <w:b w:val="0"/>
        </w:rPr>
        <w:t>y</w:t>
      </w:r>
      <w:r>
        <w:rPr>
          <w:b w:val="0"/>
        </w:rPr>
        <w:t xml:space="preserve"> Európskej únie.</w:t>
      </w:r>
    </w:p>
    <w:p w:rsidR="005A632C" w:rsidRDefault="005A632C" w:rsidP="005A632C">
      <w:pPr>
        <w:pStyle w:val="Nzov"/>
        <w:tabs>
          <w:tab w:val="left" w:pos="720"/>
        </w:tabs>
        <w:spacing w:line="276" w:lineRule="auto"/>
        <w:jc w:val="both"/>
      </w:pPr>
    </w:p>
    <w:p w:rsidR="005A632C" w:rsidRDefault="005A632C" w:rsidP="005A632C">
      <w:pPr>
        <w:pStyle w:val="Nzov"/>
        <w:tabs>
          <w:tab w:val="left" w:pos="720"/>
        </w:tabs>
        <w:spacing w:line="276" w:lineRule="auto"/>
        <w:jc w:val="both"/>
      </w:pPr>
      <w:r w:rsidRPr="00D90486">
        <w:t xml:space="preserve">K bodu </w:t>
      </w:r>
      <w:r>
        <w:t>4</w:t>
      </w:r>
    </w:p>
    <w:p w:rsidR="007E77A3" w:rsidRPr="00D90486" w:rsidRDefault="007E77A3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  <w:r>
        <w:rPr>
          <w:b w:val="0"/>
        </w:rPr>
        <w:tab/>
      </w:r>
      <w:r w:rsidRPr="00D90486">
        <w:rPr>
          <w:b w:val="0"/>
        </w:rPr>
        <w:t>Legislatívno-technická úprava</w:t>
      </w:r>
      <w:r w:rsidR="00951B4A">
        <w:rPr>
          <w:b w:val="0"/>
        </w:rPr>
        <w:t>;</w:t>
      </w:r>
      <w:r w:rsidRPr="00D90486">
        <w:rPr>
          <w:b w:val="0"/>
        </w:rPr>
        <w:t xml:space="preserve"> </w:t>
      </w:r>
      <w:r w:rsidR="00951B4A">
        <w:rPr>
          <w:b w:val="0"/>
        </w:rPr>
        <w:t>a</w:t>
      </w:r>
      <w:r w:rsidRPr="00D90486">
        <w:rPr>
          <w:b w:val="0"/>
        </w:rPr>
        <w:t>ktualizuj</w:t>
      </w:r>
      <w:r>
        <w:rPr>
          <w:b w:val="0"/>
        </w:rPr>
        <w:t>ú</w:t>
      </w:r>
      <w:r w:rsidRPr="00D90486">
        <w:rPr>
          <w:b w:val="0"/>
        </w:rPr>
        <w:t xml:space="preserve"> sa poznámk</w:t>
      </w:r>
      <w:r>
        <w:rPr>
          <w:b w:val="0"/>
        </w:rPr>
        <w:t>y</w:t>
      </w:r>
      <w:r w:rsidRPr="00D90486">
        <w:rPr>
          <w:b w:val="0"/>
        </w:rPr>
        <w:t xml:space="preserve"> pod čiarou podľa aktuálne platn</w:t>
      </w:r>
      <w:r>
        <w:rPr>
          <w:b w:val="0"/>
        </w:rPr>
        <w:t>ých</w:t>
      </w:r>
      <w:r w:rsidRPr="00D90486">
        <w:rPr>
          <w:b w:val="0"/>
        </w:rPr>
        <w:t xml:space="preserve"> právn</w:t>
      </w:r>
      <w:r>
        <w:rPr>
          <w:b w:val="0"/>
        </w:rPr>
        <w:t>ych</w:t>
      </w:r>
      <w:r w:rsidRPr="00D90486">
        <w:rPr>
          <w:b w:val="0"/>
        </w:rPr>
        <w:t xml:space="preserve"> predpis</w:t>
      </w:r>
      <w:r>
        <w:rPr>
          <w:b w:val="0"/>
        </w:rPr>
        <w:t>ov</w:t>
      </w:r>
      <w:r w:rsidRPr="00D90486">
        <w:rPr>
          <w:b w:val="0"/>
        </w:rPr>
        <w:t>.</w:t>
      </w: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  <w:r w:rsidRPr="00D90486">
        <w:t xml:space="preserve">K bodu </w:t>
      </w:r>
      <w:r w:rsidR="005A632C">
        <w:t>5</w:t>
      </w:r>
    </w:p>
    <w:p w:rsidR="007E77A3" w:rsidRPr="00D90486" w:rsidRDefault="007E77A3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Vypúšťa sa ustanovenie v prílohe č. 1 </w:t>
      </w:r>
      <w:r w:rsidRPr="00D90486">
        <w:rPr>
          <w:b w:val="0"/>
        </w:rPr>
        <w:t xml:space="preserve">k nariadeniu vlády Slovenskej republiky </w:t>
      </w:r>
      <w:r w:rsidR="005A632C">
        <w:rPr>
          <w:b w:val="0"/>
        </w:rPr>
        <w:br/>
      </w:r>
      <w:r w:rsidRPr="00D90486">
        <w:rPr>
          <w:b w:val="0"/>
        </w:rPr>
        <w:t>č. 391/2006 Z. z.</w:t>
      </w:r>
      <w:r>
        <w:rPr>
          <w:b w:val="0"/>
        </w:rPr>
        <w:t xml:space="preserve"> </w:t>
      </w:r>
      <w:r w:rsidR="006419A2">
        <w:rPr>
          <w:b w:val="0"/>
        </w:rPr>
        <w:t>upravujúce</w:t>
      </w:r>
      <w:r>
        <w:rPr>
          <w:b w:val="0"/>
        </w:rPr>
        <w:t> poskytovan</w:t>
      </w:r>
      <w:r w:rsidR="006419A2">
        <w:rPr>
          <w:b w:val="0"/>
        </w:rPr>
        <w:t>ie</w:t>
      </w:r>
      <w:r>
        <w:rPr>
          <w:b w:val="0"/>
        </w:rPr>
        <w:t xml:space="preserve"> pitnej vody na pracovisku. Ustanovenie o pitnej </w:t>
      </w:r>
      <w:r>
        <w:rPr>
          <w:b w:val="0"/>
        </w:rPr>
        <w:lastRenderedPageBreak/>
        <w:t xml:space="preserve">vode je </w:t>
      </w:r>
      <w:r w:rsidRPr="000B325B">
        <w:rPr>
          <w:b w:val="0"/>
        </w:rPr>
        <w:t xml:space="preserve">národným dodatkom, nie </w:t>
      </w:r>
      <w:r>
        <w:rPr>
          <w:b w:val="0"/>
        </w:rPr>
        <w:t>je</w:t>
      </w:r>
      <w:r w:rsidRPr="000B325B">
        <w:rPr>
          <w:b w:val="0"/>
        </w:rPr>
        <w:t xml:space="preserve"> prebraté z ustanovení smernice Rady 89/654/EHS a túto oblasť dostatočne upravuje zákon č. 355/2007 Z. z.</w:t>
      </w:r>
      <w:r w:rsidRPr="000C42DA">
        <w:t xml:space="preserve"> </w:t>
      </w:r>
      <w:r w:rsidR="00D47D86" w:rsidRPr="00D47D86">
        <w:rPr>
          <w:b w:val="0"/>
        </w:rPr>
        <w:t>Zároveň sa</w:t>
      </w:r>
      <w:r w:rsidR="00F950E6">
        <w:rPr>
          <w:b w:val="0"/>
        </w:rPr>
        <w:t xml:space="preserve"> v</w:t>
      </w:r>
      <w:r>
        <w:rPr>
          <w:b w:val="0"/>
        </w:rPr>
        <w:t xml:space="preserve">ypúšťa </w:t>
      </w:r>
      <w:r w:rsidRPr="00D90486">
        <w:rPr>
          <w:b w:val="0"/>
        </w:rPr>
        <w:t>poznámk</w:t>
      </w:r>
      <w:r>
        <w:rPr>
          <w:b w:val="0"/>
        </w:rPr>
        <w:t>a</w:t>
      </w:r>
      <w:r w:rsidRPr="00D90486">
        <w:rPr>
          <w:b w:val="0"/>
        </w:rPr>
        <w:t xml:space="preserve"> pod čiarou</w:t>
      </w:r>
      <w:r w:rsidR="00D47D86">
        <w:rPr>
          <w:b w:val="0"/>
        </w:rPr>
        <w:t xml:space="preserve"> k odkazu 9</w:t>
      </w:r>
      <w:r>
        <w:rPr>
          <w:b w:val="0"/>
        </w:rPr>
        <w:t>.</w:t>
      </w:r>
    </w:p>
    <w:p w:rsidR="00B031C6" w:rsidRDefault="00B031C6" w:rsidP="007E77A3">
      <w:pPr>
        <w:pStyle w:val="Nzov"/>
        <w:tabs>
          <w:tab w:val="left" w:pos="720"/>
        </w:tabs>
        <w:spacing w:line="276" w:lineRule="auto"/>
        <w:jc w:val="both"/>
      </w:pP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  <w:r w:rsidRPr="00D90486">
        <w:t xml:space="preserve">K bodu </w:t>
      </w:r>
      <w:r w:rsidR="00B031C6">
        <w:t>6</w:t>
      </w:r>
    </w:p>
    <w:p w:rsidR="007E77A3" w:rsidRPr="00D90486" w:rsidRDefault="007E77A3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Vypúšťa sa ustanovenie v prílohe č. 2 </w:t>
      </w:r>
      <w:r w:rsidRPr="00D90486">
        <w:rPr>
          <w:b w:val="0"/>
        </w:rPr>
        <w:t xml:space="preserve">k nariadeniu vlády Slovenskej republiky </w:t>
      </w:r>
      <w:r w:rsidR="00F2547A">
        <w:rPr>
          <w:b w:val="0"/>
        </w:rPr>
        <w:br/>
      </w:r>
      <w:r w:rsidRPr="00D90486">
        <w:rPr>
          <w:b w:val="0"/>
        </w:rPr>
        <w:t>č. 391/2006 Z. z.</w:t>
      </w:r>
      <w:r>
        <w:rPr>
          <w:b w:val="0"/>
        </w:rPr>
        <w:t xml:space="preserve"> </w:t>
      </w:r>
      <w:r w:rsidR="00755B28">
        <w:rPr>
          <w:b w:val="0"/>
        </w:rPr>
        <w:t>upravujúce poskytovanie</w:t>
      </w:r>
      <w:r>
        <w:rPr>
          <w:b w:val="0"/>
        </w:rPr>
        <w:t xml:space="preserve"> pitnej vody na pracovisku. Ustanovenie o pitnej vode je </w:t>
      </w:r>
      <w:r w:rsidRPr="000B325B">
        <w:rPr>
          <w:b w:val="0"/>
        </w:rPr>
        <w:t xml:space="preserve">národným dodatkom, nie </w:t>
      </w:r>
      <w:r>
        <w:rPr>
          <w:b w:val="0"/>
        </w:rPr>
        <w:t>je</w:t>
      </w:r>
      <w:r w:rsidRPr="000B325B">
        <w:rPr>
          <w:b w:val="0"/>
        </w:rPr>
        <w:t xml:space="preserve"> prebraté z ustanovení smernice Rady 89/654/EHS a túto oblasť dostatočne upravuje zákon č. 355/2007 Z. z.</w:t>
      </w:r>
      <w:r w:rsidRPr="000C42DA">
        <w:t xml:space="preserve"> </w:t>
      </w: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  <w:r w:rsidRPr="00D90486">
        <w:t xml:space="preserve">K bodu </w:t>
      </w:r>
      <w:r w:rsidR="004A1461">
        <w:t>7</w:t>
      </w:r>
    </w:p>
    <w:p w:rsidR="007E77A3" w:rsidRPr="00D90486" w:rsidRDefault="007E77A3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  <w:r>
        <w:rPr>
          <w:b w:val="0"/>
        </w:rPr>
        <w:tab/>
        <w:t>Vypúšťa sa príloha</w:t>
      </w:r>
      <w:r w:rsidR="004A1461">
        <w:rPr>
          <w:b w:val="0"/>
        </w:rPr>
        <w:t xml:space="preserve"> č. 3</w:t>
      </w:r>
      <w:r>
        <w:rPr>
          <w:b w:val="0"/>
        </w:rPr>
        <w:t xml:space="preserve"> k nariadeniu vlády</w:t>
      </w:r>
      <w:r w:rsidR="00FE65D5">
        <w:rPr>
          <w:b w:val="0"/>
        </w:rPr>
        <w:t xml:space="preserve"> Slovenskej republiky</w:t>
      </w:r>
      <w:r>
        <w:rPr>
          <w:b w:val="0"/>
        </w:rPr>
        <w:t xml:space="preserve">, </w:t>
      </w:r>
      <w:r w:rsidRPr="005D26DE">
        <w:rPr>
          <w:b w:val="0"/>
        </w:rPr>
        <w:t>ktorá upravuje minimálne lehoty čistenia vykurovacích telies, osvetľovacích telies a okien na pracovisku</w:t>
      </w:r>
      <w:r>
        <w:rPr>
          <w:b w:val="0"/>
        </w:rPr>
        <w:t>.</w:t>
      </w:r>
      <w:r w:rsidRPr="005D26DE">
        <w:rPr>
          <w:b w:val="0"/>
        </w:rPr>
        <w:t xml:space="preserve">  </w:t>
      </w: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  <w:r w:rsidRPr="00D90486">
        <w:t xml:space="preserve">K bodu </w:t>
      </w:r>
      <w:r w:rsidR="004A1461">
        <w:t>8</w:t>
      </w: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</w:pPr>
      <w:r>
        <w:rPr>
          <w:b w:val="0"/>
        </w:rPr>
        <w:tab/>
      </w:r>
      <w:r w:rsidRPr="00D90486">
        <w:rPr>
          <w:b w:val="0"/>
        </w:rPr>
        <w:t>Legislatívno-technická úprava</w:t>
      </w:r>
      <w:r w:rsidR="004B33E2">
        <w:rPr>
          <w:b w:val="0"/>
        </w:rPr>
        <w:t xml:space="preserve"> nadpisu prílohy</w:t>
      </w:r>
      <w:r w:rsidR="006E2D64">
        <w:rPr>
          <w:b w:val="0"/>
        </w:rPr>
        <w:t xml:space="preserve"> č. 4</w:t>
      </w:r>
      <w:r w:rsidR="004B33E2">
        <w:rPr>
          <w:b w:val="0"/>
        </w:rPr>
        <w:t xml:space="preserve"> upravujúcej</w:t>
      </w:r>
      <w:r>
        <w:rPr>
          <w:b w:val="0"/>
        </w:rPr>
        <w:t xml:space="preserve"> preberan</w:t>
      </w:r>
      <w:r w:rsidR="004B33E2">
        <w:rPr>
          <w:b w:val="0"/>
        </w:rPr>
        <w:t>é</w:t>
      </w:r>
      <w:r>
        <w:rPr>
          <w:b w:val="0"/>
        </w:rPr>
        <w:t xml:space="preserve"> právne záväzn</w:t>
      </w:r>
      <w:r w:rsidR="004B33E2">
        <w:rPr>
          <w:b w:val="0"/>
        </w:rPr>
        <w:t>é</w:t>
      </w:r>
      <w:r>
        <w:rPr>
          <w:b w:val="0"/>
        </w:rPr>
        <w:t xml:space="preserve"> akt</w:t>
      </w:r>
      <w:r w:rsidR="00FE65D5">
        <w:rPr>
          <w:b w:val="0"/>
        </w:rPr>
        <w:t>y</w:t>
      </w:r>
      <w:r>
        <w:rPr>
          <w:b w:val="0"/>
        </w:rPr>
        <w:t xml:space="preserve"> Európskej únie.</w:t>
      </w:r>
    </w:p>
    <w:p w:rsidR="007E77A3" w:rsidRDefault="007E77A3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</w:p>
    <w:p w:rsidR="007E77A3" w:rsidRPr="00D90486" w:rsidRDefault="007E77A3" w:rsidP="007E77A3">
      <w:pPr>
        <w:pStyle w:val="Nzov"/>
        <w:tabs>
          <w:tab w:val="left" w:pos="720"/>
        </w:tabs>
        <w:spacing w:line="276" w:lineRule="auto"/>
        <w:jc w:val="both"/>
        <w:rPr>
          <w:b w:val="0"/>
        </w:rPr>
      </w:pPr>
    </w:p>
    <w:p w:rsidR="007E77A3" w:rsidRDefault="007E77A3" w:rsidP="007E77A3">
      <w:pPr>
        <w:spacing w:line="276" w:lineRule="auto"/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>
        <w:rPr>
          <w:rFonts w:ascii="Times New Roman" w:hAnsi="Times New Roman"/>
          <w:b/>
          <w:strike w:val="0"/>
          <w:color w:val="auto"/>
          <w:sz w:val="24"/>
          <w:szCs w:val="24"/>
        </w:rPr>
        <w:t>K Č</w:t>
      </w: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l. II</w:t>
      </w:r>
    </w:p>
    <w:p w:rsidR="007E77A3" w:rsidRPr="00242850" w:rsidRDefault="007E77A3" w:rsidP="007E77A3">
      <w:pPr>
        <w:spacing w:line="276" w:lineRule="auto"/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 xml:space="preserve">Navrhuje sa dátum nadobudnutia účinnosti </w:t>
      </w:r>
      <w:r w:rsidR="007D6B01">
        <w:rPr>
          <w:rFonts w:ascii="Times New Roman" w:hAnsi="Times New Roman"/>
          <w:strike w:val="0"/>
          <w:color w:val="auto"/>
          <w:sz w:val="24"/>
          <w:szCs w:val="24"/>
        </w:rPr>
        <w:t xml:space="preserve">návrhu </w:t>
      </w:r>
      <w:r>
        <w:rPr>
          <w:rFonts w:ascii="Times New Roman" w:hAnsi="Times New Roman"/>
          <w:strike w:val="0"/>
          <w:color w:val="auto"/>
          <w:sz w:val="24"/>
          <w:szCs w:val="24"/>
        </w:rPr>
        <w:t>nariadenia vlády</w:t>
      </w:r>
      <w:r w:rsidR="00151999">
        <w:rPr>
          <w:rFonts w:ascii="Times New Roman" w:hAnsi="Times New Roman"/>
          <w:strike w:val="0"/>
          <w:color w:val="auto"/>
          <w:sz w:val="24"/>
          <w:szCs w:val="24"/>
        </w:rPr>
        <w:t xml:space="preserve"> Slovenskej republiky</w:t>
      </w:r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od 15. decembra </w:t>
      </w:r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>20</w:t>
      </w:r>
      <w:r>
        <w:rPr>
          <w:rFonts w:ascii="Times New Roman" w:hAnsi="Times New Roman"/>
          <w:strike w:val="0"/>
          <w:color w:val="auto"/>
          <w:sz w:val="24"/>
          <w:szCs w:val="24"/>
        </w:rPr>
        <w:t>22</w:t>
      </w:r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5C2963" w:rsidRDefault="005C2963" w:rsidP="007E77A3">
      <w:pPr>
        <w:spacing w:line="276" w:lineRule="auto"/>
        <w:jc w:val="both"/>
      </w:pPr>
    </w:p>
    <w:sectPr w:rsidR="005C2963" w:rsidSect="002B33F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10" w:rsidRDefault="00332310" w:rsidP="00B550F4">
      <w:r>
        <w:separator/>
      </w:r>
    </w:p>
  </w:endnote>
  <w:endnote w:type="continuationSeparator" w:id="0">
    <w:p w:rsidR="00332310" w:rsidRDefault="00332310" w:rsidP="00B5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trike w:val="0"/>
        <w:sz w:val="20"/>
        <w:szCs w:val="20"/>
      </w:rPr>
      <w:id w:val="-480765933"/>
      <w:docPartObj>
        <w:docPartGallery w:val="Page Numbers (Bottom of Page)"/>
        <w:docPartUnique/>
      </w:docPartObj>
    </w:sdtPr>
    <w:sdtEndPr/>
    <w:sdtContent>
      <w:p w:rsidR="00B550F4" w:rsidRPr="00B550F4" w:rsidRDefault="00B550F4">
        <w:pPr>
          <w:pStyle w:val="Pta"/>
          <w:jc w:val="right"/>
          <w:rPr>
            <w:rFonts w:ascii="Times New Roman" w:hAnsi="Times New Roman"/>
            <w:strike w:val="0"/>
            <w:sz w:val="20"/>
            <w:szCs w:val="20"/>
          </w:rPr>
        </w:pPr>
        <w:r w:rsidRPr="00B550F4">
          <w:rPr>
            <w:rFonts w:ascii="Times New Roman" w:hAnsi="Times New Roman"/>
            <w:strike w:val="0"/>
            <w:sz w:val="20"/>
            <w:szCs w:val="20"/>
          </w:rPr>
          <w:fldChar w:fldCharType="begin"/>
        </w:r>
        <w:r w:rsidRPr="00B550F4">
          <w:rPr>
            <w:rFonts w:ascii="Times New Roman" w:hAnsi="Times New Roman"/>
            <w:strike w:val="0"/>
            <w:sz w:val="20"/>
            <w:szCs w:val="20"/>
          </w:rPr>
          <w:instrText>PAGE   \* MERGEFORMAT</w:instrText>
        </w:r>
        <w:r w:rsidRPr="00B550F4">
          <w:rPr>
            <w:rFonts w:ascii="Times New Roman" w:hAnsi="Times New Roman"/>
            <w:strike w:val="0"/>
            <w:sz w:val="20"/>
            <w:szCs w:val="20"/>
          </w:rPr>
          <w:fldChar w:fldCharType="separate"/>
        </w:r>
        <w:r w:rsidR="00332310">
          <w:rPr>
            <w:rFonts w:ascii="Times New Roman" w:hAnsi="Times New Roman"/>
            <w:strike w:val="0"/>
            <w:noProof/>
            <w:sz w:val="20"/>
            <w:szCs w:val="20"/>
          </w:rPr>
          <w:t>1</w:t>
        </w:r>
        <w:r w:rsidRPr="00B550F4">
          <w:rPr>
            <w:rFonts w:ascii="Times New Roman" w:hAnsi="Times New Roman"/>
            <w:strike w:val="0"/>
            <w:sz w:val="20"/>
            <w:szCs w:val="20"/>
          </w:rPr>
          <w:fldChar w:fldCharType="end"/>
        </w:r>
      </w:p>
    </w:sdtContent>
  </w:sdt>
  <w:p w:rsidR="004460B3" w:rsidRDefault="003323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10" w:rsidRDefault="00332310" w:rsidP="00B550F4">
      <w:r>
        <w:separator/>
      </w:r>
    </w:p>
  </w:footnote>
  <w:footnote w:type="continuationSeparator" w:id="0">
    <w:p w:rsidR="00332310" w:rsidRDefault="00332310" w:rsidP="00B5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3"/>
    <w:rsid w:val="00002C02"/>
    <w:rsid w:val="00151999"/>
    <w:rsid w:val="0020476C"/>
    <w:rsid w:val="00332310"/>
    <w:rsid w:val="003A1B61"/>
    <w:rsid w:val="0049668A"/>
    <w:rsid w:val="004A1461"/>
    <w:rsid w:val="004B33E2"/>
    <w:rsid w:val="004C63C7"/>
    <w:rsid w:val="005A632C"/>
    <w:rsid w:val="005C2963"/>
    <w:rsid w:val="006419A2"/>
    <w:rsid w:val="00692D54"/>
    <w:rsid w:val="006E2D64"/>
    <w:rsid w:val="00755B28"/>
    <w:rsid w:val="00786414"/>
    <w:rsid w:val="007D6B01"/>
    <w:rsid w:val="007E77A3"/>
    <w:rsid w:val="00867EC0"/>
    <w:rsid w:val="008F1E46"/>
    <w:rsid w:val="00951B4A"/>
    <w:rsid w:val="0095258E"/>
    <w:rsid w:val="00B031C6"/>
    <w:rsid w:val="00B550F4"/>
    <w:rsid w:val="00D47D86"/>
    <w:rsid w:val="00F2547A"/>
    <w:rsid w:val="00F950E6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29CC"/>
  <w15:chartTrackingRefBased/>
  <w15:docId w15:val="{F61A3DF5-A4EB-4677-BAD4-41EE4285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7A3"/>
    <w:pPr>
      <w:spacing w:after="0" w:line="240" w:lineRule="auto"/>
    </w:pPr>
    <w:rPr>
      <w:rFonts w:ascii="Verdana" w:eastAsia="Times New Roman" w:hAnsi="Verdana" w:cs="Times New Roman"/>
      <w:bCs/>
      <w:strike/>
      <w:color w:val="000000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77A3"/>
    <w:pPr>
      <w:jc w:val="center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7E77A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E77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77A3"/>
    <w:rPr>
      <w:rFonts w:ascii="Verdana" w:eastAsia="Times New Roman" w:hAnsi="Verdana" w:cs="Times New Roman"/>
      <w:bCs/>
      <w:strike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550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50F4"/>
    <w:rPr>
      <w:rFonts w:ascii="Verdana" w:eastAsia="Times New Roman" w:hAnsi="Verdana" w:cs="Times New Roman"/>
      <w:bCs/>
      <w:strike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2763</Characters>
  <Application>Microsoft Office Word</Application>
  <DocSecurity>0</DocSecurity>
  <Lines>23</Lines>
  <Paragraphs>6</Paragraphs>
  <ScaleCrop>false</ScaleCrop>
  <Company>MZ SR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24</cp:revision>
  <dcterms:created xsi:type="dcterms:W3CDTF">2022-11-08T06:32:00Z</dcterms:created>
  <dcterms:modified xsi:type="dcterms:W3CDTF">2022-11-22T10:15:00Z</dcterms:modified>
</cp:coreProperties>
</file>