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667" w:rsidRPr="006E26C8" w:rsidRDefault="000D4667" w:rsidP="000D4667">
      <w:pPr>
        <w:pStyle w:val="Normlnywebov1"/>
        <w:tabs>
          <w:tab w:val="left" w:pos="6946"/>
        </w:tabs>
        <w:spacing w:before="120" w:after="0"/>
        <w:jc w:val="center"/>
      </w:pPr>
      <w:r w:rsidRPr="006E26C8">
        <w:rPr>
          <w:b/>
          <w:bCs/>
          <w:caps/>
          <w:spacing w:val="30"/>
        </w:rPr>
        <w:t>Dôvodová správa</w:t>
      </w:r>
    </w:p>
    <w:p w:rsidR="000D4667" w:rsidRPr="006E26C8" w:rsidRDefault="000D4667" w:rsidP="000D4667">
      <w:pPr>
        <w:pStyle w:val="Nadpis1"/>
        <w:spacing w:before="1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E26C8">
        <w:rPr>
          <w:rFonts w:ascii="Times New Roman" w:hAnsi="Times New Roman" w:cs="Times New Roman"/>
          <w:sz w:val="24"/>
          <w:szCs w:val="24"/>
        </w:rPr>
        <w:t>A. Všeobecná časť</w:t>
      </w:r>
    </w:p>
    <w:p w:rsidR="000D4667" w:rsidRDefault="000D4667" w:rsidP="00311F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1F22" w:rsidRDefault="00311F22" w:rsidP="008D3046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D5103A">
        <w:rPr>
          <w:rFonts w:ascii="Times New Roman" w:hAnsi="Times New Roman" w:cs="Times New Roman"/>
          <w:sz w:val="24"/>
          <w:szCs w:val="24"/>
        </w:rPr>
        <w:t xml:space="preserve">Návrh zákona, </w:t>
      </w:r>
      <w:r w:rsidRPr="00D5103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ktorým sa mení </w:t>
      </w:r>
      <w:r w:rsidRPr="00D5103A">
        <w:rPr>
          <w:rFonts w:ascii="Times New Roman" w:eastAsia="Times New Roman" w:hAnsi="Times New Roman" w:cs="Times New Roman"/>
          <w:sz w:val="24"/>
          <w:szCs w:val="24"/>
        </w:rPr>
        <w:t xml:space="preserve">a dopĺňa  </w:t>
      </w:r>
      <w:r w:rsidRPr="00D5103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zákon č. 570/2005 Z. z. o brannej povinnosti</w:t>
      </w:r>
      <w:r w:rsidRPr="00D5103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br/>
        <w:t xml:space="preserve">a o zmene a doplnení niektorých zákonov v znení neskorších predpisov a ktorým sa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menia a dopĺňajú niektoré zákony (ďalej len </w:t>
      </w:r>
      <w:r w:rsidR="00F5097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„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návrh zákona“) </w:t>
      </w:r>
      <w:r w:rsidR="006D224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bol vypracovaný na základe Plánu legislatívnych úloh vlády Slovenskej republiky na rok 2022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</w:t>
      </w:r>
    </w:p>
    <w:p w:rsidR="00275CD2" w:rsidRDefault="00311F22" w:rsidP="008D3046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Primárnym cieľom návrhu zákona je zvýšiť mobilizačnú pripravenosť záloh ozbrojených síl Slovenskej republiky </w:t>
      </w:r>
      <w:r w:rsidR="00D63097">
        <w:rPr>
          <w:rFonts w:ascii="Times New Roman" w:eastAsia="Calibri" w:hAnsi="Times New Roman" w:cs="Times New Roman"/>
          <w:sz w:val="24"/>
          <w:szCs w:val="24"/>
        </w:rPr>
        <w:t>(ďalej len „ozbrojené sily“)</w:t>
      </w:r>
      <w:r w:rsidR="00275CD2">
        <w:rPr>
          <w:rFonts w:ascii="Times New Roman" w:eastAsia="Calibri" w:hAnsi="Times New Roman" w:cs="Times New Roman"/>
          <w:sz w:val="24"/>
          <w:szCs w:val="24"/>
        </w:rPr>
        <w:t xml:space="preserve"> ako základného zdroja doplňovania ozbrojených síl </w:t>
      </w:r>
      <w:r w:rsidR="00F02CC2">
        <w:rPr>
          <w:rFonts w:ascii="Times New Roman" w:eastAsia="Calibri" w:hAnsi="Times New Roman" w:cs="Times New Roman"/>
          <w:sz w:val="24"/>
          <w:szCs w:val="24"/>
        </w:rPr>
        <w:t>vycvičenými vojakmi v aktívnych zálohách. V súvislosti so zvyšovaním počtov vojakov v aktívnych zálohách poznatky z aplikačnej  praxe poukázali na potrebu rozšírenia okruhu osôb, ktoré môžu byť zaradené do aktívnych záloh</w:t>
      </w:r>
      <w:r w:rsidR="002209AD">
        <w:rPr>
          <w:rFonts w:ascii="Times New Roman" w:eastAsia="Calibri" w:hAnsi="Times New Roman" w:cs="Times New Roman"/>
          <w:sz w:val="24"/>
          <w:szCs w:val="24"/>
        </w:rPr>
        <w:t>.</w:t>
      </w:r>
      <w:r w:rsidR="00F02CC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D5374" w:rsidRDefault="00FD20EC" w:rsidP="008D3046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Úlohou aktívnych záloh</w:t>
      </w:r>
      <w:r w:rsidR="00C1208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, </w:t>
      </w:r>
      <w:r w:rsidR="00C12082" w:rsidRPr="00BC6CB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ako súčasti záloh ozbrojených síl,</w:t>
      </w:r>
      <w:r w:rsidRPr="00BC6CB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je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pripravovať sa na výkon mimoriadnej služby a plniť úlohy ozbr</w:t>
      </w:r>
      <w:r w:rsidR="00EB229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ojených síl. V krízovej situácii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sú vojaci v aktívnych zálohách základným prvkom vytváraných jednotiek ozbrojených síl doplňovaných vojakmi v zálohách. V stave bezpečnosti aktívne zálohy </w:t>
      </w:r>
      <w:r w:rsidR="00AE73A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plnia </w:t>
      </w:r>
      <w:r w:rsidR="00AE73A9" w:rsidRPr="00DF733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úlohy ozbrojených </w:t>
      </w:r>
      <w:r w:rsidR="0035629B" w:rsidRPr="00DF733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síl najmä</w:t>
      </w:r>
      <w:r w:rsidRPr="00DF733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pri odstraňovaní následkov živelnej pohromy, priemyselnej havárie</w:t>
      </w:r>
      <w:r w:rsidR="00275CD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, </w:t>
      </w:r>
      <w:r w:rsidR="00D642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teroristického</w:t>
      </w:r>
      <w:r w:rsidRPr="00DF733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útoku</w:t>
      </w:r>
      <w:r w:rsidR="0077494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alebo hromadného prílivu</w:t>
      </w:r>
      <w:r w:rsidR="00275CD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cudzincov na územie Slovenskej republiky.</w:t>
      </w:r>
      <w:r w:rsidRPr="00DF733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:rsidR="00326680" w:rsidRDefault="00111AF5" w:rsidP="008D3046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BC6CB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Návrh</w:t>
      </w:r>
      <w:r w:rsidR="0035629B" w:rsidRPr="00BC6CB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zákona </w:t>
      </w:r>
      <w:r w:rsidR="00A871BE" w:rsidRPr="00BC6CB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upravuje nový proces zaradenia registrovaného občana do aktívnych záloh </w:t>
      </w:r>
      <w:r w:rsidR="00954710" w:rsidRPr="00BC6CB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tak, aby mohol uzatvoriť dohodu o zaradení do aktívnych záloh bez predchádzajúceho</w:t>
      </w:r>
      <w:r w:rsidR="0095471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absolvovania dob</w:t>
      </w:r>
      <w:r w:rsidR="0035629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rovoľnej vojenskej prípravy, ak</w:t>
      </w:r>
      <w:r w:rsidR="0095471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spĺňa podmienky pre prijatie do aktívnych záloh. </w:t>
      </w:r>
      <w:r w:rsidR="0032668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Registrovaný občan </w:t>
      </w:r>
      <w:r w:rsidR="00755A1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sa uzatvorením dohody o zaradení do aktívnych záloh  stane vojakom v zálohe a bude vymenovaný do vojenskej hodnosti vojak prvého stupňa. </w:t>
      </w:r>
      <w:r w:rsidR="00CA257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Rovnaký postup sa bude uplatňovať aj v prípade vojakov v zálohe bez vojenskej hodnosti, ktorými sú občania, ktorí</w:t>
      </w:r>
      <w:r w:rsidR="0032668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bol</w:t>
      </w:r>
      <w:r w:rsidR="00CA257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i odvedení</w:t>
      </w:r>
      <w:r w:rsidR="0032668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ale v dôsledku zmeny zákona o brannej povinnosti nevykonal</w:t>
      </w:r>
      <w:r w:rsidR="00CA257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i</w:t>
      </w:r>
      <w:r w:rsidR="0032668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základnú vojenskú sl</w:t>
      </w:r>
      <w:r w:rsidR="00755A1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užbu a branná povinno</w:t>
      </w:r>
      <w:r w:rsidR="00CA257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sť im</w:t>
      </w:r>
      <w:r w:rsidR="009101C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trvá. Registrovaní občania a</w:t>
      </w:r>
      <w:r w:rsidR="00755A1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 voja</w:t>
      </w:r>
      <w:r w:rsidR="009101C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ci</w:t>
      </w:r>
      <w:r w:rsidR="00755A1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v</w:t>
      </w:r>
      <w:r w:rsidR="00883DE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 </w:t>
      </w:r>
      <w:r w:rsidR="00755A1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zálohe</w:t>
      </w:r>
      <w:r w:rsidR="009101C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 ktorí</w:t>
      </w:r>
      <w:r w:rsidR="00883DE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nevykonal</w:t>
      </w:r>
      <w:r w:rsidR="009101C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i</w:t>
      </w:r>
      <w:r w:rsidR="00883DE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vojenskú službu</w:t>
      </w:r>
      <w:r w:rsidR="00F5097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</w:t>
      </w:r>
      <w:r w:rsidR="00883DE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vy</w:t>
      </w:r>
      <w:r w:rsidR="00755A1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konajú základný vojenský výcvik </w:t>
      </w:r>
      <w:r w:rsidR="003040A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a odborné kurzy </w:t>
      </w:r>
      <w:r w:rsidR="00F64B5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v rámci pravidelného </w:t>
      </w:r>
      <w:r w:rsidR="00F64B5D" w:rsidRPr="00BC6CB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cvičenia po </w:t>
      </w:r>
      <w:r w:rsidR="00B43B7B" w:rsidRPr="00BC6CB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uzatvorení</w:t>
      </w:r>
      <w:r w:rsidR="00F64B5D" w:rsidRPr="00BC6CB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dohody o zaradení do aktívnych záloh. </w:t>
      </w:r>
      <w:r w:rsidR="00A524BA" w:rsidRPr="00BC6CB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Cieľom</w:t>
      </w:r>
      <w:r w:rsidR="00A524B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navrhovanej právnej úpravy je získavať </w:t>
      </w:r>
      <w:r w:rsidR="00F5097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do aktívnych záloh mladých ľudí ako aj</w:t>
      </w:r>
      <w:r w:rsidR="00BE6DC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špecialistov a</w:t>
      </w:r>
      <w:r w:rsidR="00F5097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 </w:t>
      </w:r>
      <w:r w:rsidR="00BE6DC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odborníkov</w:t>
      </w:r>
      <w:r w:rsidR="00F5097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z „civilného“ prostredia</w:t>
      </w:r>
      <w:r w:rsidR="00BE6DC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</w:t>
      </w:r>
    </w:p>
    <w:p w:rsidR="00F50977" w:rsidRDefault="00D63097" w:rsidP="008D3046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Ďalším cieľom návrhu zákona je </w:t>
      </w:r>
      <w:r w:rsidR="00F5097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upraviť </w:t>
      </w:r>
      <w:r w:rsidR="000D4667">
        <w:rPr>
          <w:rFonts w:ascii="Times New Roman" w:hAnsi="Times New Roman" w:cs="Times New Roman"/>
          <w:sz w:val="24"/>
          <w:szCs w:val="24"/>
        </w:rPr>
        <w:t xml:space="preserve">odmeňovanie vojaka mimoriadnej služby  </w:t>
      </w:r>
      <w:r w:rsidR="00F50977">
        <w:rPr>
          <w:rFonts w:ascii="Times New Roman" w:hAnsi="Times New Roman" w:cs="Times New Roman"/>
          <w:sz w:val="24"/>
          <w:szCs w:val="24"/>
        </w:rPr>
        <w:t xml:space="preserve">s prihliadnutím na náročnosť výkonu vojenského povolania počas mimoriadnej služby. </w:t>
      </w:r>
    </w:p>
    <w:p w:rsidR="009101C0" w:rsidRDefault="00B4328D" w:rsidP="008D3046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Návrh zákona reaguje aj na ďalšie  aplikačné problém</w:t>
      </w:r>
      <w:r w:rsidR="0025332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, ktoré sa vyskytli pri uplatňovaní zákona č. 570/2005 Z. z.  </w:t>
      </w:r>
      <w:r w:rsidR="0025332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 súvislosti s povolením nosenia vojenskej rovnošaty sa upravuje okruh osôb, ktoré môžu o nosenie vojens</w:t>
      </w:r>
      <w:r w:rsidR="00537E1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kej rovnošaty požiadať a súčasne sa upravujú aj podmienky, ktoré umožnia povolenie na nosenie vojenskej rovnošaty zrušiť.</w:t>
      </w:r>
      <w:r w:rsidR="007268B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:rsidR="000D5374" w:rsidRDefault="00D85C1F" w:rsidP="008D3046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V článkoch II až </w:t>
      </w:r>
      <w:r w:rsidR="009101C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I</w:t>
      </w:r>
      <w:r w:rsidR="0095471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sa upravujú </w:t>
      </w:r>
      <w:r w:rsidR="00954710" w:rsidRPr="0060483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súvisiace </w:t>
      </w:r>
      <w:r w:rsidR="007A3289" w:rsidRPr="0060483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právne </w:t>
      </w:r>
      <w:r w:rsidR="00954710" w:rsidRPr="0060483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predpisy</w:t>
      </w:r>
      <w:r w:rsidR="0095471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. </w:t>
      </w:r>
    </w:p>
    <w:p w:rsidR="000D5374" w:rsidRDefault="00954710" w:rsidP="008D3046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V zákone č. 124/1992 Zb. o Vojenskej polícii v znení neskorších predpisov sa navrhuje upraviť postavenie vojenského policajta, ktorým môže byť okrem profesionálneho vojaka  aj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>vojak v aktívnej zálohe a v prípade nariadenia výkonu mimoriadnej služby aj vojak mimoriadnej služby.</w:t>
      </w:r>
      <w:r w:rsidR="009101C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:rsidR="006C1C3F" w:rsidRDefault="00921FEA" w:rsidP="008D3046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 zákone č. </w:t>
      </w:r>
      <w:r w:rsidR="00D85C1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328/2002 Z. </w:t>
      </w:r>
      <w:r w:rsidR="00D6309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z. </w:t>
      </w:r>
      <w:r w:rsidR="00D85C1F" w:rsidRPr="00D85C1F">
        <w:rPr>
          <w:rFonts w:ascii="Times New Roman" w:hAnsi="Times New Roman" w:cs="Times New Roman"/>
          <w:sz w:val="24"/>
          <w:szCs w:val="24"/>
        </w:rPr>
        <w:t>o sociálnom zabezpečení policajtov a vojakov a o zmene a doplnení niektorých zákonov v</w:t>
      </w:r>
      <w:r w:rsidR="00D85C1F">
        <w:rPr>
          <w:rFonts w:ascii="Times New Roman" w:hAnsi="Times New Roman" w:cs="Times New Roman"/>
          <w:sz w:val="24"/>
          <w:szCs w:val="24"/>
        </w:rPr>
        <w:t> </w:t>
      </w:r>
      <w:r w:rsidR="00D85C1F" w:rsidRPr="00D85C1F">
        <w:rPr>
          <w:rFonts w:ascii="Times New Roman" w:hAnsi="Times New Roman" w:cs="Times New Roman"/>
          <w:sz w:val="24"/>
          <w:szCs w:val="24"/>
        </w:rPr>
        <w:t>znení</w:t>
      </w:r>
      <w:r w:rsidR="00D85C1F">
        <w:rPr>
          <w:rFonts w:ascii="Times New Roman" w:hAnsi="Times New Roman" w:cs="Times New Roman"/>
          <w:sz w:val="24"/>
          <w:szCs w:val="24"/>
        </w:rPr>
        <w:t xml:space="preserve"> neskorších predpisov sa navrhuje poskytovať rekreačnú starostlivosť vojakovi v aktívnej zálohe</w:t>
      </w:r>
      <w:r w:rsidR="006C1C3F">
        <w:rPr>
          <w:rFonts w:ascii="Times New Roman" w:hAnsi="Times New Roman" w:cs="Times New Roman"/>
          <w:sz w:val="24"/>
          <w:szCs w:val="24"/>
        </w:rPr>
        <w:t>, jeho manželke a nezaopatreným deťom</w:t>
      </w:r>
      <w:r w:rsidR="00D85C1F">
        <w:rPr>
          <w:rFonts w:ascii="Times New Roman" w:hAnsi="Times New Roman" w:cs="Times New Roman"/>
          <w:sz w:val="24"/>
          <w:szCs w:val="24"/>
        </w:rPr>
        <w:t xml:space="preserve"> obdobne ako profesionálnemu vojakovi. </w:t>
      </w:r>
    </w:p>
    <w:p w:rsidR="001D6BD6" w:rsidRPr="001D6BD6" w:rsidRDefault="001D6BD6" w:rsidP="001D6BD6">
      <w:pPr>
        <w:spacing w:line="276" w:lineRule="auto"/>
        <w:ind w:firstLine="567"/>
        <w:jc w:val="both"/>
        <w:rPr>
          <w:sz w:val="24"/>
          <w:szCs w:val="24"/>
        </w:rPr>
      </w:pPr>
      <w:r w:rsidRPr="001D6B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V zákone č. 461/2003 Z. z. o sociálnom poistení v znení neskorších predpisov sa navrhuje upraviť dôchodkové poistenie fyzických osôb zaradených do aktívnych záloh. Upravuje sa právny vzťah, na základe ktorého sa fyzická osoba zaradí do aktívnych záloh a ktorý jej založí právo na  príjem počas pravidelného cvičenia alebo plnenia úloh ozbrojených síl. </w:t>
      </w:r>
      <w:bookmarkStart w:id="0" w:name="_GoBack"/>
      <w:bookmarkEnd w:id="0"/>
    </w:p>
    <w:p w:rsidR="000D5374" w:rsidRDefault="0080248D" w:rsidP="008D3046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 zákone č. 569/2005 Z. z. o alternatívnej službe v čase vojny a vojnového stavu v znení neskorších predpisov sa spresňuje</w:t>
      </w:r>
      <w:r w:rsidR="00921FE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kedy sa neprihliada na vyhlásenie o odopretí výkonu mimoriadnej služby. </w:t>
      </w:r>
    </w:p>
    <w:p w:rsidR="00954710" w:rsidRDefault="00954710" w:rsidP="008D3046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 zákone č. 281/2015 Z. z. o štátnej službe profesionálnych vojakov a o zmene a doplnení niektorých zákonov v znení neskorších predpisov sa navrhuje podmienky prijatia do štátnej služby  doplniť o súhlas so zaradením do aktívnych záloh po skončení štátnej služby profesionálneho vojaka</w:t>
      </w:r>
      <w:r w:rsidR="00D6309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</w:t>
      </w:r>
    </w:p>
    <w:p w:rsidR="00954710" w:rsidRDefault="00954710" w:rsidP="00D64F6E">
      <w:pPr>
        <w:spacing w:after="24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4D2">
        <w:rPr>
          <w:rFonts w:ascii="Times New Roman" w:hAnsi="Times New Roman" w:cs="Times New Roman"/>
          <w:sz w:val="24"/>
          <w:szCs w:val="24"/>
        </w:rPr>
        <w:t xml:space="preserve">Návrh zákona je v súlade s Ústavou Slovenskej republiky, ústavnými zákonmi, nálezmi Ústavného súdu Slovenskej republiky, zákonmi, ako aj s medzinárodnými zmluvami a inými medzinárodnými dokumentmi, ktorými je Slovenská republika viazaná, a s právom Európskej únie. </w:t>
      </w:r>
    </w:p>
    <w:p w:rsidR="00610BD0" w:rsidRDefault="00954710" w:rsidP="008D3046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2177">
        <w:rPr>
          <w:rFonts w:ascii="Times New Roman" w:hAnsi="Times New Roman" w:cs="Times New Roman"/>
          <w:sz w:val="24"/>
          <w:szCs w:val="24"/>
        </w:rPr>
        <w:t>Návrh zákona bude mať negatívny vplyv na rozpočet verejnej správy, ktorý bude zabezpečený v rámci schválených limitov výdavkov kapitoly Ministerstva obrany S</w:t>
      </w:r>
      <w:r w:rsidR="002B7520">
        <w:rPr>
          <w:rFonts w:ascii="Times New Roman" w:hAnsi="Times New Roman" w:cs="Times New Roman"/>
          <w:sz w:val="24"/>
          <w:szCs w:val="24"/>
        </w:rPr>
        <w:t>lovenskej republiky</w:t>
      </w:r>
      <w:r w:rsidR="00D85C1F">
        <w:rPr>
          <w:rFonts w:ascii="Times New Roman" w:hAnsi="Times New Roman" w:cs="Times New Roman"/>
          <w:sz w:val="24"/>
          <w:szCs w:val="24"/>
        </w:rPr>
        <w:t xml:space="preserve"> na rozpočtový rok 202</w:t>
      </w:r>
      <w:r w:rsidR="00610BD0">
        <w:rPr>
          <w:rFonts w:ascii="Times New Roman" w:hAnsi="Times New Roman" w:cs="Times New Roman"/>
          <w:sz w:val="24"/>
          <w:szCs w:val="24"/>
        </w:rPr>
        <w:t>3</w:t>
      </w:r>
      <w:r w:rsidRPr="001B2177">
        <w:rPr>
          <w:rFonts w:ascii="Times New Roman" w:hAnsi="Times New Roman" w:cs="Times New Roman"/>
          <w:sz w:val="24"/>
          <w:szCs w:val="24"/>
        </w:rPr>
        <w:t xml:space="preserve"> a roky nasledujúce, bez zvýšených požiadav</w:t>
      </w:r>
      <w:r w:rsidR="00D85C1F">
        <w:rPr>
          <w:rFonts w:ascii="Times New Roman" w:hAnsi="Times New Roman" w:cs="Times New Roman"/>
          <w:sz w:val="24"/>
          <w:szCs w:val="24"/>
        </w:rPr>
        <w:t>iek na rozpočet verejnej správy. V súvislosti s</w:t>
      </w:r>
      <w:r w:rsidR="00DE5242">
        <w:rPr>
          <w:rFonts w:ascii="Times New Roman" w:hAnsi="Times New Roman" w:cs="Times New Roman"/>
          <w:sz w:val="24"/>
          <w:szCs w:val="24"/>
        </w:rPr>
        <w:t> navrhovanou úpravou platu vojaka mimoriadnej služby</w:t>
      </w:r>
      <w:r w:rsidR="00DE5242" w:rsidRPr="00DE5242">
        <w:rPr>
          <w:rFonts w:ascii="Times New Roman" w:hAnsi="Times New Roman" w:cs="Times New Roman"/>
          <w:sz w:val="24"/>
          <w:szCs w:val="24"/>
        </w:rPr>
        <w:t xml:space="preserve"> </w:t>
      </w:r>
      <w:r w:rsidR="00DE5242">
        <w:rPr>
          <w:rFonts w:ascii="Times New Roman" w:hAnsi="Times New Roman" w:cs="Times New Roman"/>
          <w:sz w:val="24"/>
          <w:szCs w:val="24"/>
        </w:rPr>
        <w:t>n</w:t>
      </w:r>
      <w:r w:rsidR="00DE5242" w:rsidRPr="001E1BF5">
        <w:rPr>
          <w:rFonts w:ascii="Times New Roman" w:hAnsi="Times New Roman" w:cs="Times New Roman"/>
          <w:sz w:val="24"/>
          <w:szCs w:val="24"/>
        </w:rPr>
        <w:t xml:space="preserve">ávrh zákona </w:t>
      </w:r>
      <w:r w:rsidR="00DE5242">
        <w:rPr>
          <w:rFonts w:ascii="Times New Roman" w:hAnsi="Times New Roman" w:cs="Times New Roman"/>
          <w:sz w:val="24"/>
          <w:szCs w:val="24"/>
        </w:rPr>
        <w:t>nepredpokladá vplyv</w:t>
      </w:r>
      <w:r w:rsidR="00DE5242" w:rsidRPr="001E1BF5">
        <w:rPr>
          <w:rFonts w:ascii="Times New Roman" w:hAnsi="Times New Roman" w:cs="Times New Roman"/>
          <w:sz w:val="24"/>
          <w:szCs w:val="24"/>
        </w:rPr>
        <w:t xml:space="preserve"> na rozpočet verejnej správy v stave </w:t>
      </w:r>
      <w:r w:rsidR="00DE5242">
        <w:rPr>
          <w:rFonts w:ascii="Times New Roman" w:hAnsi="Times New Roman" w:cs="Times New Roman"/>
          <w:sz w:val="24"/>
          <w:szCs w:val="24"/>
        </w:rPr>
        <w:t xml:space="preserve">bezpečnosti. </w:t>
      </w:r>
      <w:r w:rsidR="00DE5242" w:rsidRPr="001E1BF5">
        <w:rPr>
          <w:rFonts w:ascii="Times New Roman" w:hAnsi="Times New Roman" w:cs="Times New Roman"/>
          <w:sz w:val="24"/>
          <w:szCs w:val="24"/>
        </w:rPr>
        <w:t xml:space="preserve">Vplyv na rozpočet </w:t>
      </w:r>
      <w:r w:rsidR="00DE5242">
        <w:rPr>
          <w:rFonts w:ascii="Times New Roman" w:hAnsi="Times New Roman" w:cs="Times New Roman"/>
          <w:sz w:val="24"/>
          <w:szCs w:val="24"/>
        </w:rPr>
        <w:t xml:space="preserve">verejnej správy </w:t>
      </w:r>
      <w:r w:rsidR="00DE5242" w:rsidRPr="001E1BF5">
        <w:rPr>
          <w:rFonts w:ascii="Times New Roman" w:hAnsi="Times New Roman" w:cs="Times New Roman"/>
          <w:sz w:val="24"/>
          <w:szCs w:val="24"/>
        </w:rPr>
        <w:t>bude mať v</w:t>
      </w:r>
      <w:r w:rsidR="00AE4561">
        <w:rPr>
          <w:rFonts w:ascii="Times New Roman" w:hAnsi="Times New Roman" w:cs="Times New Roman"/>
          <w:sz w:val="24"/>
          <w:szCs w:val="24"/>
        </w:rPr>
        <w:t xml:space="preserve"> prípade, ak nastane </w:t>
      </w:r>
      <w:r w:rsidR="00DE5242" w:rsidRPr="001E1BF5">
        <w:rPr>
          <w:rFonts w:ascii="Times New Roman" w:hAnsi="Times New Roman" w:cs="Times New Roman"/>
          <w:sz w:val="24"/>
          <w:szCs w:val="24"/>
        </w:rPr>
        <w:t>kr</w:t>
      </w:r>
      <w:r w:rsidR="00AE4561">
        <w:rPr>
          <w:rFonts w:ascii="Times New Roman" w:hAnsi="Times New Roman" w:cs="Times New Roman"/>
          <w:sz w:val="24"/>
          <w:szCs w:val="24"/>
        </w:rPr>
        <w:t>ízová situácia</w:t>
      </w:r>
      <w:r w:rsidR="00DE5242" w:rsidRPr="001E1BF5">
        <w:rPr>
          <w:rFonts w:ascii="Times New Roman" w:hAnsi="Times New Roman" w:cs="Times New Roman"/>
          <w:sz w:val="24"/>
          <w:szCs w:val="24"/>
        </w:rPr>
        <w:t xml:space="preserve"> </w:t>
      </w:r>
      <w:r w:rsidR="00AE4561">
        <w:rPr>
          <w:rFonts w:ascii="Times New Roman" w:hAnsi="Times New Roman" w:cs="Times New Roman"/>
          <w:sz w:val="24"/>
          <w:szCs w:val="24"/>
        </w:rPr>
        <w:t>podľa</w:t>
      </w:r>
      <w:r w:rsidR="00DE5242" w:rsidRPr="001E1BF5">
        <w:rPr>
          <w:rFonts w:ascii="Times New Roman" w:hAnsi="Times New Roman" w:cs="Times New Roman"/>
          <w:sz w:val="24"/>
          <w:szCs w:val="24"/>
        </w:rPr>
        <w:t> čl. 1 ods. 4 ústavného zákona č. 227/2002 Z. z. o bezpečnosti štátu v čase vojny, vojnového stavu, výnimočného stavu a núdzového stavu a bude potrebné nariadiť výkon mimoriadnej služby</w:t>
      </w:r>
      <w:r w:rsidR="00DE5242">
        <w:rPr>
          <w:rFonts w:ascii="Times New Roman" w:hAnsi="Times New Roman" w:cs="Times New Roman"/>
          <w:sz w:val="24"/>
          <w:szCs w:val="24"/>
        </w:rPr>
        <w:t xml:space="preserve"> profesionálnym vojakom </w:t>
      </w:r>
      <w:r w:rsidR="00DE5242" w:rsidRPr="001E1BF5">
        <w:rPr>
          <w:rFonts w:ascii="Times New Roman" w:hAnsi="Times New Roman" w:cs="Times New Roman"/>
          <w:sz w:val="24"/>
          <w:szCs w:val="24"/>
        </w:rPr>
        <w:t xml:space="preserve"> alebo povolať na výkon mimoriadnej služby</w:t>
      </w:r>
      <w:r w:rsidR="00DE5242">
        <w:rPr>
          <w:rFonts w:ascii="Times New Roman" w:hAnsi="Times New Roman" w:cs="Times New Roman"/>
          <w:sz w:val="24"/>
          <w:szCs w:val="24"/>
        </w:rPr>
        <w:t xml:space="preserve"> vojakov v</w:t>
      </w:r>
      <w:r w:rsidR="00F564F6">
        <w:rPr>
          <w:rFonts w:ascii="Times New Roman" w:hAnsi="Times New Roman" w:cs="Times New Roman"/>
          <w:sz w:val="24"/>
          <w:szCs w:val="24"/>
        </w:rPr>
        <w:t> </w:t>
      </w:r>
      <w:r w:rsidR="00DE5242">
        <w:rPr>
          <w:rFonts w:ascii="Times New Roman" w:hAnsi="Times New Roman" w:cs="Times New Roman"/>
          <w:sz w:val="24"/>
          <w:szCs w:val="24"/>
        </w:rPr>
        <w:t>zálohe</w:t>
      </w:r>
      <w:r w:rsidR="00F564F6">
        <w:rPr>
          <w:rFonts w:ascii="Times New Roman" w:hAnsi="Times New Roman" w:cs="Times New Roman"/>
          <w:sz w:val="24"/>
          <w:szCs w:val="24"/>
        </w:rPr>
        <w:t>.</w:t>
      </w:r>
      <w:r w:rsidR="00AD19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64F6" w:rsidRDefault="00DE5242" w:rsidP="0052756B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Návrh zákona </w:t>
      </w:r>
      <w:r w:rsidR="00ED31F3"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 xml:space="preserve">bude mať sociálny </w:t>
      </w:r>
      <w:r w:rsidR="00ED31F3">
        <w:rPr>
          <w:rFonts w:ascii="Times New Roman" w:hAnsi="Times New Roman" w:cs="Times New Roman"/>
          <w:sz w:val="24"/>
          <w:szCs w:val="24"/>
        </w:rPr>
        <w:t xml:space="preserve">vplyv, </w:t>
      </w:r>
      <w:r>
        <w:rPr>
          <w:rFonts w:ascii="Times New Roman" w:hAnsi="Times New Roman" w:cs="Times New Roman"/>
          <w:sz w:val="24"/>
          <w:szCs w:val="24"/>
        </w:rPr>
        <w:t xml:space="preserve">vplyv na </w:t>
      </w:r>
      <w:r w:rsidRPr="001E1BF5">
        <w:rPr>
          <w:rFonts w:ascii="Times New Roman" w:hAnsi="Times New Roman" w:cs="Times New Roman"/>
          <w:sz w:val="24"/>
          <w:szCs w:val="24"/>
        </w:rPr>
        <w:t>manželstvo, rodičovstvo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E1BF5">
        <w:rPr>
          <w:rFonts w:ascii="Times New Roman" w:hAnsi="Times New Roman" w:cs="Times New Roman"/>
          <w:sz w:val="24"/>
          <w:szCs w:val="24"/>
        </w:rPr>
        <w:t>rodinu</w:t>
      </w:r>
      <w:r w:rsidR="00ED31F3">
        <w:rPr>
          <w:rFonts w:ascii="Times New Roman" w:hAnsi="Times New Roman" w:cs="Times New Roman"/>
          <w:sz w:val="24"/>
          <w:szCs w:val="24"/>
        </w:rPr>
        <w:t>,</w:t>
      </w:r>
      <w:r w:rsidR="00954710" w:rsidRPr="001B2177">
        <w:rPr>
          <w:rFonts w:ascii="Times New Roman" w:hAnsi="Times New Roman" w:cs="Times New Roman"/>
          <w:sz w:val="24"/>
          <w:szCs w:val="24"/>
        </w:rPr>
        <w:t xml:space="preserve"> vplyv na podnikateľské pr</w:t>
      </w:r>
      <w:r w:rsidR="00ED31F3">
        <w:rPr>
          <w:rFonts w:ascii="Times New Roman" w:hAnsi="Times New Roman" w:cs="Times New Roman"/>
          <w:sz w:val="24"/>
          <w:szCs w:val="24"/>
        </w:rPr>
        <w:t>ostredie, životné prostredie, informatizáciu spoločnosti a</w:t>
      </w:r>
      <w:r w:rsidR="00954710" w:rsidRPr="001B2177">
        <w:rPr>
          <w:rFonts w:ascii="Times New Roman" w:hAnsi="Times New Roman" w:cs="Times New Roman"/>
          <w:sz w:val="24"/>
          <w:szCs w:val="24"/>
        </w:rPr>
        <w:t xml:space="preserve"> na služby verejnej správy pre občana</w:t>
      </w:r>
      <w:r>
        <w:rPr>
          <w:rFonts w:ascii="Times New Roman" w:hAnsi="Times New Roman" w:cs="Times New Roman"/>
          <w:sz w:val="24"/>
          <w:szCs w:val="24"/>
        </w:rPr>
        <w:t>.</w:t>
      </w:r>
      <w:r w:rsidR="00954710" w:rsidRPr="001B217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564F6" w:rsidSect="001529D2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53D" w:rsidRDefault="009C053D" w:rsidP="00E74EBF">
      <w:pPr>
        <w:spacing w:after="0" w:line="240" w:lineRule="auto"/>
      </w:pPr>
      <w:r>
        <w:separator/>
      </w:r>
    </w:p>
  </w:endnote>
  <w:endnote w:type="continuationSeparator" w:id="0">
    <w:p w:rsidR="009C053D" w:rsidRDefault="009C053D" w:rsidP="00E74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0163883"/>
      <w:docPartObj>
        <w:docPartGallery w:val="Page Numbers (Bottom of Page)"/>
        <w:docPartUnique/>
      </w:docPartObj>
    </w:sdtPr>
    <w:sdtEndPr/>
    <w:sdtContent>
      <w:p w:rsidR="001529D2" w:rsidRDefault="001529D2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6BD6">
          <w:rPr>
            <w:noProof/>
          </w:rPr>
          <w:t>2</w:t>
        </w:r>
        <w:r>
          <w:fldChar w:fldCharType="end"/>
        </w:r>
      </w:p>
    </w:sdtContent>
  </w:sdt>
  <w:p w:rsidR="001529D2" w:rsidRDefault="001529D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53D" w:rsidRDefault="009C053D" w:rsidP="00E74EBF">
      <w:pPr>
        <w:spacing w:after="0" w:line="240" w:lineRule="auto"/>
      </w:pPr>
      <w:r>
        <w:separator/>
      </w:r>
    </w:p>
  </w:footnote>
  <w:footnote w:type="continuationSeparator" w:id="0">
    <w:p w:rsidR="009C053D" w:rsidRDefault="009C053D" w:rsidP="00E74E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 Antiqua" w:eastAsia="Times New Roman" w:hAnsi="Book Antiqua" w:cs="Times New Roman"/>
        <w:rtl w:val="0"/>
        <w:cs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  <w:rtl w:val="0"/>
        <w:cs w:val="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  <w:rtl w:val="0"/>
        <w:cs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  <w:rtl w:val="0"/>
        <w:cs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  <w:rtl w:val="0"/>
        <w:cs w:val="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  <w:rtl w:val="0"/>
        <w:cs w:val="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  <w:rtl w:val="0"/>
        <w:cs w:val="0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  <w:rtl w:val="0"/>
        <w:cs w:val="0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F22"/>
    <w:rsid w:val="0002480E"/>
    <w:rsid w:val="00045455"/>
    <w:rsid w:val="000D4667"/>
    <w:rsid w:val="000D5374"/>
    <w:rsid w:val="00111AF5"/>
    <w:rsid w:val="001529D2"/>
    <w:rsid w:val="00152E8C"/>
    <w:rsid w:val="001752D2"/>
    <w:rsid w:val="001B2177"/>
    <w:rsid w:val="001D4943"/>
    <w:rsid w:val="001D6BD6"/>
    <w:rsid w:val="00217E84"/>
    <w:rsid w:val="002209AD"/>
    <w:rsid w:val="0025332B"/>
    <w:rsid w:val="00264CCF"/>
    <w:rsid w:val="00275CD2"/>
    <w:rsid w:val="002B7520"/>
    <w:rsid w:val="002D0069"/>
    <w:rsid w:val="003040A3"/>
    <w:rsid w:val="00311F22"/>
    <w:rsid w:val="00326680"/>
    <w:rsid w:val="003512A7"/>
    <w:rsid w:val="00354AF4"/>
    <w:rsid w:val="0035629B"/>
    <w:rsid w:val="003706D4"/>
    <w:rsid w:val="003D3561"/>
    <w:rsid w:val="003D6B7B"/>
    <w:rsid w:val="00473DF9"/>
    <w:rsid w:val="0052756B"/>
    <w:rsid w:val="00532CE8"/>
    <w:rsid w:val="00537E1D"/>
    <w:rsid w:val="00570FD4"/>
    <w:rsid w:val="00604835"/>
    <w:rsid w:val="00610BD0"/>
    <w:rsid w:val="00694D6A"/>
    <w:rsid w:val="006B30D2"/>
    <w:rsid w:val="006C1C3F"/>
    <w:rsid w:val="006D2243"/>
    <w:rsid w:val="00700939"/>
    <w:rsid w:val="00706CC7"/>
    <w:rsid w:val="007268B0"/>
    <w:rsid w:val="007352F8"/>
    <w:rsid w:val="00755A11"/>
    <w:rsid w:val="0077494D"/>
    <w:rsid w:val="00793719"/>
    <w:rsid w:val="007937C5"/>
    <w:rsid w:val="007A3289"/>
    <w:rsid w:val="007A7F23"/>
    <w:rsid w:val="007C2C79"/>
    <w:rsid w:val="007D1500"/>
    <w:rsid w:val="0080248D"/>
    <w:rsid w:val="00883DE6"/>
    <w:rsid w:val="00884800"/>
    <w:rsid w:val="008D3046"/>
    <w:rsid w:val="008E29C7"/>
    <w:rsid w:val="009101C0"/>
    <w:rsid w:val="00921FEA"/>
    <w:rsid w:val="00954710"/>
    <w:rsid w:val="0098420D"/>
    <w:rsid w:val="009B7355"/>
    <w:rsid w:val="009C053D"/>
    <w:rsid w:val="009F604C"/>
    <w:rsid w:val="00A1013C"/>
    <w:rsid w:val="00A437BF"/>
    <w:rsid w:val="00A451DE"/>
    <w:rsid w:val="00A524BA"/>
    <w:rsid w:val="00A871BE"/>
    <w:rsid w:val="00A91281"/>
    <w:rsid w:val="00AB0135"/>
    <w:rsid w:val="00AB065E"/>
    <w:rsid w:val="00AB663F"/>
    <w:rsid w:val="00AC4E52"/>
    <w:rsid w:val="00AD19B6"/>
    <w:rsid w:val="00AE4561"/>
    <w:rsid w:val="00AE73A9"/>
    <w:rsid w:val="00B4328D"/>
    <w:rsid w:val="00B43B7B"/>
    <w:rsid w:val="00B57848"/>
    <w:rsid w:val="00B710B5"/>
    <w:rsid w:val="00B92E06"/>
    <w:rsid w:val="00BA4D31"/>
    <w:rsid w:val="00BC6CBE"/>
    <w:rsid w:val="00BE6DC9"/>
    <w:rsid w:val="00C12082"/>
    <w:rsid w:val="00C506C0"/>
    <w:rsid w:val="00CA257B"/>
    <w:rsid w:val="00D079D2"/>
    <w:rsid w:val="00D118D8"/>
    <w:rsid w:val="00D2102D"/>
    <w:rsid w:val="00D63097"/>
    <w:rsid w:val="00D6420A"/>
    <w:rsid w:val="00D64F6E"/>
    <w:rsid w:val="00D85C1F"/>
    <w:rsid w:val="00D95D78"/>
    <w:rsid w:val="00DC4AE4"/>
    <w:rsid w:val="00DE5242"/>
    <w:rsid w:val="00DF7332"/>
    <w:rsid w:val="00E74EBF"/>
    <w:rsid w:val="00E93AA7"/>
    <w:rsid w:val="00EB229D"/>
    <w:rsid w:val="00ED31F3"/>
    <w:rsid w:val="00F02CC2"/>
    <w:rsid w:val="00F1347C"/>
    <w:rsid w:val="00F34C66"/>
    <w:rsid w:val="00F50977"/>
    <w:rsid w:val="00F564F6"/>
    <w:rsid w:val="00F64B5D"/>
    <w:rsid w:val="00F853AE"/>
    <w:rsid w:val="00FA0AC6"/>
    <w:rsid w:val="00FD20EC"/>
    <w:rsid w:val="00FF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5F8D3"/>
  <w15:docId w15:val="{8D80D26E-6926-4918-87A0-21391548B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11F22"/>
  </w:style>
  <w:style w:type="paragraph" w:styleId="Nadpis1">
    <w:name w:val="heading 1"/>
    <w:basedOn w:val="Normlny"/>
    <w:next w:val="Normlny"/>
    <w:link w:val="Nadpis1Char"/>
    <w:uiPriority w:val="9"/>
    <w:qFormat/>
    <w:rsid w:val="000D4667"/>
    <w:pPr>
      <w:keepNext/>
      <w:numPr>
        <w:numId w:val="1"/>
      </w:numPr>
      <w:suppressAutoHyphens/>
      <w:autoSpaceDE w:val="0"/>
      <w:spacing w:after="0" w:line="240" w:lineRule="auto"/>
      <w:jc w:val="center"/>
      <w:outlineLvl w:val="0"/>
    </w:pPr>
    <w:rPr>
      <w:rFonts w:ascii="Cambria" w:eastAsia="Times New Roman" w:hAnsi="Cambria" w:cs="Cambria"/>
      <w:b/>
      <w:bCs/>
      <w:kern w:val="1"/>
      <w:sz w:val="32"/>
      <w:szCs w:val="32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D4667"/>
    <w:rPr>
      <w:rFonts w:ascii="Cambria" w:eastAsia="Times New Roman" w:hAnsi="Cambria" w:cs="Cambria"/>
      <w:b/>
      <w:bCs/>
      <w:kern w:val="1"/>
      <w:sz w:val="32"/>
      <w:szCs w:val="32"/>
      <w:lang w:eastAsia="ar-SA"/>
    </w:rPr>
  </w:style>
  <w:style w:type="paragraph" w:customStyle="1" w:styleId="Normlnywebov1">
    <w:name w:val="Normálny (webový)1"/>
    <w:basedOn w:val="Normlny"/>
    <w:rsid w:val="000D466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lnywebov">
    <w:name w:val="Normal (Web)"/>
    <w:basedOn w:val="Normlny"/>
    <w:uiPriority w:val="99"/>
    <w:semiHidden/>
    <w:unhideWhenUsed/>
    <w:rsid w:val="00F56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74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74EBF"/>
  </w:style>
  <w:style w:type="paragraph" w:styleId="Pta">
    <w:name w:val="footer"/>
    <w:basedOn w:val="Normlny"/>
    <w:link w:val="PtaChar"/>
    <w:uiPriority w:val="99"/>
    <w:unhideWhenUsed/>
    <w:rsid w:val="00E74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74EBF"/>
  </w:style>
  <w:style w:type="paragraph" w:styleId="Textbubliny">
    <w:name w:val="Balloon Text"/>
    <w:basedOn w:val="Normlny"/>
    <w:link w:val="TextbublinyChar"/>
    <w:uiPriority w:val="99"/>
    <w:semiHidden/>
    <w:unhideWhenUsed/>
    <w:rsid w:val="00152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529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6.-dôvodová-správa-všeobecná-časť"/>
    <f:field ref="objsubject" par="" edit="true" text=""/>
    <f:field ref="objcreatedby" par="" text="Macková, Simona"/>
    <f:field ref="objcreatedat" par="" text="4.10.2022 10:56:19"/>
    <f:field ref="objchangedby" par="" text="Administrator, System"/>
    <f:field ref="objmodifiedat" par="" text="4.10.2022 10:56:20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MO SR</Company>
  <LinksUpToDate>false</LinksUpToDate>
  <CharactersWithSpaces>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BALAZOVA Gabriela</dc:creator>
  <cp:keywords/>
  <dc:description/>
  <cp:lastModifiedBy>ONDREJCIKOVA Jarmila</cp:lastModifiedBy>
  <cp:revision>21</cp:revision>
  <cp:lastPrinted>2022-09-28T11:15:00Z</cp:lastPrinted>
  <dcterms:created xsi:type="dcterms:W3CDTF">2022-07-04T05:28:00Z</dcterms:created>
  <dcterms:modified xsi:type="dcterms:W3CDTF">2022-11-04T13:29:00Z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style="text-align: justify;"&gt;Verejnosť bola o&amp;nbsp;príprave návrhu zákona, ktorým sa mení a&amp;nbsp;dopĺňa zákon č. 570/2005 Z. z. o brannej povinnosti a o zmene a doplnení niektorých zákonov v znení neskorších predpisov a ktorým sa menia a&amp;nbsp;dopĺňajú 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2022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Vojenské právo_x000d_
Vojenská služba_x000d_
Bezpečnosť a obrana štátu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Simona Macková</vt:lpwstr>
  </property>
  <property fmtid="{D5CDD505-2E9C-101B-9397-08002B2CF9AE}" pid="12" name="FSC#SKEDITIONSLOVLEX@103.510:zodppredkladatel">
    <vt:lpwstr>Jaroslav Naď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570/2005 Z. z. o brannej povinnosti a o zmene a doplnení niektorých zákonov v znení neskorších predpisov a ktorým sa menia a dopĺňajú niektoré zákony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obrany Slovenskej republiky</vt:lpwstr>
  </property>
  <property fmtid="{D5CDD505-2E9C-101B-9397-08002B2CF9AE}" pid="20" name="FSC#SKEDITIONSLOVLEX@103.510:pripomienkovatelia">
    <vt:lpwstr>Ministerstvo obrany Slovenskej republiky, Ministerstvo obrany Slovenskej republiky, Ministerstvo obrany Slovenskej republiky, Ministerstvo obrany Slovenskej republiky, Ministerstvo obrany Slovenskej republiky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 Slovenskej republiky na rok 2022_x000d_
</vt:lpwstr>
  </property>
  <property fmtid="{D5CDD505-2E9C-101B-9397-08002B2CF9AE}" pid="23" name="FSC#SKEDITIONSLOVLEX@103.510:plnynazovpredpis">
    <vt:lpwstr> Zákon, ktorým sa mení a dopĺňa zákon č. 570/2005 Z. z. o brannej povinnosti a o zmene a doplnení niektorých zákonov v znení neskorších predpisov a ktorým sa menia a dopĺňajú niektoré zákony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SELPOdL-206-4/2022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LP/2022/575</vt:lpwstr>
  </property>
  <property fmtid="{D5CDD505-2E9C-101B-9397-08002B2CF9AE}" pid="37" name="FSC#SKEDITIONSLOVLEX@103.510:typsprievdok">
    <vt:lpwstr>Dôvodová správa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obrany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>užívateľ</vt:lpwstr>
  </property>
  <property fmtid="{D5CDD505-2E9C-101B-9397-08002B2CF9AE}" pid="139" name="FSC#SKEDITIONSLOVLEX@103.510:funkciaPredAkuzativ">
    <vt:lpwstr>užívateľa</vt:lpwstr>
  </property>
  <property fmtid="{D5CDD505-2E9C-101B-9397-08002B2CF9AE}" pid="140" name="FSC#SKEDITIONSLOVLEX@103.510:funkciaPredDativ">
    <vt:lpwstr>užívateľovi</vt:lpwstr>
  </property>
  <property fmtid="{D5CDD505-2E9C-101B-9397-08002B2CF9AE}" pid="141" name="FSC#SKEDITIONSLOVLEX@103.510:funkciaZodpPred">
    <vt:lpwstr>minister obrany</vt:lpwstr>
  </property>
  <property fmtid="{D5CDD505-2E9C-101B-9397-08002B2CF9AE}" pid="142" name="FSC#SKEDITIONSLOVLEX@103.510:funkciaZodpPredAkuzativ">
    <vt:lpwstr>ministra obrany Slovenskej republiky</vt:lpwstr>
  </property>
  <property fmtid="{D5CDD505-2E9C-101B-9397-08002B2CF9AE}" pid="143" name="FSC#SKEDITIONSLOVLEX@103.510:funkciaZodpPredDativ">
    <vt:lpwstr>ministrovi obrany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Jaroslav Naď_x000d_
minister obrany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justify;"&gt;Návrh zákona, ktorým sa mení a dopĺňa zákon č. 570/2005 Z. z. o&amp;nbsp;brannej povinnosti a&amp;nbsp;o&amp;nbsp;zmene a&amp;nbsp;doplnení niektorých zákonov v&amp;nbsp;znení neskorších predpisov a ktorým sa menia a dopĺňajú niektoré zákony (</vt:lpwstr>
  </property>
  <property fmtid="{D5CDD505-2E9C-101B-9397-08002B2CF9AE}" pid="150" name="FSC#SKEDITIONSLOVLEX@103.510:vytvorenedna">
    <vt:lpwstr>4. 10. 2022</vt:lpwstr>
  </property>
  <property fmtid="{D5CDD505-2E9C-101B-9397-08002B2CF9AE}" pid="151" name="FSC#COOSYSTEM@1.1:Container">
    <vt:lpwstr>COO.2145.1000.3.5211689</vt:lpwstr>
  </property>
  <property fmtid="{D5CDD505-2E9C-101B-9397-08002B2CF9AE}" pid="152" name="FSC#FSCFOLIO@1.1001:docpropproject">
    <vt:lpwstr/>
  </property>
</Properties>
</file>