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EA" w:rsidRPr="00DB0DB3" w:rsidRDefault="002C66EA" w:rsidP="002C66EA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t>Doložka</w:t>
      </w:r>
    </w:p>
    <w:p w:rsidR="002C66EA" w:rsidRPr="00DB0DB3" w:rsidRDefault="002C66EA" w:rsidP="002C66EA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:rsidR="002C66EA" w:rsidRPr="00DB0DB3" w:rsidRDefault="002C66EA" w:rsidP="002C66EA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:rsidR="002C66EA" w:rsidRDefault="002C66EA" w:rsidP="002C66EA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Pr="002E193F">
        <w:t xml:space="preserve">návrh zákona, ktorým sa mení a dopĺňa zákon Národnej rady Slovenskej republiky </w:t>
      </w:r>
      <w:r w:rsidRPr="009249B6">
        <w:t xml:space="preserve">č. </w:t>
      </w:r>
      <w:r w:rsidRPr="0038532D">
        <w:t>504/2003 Z. z. - Zákon o nájme poľnohospodárskych pozemkov, poľnohospodárskeho podniku a lesných pozemkov a o zmene niektorých zákonov.</w:t>
      </w:r>
      <w:r>
        <w:t>.</w:t>
      </w:r>
    </w:p>
    <w:p w:rsidR="002C66EA" w:rsidRPr="00DB0DB3" w:rsidRDefault="002C66EA" w:rsidP="002C66EA">
      <w:pPr>
        <w:spacing w:before="120" w:line="276" w:lineRule="auto"/>
        <w:jc w:val="both"/>
      </w:pPr>
      <w:r w:rsidRPr="00DB0DB3">
        <w:rPr>
          <w:color w:val="000000"/>
        </w:rPr>
        <w:t xml:space="preserve"> </w:t>
      </w:r>
    </w:p>
    <w:p w:rsidR="002C66EA" w:rsidRPr="00DB0DB3" w:rsidRDefault="002C66EA" w:rsidP="002C66EA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:rsidR="002C66EA" w:rsidRPr="00DB0DB3" w:rsidRDefault="002C66EA" w:rsidP="002C66EA">
      <w:pPr>
        <w:pStyle w:val="Normlnywebov"/>
        <w:spacing w:before="120" w:after="0" w:line="276" w:lineRule="auto"/>
        <w:jc w:val="both"/>
        <w:rPr>
          <w:b/>
          <w:bCs/>
        </w:rPr>
      </w:pPr>
    </w:p>
    <w:p w:rsidR="002C66EA" w:rsidRPr="00DB0DB3" w:rsidRDefault="002C66EA" w:rsidP="002C66EA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2C66EA" w:rsidRPr="00DB0DB3" w:rsidTr="00B30FCA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2C66EA" w:rsidRPr="00DB0DB3" w:rsidTr="00B30FCA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2C66EA" w:rsidRPr="00DB0DB3" w:rsidTr="00B30FCA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2C66EA" w:rsidRPr="00DB0DB3" w:rsidTr="00B30FCA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2C66EA" w:rsidRPr="00DB0DB3" w:rsidTr="00B30FCA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2C66EA" w:rsidRPr="00DB0DB3" w:rsidTr="00B30FCA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2C66EA" w:rsidRPr="00DB0DB3" w:rsidTr="00B30FCA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2C66EA" w:rsidRPr="00DB0DB3" w:rsidTr="00B30FCA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2C66EA" w:rsidRPr="00DB0DB3" w:rsidTr="00B30FCA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2C66EA" w:rsidRPr="00DB0DB3" w:rsidTr="00B30FCA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6EA" w:rsidRPr="00DB0DB3" w:rsidRDefault="002C66EA" w:rsidP="00B30FCA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:rsidR="002C66EA" w:rsidRPr="00DB0DB3" w:rsidRDefault="002C66EA" w:rsidP="002C66EA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:rsidR="002C66EA" w:rsidRPr="00DB0DB3" w:rsidRDefault="002C66EA" w:rsidP="002C66EA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:rsidR="002C66EA" w:rsidRPr="002E193F" w:rsidRDefault="002C66EA" w:rsidP="002C66EA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:rsidR="002C66EA" w:rsidRDefault="002C66EA" w:rsidP="002C66EA">
      <w:pPr>
        <w:pStyle w:val="Normlnywebov"/>
        <w:spacing w:before="120" w:after="0" w:line="276" w:lineRule="auto"/>
        <w:jc w:val="both"/>
      </w:pPr>
    </w:p>
    <w:p w:rsidR="002C66EA" w:rsidRPr="00DB0DB3" w:rsidRDefault="002C66EA" w:rsidP="002C66EA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:rsidR="002C66EA" w:rsidRPr="002E193F" w:rsidRDefault="002C66EA" w:rsidP="002C66EA">
      <w:pPr>
        <w:rPr>
          <w:i/>
        </w:rPr>
      </w:pPr>
      <w:r w:rsidRPr="002E193F">
        <w:rPr>
          <w:i/>
        </w:rPr>
        <w:t>bezpredmetné</w:t>
      </w:r>
    </w:p>
    <w:p w:rsidR="002C66EA" w:rsidRPr="00DB0DB3" w:rsidRDefault="002C66EA" w:rsidP="002C66EA">
      <w:pPr>
        <w:pStyle w:val="Normlnywebov"/>
        <w:spacing w:before="120" w:after="0" w:line="276" w:lineRule="auto"/>
        <w:jc w:val="both"/>
        <w:rPr>
          <w:b/>
          <w:bCs/>
        </w:rPr>
      </w:pPr>
    </w:p>
    <w:p w:rsidR="002C66EA" w:rsidRPr="00DB0DB3" w:rsidRDefault="002C66EA" w:rsidP="002C66EA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:rsidR="002C66EA" w:rsidRPr="00DB0DB3" w:rsidRDefault="002C66EA" w:rsidP="002C66EA">
      <w:pPr>
        <w:pStyle w:val="Normlnywebov"/>
        <w:spacing w:before="120" w:after="0" w:line="276" w:lineRule="auto"/>
        <w:jc w:val="both"/>
      </w:pPr>
      <w:r>
        <w:rPr>
          <w:i/>
          <w:iCs/>
        </w:rPr>
        <w:t>Návrh zákona bol zaslaný na vydanie stanoviska na</w:t>
      </w:r>
      <w:r w:rsidRPr="00DB0DB3">
        <w:rPr>
          <w:i/>
          <w:iCs/>
        </w:rPr>
        <w:t xml:space="preserve"> Ministerstv</w:t>
      </w:r>
      <w:r>
        <w:rPr>
          <w:i/>
          <w:iCs/>
        </w:rPr>
        <w:t>o</w:t>
      </w:r>
      <w:r w:rsidRPr="00DB0DB3">
        <w:rPr>
          <w:i/>
          <w:iCs/>
        </w:rPr>
        <w:t xml:space="preserve"> financií SR</w:t>
      </w:r>
      <w:r>
        <w:rPr>
          <w:i/>
          <w:iCs/>
        </w:rPr>
        <w:t xml:space="preserve"> </w:t>
      </w:r>
    </w:p>
    <w:p w:rsidR="002C66EA" w:rsidRPr="00DB0DB3" w:rsidRDefault="002C66EA" w:rsidP="002C66EA"/>
    <w:p w:rsidR="003F7E39" w:rsidRDefault="003F7E39">
      <w:bookmarkStart w:id="0" w:name="_GoBack"/>
      <w:bookmarkEnd w:id="0"/>
    </w:p>
    <w:sectPr w:rsidR="003F7E39" w:rsidSect="00361EB1">
      <w:headerReference w:type="default" r:id="rId4"/>
      <w:footerReference w:type="default" r:id="rId5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38" w:rsidRDefault="002C66EA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0F05AC7C" wp14:editId="67B6B742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C38" w:rsidRDefault="002C66EA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5AC7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:rsidR="00091C38" w:rsidRDefault="002C66EA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091C38" w:rsidRDefault="002C66EA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38" w:rsidRDefault="002C66E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EA"/>
    <w:rsid w:val="002C66EA"/>
    <w:rsid w:val="003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09E8-23CD-49B7-81FE-928664E1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C66EA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C66EA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2C66E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MPSR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Oľga</dc:creator>
  <cp:keywords/>
  <dc:description/>
  <cp:lastModifiedBy>Bosáková Oľga</cp:lastModifiedBy>
  <cp:revision>1</cp:revision>
  <dcterms:created xsi:type="dcterms:W3CDTF">2022-10-20T13:54:00Z</dcterms:created>
  <dcterms:modified xsi:type="dcterms:W3CDTF">2022-10-20T13:54:00Z</dcterms:modified>
</cp:coreProperties>
</file>