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D9" w:rsidRPr="00476E46" w:rsidRDefault="005159D9" w:rsidP="005159D9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5159D9" w:rsidRPr="00476E46" w:rsidRDefault="005159D9" w:rsidP="005159D9">
      <w:pPr>
        <w:pStyle w:val="Normlnywebov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5159D9" w:rsidRDefault="005159D9" w:rsidP="005159D9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color w:val="000000"/>
          <w:sz w:val="22"/>
          <w:szCs w:val="22"/>
        </w:rPr>
      </w:pPr>
      <w:r w:rsidRPr="00476E46">
        <w:rPr>
          <w:rFonts w:ascii="Book Antiqua" w:hAnsi="Book Antiqua"/>
          <w:color w:val="000000"/>
          <w:sz w:val="22"/>
          <w:szCs w:val="22"/>
        </w:rPr>
        <w:t> </w:t>
      </w:r>
    </w:p>
    <w:p w:rsidR="005159D9" w:rsidRPr="0083393A" w:rsidRDefault="005159D9" w:rsidP="005159D9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476E46">
        <w:rPr>
          <w:rFonts w:ascii="Book Antiqua" w:hAnsi="Book Antiqua"/>
          <w:bCs/>
          <w:sz w:val="22"/>
          <w:szCs w:val="22"/>
        </w:rPr>
        <w:t xml:space="preserve">návrh </w:t>
      </w:r>
      <w:r w:rsidRPr="00476E46">
        <w:rPr>
          <w:rFonts w:ascii="Book Antiqua" w:hAnsi="Book Antiqua"/>
          <w:sz w:val="22"/>
          <w:szCs w:val="22"/>
        </w:rPr>
        <w:t xml:space="preserve">zákona, </w:t>
      </w:r>
      <w:r w:rsidRPr="00D545C2">
        <w:rPr>
          <w:rFonts w:ascii="Book Antiqua" w:hAnsi="Book Antiqua"/>
          <w:sz w:val="22"/>
          <w:szCs w:val="22"/>
        </w:rPr>
        <w:t xml:space="preserve">ktorým sa mení a dopĺňa zákon </w:t>
      </w:r>
      <w:r w:rsidRPr="0019204F">
        <w:rPr>
          <w:rFonts w:ascii="Book Antiqua" w:hAnsi="Book Antiqua"/>
          <w:sz w:val="22"/>
          <w:szCs w:val="22"/>
        </w:rPr>
        <w:t xml:space="preserve">č. </w:t>
      </w:r>
      <w:hyperlink r:id="rId8" w:tooltip="Odkaz na predpis alebo ustanovenie" w:history="1">
        <w:r w:rsidRPr="0019204F">
          <w:rPr>
            <w:rStyle w:val="Hypertextovprepojenie"/>
            <w:rFonts w:ascii="Book Antiqua" w:hAnsi="Book Antiqua"/>
            <w:iCs/>
            <w:color w:val="auto"/>
            <w:sz w:val="22"/>
            <w:szCs w:val="22"/>
            <w:u w:val="none"/>
            <w:shd w:val="clear" w:color="auto" w:fill="FFFFFF"/>
          </w:rPr>
          <w:t>232/2022 Z. z</w:t>
        </w:r>
      </w:hyperlink>
      <w:r w:rsidRPr="0019204F">
        <w:rPr>
          <w:rFonts w:ascii="Book Antiqua" w:hAnsi="Book Antiqua"/>
          <w:sz w:val="22"/>
          <w:szCs w:val="22"/>
          <w:shd w:val="clear" w:color="auto" w:fill="FFFFFF"/>
        </w:rPr>
        <w:t>. o financovaní voľného času dieťaťa a o zmene a doplnení niektorých zákonov a ktorým sa menia a dopĺňajú niektoré zákony</w:t>
      </w:r>
      <w:r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5159D9" w:rsidRPr="00476E46" w:rsidRDefault="005159D9" w:rsidP="005159D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b/>
          <w:bCs/>
          <w:color w:val="000000"/>
          <w:sz w:val="22"/>
          <w:szCs w:val="22"/>
        </w:rPr>
        <w:t>Termín začatia a ukončenia PPK:</w:t>
      </w:r>
      <w:r w:rsidRPr="00476E46">
        <w:rPr>
          <w:rFonts w:ascii="Book Antiqua" w:hAnsi="Book Antiqua"/>
          <w:color w:val="000000"/>
          <w:sz w:val="22"/>
          <w:szCs w:val="22"/>
        </w:rPr>
        <w:t xml:space="preserve"> </w:t>
      </w:r>
      <w:r w:rsidRPr="00476E46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5159D9" w:rsidRPr="00476E46" w:rsidRDefault="005159D9" w:rsidP="005159D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5159D9" w:rsidRPr="00476E46" w:rsidRDefault="005159D9" w:rsidP="005159D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1191"/>
        <w:gridCol w:w="1178"/>
        <w:gridCol w:w="1197"/>
      </w:tblGrid>
      <w:tr w:rsidR="005159D9" w:rsidTr="00295769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9D9" w:rsidRPr="00476E46" w:rsidRDefault="005159D9" w:rsidP="00295769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9D9" w:rsidRPr="00476E46" w:rsidRDefault="005159D9" w:rsidP="0029576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9D9" w:rsidRPr="00476E46" w:rsidRDefault="005159D9" w:rsidP="0029576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9D9" w:rsidRPr="00476E46" w:rsidRDefault="005159D9" w:rsidP="0029576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 w:rsidR="005159D9" w:rsidTr="00295769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9D9" w:rsidRPr="00476E46" w:rsidRDefault="005159D9" w:rsidP="00295769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9D9" w:rsidRPr="00476E46" w:rsidRDefault="005159D9" w:rsidP="0029576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9D9" w:rsidRPr="00476E46" w:rsidRDefault="005159D9" w:rsidP="0029576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9D9" w:rsidRPr="00476E46" w:rsidRDefault="005159D9" w:rsidP="0029576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159D9" w:rsidTr="00295769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9D9" w:rsidRPr="00476E46" w:rsidRDefault="005159D9" w:rsidP="00295769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9D9" w:rsidRPr="00476E46" w:rsidRDefault="005159D9" w:rsidP="0029576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9D9" w:rsidRPr="00476E46" w:rsidRDefault="005159D9" w:rsidP="0029576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9D9" w:rsidRPr="00476E46" w:rsidRDefault="005159D9" w:rsidP="0029576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159D9" w:rsidTr="00295769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9D9" w:rsidRPr="00476E46" w:rsidRDefault="005159D9" w:rsidP="00295769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9D9" w:rsidRPr="00476E46" w:rsidRDefault="005159D9" w:rsidP="0029576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9D9" w:rsidRPr="00476E46" w:rsidRDefault="005159D9" w:rsidP="0029576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9D9" w:rsidRPr="00476E46" w:rsidRDefault="005159D9" w:rsidP="00295769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5159D9" w:rsidTr="00295769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9D9" w:rsidRPr="00476E46" w:rsidRDefault="005159D9" w:rsidP="00295769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9D9" w:rsidRPr="00476E46" w:rsidRDefault="005159D9" w:rsidP="0029576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9D9" w:rsidRPr="00476E46" w:rsidRDefault="005159D9" w:rsidP="0029576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9D9" w:rsidRPr="00476E46" w:rsidRDefault="005159D9" w:rsidP="0029576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5159D9" w:rsidTr="00295769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9D9" w:rsidRPr="00476E46" w:rsidRDefault="005159D9" w:rsidP="00295769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 xml:space="preserve">– sociálnu </w:t>
            </w:r>
            <w:proofErr w:type="spellStart"/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exklúziu</w:t>
            </w:r>
            <w:proofErr w:type="spellEnd"/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9D9" w:rsidRPr="00476E46" w:rsidRDefault="005159D9" w:rsidP="0029576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9D9" w:rsidRPr="00476E46" w:rsidRDefault="005159D9" w:rsidP="0029576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9D9" w:rsidRPr="00476E46" w:rsidRDefault="005159D9" w:rsidP="0029576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5159D9" w:rsidTr="00295769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9D9" w:rsidRPr="00476E46" w:rsidRDefault="005159D9" w:rsidP="00295769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9D9" w:rsidRPr="00476E46" w:rsidRDefault="005159D9" w:rsidP="0029576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9D9" w:rsidRPr="00476E46" w:rsidRDefault="005159D9" w:rsidP="0029576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9D9" w:rsidRPr="00476E46" w:rsidRDefault="005159D9" w:rsidP="0029576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5159D9" w:rsidTr="00295769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9D9" w:rsidRPr="00476E46" w:rsidRDefault="005159D9" w:rsidP="00295769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9D9" w:rsidRPr="00476E46" w:rsidRDefault="005159D9" w:rsidP="0029576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9D9" w:rsidRPr="00476E46" w:rsidRDefault="005159D9" w:rsidP="0029576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9D9" w:rsidRPr="00476E46" w:rsidRDefault="005159D9" w:rsidP="0029576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5159D9" w:rsidTr="00295769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9D9" w:rsidRPr="00476E46" w:rsidRDefault="005159D9" w:rsidP="00295769">
            <w:pPr>
              <w:pStyle w:val="Normlnywebov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9D9" w:rsidRPr="00476E46" w:rsidRDefault="005159D9" w:rsidP="0029576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9D9" w:rsidRPr="00476E46" w:rsidRDefault="005159D9" w:rsidP="0029576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9D9" w:rsidRPr="00476E46" w:rsidRDefault="005159D9" w:rsidP="00295769">
            <w:pPr>
              <w:pStyle w:val="Normlnywebov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5159D9" w:rsidRPr="00476E46" w:rsidRDefault="005159D9" w:rsidP="005159D9">
      <w:pPr>
        <w:pStyle w:val="Normlnywebov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color w:val="000000"/>
          <w:sz w:val="22"/>
          <w:szCs w:val="22"/>
        </w:rPr>
        <w:t> </w:t>
      </w:r>
    </w:p>
    <w:p w:rsidR="005159D9" w:rsidRPr="00476E46" w:rsidRDefault="005159D9" w:rsidP="005159D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5159D9" w:rsidRPr="0083393A" w:rsidRDefault="005159D9" w:rsidP="005159D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83393A">
        <w:rPr>
          <w:rFonts w:ascii="Book Antiqua" w:hAnsi="Book Antiqua"/>
          <w:bCs/>
          <w:i/>
          <w:color w:val="000000"/>
          <w:sz w:val="22"/>
          <w:szCs w:val="22"/>
        </w:rPr>
        <w:t xml:space="preserve">Predkladaný návrh zákona </w:t>
      </w:r>
      <w:r w:rsidRPr="0083393A">
        <w:rPr>
          <w:rFonts w:ascii="Book Antiqua" w:hAnsi="Book Antiqua"/>
          <w:i/>
          <w:sz w:val="22"/>
          <w:szCs w:val="22"/>
        </w:rPr>
        <w:t xml:space="preserve">nemá vplyv na rozpočet verejnej správy ani na podnikateľské prostredie. Návrh zákona nemá vplyv na životné prostredie ani na informatizáciu spoločnosti a nevyvoláva žiadne sociálne vplyvy. Návrh zákona však potenciálne môže mať pozitívny dopad na rozpočet verejnej správy, ak by došlo k ukladaniu pokút za priestupky a správne delikty vo vyššej miere ako je tomu doteraz podľa zákona č. </w:t>
      </w:r>
      <w:hyperlink r:id="rId9" w:tooltip="Odkaz na predpis alebo ustanovenie" w:history="1">
        <w:r w:rsidRPr="0083393A">
          <w:rPr>
            <w:rStyle w:val="Hypertextovprepojenie"/>
            <w:rFonts w:ascii="Book Antiqua" w:hAnsi="Book Antiqua"/>
            <w:i/>
            <w:iCs/>
            <w:color w:val="auto"/>
            <w:sz w:val="22"/>
            <w:szCs w:val="22"/>
            <w:u w:val="none"/>
            <w:shd w:val="clear" w:color="auto" w:fill="FFFFFF"/>
          </w:rPr>
          <w:t>596/2003 Z. z</w:t>
        </w:r>
      </w:hyperlink>
      <w:r w:rsidRPr="0083393A">
        <w:rPr>
          <w:rFonts w:ascii="Book Antiqua" w:hAnsi="Book Antiqua"/>
          <w:i/>
          <w:sz w:val="22"/>
          <w:szCs w:val="22"/>
          <w:shd w:val="clear" w:color="auto" w:fill="FFFFFF"/>
        </w:rPr>
        <w:t>. o štátnej správe v školstve a školskej samospráve a o zmene a doplnení niektorých zákonov v znení neskorších predpisov</w:t>
      </w:r>
      <w:r>
        <w:rPr>
          <w:rFonts w:ascii="Book Antiqua" w:hAnsi="Book Antiqua"/>
          <w:i/>
          <w:sz w:val="22"/>
          <w:szCs w:val="22"/>
          <w:shd w:val="clear" w:color="auto" w:fill="FFFFFF"/>
        </w:rPr>
        <w:t>, čo sa však nedá vopred odhadnúť.</w:t>
      </w:r>
    </w:p>
    <w:p w:rsidR="005159D9" w:rsidRPr="0083393A" w:rsidRDefault="005159D9" w:rsidP="005159D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</w:p>
    <w:p w:rsidR="005159D9" w:rsidRPr="00476E46" w:rsidRDefault="005159D9" w:rsidP="005159D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  <w:r w:rsidRPr="00476E46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5159D9" w:rsidRPr="00476E46" w:rsidRDefault="005159D9" w:rsidP="005159D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476E46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5159D9" w:rsidRPr="00476E46" w:rsidRDefault="005159D9" w:rsidP="005159D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5159D9" w:rsidRPr="00476E46" w:rsidRDefault="005159D9" w:rsidP="005159D9">
      <w:pPr>
        <w:pStyle w:val="Normlnywebov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274130" w:rsidRPr="005159D9" w:rsidRDefault="005159D9" w:rsidP="005159D9">
      <w:pPr>
        <w:pStyle w:val="Normlnywebov"/>
        <w:spacing w:before="120" w:beforeAutospacing="0" w:after="0" w:afterAutospacing="0" w:line="276" w:lineRule="auto"/>
        <w:jc w:val="both"/>
      </w:pPr>
      <w:r w:rsidRPr="00476E46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  <w:bookmarkStart w:id="0" w:name="_GoBack"/>
      <w:bookmarkEnd w:id="0"/>
    </w:p>
    <w:sectPr w:rsidR="00274130" w:rsidRPr="005159D9" w:rsidSect="001E356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B4B" w:rsidRDefault="00BA5B4B" w:rsidP="001B23B7">
      <w:r>
        <w:separator/>
      </w:r>
    </w:p>
  </w:endnote>
  <w:endnote w:type="continuationSeparator" w:id="0">
    <w:p w:rsidR="00BA5B4B" w:rsidRDefault="00BA5B4B" w:rsidP="001B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59D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B4B" w:rsidRDefault="00BA5B4B" w:rsidP="001B23B7">
      <w:r>
        <w:separator/>
      </w:r>
    </w:p>
  </w:footnote>
  <w:footnote w:type="continuationSeparator" w:id="0">
    <w:p w:rsidR="00BA5B4B" w:rsidRDefault="00BA5B4B" w:rsidP="001B2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Pr="006045CB" w:rsidRDefault="001B23B7" w:rsidP="001B23B7">
    <w:pPr>
      <w:tabs>
        <w:tab w:val="center" w:pos="4536"/>
        <w:tab w:val="right" w:pos="9072"/>
      </w:tabs>
      <w:jc w:val="right"/>
    </w:pPr>
    <w:r w:rsidRPr="006045CB">
      <w:t xml:space="preserve">Príloha č. </w:t>
    </w:r>
    <w:r>
      <w:t>1</w:t>
    </w:r>
  </w:p>
  <w:p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3470B"/>
    <w:rsid w:val="00043706"/>
    <w:rsid w:val="00073688"/>
    <w:rsid w:val="00097069"/>
    <w:rsid w:val="000C3316"/>
    <w:rsid w:val="000D4EA3"/>
    <w:rsid w:val="000E4180"/>
    <w:rsid w:val="000F2BE9"/>
    <w:rsid w:val="0012389C"/>
    <w:rsid w:val="001477A8"/>
    <w:rsid w:val="001B23B7"/>
    <w:rsid w:val="001D3D5D"/>
    <w:rsid w:val="001E3562"/>
    <w:rsid w:val="00203EE3"/>
    <w:rsid w:val="0023360B"/>
    <w:rsid w:val="00243652"/>
    <w:rsid w:val="002C4E01"/>
    <w:rsid w:val="002E4D27"/>
    <w:rsid w:val="003213A5"/>
    <w:rsid w:val="00335009"/>
    <w:rsid w:val="0033636A"/>
    <w:rsid w:val="00337BED"/>
    <w:rsid w:val="00346004"/>
    <w:rsid w:val="00350253"/>
    <w:rsid w:val="003557E6"/>
    <w:rsid w:val="00394311"/>
    <w:rsid w:val="003A057B"/>
    <w:rsid w:val="003B0566"/>
    <w:rsid w:val="004216ED"/>
    <w:rsid w:val="004355FF"/>
    <w:rsid w:val="0048659F"/>
    <w:rsid w:val="004927D6"/>
    <w:rsid w:val="0049476D"/>
    <w:rsid w:val="004A4383"/>
    <w:rsid w:val="004B501B"/>
    <w:rsid w:val="005015B8"/>
    <w:rsid w:val="00502E68"/>
    <w:rsid w:val="005159D9"/>
    <w:rsid w:val="00537996"/>
    <w:rsid w:val="00591EC6"/>
    <w:rsid w:val="00685658"/>
    <w:rsid w:val="006873A6"/>
    <w:rsid w:val="006E18D3"/>
    <w:rsid w:val="006F678E"/>
    <w:rsid w:val="00720322"/>
    <w:rsid w:val="0075197E"/>
    <w:rsid w:val="00761208"/>
    <w:rsid w:val="007B40C1"/>
    <w:rsid w:val="007D3A9D"/>
    <w:rsid w:val="007E5A87"/>
    <w:rsid w:val="007F4975"/>
    <w:rsid w:val="00865E81"/>
    <w:rsid w:val="008801B5"/>
    <w:rsid w:val="00887932"/>
    <w:rsid w:val="008B222D"/>
    <w:rsid w:val="008C4086"/>
    <w:rsid w:val="008C79B7"/>
    <w:rsid w:val="009431E3"/>
    <w:rsid w:val="0094428B"/>
    <w:rsid w:val="009475F5"/>
    <w:rsid w:val="00957A30"/>
    <w:rsid w:val="009717F5"/>
    <w:rsid w:val="0098738E"/>
    <w:rsid w:val="009940C3"/>
    <w:rsid w:val="009C1E07"/>
    <w:rsid w:val="009C424C"/>
    <w:rsid w:val="009E09F7"/>
    <w:rsid w:val="009F4832"/>
    <w:rsid w:val="00A04F6A"/>
    <w:rsid w:val="00A340BB"/>
    <w:rsid w:val="00AC30D6"/>
    <w:rsid w:val="00AD104D"/>
    <w:rsid w:val="00B11575"/>
    <w:rsid w:val="00B24991"/>
    <w:rsid w:val="00B34E78"/>
    <w:rsid w:val="00B547F5"/>
    <w:rsid w:val="00B648DC"/>
    <w:rsid w:val="00B84F87"/>
    <w:rsid w:val="00B86BD7"/>
    <w:rsid w:val="00BA2BF4"/>
    <w:rsid w:val="00BA5B4B"/>
    <w:rsid w:val="00BB7F52"/>
    <w:rsid w:val="00BF2006"/>
    <w:rsid w:val="00C060B6"/>
    <w:rsid w:val="00C22D64"/>
    <w:rsid w:val="00C61E12"/>
    <w:rsid w:val="00C92FDE"/>
    <w:rsid w:val="00CA3FB6"/>
    <w:rsid w:val="00CA4D45"/>
    <w:rsid w:val="00CE6AAE"/>
    <w:rsid w:val="00CF1A25"/>
    <w:rsid w:val="00CF6F3B"/>
    <w:rsid w:val="00D00D43"/>
    <w:rsid w:val="00D2313B"/>
    <w:rsid w:val="00D3492F"/>
    <w:rsid w:val="00D56D25"/>
    <w:rsid w:val="00D57E10"/>
    <w:rsid w:val="00DC24E9"/>
    <w:rsid w:val="00DE3CC0"/>
    <w:rsid w:val="00DF357C"/>
    <w:rsid w:val="00E06D7B"/>
    <w:rsid w:val="00E82458"/>
    <w:rsid w:val="00E90EC7"/>
    <w:rsid w:val="00E93EA1"/>
    <w:rsid w:val="00EB70B2"/>
    <w:rsid w:val="00EF1634"/>
    <w:rsid w:val="00F4096E"/>
    <w:rsid w:val="00F43B8D"/>
    <w:rsid w:val="00F83C39"/>
    <w:rsid w:val="00F87681"/>
    <w:rsid w:val="00FB3A0F"/>
    <w:rsid w:val="00FC51C6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DDC3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5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customStyle="1" w:styleId="awspan">
    <w:name w:val="awspan"/>
    <w:basedOn w:val="Predvolenpsmoodseku"/>
    <w:rsid w:val="00FB3A0F"/>
  </w:style>
  <w:style w:type="character" w:styleId="Hypertextovprepojenie">
    <w:name w:val="Hyperlink"/>
    <w:basedOn w:val="Predvolenpsmoodseku"/>
    <w:uiPriority w:val="99"/>
    <w:unhideWhenUsed/>
    <w:rsid w:val="00FB3A0F"/>
    <w:rPr>
      <w:color w:val="0563C1" w:themeColor="hyperlink"/>
      <w:u w:val="single"/>
    </w:rPr>
  </w:style>
  <w:style w:type="paragraph" w:styleId="Podpise-mailu">
    <w:name w:val="E-mail Signature"/>
    <w:basedOn w:val="Normlny"/>
    <w:link w:val="Podpise-mailuChar"/>
    <w:uiPriority w:val="99"/>
    <w:unhideWhenUsed/>
    <w:rsid w:val="00FB3A0F"/>
    <w:rPr>
      <w:rFonts w:asciiTheme="minorHAnsi" w:eastAsiaTheme="minorEastAsia" w:hAnsiTheme="minorHAnsi" w:cstheme="minorBidi"/>
      <w:sz w:val="22"/>
      <w:szCs w:val="22"/>
    </w:rPr>
  </w:style>
  <w:style w:type="character" w:customStyle="1" w:styleId="Podpise-mailuChar">
    <w:name w:val="Podpis e-mailu Char"/>
    <w:basedOn w:val="Predvolenpsmoodseku"/>
    <w:link w:val="Podpise-mailu"/>
    <w:uiPriority w:val="99"/>
    <w:rsid w:val="00FB3A0F"/>
    <w:rPr>
      <w:rFonts w:eastAsiaTheme="minorEastAsia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7F6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E7F61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5159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3/59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3/596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5-doložka-vybraných-vplyvov"/>
    <f:field ref="objsubject" par="" edit="true" text=""/>
    <f:field ref="objcreatedby" par="" text="Turenič, Peter, JUDr."/>
    <f:field ref="objcreatedat" par="" text="7.10.2022 13:28:31"/>
    <f:field ref="objchangedby" par="" text="Administrator, System"/>
    <f:field ref="objmodifiedat" par="" text="7.10.2022 13:28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financii SR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Turenic Peter</cp:lastModifiedBy>
  <cp:revision>54</cp:revision>
  <cp:lastPrinted>2022-05-10T14:18:00Z</cp:lastPrinted>
  <dcterms:created xsi:type="dcterms:W3CDTF">2022-08-16T07:19:00Z</dcterms:created>
  <dcterms:modified xsi:type="dcterms:W3CDTF">2022-10-05T09:20:00Z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>&lt;p&gt;Keďže ide o&amp;nbsp;návrh poslancov Národnej rady Slovenskej republiky na vydanie zákona, ktorým sa dopĺňa zákon č. 232/2022 Z. z. o financovaní voľného času dieťaťa a o zmene a doplnení niektorých zákonov a ktorým sa menia a dopĺňajú niektoré zákony (parlamentná tlač 1185), predkladaný návrh nebol zverejnený&amp;nbsp; na portáli formou predbežnej informácie.&lt;/p&gt;</vt:lpwstr>
  </property>
  <property name="FSC#SKEDITIONSLOVLEX@103.510:typpredpis" pid="3" fmtid="{D5CDD505-2E9C-101B-9397-08002B2CF9AE}">
    <vt:lpwstr>Poslanecký návrh - zákon</vt:lpwstr>
  </property>
  <property name="FSC#SKEDITIONSLOVLEX@103.510:aktualnyrok" pid="4" fmtid="{D5CDD505-2E9C-101B-9397-08002B2CF9AE}">
    <vt:lpwstr>2022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Medzirezortné pripomienkové konanie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Finančné právo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JUDr. Peter Turenič</vt:lpwstr>
  </property>
  <property name="FSC#SKEDITIONSLOVLEX@103.510:zodppredkladatel" pid="12" fmtid="{D5CDD505-2E9C-101B-9397-08002B2CF9AE}">
    <vt:lpwstr>Igor Matovič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 Návrh poslancov Národnej rady Slovenskej republiky Milana VETRÁKA a Lukáša KYSELICU na vydanie zákona, ktorým sa dopĺňa zákon č. 232/2022 Z. z. o financovaní voľného času dieťaťa a o zmene a doplnení niektorých zákonov a ktorým sa menia a dopĺňajú niekto</vt:lpwstr>
  </property>
  <property name="FSC#SKEDITIONSLOVLEX@103.510:nazovpredpis1" pid="15" fmtid="{D5CDD505-2E9C-101B-9397-08002B2CF9AE}">
    <vt:lpwstr>ré zákony (tlač 1185)</vt:lpwstr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Ministerstvo financií Slovenskej republiky</vt:lpwstr>
  </property>
  <property name="FSC#SKEDITIONSLOVLEX@103.510:pripomienkovatelia" pid="20" fmtid="{D5CDD505-2E9C-101B-9397-08002B2CF9AE}">
    <vt:lpwstr>Ministerstvo financií Slovenskej republiky, Ministerstvo financií Slovenskej republiky, Ministerstvo financií Slovenskej republiky, Ministerstvo financií Slovenskej republiky</vt:lpwstr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Na základe ustanovenia § 70 ods. 2 zákona Národnej rady Slovenskej republiky č. 350/1996 Z. z. o rokovacom poriadku Národnej rady Slovenskej republiky v znení neskorších predpisov a podľa článku 31 Legislatívnych pravidiel vlády Slovenskej republiky Ministerstvo financií Slovenskej republiky predkladá na medzirezortné pripomienkové konanie Návrh poslancov Národnej rady Slovenskej republiky Milana VETRÁKA a Lukáša KYSELICU na vydanie zákona, ktorým sa dopĺňa zákon č. 232/2022 Z. z. o financovaní voľného času dieťaťa a o zmene a doplnení niektorých zákonov a ktorým sa menia a dopĺňajú niektoré zákony (tlač 1185) (ďalej len ,,poslanecký návrh“).</vt:lpwstr>
  </property>
  <property name="FSC#SKEDITIONSLOVLEX@103.510:plnynazovpredpis" pid="23" fmtid="{D5CDD505-2E9C-101B-9397-08002B2CF9AE}">
    <vt:lpwstr> Návrh poslancov Národnej rady Slovenskej republiky Milana VETRÁKA a Lukáša KYSELICU na vydanie zákona, ktorým sa dopĺňa zákon č. 232/2022 Z. z. o financovaní voľného času dieťaťa a o zmene a doplnení niektorých zákonov a ktorým sa menia a dopĺňajú niekto</vt:lpwstr>
  </property>
  <property name="FSC#SKEDITIONSLOVLEX@103.510:plnynazovpredpis1" pid="24" fmtid="{D5CDD505-2E9C-101B-9397-08002B2CF9AE}">
    <vt:lpwstr>ré zákony (tlač 1185)</vt:lpwstr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MF/016979/2022-77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LP/2022/607</vt:lpwstr>
  </property>
  <property name="FSC#SKEDITIONSLOVLEX@103.510:typsprievdok" pid="37" fmtid="{D5CDD505-2E9C-101B-9397-08002B2CF9AE}">
    <vt:lpwstr>Doložka vplyvov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/>
  </property>
  <property name="FSC#SKEDITIONSLOVLEX@103.510:AttrStrListDocPropPrimarnePravoEU" pid="46" fmtid="{D5CDD505-2E9C-101B-9397-08002B2CF9AE}">
    <vt:lpwstr/>
  </property>
  <property name="FSC#SKEDITIONSLOVLEX@103.510:AttrStrListDocPropSekundarneLegPravoPO" pid="47" fmtid="{D5CDD505-2E9C-101B-9397-08002B2CF9AE}">
    <vt:lpwstr/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/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/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/>
  </property>
  <property name="FSC#SKEDITIONSLOVLEX@103.510:AttrStrListDocPropInfoUzPreberanePP" pid="55" fmtid="{D5CDD505-2E9C-101B-9397-08002B2CF9AE}">
    <vt:lpwstr/>
  </property>
  <property name="FSC#SKEDITIONSLOVLEX@103.510:AttrStrListDocPropStupenZlucitelnostiPP" pid="56" fmtid="{D5CDD505-2E9C-101B-9397-08002B2CF9AE}">
    <vt:lpwstr/>
  </property>
  <property name="FSC#SKEDITIONSLOVLEX@103.510:AttrStrListDocPropGestorSpolupRezorty" pid="57" fmtid="{D5CDD505-2E9C-101B-9397-08002B2CF9AE}">
    <vt:lpwstr/>
  </property>
  <property name="FSC#SKEDITIONSLOVLEX@103.510:AttrDateDocPropZaciatokPKK" pid="58" fmtid="{D5CDD505-2E9C-101B-9397-08002B2CF9AE}">
    <vt:lpwstr/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/>
  </property>
  <property name="FSC#SKEDITIONSLOVLEX@103.510:AttrStrDocPropVplyvPodnikatelskeProstr" pid="61" fmtid="{D5CDD505-2E9C-101B-9397-08002B2CF9AE}">
    <vt:lpwstr/>
  </property>
  <property name="FSC#SKEDITIONSLOVLEX@103.510:AttrStrDocPropVplyvSocialny" pid="62" fmtid="{D5CDD505-2E9C-101B-9397-08002B2CF9AE}">
    <vt:lpwstr/>
  </property>
  <property name="FSC#SKEDITIONSLOVLEX@103.510:AttrStrDocPropVplyvNaZivotProstr" pid="63" fmtid="{D5CDD505-2E9C-101B-9397-08002B2CF9AE}">
    <vt:lpwstr/>
  </property>
  <property name="FSC#SKEDITIONSLOVLEX@103.510:AttrStrDocPropVplyvNaInformatizaciu" pid="64" fmtid="{D5CDD505-2E9C-101B-9397-08002B2CF9AE}">
    <vt:lpwstr/>
  </property>
  <property name="FSC#SKEDITIONSLOVLEX@103.510:AttrStrListDocPropPoznamkaVplyv" pid="65" fmtid="{D5CDD505-2E9C-101B-9397-08002B2CF9AE}">
    <vt:lpwstr/>
  </property>
  <property name="FSC#SKEDITIONSLOVLEX@103.510:AttrStrListDocPropAltRiesenia" pid="66" fmtid="{D5CDD505-2E9C-101B-9397-08002B2CF9AE}">
    <vt:lpwstr/>
  </property>
  <property name="FSC#SKEDITIONSLOVLEX@103.510:AttrStrListDocPropStanoviskoGest" pid="67" fmtid="{D5CDD505-2E9C-101B-9397-08002B2CF9AE}">
    <vt:lpwstr/>
  </property>
  <property name="FSC#SKEDITIONSLOVLEX@103.510:AttrStrListDocPropTextKomunike" pid="68" fmtid="{D5CDD505-2E9C-101B-9397-08002B2CF9AE}">
    <vt:lpwstr/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/>
  </property>
  <property name="FSC#SKEDITIONSLOVLEX@103.510:AttrStrListDocPropUznesenieNaVedomie" pid="137" fmtid="{D5CDD505-2E9C-101B-9397-08002B2CF9AE}">
    <vt:lpwstr/>
  </property>
  <property name="FSC#SKEDITIONSLOVLEX@103.510:funkciaPred" pid="138" fmtid="{D5CDD505-2E9C-101B-9397-08002B2CF9AE}">
    <vt:lpwstr>referent</vt:lpwstr>
  </property>
  <property name="FSC#SKEDITIONSLOVLEX@103.510:funkciaPredAkuzativ" pid="139" fmtid="{D5CDD505-2E9C-101B-9397-08002B2CF9AE}">
    <vt:lpwstr>referent</vt:lpwstr>
  </property>
  <property name="FSC#SKEDITIONSLOVLEX@103.510:funkciaPredDativ" pid="140" fmtid="{D5CDD505-2E9C-101B-9397-08002B2CF9AE}">
    <vt:lpwstr>referentovi</vt:lpwstr>
  </property>
  <property name="FSC#SKEDITIONSLOVLEX@103.510:funkciaZodpPred" pid="141" fmtid="{D5CDD505-2E9C-101B-9397-08002B2CF9AE}">
    <vt:lpwstr/>
  </property>
  <property name="FSC#SKEDITIONSLOVLEX@103.510:funkciaZodpPredAkuzativ" pid="142" fmtid="{D5CDD505-2E9C-101B-9397-08002B2CF9AE}">
    <vt:lpwstr/>
  </property>
  <property name="FSC#SKEDITIONSLOVLEX@103.510:funkciaZodpPredDativ" pid="143" fmtid="{D5CDD505-2E9C-101B-9397-08002B2CF9AE}">
    <vt:lpwstr/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Igor Matovič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/>
  </property>
  <property name="FSC#SKEDITIONSLOVLEX@103.510:vytvorenedna" pid="150" fmtid="{D5CDD505-2E9C-101B-9397-08002B2CF9AE}">
    <vt:lpwstr>7. 10. 2022</vt:lpwstr>
  </property>
  <property name="FSC#COOSYSTEM@1.1:Container" pid="151" fmtid="{D5CDD505-2E9C-101B-9397-08002B2CF9AE}">
    <vt:lpwstr>COO.2145.1000.3.5219184</vt:lpwstr>
  </property>
  <property name="FSC#FSCFOLIO@1.1001:docpropproject" pid="152" fmtid="{D5CDD505-2E9C-101B-9397-08002B2CF9AE}">
    <vt:lpwstr/>
  </property>
</Properties>
</file>