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42999" w14:textId="77777777" w:rsidR="006272E8" w:rsidRPr="006272E8" w:rsidRDefault="006272E8" w:rsidP="006272E8">
      <w:pPr>
        <w:jc w:val="center"/>
        <w:rPr>
          <w:b/>
          <w:bCs/>
          <w:color w:val="000000" w:themeColor="text1"/>
          <w:sz w:val="28"/>
        </w:rPr>
      </w:pPr>
      <w:r w:rsidRPr="006272E8">
        <w:rPr>
          <w:b/>
          <w:bCs/>
          <w:color w:val="000000" w:themeColor="text1"/>
          <w:sz w:val="28"/>
        </w:rPr>
        <w:t>Dôvodová správa</w:t>
      </w:r>
    </w:p>
    <w:p w14:paraId="733C9617" w14:textId="77777777" w:rsidR="006272E8" w:rsidRPr="006272E8" w:rsidRDefault="006272E8" w:rsidP="006272E8">
      <w:pPr>
        <w:jc w:val="center"/>
        <w:outlineLvl w:val="0"/>
      </w:pPr>
    </w:p>
    <w:p w14:paraId="7656E371" w14:textId="77777777" w:rsidR="006272E8" w:rsidRPr="006272E8" w:rsidRDefault="006272E8" w:rsidP="006272E8">
      <w:pPr>
        <w:jc w:val="both"/>
        <w:rPr>
          <w:b/>
          <w:bCs/>
          <w:color w:val="000000" w:themeColor="text1"/>
        </w:rPr>
      </w:pPr>
    </w:p>
    <w:p w14:paraId="7E606640" w14:textId="77777777" w:rsidR="006272E8" w:rsidRPr="006272E8" w:rsidRDefault="006272E8" w:rsidP="006272E8">
      <w:pPr>
        <w:keepNext/>
        <w:keepLines/>
        <w:outlineLvl w:val="4"/>
        <w:rPr>
          <w:rFonts w:eastAsiaTheme="majorEastAsia"/>
          <w:b/>
          <w:color w:val="000000" w:themeColor="text1"/>
        </w:rPr>
      </w:pPr>
      <w:r w:rsidRPr="006272E8">
        <w:rPr>
          <w:rFonts w:eastAsiaTheme="majorEastAsia"/>
          <w:b/>
          <w:color w:val="000000" w:themeColor="text1"/>
        </w:rPr>
        <w:t>A. Všeobecná časť</w:t>
      </w:r>
    </w:p>
    <w:p w14:paraId="533F9D5C" w14:textId="77777777" w:rsidR="006272E8" w:rsidRPr="006272E8" w:rsidRDefault="006272E8" w:rsidP="006272E8">
      <w:pPr>
        <w:spacing w:after="200"/>
        <w:rPr>
          <w:b/>
          <w:color w:val="000000" w:themeColor="text1"/>
        </w:rPr>
      </w:pPr>
    </w:p>
    <w:p w14:paraId="4A84B2DB" w14:textId="77777777" w:rsidR="00243411" w:rsidRPr="005804D0" w:rsidRDefault="00243411" w:rsidP="00243411">
      <w:pPr>
        <w:ind w:firstLine="708"/>
        <w:jc w:val="both"/>
        <w:rPr>
          <w:rFonts w:eastAsia="Calibri"/>
          <w:color w:val="000000"/>
        </w:rPr>
      </w:pPr>
      <w:r w:rsidRPr="005804D0">
        <w:rPr>
          <w:rFonts w:eastAsia="Calibri"/>
          <w:color w:val="000000"/>
        </w:rPr>
        <w:t>Národný bezpečnostný úrad, ako ústredný organ štátnej správy pre kybernetickú bezpečnosť predkladá na rokovanie vlády Slovenskej republiky „Návrh zákona, ktorým sa mení a dopĺňa zákon č. 69/2018 Z. z. o kybernetickej bezpečnosti a o zmene a doplnení niektorých zákonov v znení neskorších predpisov“ (ďalej len „návrh zákona“) ako iniciatívny materiál.</w:t>
      </w:r>
    </w:p>
    <w:p w14:paraId="5FCE4CA1" w14:textId="77777777" w:rsidR="00243411" w:rsidRPr="005804D0" w:rsidRDefault="00243411" w:rsidP="00243411">
      <w:pPr>
        <w:ind w:firstLine="708"/>
        <w:jc w:val="both"/>
        <w:rPr>
          <w:rFonts w:eastAsia="Calibri"/>
          <w:color w:val="000000"/>
        </w:rPr>
      </w:pPr>
    </w:p>
    <w:p w14:paraId="588831EB" w14:textId="77777777" w:rsidR="00405055" w:rsidRPr="000C6CC7" w:rsidRDefault="00405055" w:rsidP="00405055">
      <w:pPr>
        <w:pStyle w:val="Odsekzoznamu"/>
        <w:spacing w:after="0" w:line="240" w:lineRule="auto"/>
        <w:ind w:left="0" w:firstLine="708"/>
        <w:jc w:val="both"/>
        <w:rPr>
          <w:rFonts w:ascii="Times New Roman" w:hAnsi="Times New Roman" w:cs="Times New Roman"/>
          <w:sz w:val="24"/>
          <w:szCs w:val="24"/>
        </w:rPr>
      </w:pPr>
      <w:r w:rsidRPr="000C6CC7">
        <w:rPr>
          <w:rFonts w:ascii="Times New Roman" w:hAnsi="Times New Roman" w:cs="Times New Roman"/>
          <w:sz w:val="24"/>
          <w:szCs w:val="24"/>
        </w:rPr>
        <w:t xml:space="preserve">Cieľom návrhu zákona je reflektovať niektoré otázky aplikačnej praxe v súvislosti s výkonom blokovania. </w:t>
      </w:r>
      <w:r w:rsidRPr="000C6CC7">
        <w:rPr>
          <w:rFonts w:ascii="Times New Roman" w:eastAsia="Calibri" w:hAnsi="Times New Roman" w:cs="Times New Roman"/>
          <w:color w:val="000000"/>
          <w:sz w:val="24"/>
          <w:szCs w:val="24"/>
        </w:rPr>
        <w:t>Cieľom predkladaného návrhu zákona aj naďalej umožniť Národnému bezpečnostnému úradu</w:t>
      </w:r>
      <w:r w:rsidRPr="000C6CC7">
        <w:rPr>
          <w:rFonts w:ascii="Times New Roman" w:hAnsi="Times New Roman" w:cs="Times New Roman"/>
          <w:sz w:val="24"/>
          <w:szCs w:val="24"/>
        </w:rPr>
        <w:t xml:space="preserve"> na základe odôvodnen</w:t>
      </w:r>
      <w:r>
        <w:rPr>
          <w:rFonts w:ascii="Times New Roman" w:hAnsi="Times New Roman" w:cs="Times New Roman"/>
          <w:sz w:val="24"/>
          <w:szCs w:val="24"/>
        </w:rPr>
        <w:t>ého návrhu určitých subjektov a predchádzajúceho súhlasu súdu</w:t>
      </w:r>
      <w:r w:rsidRPr="000C6CC7">
        <w:rPr>
          <w:rFonts w:ascii="Times New Roman" w:hAnsi="Times New Roman" w:cs="Times New Roman"/>
          <w:sz w:val="24"/>
          <w:szCs w:val="24"/>
        </w:rPr>
        <w:t xml:space="preserve"> rozhodnúť o blokovaní, ak zistí, </w:t>
      </w:r>
      <w:r>
        <w:rPr>
          <w:rFonts w:ascii="Times New Roman" w:hAnsi="Times New Roman" w:cs="Times New Roman"/>
          <w:sz w:val="24"/>
          <w:szCs w:val="24"/>
        </w:rPr>
        <w:t xml:space="preserve">že </w:t>
      </w:r>
      <w:r w:rsidRPr="000C6CC7">
        <w:rPr>
          <w:rFonts w:ascii="Times New Roman" w:hAnsi="Times New Roman" w:cs="Times New Roman"/>
          <w:sz w:val="24"/>
          <w:szCs w:val="24"/>
        </w:rPr>
        <w:t xml:space="preserve">škodlivý obsah má alebo môže mať za následok poškodenie alebo ohrozenie bezpečnostných, zahraničnopolitických alebo hospodárskych záujmov Slovenskej republiky </w:t>
      </w:r>
      <w:r>
        <w:rPr>
          <w:rFonts w:ascii="Times New Roman" w:hAnsi="Times New Roman" w:cs="Times New Roman"/>
          <w:sz w:val="24"/>
          <w:szCs w:val="24"/>
        </w:rPr>
        <w:t xml:space="preserve">a je formou </w:t>
      </w:r>
      <w:r w:rsidRPr="000C6CC7">
        <w:rPr>
          <w:rFonts w:ascii="Times New Roman" w:hAnsi="Times New Roman" w:cs="Times New Roman"/>
          <w:sz w:val="24"/>
          <w:szCs w:val="24"/>
        </w:rPr>
        <w:t>hybridnej hrozby</w:t>
      </w:r>
      <w:r>
        <w:rPr>
          <w:rFonts w:ascii="Times New Roman" w:hAnsi="Times New Roman" w:cs="Times New Roman"/>
          <w:sz w:val="24"/>
          <w:szCs w:val="24"/>
        </w:rPr>
        <w:t>. Ide</w:t>
      </w:r>
      <w:r w:rsidRPr="000C6CC7">
        <w:rPr>
          <w:rFonts w:ascii="Times New Roman" w:hAnsi="Times New Roman" w:cs="Times New Roman"/>
          <w:sz w:val="24"/>
          <w:szCs w:val="24"/>
        </w:rPr>
        <w:t xml:space="preserve"> napríklad</w:t>
      </w:r>
      <w:r>
        <w:rPr>
          <w:rFonts w:ascii="Times New Roman" w:hAnsi="Times New Roman" w:cs="Times New Roman"/>
          <w:sz w:val="24"/>
          <w:szCs w:val="24"/>
        </w:rPr>
        <w:t xml:space="preserve"> o</w:t>
      </w:r>
      <w:r w:rsidRPr="000C6CC7">
        <w:rPr>
          <w:rFonts w:ascii="Times New Roman" w:hAnsi="Times New Roman" w:cs="Times New Roman"/>
          <w:sz w:val="24"/>
          <w:szCs w:val="24"/>
        </w:rPr>
        <w:t>:</w:t>
      </w:r>
    </w:p>
    <w:p w14:paraId="7BEFDDFB" w14:textId="77777777" w:rsidR="00405055" w:rsidRPr="000C6CC7" w:rsidRDefault="00405055" w:rsidP="00405055">
      <w:pPr>
        <w:pStyle w:val="Odsekzoznamu"/>
        <w:numPr>
          <w:ilvl w:val="0"/>
          <w:numId w:val="7"/>
        </w:numPr>
        <w:spacing w:after="0" w:line="240" w:lineRule="auto"/>
        <w:ind w:left="426" w:hanging="284"/>
        <w:jc w:val="both"/>
        <w:rPr>
          <w:rFonts w:ascii="Times New Roman" w:hAnsi="Times New Roman" w:cs="Times New Roman"/>
          <w:sz w:val="24"/>
          <w:szCs w:val="24"/>
        </w:rPr>
      </w:pPr>
      <w:r w:rsidRPr="000C6CC7">
        <w:rPr>
          <w:rFonts w:ascii="Times New Roman" w:hAnsi="Times New Roman" w:cs="Times New Roman"/>
          <w:sz w:val="24"/>
          <w:szCs w:val="24"/>
        </w:rPr>
        <w:t xml:space="preserve">oslabenie demokratických inštitútov ústavného zriadenia, </w:t>
      </w:r>
    </w:p>
    <w:p w14:paraId="3C23EFAD" w14:textId="77777777" w:rsidR="00405055" w:rsidRPr="000C6CC7" w:rsidRDefault="00405055" w:rsidP="00405055">
      <w:pPr>
        <w:pStyle w:val="Odsekzoznamu"/>
        <w:numPr>
          <w:ilvl w:val="0"/>
          <w:numId w:val="7"/>
        </w:numPr>
        <w:spacing w:after="0" w:line="240" w:lineRule="auto"/>
        <w:ind w:left="426" w:hanging="284"/>
        <w:jc w:val="both"/>
        <w:rPr>
          <w:rFonts w:ascii="Times New Roman" w:hAnsi="Times New Roman" w:cs="Times New Roman"/>
          <w:sz w:val="24"/>
          <w:szCs w:val="24"/>
        </w:rPr>
      </w:pPr>
      <w:r w:rsidRPr="000C6CC7">
        <w:rPr>
          <w:rFonts w:ascii="Times New Roman" w:hAnsi="Times New Roman" w:cs="Times New Roman"/>
          <w:sz w:val="24"/>
          <w:szCs w:val="24"/>
        </w:rPr>
        <w:t xml:space="preserve">cielenú politickú destabilizáciu, </w:t>
      </w:r>
    </w:p>
    <w:p w14:paraId="49AEA5AD" w14:textId="77777777" w:rsidR="00405055" w:rsidRPr="000C6CC7" w:rsidRDefault="00405055" w:rsidP="00405055">
      <w:pPr>
        <w:pStyle w:val="Odsekzoznamu"/>
        <w:numPr>
          <w:ilvl w:val="0"/>
          <w:numId w:val="7"/>
        </w:numPr>
        <w:spacing w:after="0" w:line="240" w:lineRule="auto"/>
        <w:ind w:left="426" w:hanging="284"/>
        <w:jc w:val="both"/>
        <w:rPr>
          <w:rFonts w:ascii="Times New Roman" w:hAnsi="Times New Roman" w:cs="Times New Roman"/>
          <w:sz w:val="24"/>
          <w:szCs w:val="24"/>
        </w:rPr>
      </w:pPr>
      <w:r w:rsidRPr="000C6CC7">
        <w:rPr>
          <w:rFonts w:ascii="Times New Roman" w:hAnsi="Times New Roman" w:cs="Times New Roman"/>
          <w:sz w:val="24"/>
          <w:szCs w:val="24"/>
        </w:rPr>
        <w:t xml:space="preserve">spochybnenie základných demokratických hodnôt, </w:t>
      </w:r>
    </w:p>
    <w:p w14:paraId="4C16B1EB" w14:textId="77777777" w:rsidR="00405055" w:rsidRPr="000C6CC7" w:rsidRDefault="00405055" w:rsidP="00405055">
      <w:pPr>
        <w:pStyle w:val="Odsekzoznamu"/>
        <w:numPr>
          <w:ilvl w:val="0"/>
          <w:numId w:val="7"/>
        </w:numPr>
        <w:spacing w:after="0" w:line="240" w:lineRule="auto"/>
        <w:ind w:left="426" w:hanging="284"/>
        <w:jc w:val="both"/>
        <w:rPr>
          <w:rFonts w:ascii="Times New Roman" w:hAnsi="Times New Roman" w:cs="Times New Roman"/>
          <w:sz w:val="24"/>
          <w:szCs w:val="24"/>
        </w:rPr>
      </w:pPr>
      <w:r w:rsidRPr="000C6CC7">
        <w:rPr>
          <w:rFonts w:ascii="Times New Roman" w:hAnsi="Times New Roman" w:cs="Times New Roman"/>
          <w:sz w:val="24"/>
          <w:szCs w:val="24"/>
        </w:rPr>
        <w:t xml:space="preserve">zásadné sťaženie fungovania orgánov verejnej moci a prijímania ich rozhodnutí, alebo </w:t>
      </w:r>
    </w:p>
    <w:p w14:paraId="1DB45692" w14:textId="77777777" w:rsidR="00405055" w:rsidRPr="000C6CC7" w:rsidRDefault="00405055" w:rsidP="00405055">
      <w:pPr>
        <w:pStyle w:val="Odsekzoznamu"/>
        <w:numPr>
          <w:ilvl w:val="0"/>
          <w:numId w:val="7"/>
        </w:numPr>
        <w:spacing w:after="0" w:line="240" w:lineRule="auto"/>
        <w:ind w:left="426" w:hanging="284"/>
        <w:jc w:val="both"/>
        <w:rPr>
          <w:rFonts w:ascii="Times New Roman" w:hAnsi="Times New Roman" w:cs="Times New Roman"/>
          <w:sz w:val="24"/>
          <w:szCs w:val="24"/>
        </w:rPr>
      </w:pPr>
      <w:r w:rsidRPr="000C6CC7">
        <w:rPr>
          <w:rFonts w:ascii="Times New Roman" w:hAnsi="Times New Roman" w:cs="Times New Roman"/>
          <w:sz w:val="24"/>
          <w:szCs w:val="24"/>
        </w:rPr>
        <w:t>poškodenie, alebo ohrozenie bezpečnostných, zahraničnopolitických, alebo hospodárskych záujmov záujmy Slovenskej republiky.</w:t>
      </w:r>
    </w:p>
    <w:p w14:paraId="376C75F4" w14:textId="77777777" w:rsidR="00731C99" w:rsidRDefault="00731C99" w:rsidP="00243411">
      <w:pPr>
        <w:pStyle w:val="Normlnywebov"/>
        <w:ind w:firstLine="720"/>
        <w:jc w:val="both"/>
      </w:pPr>
      <w:bookmarkStart w:id="0" w:name="_GoBack"/>
      <w:bookmarkEnd w:id="0"/>
      <w:r>
        <w:t>Upravuje sa zverejňovanie rozhodnutí na webovom sídle úradu, zodpovednosť a procesný postup pri vydávaní rozhodnutia a jeho realizácii.</w:t>
      </w:r>
    </w:p>
    <w:p w14:paraId="56F5F2F9" w14:textId="77777777" w:rsidR="00243411" w:rsidRPr="005804D0" w:rsidRDefault="00243411" w:rsidP="00243411">
      <w:pPr>
        <w:pStyle w:val="Normlnywebov"/>
        <w:ind w:firstLine="720"/>
        <w:jc w:val="both"/>
      </w:pPr>
      <w:r w:rsidRPr="005804D0">
        <w:t>Návrh zákona nezakladá vplyv na rozpočet verejnej správy, na podnikateľské prostredie, na informatizáciu spoločnosti, nemá sociálne vplyvy, vplyvy na životné prostredie, na služby verejnej správy pre občana ani na manželstvo, rodičovstvo a rodinu.</w:t>
      </w:r>
    </w:p>
    <w:p w14:paraId="3477296D" w14:textId="77777777" w:rsidR="006272E8" w:rsidRPr="006272E8" w:rsidRDefault="006272E8" w:rsidP="006272E8">
      <w:pPr>
        <w:ind w:firstLine="708"/>
        <w:jc w:val="both"/>
        <w:rPr>
          <w:rFonts w:eastAsiaTheme="minorHAnsi"/>
          <w:color w:val="000000"/>
          <w:lang w:eastAsia="en-US"/>
        </w:rPr>
      </w:pPr>
      <w:r w:rsidRPr="006272E8">
        <w:rPr>
          <w:rFonts w:eastAsiaTheme="minorHAnsi"/>
          <w:color w:val="000000"/>
          <w:lang w:eastAsia="en-US"/>
        </w:rPr>
        <w:lastRenderedPageBreak/>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14:paraId="5A7D14CF" w14:textId="77777777" w:rsidR="002437E0" w:rsidRPr="006272E8" w:rsidRDefault="002437E0" w:rsidP="006272E8"/>
    <w:sectPr w:rsidR="002437E0" w:rsidRPr="006272E8" w:rsidSect="004002B7">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21067" w14:textId="77777777" w:rsidR="00282642" w:rsidRDefault="00282642" w:rsidP="004002B7">
      <w:r>
        <w:separator/>
      </w:r>
    </w:p>
  </w:endnote>
  <w:endnote w:type="continuationSeparator" w:id="0">
    <w:p w14:paraId="37D4C9CD" w14:textId="77777777" w:rsidR="00282642" w:rsidRDefault="00282642" w:rsidP="0040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38648"/>
      <w:docPartObj>
        <w:docPartGallery w:val="Page Numbers (Bottom of Page)"/>
        <w:docPartUnique/>
      </w:docPartObj>
    </w:sdtPr>
    <w:sdtEndPr/>
    <w:sdtContent>
      <w:p w14:paraId="58D5899A" w14:textId="77777777" w:rsidR="00E742B9" w:rsidRDefault="00E742B9">
        <w:pPr>
          <w:pStyle w:val="Pta"/>
          <w:jc w:val="center"/>
        </w:pPr>
        <w:r>
          <w:fldChar w:fldCharType="begin"/>
        </w:r>
        <w:r>
          <w:instrText>PAGE   \* MERGEFORMAT</w:instrText>
        </w:r>
        <w:r>
          <w:fldChar w:fldCharType="separate"/>
        </w:r>
        <w:r w:rsidR="00405055">
          <w:rPr>
            <w:noProof/>
          </w:rPr>
          <w:t>1</w:t>
        </w:r>
        <w:r>
          <w:fldChar w:fldCharType="end"/>
        </w:r>
      </w:p>
    </w:sdtContent>
  </w:sdt>
  <w:p w14:paraId="130CAEE4" w14:textId="77777777" w:rsidR="00E742B9" w:rsidRDefault="00E742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C8B90" w14:textId="77777777" w:rsidR="00282642" w:rsidRDefault="00282642" w:rsidP="004002B7">
      <w:r>
        <w:separator/>
      </w:r>
    </w:p>
  </w:footnote>
  <w:footnote w:type="continuationSeparator" w:id="0">
    <w:p w14:paraId="1787AB41" w14:textId="77777777" w:rsidR="00282642" w:rsidRDefault="00282642" w:rsidP="00400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3E1"/>
    <w:multiLevelType w:val="hybridMultilevel"/>
    <w:tmpl w:val="88C427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AE2D46"/>
    <w:multiLevelType w:val="hybridMultilevel"/>
    <w:tmpl w:val="1C2E5904"/>
    <w:lvl w:ilvl="0" w:tplc="354880EA">
      <w:start w:val="15"/>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30BC4F78"/>
    <w:multiLevelType w:val="hybridMultilevel"/>
    <w:tmpl w:val="E17CF7F8"/>
    <w:lvl w:ilvl="0" w:tplc="4198BF3C">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4EB54ABC"/>
    <w:multiLevelType w:val="hybridMultilevel"/>
    <w:tmpl w:val="3FCA8D8E"/>
    <w:lvl w:ilvl="0" w:tplc="48A69F9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E6"/>
    <w:rsid w:val="00037CBE"/>
    <w:rsid w:val="00046DDB"/>
    <w:rsid w:val="00050254"/>
    <w:rsid w:val="00053F1F"/>
    <w:rsid w:val="00054378"/>
    <w:rsid w:val="000617DA"/>
    <w:rsid w:val="00072436"/>
    <w:rsid w:val="000B2599"/>
    <w:rsid w:val="000B4DDF"/>
    <w:rsid w:val="000D4582"/>
    <w:rsid w:val="000D5145"/>
    <w:rsid w:val="000E28EA"/>
    <w:rsid w:val="000F1D40"/>
    <w:rsid w:val="000F47F8"/>
    <w:rsid w:val="00113DED"/>
    <w:rsid w:val="00121F8A"/>
    <w:rsid w:val="001322E0"/>
    <w:rsid w:val="001429D6"/>
    <w:rsid w:val="00170F23"/>
    <w:rsid w:val="001D0758"/>
    <w:rsid w:val="001F5DDB"/>
    <w:rsid w:val="0021545C"/>
    <w:rsid w:val="0023187B"/>
    <w:rsid w:val="00243411"/>
    <w:rsid w:val="002437E0"/>
    <w:rsid w:val="00276CFC"/>
    <w:rsid w:val="002770E9"/>
    <w:rsid w:val="00282642"/>
    <w:rsid w:val="00286F0A"/>
    <w:rsid w:val="002B1B47"/>
    <w:rsid w:val="002D2C1C"/>
    <w:rsid w:val="003244B1"/>
    <w:rsid w:val="00345C9B"/>
    <w:rsid w:val="00361993"/>
    <w:rsid w:val="00362CC2"/>
    <w:rsid w:val="003744A6"/>
    <w:rsid w:val="00375BB5"/>
    <w:rsid w:val="00385709"/>
    <w:rsid w:val="003914CC"/>
    <w:rsid w:val="003E15B3"/>
    <w:rsid w:val="003E5135"/>
    <w:rsid w:val="004002B7"/>
    <w:rsid w:val="00405055"/>
    <w:rsid w:val="00411272"/>
    <w:rsid w:val="0042180A"/>
    <w:rsid w:val="004312C3"/>
    <w:rsid w:val="004426ED"/>
    <w:rsid w:val="00442863"/>
    <w:rsid w:val="00451B5E"/>
    <w:rsid w:val="00475B25"/>
    <w:rsid w:val="004B6B60"/>
    <w:rsid w:val="004D61CD"/>
    <w:rsid w:val="00540037"/>
    <w:rsid w:val="00545A67"/>
    <w:rsid w:val="00545B97"/>
    <w:rsid w:val="0057359D"/>
    <w:rsid w:val="005923E3"/>
    <w:rsid w:val="005A688E"/>
    <w:rsid w:val="005B0FC6"/>
    <w:rsid w:val="005C080C"/>
    <w:rsid w:val="005D2C8C"/>
    <w:rsid w:val="005D57F7"/>
    <w:rsid w:val="00603B92"/>
    <w:rsid w:val="00612088"/>
    <w:rsid w:val="00614E88"/>
    <w:rsid w:val="00615170"/>
    <w:rsid w:val="00620302"/>
    <w:rsid w:val="006272E8"/>
    <w:rsid w:val="00627D76"/>
    <w:rsid w:val="00630CA9"/>
    <w:rsid w:val="00645540"/>
    <w:rsid w:val="00650063"/>
    <w:rsid w:val="006A4ECB"/>
    <w:rsid w:val="006C3AF6"/>
    <w:rsid w:val="006C3EE6"/>
    <w:rsid w:val="006C6BAF"/>
    <w:rsid w:val="006D217E"/>
    <w:rsid w:val="00700F86"/>
    <w:rsid w:val="0071669B"/>
    <w:rsid w:val="0072634F"/>
    <w:rsid w:val="00730521"/>
    <w:rsid w:val="00731C99"/>
    <w:rsid w:val="007325E9"/>
    <w:rsid w:val="007414D0"/>
    <w:rsid w:val="0074720B"/>
    <w:rsid w:val="00750229"/>
    <w:rsid w:val="00760292"/>
    <w:rsid w:val="00770D5D"/>
    <w:rsid w:val="007C08EA"/>
    <w:rsid w:val="007C2CBD"/>
    <w:rsid w:val="007C3087"/>
    <w:rsid w:val="007C5FC0"/>
    <w:rsid w:val="007F3FF7"/>
    <w:rsid w:val="008172FA"/>
    <w:rsid w:val="0082486D"/>
    <w:rsid w:val="008252F6"/>
    <w:rsid w:val="0083005F"/>
    <w:rsid w:val="008375FD"/>
    <w:rsid w:val="00840920"/>
    <w:rsid w:val="00867375"/>
    <w:rsid w:val="00897DE8"/>
    <w:rsid w:val="008B3822"/>
    <w:rsid w:val="0091033D"/>
    <w:rsid w:val="009228E6"/>
    <w:rsid w:val="00947F87"/>
    <w:rsid w:val="00961C78"/>
    <w:rsid w:val="009622E0"/>
    <w:rsid w:val="00975650"/>
    <w:rsid w:val="009854B3"/>
    <w:rsid w:val="009934C0"/>
    <w:rsid w:val="009D5A0C"/>
    <w:rsid w:val="009D764C"/>
    <w:rsid w:val="00A10437"/>
    <w:rsid w:val="00A229F3"/>
    <w:rsid w:val="00A260E7"/>
    <w:rsid w:val="00A5725D"/>
    <w:rsid w:val="00A7449E"/>
    <w:rsid w:val="00AB50EA"/>
    <w:rsid w:val="00AB767C"/>
    <w:rsid w:val="00AD7D97"/>
    <w:rsid w:val="00B071FD"/>
    <w:rsid w:val="00B07820"/>
    <w:rsid w:val="00B07D62"/>
    <w:rsid w:val="00B254ED"/>
    <w:rsid w:val="00B62ABA"/>
    <w:rsid w:val="00B86908"/>
    <w:rsid w:val="00B87858"/>
    <w:rsid w:val="00B902D5"/>
    <w:rsid w:val="00B9394F"/>
    <w:rsid w:val="00B96861"/>
    <w:rsid w:val="00BC4801"/>
    <w:rsid w:val="00BD57BB"/>
    <w:rsid w:val="00BE4778"/>
    <w:rsid w:val="00C122C7"/>
    <w:rsid w:val="00C16BE4"/>
    <w:rsid w:val="00C21528"/>
    <w:rsid w:val="00C24329"/>
    <w:rsid w:val="00C24A1E"/>
    <w:rsid w:val="00C31606"/>
    <w:rsid w:val="00C62B28"/>
    <w:rsid w:val="00C90D86"/>
    <w:rsid w:val="00C965EE"/>
    <w:rsid w:val="00CF4472"/>
    <w:rsid w:val="00D26144"/>
    <w:rsid w:val="00D4258B"/>
    <w:rsid w:val="00D56F24"/>
    <w:rsid w:val="00D61E50"/>
    <w:rsid w:val="00D81AE8"/>
    <w:rsid w:val="00D92BAC"/>
    <w:rsid w:val="00D96A9B"/>
    <w:rsid w:val="00DA2821"/>
    <w:rsid w:val="00DD74E1"/>
    <w:rsid w:val="00DE3C2B"/>
    <w:rsid w:val="00DF424C"/>
    <w:rsid w:val="00E0775D"/>
    <w:rsid w:val="00E25369"/>
    <w:rsid w:val="00E26E5F"/>
    <w:rsid w:val="00E3138A"/>
    <w:rsid w:val="00E4654F"/>
    <w:rsid w:val="00E57468"/>
    <w:rsid w:val="00E57BC6"/>
    <w:rsid w:val="00E742B9"/>
    <w:rsid w:val="00E969BD"/>
    <w:rsid w:val="00EA68DE"/>
    <w:rsid w:val="00EB341E"/>
    <w:rsid w:val="00EB4A97"/>
    <w:rsid w:val="00ED2939"/>
    <w:rsid w:val="00EE041C"/>
    <w:rsid w:val="00EE0C5F"/>
    <w:rsid w:val="00EF6044"/>
    <w:rsid w:val="00F0779A"/>
    <w:rsid w:val="00FA3E8D"/>
    <w:rsid w:val="00FF5A24"/>
    <w:rsid w:val="00FF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C5D7"/>
  <w15:docId w15:val="{6382DB48-385E-4C52-83B8-0994A9D9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68D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87858"/>
    <w:pPr>
      <w:keepNext/>
      <w:outlineLvl w:val="0"/>
    </w:pPr>
    <w:rPr>
      <w:szCs w:val="20"/>
    </w:rPr>
  </w:style>
  <w:style w:type="paragraph" w:styleId="Nadpis2">
    <w:name w:val="heading 2"/>
    <w:basedOn w:val="Normlny"/>
    <w:next w:val="Normlny"/>
    <w:link w:val="Nadpis2Char"/>
    <w:uiPriority w:val="9"/>
    <w:semiHidden/>
    <w:unhideWhenUsed/>
    <w:qFormat/>
    <w:rsid w:val="00B87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B87858"/>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8785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semiHidden/>
    <w:rsid w:val="00B87858"/>
    <w:rPr>
      <w:rFonts w:asciiTheme="majorHAnsi" w:eastAsiaTheme="majorEastAsia" w:hAnsiTheme="majorHAnsi" w:cstheme="majorBidi"/>
      <w:b/>
      <w:bCs/>
      <w:color w:val="4F81BD" w:themeColor="accent1"/>
      <w:sz w:val="26"/>
      <w:szCs w:val="26"/>
      <w:lang w:eastAsia="sk-SK"/>
    </w:rPr>
  </w:style>
  <w:style w:type="character" w:customStyle="1" w:styleId="Nadpis5Char">
    <w:name w:val="Nadpis 5 Char"/>
    <w:basedOn w:val="Predvolenpsmoodseku"/>
    <w:link w:val="Nadpis5"/>
    <w:uiPriority w:val="9"/>
    <w:semiHidden/>
    <w:rsid w:val="00B87858"/>
    <w:rPr>
      <w:rFonts w:asciiTheme="majorHAnsi" w:eastAsiaTheme="majorEastAsia" w:hAnsiTheme="majorHAnsi" w:cstheme="majorBidi"/>
      <w:color w:val="243F60" w:themeColor="accent1" w:themeShade="7F"/>
      <w:sz w:val="24"/>
      <w:szCs w:val="24"/>
      <w:lang w:eastAsia="sk-SK"/>
    </w:rPr>
  </w:style>
  <w:style w:type="paragraph" w:styleId="Nzov">
    <w:name w:val="Title"/>
    <w:basedOn w:val="Normlny"/>
    <w:link w:val="NzovChar"/>
    <w:qFormat/>
    <w:rsid w:val="00B87858"/>
    <w:pPr>
      <w:jc w:val="center"/>
    </w:pPr>
    <w:rPr>
      <w:sz w:val="28"/>
      <w:szCs w:val="20"/>
    </w:rPr>
  </w:style>
  <w:style w:type="character" w:customStyle="1" w:styleId="NzovChar">
    <w:name w:val="Názov Char"/>
    <w:basedOn w:val="Predvolenpsmoodseku"/>
    <w:link w:val="Nzov"/>
    <w:rsid w:val="00B87858"/>
    <w:rPr>
      <w:rFonts w:ascii="Times New Roman" w:eastAsia="Times New Roman" w:hAnsi="Times New Roman" w:cs="Times New Roman"/>
      <w:sz w:val="28"/>
      <w:szCs w:val="20"/>
      <w:lang w:eastAsia="sk-SK"/>
    </w:rPr>
  </w:style>
  <w:style w:type="paragraph" w:customStyle="1" w:styleId="Default">
    <w:name w:val="Default"/>
    <w:rsid w:val="00B8785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B8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87858"/>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B87858"/>
    <w:rPr>
      <w:rFonts w:ascii="Tahoma" w:hAnsi="Tahoma" w:cs="Tahoma"/>
      <w:sz w:val="16"/>
      <w:szCs w:val="16"/>
    </w:rPr>
  </w:style>
  <w:style w:type="character" w:customStyle="1" w:styleId="TextbublinyChar">
    <w:name w:val="Text bubliny Char"/>
    <w:basedOn w:val="Predvolenpsmoodseku"/>
    <w:link w:val="Textbubliny"/>
    <w:uiPriority w:val="99"/>
    <w:semiHidden/>
    <w:rsid w:val="00B87858"/>
    <w:rPr>
      <w:rFonts w:ascii="Tahoma" w:eastAsia="Times New Roman" w:hAnsi="Tahoma" w:cs="Tahoma"/>
      <w:sz w:val="16"/>
      <w:szCs w:val="16"/>
      <w:lang w:eastAsia="sk-SK"/>
    </w:rPr>
  </w:style>
  <w:style w:type="paragraph" w:styleId="Hlavika">
    <w:name w:val="header"/>
    <w:basedOn w:val="Normlny"/>
    <w:link w:val="HlavikaChar"/>
    <w:uiPriority w:val="99"/>
    <w:unhideWhenUsed/>
    <w:rsid w:val="00B87858"/>
    <w:pPr>
      <w:tabs>
        <w:tab w:val="center" w:pos="4536"/>
        <w:tab w:val="right" w:pos="9072"/>
      </w:tabs>
    </w:pPr>
  </w:style>
  <w:style w:type="character" w:customStyle="1" w:styleId="HlavikaChar">
    <w:name w:val="Hlavička Char"/>
    <w:basedOn w:val="Predvolenpsmoodseku"/>
    <w:link w:val="Hlavika"/>
    <w:uiPriority w:val="99"/>
    <w:rsid w:val="00B8785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87858"/>
    <w:pPr>
      <w:tabs>
        <w:tab w:val="center" w:pos="4536"/>
        <w:tab w:val="right" w:pos="9072"/>
      </w:tabs>
    </w:pPr>
  </w:style>
  <w:style w:type="character" w:customStyle="1" w:styleId="PtaChar">
    <w:name w:val="Päta Char"/>
    <w:basedOn w:val="Predvolenpsmoodseku"/>
    <w:link w:val="Pta"/>
    <w:uiPriority w:val="99"/>
    <w:rsid w:val="00B87858"/>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87858"/>
    <w:pPr>
      <w:spacing w:before="100" w:beforeAutospacing="1" w:after="100" w:afterAutospacing="1"/>
    </w:pPr>
  </w:style>
  <w:style w:type="character" w:styleId="Siln">
    <w:name w:val="Strong"/>
    <w:uiPriority w:val="22"/>
    <w:qFormat/>
    <w:rsid w:val="00B87858"/>
    <w:rPr>
      <w:b/>
      <w:bCs/>
    </w:rPr>
  </w:style>
  <w:style w:type="character" w:styleId="Zstupntext">
    <w:name w:val="Placeholder Text"/>
    <w:uiPriority w:val="99"/>
    <w:semiHidden/>
    <w:rsid w:val="00B87858"/>
    <w:rPr>
      <w:rFonts w:ascii="Times New Roman" w:hAnsi="Times New Roman" w:cs="Times New Roman"/>
      <w:color w:val="808080"/>
    </w:rPr>
  </w:style>
  <w:style w:type="character" w:styleId="Odkaznakomentr">
    <w:name w:val="annotation reference"/>
    <w:basedOn w:val="Predvolenpsmoodseku"/>
    <w:uiPriority w:val="99"/>
    <w:semiHidden/>
    <w:unhideWhenUsed/>
    <w:rsid w:val="00B87858"/>
    <w:rPr>
      <w:sz w:val="16"/>
      <w:szCs w:val="16"/>
    </w:rPr>
  </w:style>
  <w:style w:type="paragraph" w:styleId="Textkomentra">
    <w:name w:val="annotation text"/>
    <w:basedOn w:val="Normlny"/>
    <w:link w:val="TextkomentraChar"/>
    <w:uiPriority w:val="99"/>
    <w:unhideWhenUsed/>
    <w:rsid w:val="00B87858"/>
    <w:rPr>
      <w:sz w:val="20"/>
      <w:szCs w:val="20"/>
    </w:rPr>
  </w:style>
  <w:style w:type="character" w:customStyle="1" w:styleId="TextkomentraChar">
    <w:name w:val="Text komentára Char"/>
    <w:basedOn w:val="Predvolenpsmoodseku"/>
    <w:link w:val="Textkomentra"/>
    <w:uiPriority w:val="99"/>
    <w:rsid w:val="00B8785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87858"/>
    <w:rPr>
      <w:b/>
      <w:bCs/>
    </w:rPr>
  </w:style>
  <w:style w:type="character" w:customStyle="1" w:styleId="PredmetkomentraChar">
    <w:name w:val="Predmet komentára Char"/>
    <w:basedOn w:val="TextkomentraChar"/>
    <w:link w:val="Predmetkomentra"/>
    <w:uiPriority w:val="99"/>
    <w:semiHidden/>
    <w:rsid w:val="00B8785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B87858"/>
    <w:rPr>
      <w:color w:val="0000FF" w:themeColor="hyperlink"/>
      <w:u w:val="single"/>
    </w:rPr>
  </w:style>
  <w:style w:type="paragraph" w:styleId="Textpoznmkypodiarou">
    <w:name w:val="footnote text"/>
    <w:basedOn w:val="Normlny"/>
    <w:link w:val="TextpoznmkypodiarouChar"/>
    <w:uiPriority w:val="99"/>
    <w:unhideWhenUsed/>
    <w:rsid w:val="00B87858"/>
    <w:rPr>
      <w:sz w:val="20"/>
      <w:szCs w:val="20"/>
      <w:lang w:bidi="sk-SK"/>
    </w:rPr>
  </w:style>
  <w:style w:type="character" w:customStyle="1" w:styleId="TextpoznmkypodiarouChar">
    <w:name w:val="Text poznámky pod čiarou Char"/>
    <w:basedOn w:val="Predvolenpsmoodseku"/>
    <w:link w:val="Textpoznmkypodiarou"/>
    <w:uiPriority w:val="99"/>
    <w:rsid w:val="00B87858"/>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B87858"/>
    <w:rPr>
      <w:vertAlign w:val="superscript"/>
    </w:rPr>
  </w:style>
  <w:style w:type="paragraph" w:styleId="Revzia">
    <w:name w:val="Revision"/>
    <w:hidden/>
    <w:uiPriority w:val="99"/>
    <w:semiHidden/>
    <w:rsid w:val="00B87858"/>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B87858"/>
    <w:pPr>
      <w:numPr>
        <w:numId w:val="1"/>
      </w:numPr>
    </w:pPr>
  </w:style>
  <w:style w:type="paragraph" w:styleId="Zkladntext2">
    <w:name w:val="Body Text 2"/>
    <w:basedOn w:val="Normlny"/>
    <w:link w:val="Zkladntext2Char"/>
    <w:uiPriority w:val="99"/>
    <w:unhideWhenUsed/>
    <w:rsid w:val="00B87858"/>
    <w:pPr>
      <w:jc w:val="both"/>
    </w:pPr>
  </w:style>
  <w:style w:type="character" w:customStyle="1" w:styleId="Zkladntext2Char">
    <w:name w:val="Základný text 2 Char"/>
    <w:basedOn w:val="Predvolenpsmoodseku"/>
    <w:link w:val="Zkladntext2"/>
    <w:uiPriority w:val="99"/>
    <w:rsid w:val="00B87858"/>
    <w:rPr>
      <w:rFonts w:ascii="Times New Roman" w:eastAsia="Times New Roman" w:hAnsi="Times New Roman" w:cs="Times New Roman"/>
      <w:sz w:val="24"/>
      <w:szCs w:val="24"/>
      <w:lang w:eastAsia="sk-SK"/>
    </w:rPr>
  </w:style>
  <w:style w:type="paragraph" w:customStyle="1" w:styleId="Normlny0">
    <w:name w:val="_Normálny"/>
    <w:basedOn w:val="Normlny"/>
    <w:rsid w:val="00B87858"/>
    <w:pPr>
      <w:widowControl w:val="0"/>
      <w:autoSpaceDE w:val="0"/>
      <w:autoSpaceDN w:val="0"/>
      <w:adjustRightInd w:val="0"/>
      <w:jc w:val="both"/>
    </w:pPr>
    <w:rPr>
      <w:sz w:val="20"/>
      <w:szCs w:val="20"/>
      <w:lang w:eastAsia="en-US"/>
    </w:rPr>
  </w:style>
  <w:style w:type="paragraph" w:customStyle="1" w:styleId="abc">
    <w:name w:val="abc"/>
    <w:basedOn w:val="Normlny"/>
    <w:uiPriority w:val="99"/>
    <w:rsid w:val="00B87858"/>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B87858"/>
    <w:pPr>
      <w:keepNext/>
      <w:spacing w:before="60" w:after="60"/>
      <w:ind w:firstLine="709"/>
      <w:jc w:val="both"/>
    </w:pPr>
  </w:style>
  <w:style w:type="paragraph" w:customStyle="1" w:styleId="adda">
    <w:name w:val="adda"/>
    <w:basedOn w:val="Normlny"/>
    <w:rsid w:val="00B87858"/>
    <w:pPr>
      <w:keepNext/>
      <w:numPr>
        <w:ilvl w:val="1"/>
        <w:numId w:val="3"/>
      </w:numPr>
      <w:spacing w:before="60" w:after="60"/>
      <w:jc w:val="both"/>
    </w:pPr>
  </w:style>
  <w:style w:type="paragraph" w:customStyle="1" w:styleId="Normlny1">
    <w:name w:val="Normálny1"/>
    <w:rsid w:val="00B87858"/>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B87858"/>
    <w:pPr>
      <w:keepNext/>
      <w:autoSpaceDE w:val="0"/>
      <w:autoSpaceDN w:val="0"/>
      <w:jc w:val="both"/>
    </w:pPr>
    <w:rPr>
      <w:sz w:val="20"/>
      <w:szCs w:val="20"/>
    </w:rPr>
  </w:style>
  <w:style w:type="paragraph" w:customStyle="1" w:styleId="l41">
    <w:name w:val="l41"/>
    <w:basedOn w:val="Normlny"/>
    <w:rsid w:val="00B87858"/>
    <w:pPr>
      <w:jc w:val="both"/>
    </w:pPr>
  </w:style>
  <w:style w:type="character" w:customStyle="1" w:styleId="num1">
    <w:name w:val="num1"/>
    <w:rsid w:val="00B87858"/>
    <w:rPr>
      <w:b/>
      <w:bCs w:val="0"/>
      <w:color w:val="303030"/>
    </w:rPr>
  </w:style>
  <w:style w:type="character" w:customStyle="1" w:styleId="apple-style-span">
    <w:name w:val="apple-style-span"/>
    <w:basedOn w:val="Predvolenpsmoodseku"/>
    <w:rsid w:val="00B87858"/>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B87858"/>
    <w:pPr>
      <w:spacing w:after="120"/>
      <w:ind w:left="283"/>
    </w:pPr>
  </w:style>
  <w:style w:type="character" w:customStyle="1" w:styleId="ZarkazkladnhotextuChar">
    <w:name w:val="Zarážka základného textu Char"/>
    <w:basedOn w:val="Predvolenpsmoodseku"/>
    <w:link w:val="Zarkazkladnhotextu"/>
    <w:uiPriority w:val="99"/>
    <w:semiHidden/>
    <w:rsid w:val="00B87858"/>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B87858"/>
    <w:rPr>
      <w:rFonts w:ascii="Times New Roman" w:hAnsi="Times New Roman" w:cs="Times New Roman" w:hint="default"/>
      <w:i/>
      <w:iCs/>
    </w:rPr>
  </w:style>
  <w:style w:type="paragraph" w:customStyle="1" w:styleId="CM1">
    <w:name w:val="CM1"/>
    <w:basedOn w:val="Normlny"/>
    <w:next w:val="Normlny"/>
    <w:uiPriority w:val="99"/>
    <w:rsid w:val="00B87858"/>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B87858"/>
    <w:pPr>
      <w:widowControl w:val="0"/>
      <w:autoSpaceDE w:val="0"/>
      <w:autoSpaceDN w:val="0"/>
      <w:adjustRightInd w:val="0"/>
      <w:jc w:val="both"/>
    </w:pPr>
    <w:rPr>
      <w:rFonts w:ascii="EUAlbertina" w:hAnsi="EUAlberti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7451">
      <w:bodyDiv w:val="1"/>
      <w:marLeft w:val="0"/>
      <w:marRight w:val="0"/>
      <w:marTop w:val="0"/>
      <w:marBottom w:val="0"/>
      <w:divBdr>
        <w:top w:val="none" w:sz="0" w:space="0" w:color="auto"/>
        <w:left w:val="none" w:sz="0" w:space="0" w:color="auto"/>
        <w:bottom w:val="none" w:sz="0" w:space="0" w:color="auto"/>
        <w:right w:val="none" w:sz="0" w:space="0" w:color="auto"/>
      </w:divBdr>
    </w:div>
    <w:div w:id="410589503">
      <w:bodyDiv w:val="1"/>
      <w:marLeft w:val="0"/>
      <w:marRight w:val="0"/>
      <w:marTop w:val="0"/>
      <w:marBottom w:val="0"/>
      <w:divBdr>
        <w:top w:val="none" w:sz="0" w:space="0" w:color="auto"/>
        <w:left w:val="none" w:sz="0" w:space="0" w:color="auto"/>
        <w:bottom w:val="none" w:sz="0" w:space="0" w:color="auto"/>
        <w:right w:val="none" w:sz="0" w:space="0" w:color="auto"/>
      </w:divBdr>
    </w:div>
    <w:div w:id="527060340">
      <w:bodyDiv w:val="1"/>
      <w:marLeft w:val="0"/>
      <w:marRight w:val="0"/>
      <w:marTop w:val="0"/>
      <w:marBottom w:val="0"/>
      <w:divBdr>
        <w:top w:val="none" w:sz="0" w:space="0" w:color="auto"/>
        <w:left w:val="none" w:sz="0" w:space="0" w:color="auto"/>
        <w:bottom w:val="none" w:sz="0" w:space="0" w:color="auto"/>
        <w:right w:val="none" w:sz="0" w:space="0" w:color="auto"/>
      </w:divBdr>
      <w:divsChild>
        <w:div w:id="1615210433">
          <w:marLeft w:val="0"/>
          <w:marRight w:val="0"/>
          <w:marTop w:val="0"/>
          <w:marBottom w:val="0"/>
          <w:divBdr>
            <w:top w:val="none" w:sz="0" w:space="0" w:color="auto"/>
            <w:left w:val="none" w:sz="0" w:space="0" w:color="auto"/>
            <w:bottom w:val="none" w:sz="0" w:space="0" w:color="auto"/>
            <w:right w:val="none" w:sz="0" w:space="0" w:color="auto"/>
          </w:divBdr>
          <w:divsChild>
            <w:div w:id="1013339478">
              <w:marLeft w:val="0"/>
              <w:marRight w:val="0"/>
              <w:marTop w:val="0"/>
              <w:marBottom w:val="0"/>
              <w:divBdr>
                <w:top w:val="none" w:sz="0" w:space="0" w:color="auto"/>
                <w:left w:val="none" w:sz="0" w:space="0" w:color="auto"/>
                <w:bottom w:val="none" w:sz="0" w:space="0" w:color="auto"/>
                <w:right w:val="none" w:sz="0" w:space="0" w:color="auto"/>
              </w:divBdr>
              <w:divsChild>
                <w:div w:id="1241062217">
                  <w:marLeft w:val="0"/>
                  <w:marRight w:val="0"/>
                  <w:marTop w:val="0"/>
                  <w:marBottom w:val="0"/>
                  <w:divBdr>
                    <w:top w:val="none" w:sz="0" w:space="0" w:color="auto"/>
                    <w:left w:val="none" w:sz="0" w:space="0" w:color="auto"/>
                    <w:bottom w:val="none" w:sz="0" w:space="0" w:color="auto"/>
                    <w:right w:val="none" w:sz="0" w:space="0" w:color="auto"/>
                  </w:divBdr>
                  <w:divsChild>
                    <w:div w:id="2025009451">
                      <w:marLeft w:val="-150"/>
                      <w:marRight w:val="-150"/>
                      <w:marTop w:val="0"/>
                      <w:marBottom w:val="0"/>
                      <w:divBdr>
                        <w:top w:val="none" w:sz="0" w:space="0" w:color="auto"/>
                        <w:left w:val="none" w:sz="0" w:space="0" w:color="auto"/>
                        <w:bottom w:val="none" w:sz="0" w:space="0" w:color="auto"/>
                        <w:right w:val="none" w:sz="0" w:space="0" w:color="auto"/>
                      </w:divBdr>
                      <w:divsChild>
                        <w:div w:id="706217317">
                          <w:marLeft w:val="0"/>
                          <w:marRight w:val="0"/>
                          <w:marTop w:val="0"/>
                          <w:marBottom w:val="0"/>
                          <w:divBdr>
                            <w:top w:val="none" w:sz="0" w:space="0" w:color="auto"/>
                            <w:left w:val="none" w:sz="0" w:space="0" w:color="auto"/>
                            <w:bottom w:val="none" w:sz="0" w:space="0" w:color="auto"/>
                            <w:right w:val="none" w:sz="0" w:space="0" w:color="auto"/>
                          </w:divBdr>
                          <w:divsChild>
                            <w:div w:id="1661696089">
                              <w:marLeft w:val="0"/>
                              <w:marRight w:val="0"/>
                              <w:marTop w:val="0"/>
                              <w:marBottom w:val="0"/>
                              <w:divBdr>
                                <w:top w:val="none" w:sz="0" w:space="0" w:color="auto"/>
                                <w:left w:val="none" w:sz="0" w:space="0" w:color="auto"/>
                                <w:bottom w:val="none" w:sz="0" w:space="0" w:color="auto"/>
                                <w:right w:val="none" w:sz="0" w:space="0" w:color="auto"/>
                              </w:divBdr>
                              <w:divsChild>
                                <w:div w:id="201401419">
                                  <w:marLeft w:val="0"/>
                                  <w:marRight w:val="0"/>
                                  <w:marTop w:val="0"/>
                                  <w:marBottom w:val="300"/>
                                  <w:divBdr>
                                    <w:top w:val="none" w:sz="0" w:space="0" w:color="auto"/>
                                    <w:left w:val="none" w:sz="0" w:space="0" w:color="auto"/>
                                    <w:bottom w:val="none" w:sz="0" w:space="0" w:color="auto"/>
                                    <w:right w:val="none" w:sz="0" w:space="0" w:color="auto"/>
                                  </w:divBdr>
                                  <w:divsChild>
                                    <w:div w:id="1819807412">
                                      <w:marLeft w:val="0"/>
                                      <w:marRight w:val="0"/>
                                      <w:marTop w:val="0"/>
                                      <w:marBottom w:val="0"/>
                                      <w:divBdr>
                                        <w:top w:val="none" w:sz="0" w:space="0" w:color="auto"/>
                                        <w:left w:val="none" w:sz="0" w:space="0" w:color="auto"/>
                                        <w:bottom w:val="none" w:sz="0" w:space="0" w:color="auto"/>
                                        <w:right w:val="none" w:sz="0" w:space="0" w:color="auto"/>
                                      </w:divBdr>
                                      <w:divsChild>
                                        <w:div w:id="1011686435">
                                          <w:marLeft w:val="0"/>
                                          <w:marRight w:val="0"/>
                                          <w:marTop w:val="0"/>
                                          <w:marBottom w:val="0"/>
                                          <w:divBdr>
                                            <w:top w:val="none" w:sz="0" w:space="0" w:color="auto"/>
                                            <w:left w:val="none" w:sz="0" w:space="0" w:color="auto"/>
                                            <w:bottom w:val="none" w:sz="0" w:space="0" w:color="auto"/>
                                            <w:right w:val="none" w:sz="0" w:space="0" w:color="auto"/>
                                          </w:divBdr>
                                          <w:divsChild>
                                            <w:div w:id="627053381">
                                              <w:marLeft w:val="0"/>
                                              <w:marRight w:val="0"/>
                                              <w:marTop w:val="0"/>
                                              <w:marBottom w:val="0"/>
                                              <w:divBdr>
                                                <w:top w:val="none" w:sz="0" w:space="0" w:color="auto"/>
                                                <w:left w:val="none" w:sz="0" w:space="0" w:color="auto"/>
                                                <w:bottom w:val="none" w:sz="0" w:space="0" w:color="auto"/>
                                                <w:right w:val="none" w:sz="0" w:space="0" w:color="auto"/>
                                              </w:divBdr>
                                              <w:divsChild>
                                                <w:div w:id="1732726887">
                                                  <w:marLeft w:val="0"/>
                                                  <w:marRight w:val="0"/>
                                                  <w:marTop w:val="0"/>
                                                  <w:marBottom w:val="0"/>
                                                  <w:divBdr>
                                                    <w:top w:val="none" w:sz="0" w:space="0" w:color="auto"/>
                                                    <w:left w:val="none" w:sz="0" w:space="0" w:color="auto"/>
                                                    <w:bottom w:val="none" w:sz="0" w:space="0" w:color="auto"/>
                                                    <w:right w:val="none" w:sz="0" w:space="0" w:color="auto"/>
                                                  </w:divBdr>
                                                  <w:divsChild>
                                                    <w:div w:id="1796095386">
                                                      <w:marLeft w:val="0"/>
                                                      <w:marRight w:val="0"/>
                                                      <w:marTop w:val="0"/>
                                                      <w:marBottom w:val="0"/>
                                                      <w:divBdr>
                                                        <w:top w:val="none" w:sz="0" w:space="0" w:color="auto"/>
                                                        <w:left w:val="none" w:sz="0" w:space="0" w:color="auto"/>
                                                        <w:bottom w:val="none" w:sz="0" w:space="0" w:color="auto"/>
                                                        <w:right w:val="none" w:sz="0" w:space="0" w:color="auto"/>
                                                      </w:divBdr>
                                                      <w:divsChild>
                                                        <w:div w:id="233440876">
                                                          <w:marLeft w:val="0"/>
                                                          <w:marRight w:val="0"/>
                                                          <w:marTop w:val="0"/>
                                                          <w:marBottom w:val="0"/>
                                                          <w:divBdr>
                                                            <w:top w:val="none" w:sz="0" w:space="0" w:color="auto"/>
                                                            <w:left w:val="none" w:sz="0" w:space="0" w:color="auto"/>
                                                            <w:bottom w:val="none" w:sz="0" w:space="0" w:color="auto"/>
                                                            <w:right w:val="none" w:sz="0" w:space="0" w:color="auto"/>
                                                          </w:divBdr>
                                                          <w:divsChild>
                                                            <w:div w:id="491413050">
                                                              <w:marLeft w:val="0"/>
                                                              <w:marRight w:val="0"/>
                                                              <w:marTop w:val="0"/>
                                                              <w:marBottom w:val="0"/>
                                                              <w:divBdr>
                                                                <w:top w:val="none" w:sz="0" w:space="0" w:color="auto"/>
                                                                <w:left w:val="none" w:sz="0" w:space="0" w:color="auto"/>
                                                                <w:bottom w:val="none" w:sz="0" w:space="0" w:color="auto"/>
                                                                <w:right w:val="none" w:sz="0" w:space="0" w:color="auto"/>
                                                              </w:divBdr>
                                                              <w:divsChild>
                                                                <w:div w:id="1988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4212934">
      <w:bodyDiv w:val="1"/>
      <w:marLeft w:val="0"/>
      <w:marRight w:val="0"/>
      <w:marTop w:val="0"/>
      <w:marBottom w:val="0"/>
      <w:divBdr>
        <w:top w:val="none" w:sz="0" w:space="0" w:color="auto"/>
        <w:left w:val="none" w:sz="0" w:space="0" w:color="auto"/>
        <w:bottom w:val="none" w:sz="0" w:space="0" w:color="auto"/>
        <w:right w:val="none" w:sz="0" w:space="0" w:color="auto"/>
      </w:divBdr>
    </w:div>
    <w:div w:id="1321274550">
      <w:bodyDiv w:val="1"/>
      <w:marLeft w:val="0"/>
      <w:marRight w:val="0"/>
      <w:marTop w:val="0"/>
      <w:marBottom w:val="0"/>
      <w:divBdr>
        <w:top w:val="none" w:sz="0" w:space="0" w:color="auto"/>
        <w:left w:val="none" w:sz="0" w:space="0" w:color="auto"/>
        <w:bottom w:val="none" w:sz="0" w:space="0" w:color="auto"/>
        <w:right w:val="none" w:sz="0" w:space="0" w:color="auto"/>
      </w:divBdr>
      <w:divsChild>
        <w:div w:id="965352876">
          <w:marLeft w:val="0"/>
          <w:marRight w:val="0"/>
          <w:marTop w:val="100"/>
          <w:marBottom w:val="100"/>
          <w:divBdr>
            <w:top w:val="none" w:sz="0" w:space="0" w:color="auto"/>
            <w:left w:val="none" w:sz="0" w:space="0" w:color="auto"/>
            <w:bottom w:val="none" w:sz="0" w:space="0" w:color="auto"/>
            <w:right w:val="none" w:sz="0" w:space="0" w:color="auto"/>
          </w:divBdr>
          <w:divsChild>
            <w:div w:id="1853182413">
              <w:marLeft w:val="0"/>
              <w:marRight w:val="0"/>
              <w:marTop w:val="225"/>
              <w:marBottom w:val="750"/>
              <w:divBdr>
                <w:top w:val="none" w:sz="0" w:space="0" w:color="auto"/>
                <w:left w:val="none" w:sz="0" w:space="0" w:color="auto"/>
                <w:bottom w:val="none" w:sz="0" w:space="0" w:color="auto"/>
                <w:right w:val="none" w:sz="0" w:space="0" w:color="auto"/>
              </w:divBdr>
              <w:divsChild>
                <w:div w:id="1568566439">
                  <w:marLeft w:val="0"/>
                  <w:marRight w:val="0"/>
                  <w:marTop w:val="0"/>
                  <w:marBottom w:val="0"/>
                  <w:divBdr>
                    <w:top w:val="none" w:sz="0" w:space="0" w:color="auto"/>
                    <w:left w:val="none" w:sz="0" w:space="0" w:color="auto"/>
                    <w:bottom w:val="none" w:sz="0" w:space="0" w:color="auto"/>
                    <w:right w:val="none" w:sz="0" w:space="0" w:color="auto"/>
                  </w:divBdr>
                  <w:divsChild>
                    <w:div w:id="1025862182">
                      <w:marLeft w:val="0"/>
                      <w:marRight w:val="0"/>
                      <w:marTop w:val="0"/>
                      <w:marBottom w:val="0"/>
                      <w:divBdr>
                        <w:top w:val="none" w:sz="0" w:space="0" w:color="auto"/>
                        <w:left w:val="none" w:sz="0" w:space="0" w:color="auto"/>
                        <w:bottom w:val="none" w:sz="0" w:space="0" w:color="auto"/>
                        <w:right w:val="none" w:sz="0" w:space="0" w:color="auto"/>
                      </w:divBdr>
                      <w:divsChild>
                        <w:div w:id="694160546">
                          <w:marLeft w:val="0"/>
                          <w:marRight w:val="0"/>
                          <w:marTop w:val="0"/>
                          <w:marBottom w:val="0"/>
                          <w:divBdr>
                            <w:top w:val="none" w:sz="0" w:space="0" w:color="auto"/>
                            <w:left w:val="none" w:sz="0" w:space="0" w:color="auto"/>
                            <w:bottom w:val="none" w:sz="0" w:space="0" w:color="auto"/>
                            <w:right w:val="none" w:sz="0" w:space="0" w:color="auto"/>
                          </w:divBdr>
                          <w:divsChild>
                            <w:div w:id="586116375">
                              <w:marLeft w:val="0"/>
                              <w:marRight w:val="0"/>
                              <w:marTop w:val="0"/>
                              <w:marBottom w:val="0"/>
                              <w:divBdr>
                                <w:top w:val="none" w:sz="0" w:space="0" w:color="auto"/>
                                <w:left w:val="none" w:sz="0" w:space="0" w:color="auto"/>
                                <w:bottom w:val="none" w:sz="0" w:space="0" w:color="auto"/>
                                <w:right w:val="none" w:sz="0" w:space="0" w:color="auto"/>
                              </w:divBdr>
                              <w:divsChild>
                                <w:div w:id="97527211">
                                  <w:marLeft w:val="0"/>
                                  <w:marRight w:val="0"/>
                                  <w:marTop w:val="0"/>
                                  <w:marBottom w:val="0"/>
                                  <w:divBdr>
                                    <w:top w:val="none" w:sz="0" w:space="0" w:color="auto"/>
                                    <w:left w:val="none" w:sz="0" w:space="0" w:color="auto"/>
                                    <w:bottom w:val="none" w:sz="0" w:space="0" w:color="auto"/>
                                    <w:right w:val="none" w:sz="0" w:space="0" w:color="auto"/>
                                  </w:divBdr>
                                  <w:divsChild>
                                    <w:div w:id="407196344">
                                      <w:marLeft w:val="0"/>
                                      <w:marRight w:val="0"/>
                                      <w:marTop w:val="0"/>
                                      <w:marBottom w:val="0"/>
                                      <w:divBdr>
                                        <w:top w:val="none" w:sz="0" w:space="0" w:color="auto"/>
                                        <w:left w:val="none" w:sz="0" w:space="0" w:color="auto"/>
                                        <w:bottom w:val="none" w:sz="0" w:space="0" w:color="auto"/>
                                        <w:right w:val="none" w:sz="0" w:space="0" w:color="auto"/>
                                      </w:divBdr>
                                      <w:divsChild>
                                        <w:div w:id="1361512993">
                                          <w:marLeft w:val="0"/>
                                          <w:marRight w:val="0"/>
                                          <w:marTop w:val="0"/>
                                          <w:marBottom w:val="0"/>
                                          <w:divBdr>
                                            <w:top w:val="none" w:sz="0" w:space="0" w:color="auto"/>
                                            <w:left w:val="none" w:sz="0" w:space="0" w:color="auto"/>
                                            <w:bottom w:val="none" w:sz="0" w:space="0" w:color="auto"/>
                                            <w:right w:val="none" w:sz="0" w:space="0" w:color="auto"/>
                                          </w:divBdr>
                                          <w:divsChild>
                                            <w:div w:id="189416341">
                                              <w:marLeft w:val="0"/>
                                              <w:marRight w:val="0"/>
                                              <w:marTop w:val="0"/>
                                              <w:marBottom w:val="0"/>
                                              <w:divBdr>
                                                <w:top w:val="none" w:sz="0" w:space="0" w:color="auto"/>
                                                <w:left w:val="none" w:sz="0" w:space="0" w:color="auto"/>
                                                <w:bottom w:val="none" w:sz="0" w:space="0" w:color="auto"/>
                                                <w:right w:val="none" w:sz="0" w:space="0" w:color="auto"/>
                                              </w:divBdr>
                                              <w:divsChild>
                                                <w:div w:id="35854004">
                                                  <w:marLeft w:val="0"/>
                                                  <w:marRight w:val="0"/>
                                                  <w:marTop w:val="0"/>
                                                  <w:marBottom w:val="0"/>
                                                  <w:divBdr>
                                                    <w:top w:val="none" w:sz="0" w:space="0" w:color="auto"/>
                                                    <w:left w:val="none" w:sz="0" w:space="0" w:color="auto"/>
                                                    <w:bottom w:val="none" w:sz="0" w:space="0" w:color="auto"/>
                                                    <w:right w:val="none" w:sz="0" w:space="0" w:color="auto"/>
                                                  </w:divBdr>
                                                  <w:divsChild>
                                                    <w:div w:id="656806029">
                                                      <w:marLeft w:val="0"/>
                                                      <w:marRight w:val="0"/>
                                                      <w:marTop w:val="0"/>
                                                      <w:marBottom w:val="0"/>
                                                      <w:divBdr>
                                                        <w:top w:val="none" w:sz="0" w:space="0" w:color="auto"/>
                                                        <w:left w:val="none" w:sz="0" w:space="0" w:color="auto"/>
                                                        <w:bottom w:val="none" w:sz="0" w:space="0" w:color="auto"/>
                                                        <w:right w:val="none" w:sz="0" w:space="0" w:color="auto"/>
                                                      </w:divBdr>
                                                      <w:divsChild>
                                                        <w:div w:id="1431583822">
                                                          <w:marLeft w:val="0"/>
                                                          <w:marRight w:val="0"/>
                                                          <w:marTop w:val="0"/>
                                                          <w:marBottom w:val="0"/>
                                                          <w:divBdr>
                                                            <w:top w:val="none" w:sz="0" w:space="0" w:color="auto"/>
                                                            <w:left w:val="none" w:sz="0" w:space="0" w:color="auto"/>
                                                            <w:bottom w:val="none" w:sz="0" w:space="0" w:color="auto"/>
                                                            <w:right w:val="none" w:sz="0" w:space="0" w:color="auto"/>
                                                          </w:divBdr>
                                                          <w:divsChild>
                                                            <w:div w:id="316686286">
                                                              <w:marLeft w:val="0"/>
                                                              <w:marRight w:val="0"/>
                                                              <w:marTop w:val="0"/>
                                                              <w:marBottom w:val="0"/>
                                                              <w:divBdr>
                                                                <w:top w:val="none" w:sz="0" w:space="0" w:color="auto"/>
                                                                <w:left w:val="none" w:sz="0" w:space="0" w:color="auto"/>
                                                                <w:bottom w:val="none" w:sz="0" w:space="0" w:color="auto"/>
                                                                <w:right w:val="none" w:sz="0" w:space="0" w:color="auto"/>
                                                              </w:divBdr>
                                                              <w:divsChild>
                                                                <w:div w:id="691876662">
                                                                  <w:marLeft w:val="0"/>
                                                                  <w:marRight w:val="0"/>
                                                                  <w:marTop w:val="0"/>
                                                                  <w:marBottom w:val="0"/>
                                                                  <w:divBdr>
                                                                    <w:top w:val="none" w:sz="0" w:space="0" w:color="auto"/>
                                                                    <w:left w:val="none" w:sz="0" w:space="0" w:color="auto"/>
                                                                    <w:bottom w:val="none" w:sz="0" w:space="0" w:color="auto"/>
                                                                    <w:right w:val="none" w:sz="0" w:space="0" w:color="auto"/>
                                                                  </w:divBdr>
                                                                  <w:divsChild>
                                                                    <w:div w:id="1589658766">
                                                                      <w:marLeft w:val="0"/>
                                                                      <w:marRight w:val="0"/>
                                                                      <w:marTop w:val="0"/>
                                                                      <w:marBottom w:val="0"/>
                                                                      <w:divBdr>
                                                                        <w:top w:val="none" w:sz="0" w:space="0" w:color="auto"/>
                                                                        <w:left w:val="none" w:sz="0" w:space="0" w:color="auto"/>
                                                                        <w:bottom w:val="none" w:sz="0" w:space="0" w:color="auto"/>
                                                                        <w:right w:val="none" w:sz="0" w:space="0" w:color="auto"/>
                                                                      </w:divBdr>
                                                                    </w:div>
                                                                  </w:divsChild>
                                                                </w:div>
                                                                <w:div w:id="989938473">
                                                                  <w:marLeft w:val="0"/>
                                                                  <w:marRight w:val="0"/>
                                                                  <w:marTop w:val="0"/>
                                                                  <w:marBottom w:val="0"/>
                                                                  <w:divBdr>
                                                                    <w:top w:val="none" w:sz="0" w:space="0" w:color="auto"/>
                                                                    <w:left w:val="none" w:sz="0" w:space="0" w:color="auto"/>
                                                                    <w:bottom w:val="none" w:sz="0" w:space="0" w:color="auto"/>
                                                                    <w:right w:val="none" w:sz="0" w:space="0" w:color="auto"/>
                                                                  </w:divBdr>
                                                                  <w:divsChild>
                                                                    <w:div w:id="805510850">
                                                                      <w:marLeft w:val="0"/>
                                                                      <w:marRight w:val="0"/>
                                                                      <w:marTop w:val="0"/>
                                                                      <w:marBottom w:val="0"/>
                                                                      <w:divBdr>
                                                                        <w:top w:val="none" w:sz="0" w:space="0" w:color="auto"/>
                                                                        <w:left w:val="none" w:sz="0" w:space="0" w:color="auto"/>
                                                                        <w:bottom w:val="none" w:sz="0" w:space="0" w:color="auto"/>
                                                                        <w:right w:val="none" w:sz="0" w:space="0" w:color="auto"/>
                                                                      </w:divBdr>
                                                                    </w:div>
                                                                    <w:div w:id="417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668668">
      <w:bodyDiv w:val="1"/>
      <w:marLeft w:val="0"/>
      <w:marRight w:val="0"/>
      <w:marTop w:val="0"/>
      <w:marBottom w:val="0"/>
      <w:divBdr>
        <w:top w:val="none" w:sz="0" w:space="0" w:color="auto"/>
        <w:left w:val="none" w:sz="0" w:space="0" w:color="auto"/>
        <w:bottom w:val="none" w:sz="0" w:space="0" w:color="auto"/>
        <w:right w:val="none" w:sz="0" w:space="0" w:color="auto"/>
      </w:divBdr>
      <w:divsChild>
        <w:div w:id="2044671098">
          <w:marLeft w:val="0"/>
          <w:marRight w:val="0"/>
          <w:marTop w:val="0"/>
          <w:marBottom w:val="300"/>
          <w:divBdr>
            <w:top w:val="none" w:sz="0" w:space="0" w:color="auto"/>
            <w:left w:val="none" w:sz="0" w:space="0" w:color="auto"/>
            <w:bottom w:val="none" w:sz="0" w:space="0" w:color="auto"/>
            <w:right w:val="none" w:sz="0" w:space="0" w:color="auto"/>
          </w:divBdr>
        </w:div>
      </w:divsChild>
    </w:div>
    <w:div w:id="1692220717">
      <w:bodyDiv w:val="1"/>
      <w:marLeft w:val="0"/>
      <w:marRight w:val="0"/>
      <w:marTop w:val="0"/>
      <w:marBottom w:val="0"/>
      <w:divBdr>
        <w:top w:val="none" w:sz="0" w:space="0" w:color="auto"/>
        <w:left w:val="none" w:sz="0" w:space="0" w:color="auto"/>
        <w:bottom w:val="none" w:sz="0" w:space="0" w:color="auto"/>
        <w:right w:val="none" w:sz="0" w:space="0" w:color="auto"/>
      </w:divBdr>
    </w:div>
    <w:div w:id="1855151257">
      <w:bodyDiv w:val="1"/>
      <w:marLeft w:val="0"/>
      <w:marRight w:val="0"/>
      <w:marTop w:val="0"/>
      <w:marBottom w:val="0"/>
      <w:divBdr>
        <w:top w:val="none" w:sz="0" w:space="0" w:color="auto"/>
        <w:left w:val="none" w:sz="0" w:space="0" w:color="auto"/>
        <w:bottom w:val="none" w:sz="0" w:space="0" w:color="auto"/>
        <w:right w:val="none" w:sz="0" w:space="0" w:color="auto"/>
      </w:divBdr>
    </w:div>
    <w:div w:id="20757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f:fields xmlns:f="http://schemas.fabasoft.com/folio/2007/fields">
  <f:record>
    <f:field ref="objname" par="" text="04---dovodova-sprava---vseobecna-cast" edit="true"/>
    <f:field ref="objsubject" par="" text="" edit="true"/>
    <f:field ref="objcreatedby" par="" text="Pekarčík, Róbert, plk. Mgr."/>
    <f:field ref="objcreatedat" par="" date="2022-05-05T11:04:53" text="5.5.2022 11:04:53"/>
    <f:field ref="objchangedby" par="" text="Pekarčík, Róbert, plk. Mgr."/>
    <f:field ref="objmodifiedat" par="" date="2022-05-05T11:05:19" text="5.5.2022 11:05:19"/>
    <f:field ref="doc_FSCFOLIO_1_1001_FieldDocumentNumber" par="" text=""/>
    <f:field ref="doc_FSCFOLIO_1_1001_FieldSubject" par="" text="" edit="true"/>
    <f:field ref="FSCFOLIO_1_1001_FieldCurrentUser" par="" text="plk. Mgr. Róbert Pekarčík"/>
    <f:field ref="CCAPRECONFIG_15_1001_Objektname" par="" text="04---dovodova-sprava---vseobecna-cast"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WKX3UHSAJ2R6-2-932540</_dlc_DocId>
    <_dlc_DocIdUrl xmlns="e60a29af-d413-48d4-bd90-fe9d2a897e4b">
      <Url>https://ovdmasv601/sites/DMS/_layouts/15/DocIdRedir.aspx?ID=WKX3UHSAJ2R6-2-932540</Url>
      <Description>WKX3UHSAJ2R6-2-932540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865B-3E71-4276-8407-F9A7BC2E75A5}">
  <ds:schemaRefs>
    <ds:schemaRef ds:uri="http://schemas.microsoft.com/sharepoint/event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C42E0D6B-C9AB-48CD-8FC9-C7ADE160FDAE}">
  <ds:schemaRefs>
    <ds:schemaRef ds:uri="http://schemas.microsoft.com/sharepoint/v3/contenttype/forms"/>
  </ds:schemaRefs>
</ds:datastoreItem>
</file>

<file path=customXml/itemProps4.xml><?xml version="1.0" encoding="utf-8"?>
<ds:datastoreItem xmlns:ds="http://schemas.openxmlformats.org/officeDocument/2006/customXml" ds:itemID="{6B88D109-A0A9-43CD-9859-13D9BA9FA1F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60a29af-d413-48d4-bd90-fe9d2a897e4b"/>
    <ds:schemaRef ds:uri="http://www.w3.org/XML/1998/namespace"/>
  </ds:schemaRefs>
</ds:datastoreItem>
</file>

<file path=customXml/itemProps5.xml><?xml version="1.0" encoding="utf-8"?>
<ds:datastoreItem xmlns:ds="http://schemas.openxmlformats.org/officeDocument/2006/customXml" ds:itemID="{347A79D7-8720-4CA8-973D-45EB1ABD9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5949EB-F310-4BAB-82CE-DDDD947C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4</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Kormaňák</dc:creator>
  <cp:lastModifiedBy>Semanco Martin</cp:lastModifiedBy>
  <cp:revision>2</cp:revision>
  <cp:lastPrinted>2019-09-09T10:29:00Z</cp:lastPrinted>
  <dcterms:created xsi:type="dcterms:W3CDTF">2022-10-20T12:00:00Z</dcterms:created>
  <dcterms:modified xsi:type="dcterms:W3CDTF">2022-10-20T12:00:00Z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4392ce3e-c4d4-44d4-88b0-d171323161ca</vt:lpwstr>
  </property>
  <property fmtid="{D5CDD505-2E9C-101B-9397-08002B2CF9AE}" pid="4" name="FSC#SKEDITIONSLOVLEX@103.510:spravaucastverej">
    <vt:lpwstr>&lt;p&gt;Verejnosť nebola o príprave „Návrhu zákona, ktorým sa mení a dopĺňa zákon č. 69/2018 Z. z. o kybernetickej bezpečnosti a o zmene a doplnení niektorých zákonov v znení neskorších predpisov“ informovaná prostredníctvom Predbežnej informácie.&lt;/p&gt;</vt:lpwstr>
  </property>
  <property fmtid="{D5CDD505-2E9C-101B-9397-08002B2CF9AE}" pid="5" name="FSC#SKEDITIONSLOVLEX@103.510:typpredpis">
    <vt:lpwstr>Zákon</vt:lpwstr>
  </property>
  <property fmtid="{D5CDD505-2E9C-101B-9397-08002B2CF9AE}" pid="6" name="FSC#SKEDITIONSLOVLEX@103.510:aktualnyrok">
    <vt:lpwstr>2022</vt:lpwstr>
  </property>
  <property fmtid="{D5CDD505-2E9C-101B-9397-08002B2CF9AE}" pid="7" name="FSC#SKEDITIONSLOVLEX@103.510:cisloparlamenttlac">
    <vt:lpwstr/>
  </property>
  <property fmtid="{D5CDD505-2E9C-101B-9397-08002B2CF9AE}" pid="8" name="FSC#SKEDITIONSLOVLEX@103.510:stavpredpis">
    <vt:lpwstr>Medzirezortné pripomienkové konanie</vt:lpwstr>
  </property>
  <property fmtid="{D5CDD505-2E9C-101B-9397-08002B2CF9AE}" pid="9" name="FSC#SKEDITIONSLOVLEX@103.510:povodpredpis">
    <vt:lpwstr>Slovlex (eLeg)</vt:lpwstr>
  </property>
  <property fmtid="{D5CDD505-2E9C-101B-9397-08002B2CF9AE}" pid="10" name="FSC#SKEDITIONSLOVLEX@103.510:legoblast">
    <vt:lpwstr>Správne právo_x000d_
Bezpečnosť a obrana štátu</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JUDr. Martin Semanco</vt:lpwstr>
  </property>
  <property fmtid="{D5CDD505-2E9C-101B-9397-08002B2CF9AE}" pid="14" name="FSC#SKEDITIONSLOVLEX@103.510:zodppredkladatel">
    <vt:lpwstr>JUDr. Roman Konečný</vt:lpwstr>
  </property>
  <property fmtid="{D5CDD505-2E9C-101B-9397-08002B2CF9AE}" pid="15" name="FSC#SKEDITIONSLOVLEX@103.510:dalsipredkladatel">
    <vt:lpwstr/>
  </property>
  <property fmtid="{D5CDD505-2E9C-101B-9397-08002B2CF9AE}" pid="16" name="FSC#SKEDITIONSLOVLEX@103.510:nazovpredpis">
    <vt:lpwstr> ktorým sa mení a dopĺňa zákon č. 69/2018 Z. z. o kybernetickej bezpečnosti a o zmene a doplnení niektorých zákonov v znení neskorších predpisov </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Národný bezpečnostný úrad (Úrad vlády Slovenskej republiky, odbor legislatívy ostatných ústredných orgánov štátnej správy)</vt:lpwstr>
  </property>
  <property fmtid="{D5CDD505-2E9C-101B-9397-08002B2CF9AE}" pid="22" name="FSC#SKEDITIONSLOVLEX@103.510:pripomienkovatelia">
    <vt:lpwstr/>
  </property>
  <property fmtid="{D5CDD505-2E9C-101B-9397-08002B2CF9AE}" pid="23" name="FSC#SKEDITIONSLOVLEX@103.510:autorpredpis">
    <vt:lpwstr/>
  </property>
  <property fmtid="{D5CDD505-2E9C-101B-9397-08002B2CF9AE}" pid="24" name="FSC#SKEDITIONSLOVLEX@103.510:podnetpredpis">
    <vt:lpwstr>Iniciatívny materiál</vt:lpwstr>
  </property>
  <property fmtid="{D5CDD505-2E9C-101B-9397-08002B2CF9AE}" pid="25" name="FSC#SKEDITIONSLOVLEX@103.510:plnynazovpredpis">
    <vt:lpwstr> Zákon ktorým sa mení a dopĺňa zákon č. 69/2018 Z. z. o kybernetickej bezpečnosti a o zmene a doplnení niektorých zákonov v znení neskorších predpisov </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06121/2022/SRD/ORM-001</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LP/2022/245</vt:lpwstr>
  </property>
  <property fmtid="{D5CDD505-2E9C-101B-9397-08002B2CF9AE}" pid="39" name="FSC#SKEDITIONSLOVLEX@103.510:typsprievdok">
    <vt:lpwstr>Dôvodová správa</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je upravený v práve Európskej únie</vt:lpwstr>
  </property>
  <property fmtid="{D5CDD505-2E9C-101B-9397-08002B2CF9AE}" pid="48" name="FSC#SKEDITIONSLOVLEX@103.510:AttrStrListDocPropPrimarnePravoEU">
    <vt:lpwstr>Čl. 114 Zmluvy o fungovaní Európskej únie</vt:lpwstr>
  </property>
  <property fmtid="{D5CDD505-2E9C-101B-9397-08002B2CF9AE}" pid="49" name="FSC#SKEDITIONSLOVLEX@103.510:AttrStrListDocPropSekundarneLegPravoPO">
    <vt:lpwstr>Smernica Európskeho parlamentu a Rady (EÚ) 2016/1148 zo 6. júla 2016 o opatreniach na zabezpečenie vysokej spoločnej úrovne bezpečností sietí a informačných systémov v Únii (Ú. v. EÚ L 194, 19.7.2016),Nariadenie Európskeho parlamentu a Rady (EÚ) 2019/881 </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V súčasnosti nie je upravené v judikatúre Súdneho dvora Európskej únie</vt:lpwstr>
  </property>
  <property fmtid="{D5CDD505-2E9C-101B-9397-08002B2CF9AE}" pid="54" name="FSC#SKEDITIONSLOVLEX@103.510:AttrStrListDocPropLehotaPrebratieSmernice">
    <vt:lpwstr>V súvislosti s nariadením Európskeho parlamentu a Rady (EÚ) 2019/881 zo 17. apríla 2019 o agentúre ENISA (Agentúra Európskej únie pre kybernetickú bezpečnosť) a o certifikácii kybernetickej bezpečnosti informačných a komunikačných technológií a o zrušení </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Voči Slovenskej republike nebolo začaté žiadne z uvedených konaní ani uvedený postup Európskej komisie</vt:lpwstr>
  </property>
  <property fmtid="{D5CDD505-2E9C-101B-9397-08002B2CF9AE}" pid="57" name="FSC#SKEDITIONSLOVLEX@103.510:AttrStrListDocPropInfoUzPreberanePP">
    <vt:lpwstr>Smernica Európskeho parlamentu a Rady (EÚ) 2016/1148 zo 6. júla 2016 o opatreniach na zabezpečenie vysokej spoločnej úrovne bezpečností sietí a informačných systémov v Únii, - smernica bola transponovaná do vnútroštátneho práva zákonom č. 69/2018 Z. z. o </vt:lpwstr>
  </property>
  <property fmtid="{D5CDD505-2E9C-101B-9397-08002B2CF9AE}" pid="58" name="FSC#SKEDITIONSLOVLEX@103.510:AttrStrListDocPropStupenZlucitelnostiPP">
    <vt:lpwstr>úplne</vt:lpwstr>
  </property>
  <property fmtid="{D5CDD505-2E9C-101B-9397-08002B2CF9AE}" pid="59" name="FSC#SKEDITIONSLOVLEX@103.510:AttrStrListDocPropGestorSpolupRezorty">
    <vt:lpwstr/>
  </property>
  <property fmtid="{D5CDD505-2E9C-101B-9397-08002B2CF9AE}" pid="60" name="FSC#SKEDITIONSLOVLEX@103.510:AttrDateDocPropZaciatokPKK">
    <vt:lpwstr/>
  </property>
  <property fmtid="{D5CDD505-2E9C-101B-9397-08002B2CF9AE}" pid="61" name="FSC#SKEDITIONSLOVLEX@103.510:AttrDateDocPropUkonceniePKK">
    <vt:lpwstr/>
  </property>
  <property fmtid="{D5CDD505-2E9C-101B-9397-08002B2CF9AE}" pid="62" name="FSC#SKEDITIONSLOVLEX@103.510:AttrStrDocPropVplyvRozpocetVS">
    <vt:lpwstr>Žiadne</vt:lpwstr>
  </property>
  <property fmtid="{D5CDD505-2E9C-101B-9397-08002B2CF9AE}" pid="63" name="FSC#SKEDITIONSLOVLEX@103.510:AttrStrDocPropVplyvPodnikatelskeProstr">
    <vt:lpwstr>Žiadne</vt:lpwstr>
  </property>
  <property fmtid="{D5CDD505-2E9C-101B-9397-08002B2CF9AE}" pid="64" name="FSC#SKEDITIONSLOVLEX@103.510:AttrStrDocPropVplyvSocialny">
    <vt:lpwstr>Žiadne</vt:lpwstr>
  </property>
  <property fmtid="{D5CDD505-2E9C-101B-9397-08002B2CF9AE}" pid="65" name="FSC#SKEDITIONSLOVLEX@103.510:AttrStrDocPropVplyvNaZivotProstr">
    <vt:lpwstr>Žiadne</vt:lpwstr>
  </property>
  <property fmtid="{D5CDD505-2E9C-101B-9397-08002B2CF9AE}" pid="66" name="FSC#SKEDITIONSLOVLEX@103.510:AttrStrDocPropVplyvNaInformatizaciu">
    <vt:lpwstr>Žiadne</vt:lpwstr>
  </property>
  <property fmtid="{D5CDD505-2E9C-101B-9397-08002B2CF9AE}" pid="67" name="FSC#SKEDITIONSLOVLEX@103.510:AttrStrListDocPropPoznamkaVplyv">
    <vt:lpwstr>&lt;p&gt;Realizácia&amp;nbsp; úloh vyplývajúcich z&amp;nbsp;návrhu novely zákona o kybernetickej bezpečnosti bude zabezpečená v rámci schválených limitov výdavkov dotknutých subjektov rozpočtu verejnej správy a zároveň si nevyžiada dodatočné zdroje zo štátneho rozpočtu</vt:lpwstr>
  </property>
  <property fmtid="{D5CDD505-2E9C-101B-9397-08002B2CF9AE}" pid="68" name="FSC#SKEDITIONSLOVLEX@103.510:AttrStrListDocPropAltRiesenia">
    <vt:lpwstr>Neboli posudzované</vt:lpwstr>
  </property>
  <property fmtid="{D5CDD505-2E9C-101B-9397-08002B2CF9AE}" pid="69" name="FSC#SKEDITIONSLOVLEX@103.510:AttrStrListDocPropStanoviskoGest">
    <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predseda vlády Slovenskej republiky_x000d_
podpredseda vlády _x000d_
riaditeľa Národného bezpečnostného úradu</vt:lpwstr>
  </property>
  <property fmtid="{D5CDD505-2E9C-101B-9397-08002B2CF9AE}" pid="139" name="FSC#SKEDITIONSLOVLEX@103.510:AttrStrListDocPropUznesenieNaVedomie">
    <vt:lpwstr>predseda Národnej rady Slovenskej republiky</vt:lpwstr>
  </property>
  <property fmtid="{D5CDD505-2E9C-101B-9397-08002B2CF9AE}" pid="140" name="FSC#SKEDITIONSLOVLEX@103.510:funkciaPred">
    <vt:lpwstr/>
  </property>
  <property fmtid="{D5CDD505-2E9C-101B-9397-08002B2CF9AE}" pid="141" name="FSC#SKEDITIONSLOVLEX@103.510:funkciaPredAkuzativ">
    <vt:lpwstr/>
  </property>
  <property fmtid="{D5CDD505-2E9C-101B-9397-08002B2CF9AE}" pid="142" name="FSC#SKEDITIONSLOVLEX@103.510:funkciaPredDativ">
    <vt:lpwstr/>
  </property>
  <property fmtid="{D5CDD505-2E9C-101B-9397-08002B2CF9AE}" pid="143" name="FSC#SKEDITIONSLOVLEX@103.510:funkciaZodpPred">
    <vt:lpwstr/>
  </property>
  <property fmtid="{D5CDD505-2E9C-101B-9397-08002B2CF9AE}" pid="144" name="FSC#SKEDITIONSLOVLEX@103.510:funkciaZodpPredAkuzativ">
    <vt:lpwstr/>
  </property>
  <property fmtid="{D5CDD505-2E9C-101B-9397-08002B2CF9AE}" pid="145" name="FSC#SKEDITIONSLOVLEX@103.510:funkciaZodpPredDativ">
    <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JUDr. Roman Konečný</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&lt;p&gt;Národný bezpečnostný úrad, ako ústredný organ štátnej správy pre kybernetickú bezpečnosť predkladá na rokovanie vlády Slovenskej republiky „Návrh zákona, ktorým sa mení a&amp;nbsp;dopĺňa zákon č. 69/2018 Z. z. o&amp;nbsp;kybernetickej bezpečnosti a&amp;nbsp;o&amp;nbsp</vt:lpwstr>
  </property>
  <property fmtid="{D5CDD505-2E9C-101B-9397-08002B2CF9AE}" pid="152" name="FSC#SKEDITIONSLOVLEX@103.510:vytvorenedna">
    <vt:lpwstr>3. 5. 2022</vt:lpwstr>
  </property>
  <property fmtid="{D5CDD505-2E9C-101B-9397-08002B2CF9AE}" pid="153" name="FSC#COOSYSTEM@1.1:Container">
    <vt:lpwstr>COO.2089.100.11.4864604</vt:lpwstr>
  </property>
  <property fmtid="{D5CDD505-2E9C-101B-9397-08002B2CF9AE}" pid="154" name="FSC#FSCFOLIO@1.1001:docpropproject">
    <vt:lpwstr/>
  </property>
  <property fmtid="{D5CDD505-2E9C-101B-9397-08002B2CF9AE}" pid="155" name="FSC#SKNBU@103.510:viz_intletterrecivers">
    <vt:lpwstr/>
  </property>
  <property fmtid="{D5CDD505-2E9C-101B-9397-08002B2CF9AE}" pid="156" name="FSC#SKEDITIONREG@103.510:a_acceptor">
    <vt:lpwstr/>
  </property>
  <property fmtid="{D5CDD505-2E9C-101B-9397-08002B2CF9AE}" pid="157" name="FSC#SKEDITIONREG@103.510:a_clearedat">
    <vt:lpwstr/>
  </property>
  <property fmtid="{D5CDD505-2E9C-101B-9397-08002B2CF9AE}" pid="158" name="FSC#SKEDITIONREG@103.510:a_clearedby">
    <vt:lpwstr/>
  </property>
  <property fmtid="{D5CDD505-2E9C-101B-9397-08002B2CF9AE}" pid="159" name="FSC#SKEDITIONREG@103.510:a_comm">
    <vt:lpwstr/>
  </property>
  <property fmtid="{D5CDD505-2E9C-101B-9397-08002B2CF9AE}" pid="160" name="FSC#SKEDITIONREG@103.510:a_decisionattachments">
    <vt:lpwstr/>
  </property>
  <property fmtid="{D5CDD505-2E9C-101B-9397-08002B2CF9AE}" pid="161" name="FSC#SKEDITIONREG@103.510:a_deliveredat">
    <vt:lpwstr/>
  </property>
  <property fmtid="{D5CDD505-2E9C-101B-9397-08002B2CF9AE}" pid="162" name="FSC#SKEDITIONREG@103.510:a_delivery">
    <vt:lpwstr/>
  </property>
  <property fmtid="{D5CDD505-2E9C-101B-9397-08002B2CF9AE}" pid="163" name="FSC#SKEDITIONREG@103.510:a_extension">
    <vt:lpwstr/>
  </property>
  <property fmtid="{D5CDD505-2E9C-101B-9397-08002B2CF9AE}" pid="164" name="FSC#SKEDITIONREG@103.510:a_filenumber">
    <vt:lpwstr/>
  </property>
  <property fmtid="{D5CDD505-2E9C-101B-9397-08002B2CF9AE}" pid="165" name="FSC#SKEDITIONREG@103.510:a_fileresponsible">
    <vt:lpwstr/>
  </property>
  <property fmtid="{D5CDD505-2E9C-101B-9397-08002B2CF9AE}" pid="166" name="FSC#SKEDITIONREG@103.510:a_fileresporg">
    <vt:lpwstr/>
  </property>
  <property fmtid="{D5CDD505-2E9C-101B-9397-08002B2CF9AE}" pid="167" name="FSC#SKEDITIONREG@103.510:a_fileresporg_email_OU">
    <vt:lpwstr/>
  </property>
  <property fmtid="{D5CDD505-2E9C-101B-9397-08002B2CF9AE}" pid="168" name="FSC#SKEDITIONREG@103.510:a_fileresporg_emailaddress">
    <vt:lpwstr/>
  </property>
  <property fmtid="{D5CDD505-2E9C-101B-9397-08002B2CF9AE}" pid="169" name="FSC#SKEDITIONREG@103.510:a_fileresporg_fax">
    <vt:lpwstr/>
  </property>
  <property fmtid="{D5CDD505-2E9C-101B-9397-08002B2CF9AE}" pid="170" name="FSC#SKEDITIONREG@103.510:a_fileresporg_fax_OU">
    <vt:lpwstr/>
  </property>
  <property fmtid="{D5CDD505-2E9C-101B-9397-08002B2CF9AE}" pid="171" name="FSC#SKEDITIONREG@103.510:a_fileresporg_function">
    <vt:lpwstr/>
  </property>
  <property fmtid="{D5CDD505-2E9C-101B-9397-08002B2CF9AE}" pid="172" name="FSC#SKEDITIONREG@103.510:a_fileresporg_function_OU">
    <vt:lpwstr/>
  </property>
  <property fmtid="{D5CDD505-2E9C-101B-9397-08002B2CF9AE}" pid="173" name="FSC#SKEDITIONREG@103.510:a_fileresporg_head">
    <vt:lpwstr/>
  </property>
  <property fmtid="{D5CDD505-2E9C-101B-9397-08002B2CF9AE}" pid="174" name="FSC#SKEDITIONREG@103.510:a_fileresporg_head_OU">
    <vt:lpwstr/>
  </property>
  <property fmtid="{D5CDD505-2E9C-101B-9397-08002B2CF9AE}" pid="175" name="FSC#SKEDITIONREG@103.510:a_fileresporg_OU">
    <vt:lpwstr/>
  </property>
  <property fmtid="{D5CDD505-2E9C-101B-9397-08002B2CF9AE}" pid="176" name="FSC#SKEDITIONREG@103.510:a_fileresporg_phone">
    <vt:lpwstr/>
  </property>
  <property fmtid="{D5CDD505-2E9C-101B-9397-08002B2CF9AE}" pid="177" name="FSC#SKEDITIONREG@103.510:a_fileresporg_phone_OU">
    <vt:lpwstr/>
  </property>
  <property fmtid="{D5CDD505-2E9C-101B-9397-08002B2CF9AE}" pid="178" name="FSC#SKEDITIONREG@103.510:a_incattachments">
    <vt:lpwstr/>
  </property>
  <property fmtid="{D5CDD505-2E9C-101B-9397-08002B2CF9AE}" pid="179" name="FSC#SKEDITIONREG@103.510:a_incnr">
    <vt:lpwstr/>
  </property>
  <property fmtid="{D5CDD505-2E9C-101B-9397-08002B2CF9AE}" pid="180" name="FSC#SKEDITIONREG@103.510:a_objcreatedstr">
    <vt:lpwstr/>
  </property>
  <property fmtid="{D5CDD505-2E9C-101B-9397-08002B2CF9AE}" pid="181" name="FSC#SKEDITIONREG@103.510:a_ordernumber">
    <vt:lpwstr/>
  </property>
  <property fmtid="{D5CDD505-2E9C-101B-9397-08002B2CF9AE}" pid="182" name="FSC#SKEDITIONREG@103.510:a_oursign">
    <vt:lpwstr/>
  </property>
  <property fmtid="{D5CDD505-2E9C-101B-9397-08002B2CF9AE}" pid="183" name="FSC#SKEDITIONREG@103.510:a_sendersign">
    <vt:lpwstr/>
  </property>
  <property fmtid="{D5CDD505-2E9C-101B-9397-08002B2CF9AE}" pid="184" name="FSC#SKEDITIONREG@103.510:a_shortou">
    <vt:lpwstr/>
  </property>
  <property fmtid="{D5CDD505-2E9C-101B-9397-08002B2CF9AE}" pid="185" name="FSC#SKEDITIONREG@103.510:a_testsalutation">
    <vt:lpwstr/>
  </property>
  <property fmtid="{D5CDD505-2E9C-101B-9397-08002B2CF9AE}" pid="186" name="FSC#SKEDITIONREG@103.510:a_validfrom">
    <vt:lpwstr/>
  </property>
  <property fmtid="{D5CDD505-2E9C-101B-9397-08002B2CF9AE}" pid="187" name="FSC#SKEDITIONREG@103.510:as_activity">
    <vt:lpwstr/>
  </property>
  <property fmtid="{D5CDD505-2E9C-101B-9397-08002B2CF9AE}" pid="188" name="FSC#SKEDITIONREG@103.510:as_docdate">
    <vt:lpwstr/>
  </property>
  <property fmtid="{D5CDD505-2E9C-101B-9397-08002B2CF9AE}" pid="189" name="FSC#SKEDITIONREG@103.510:as_establishdate">
    <vt:lpwstr/>
  </property>
  <property fmtid="{D5CDD505-2E9C-101B-9397-08002B2CF9AE}" pid="190" name="FSC#SKEDITIONREG@103.510:as_fileresphead">
    <vt:lpwstr/>
  </property>
  <property fmtid="{D5CDD505-2E9C-101B-9397-08002B2CF9AE}" pid="191" name="FSC#SKEDITIONREG@103.510:as_filerespheadfnct">
    <vt:lpwstr/>
  </property>
  <property fmtid="{D5CDD505-2E9C-101B-9397-08002B2CF9AE}" pid="192" name="FSC#SKEDITIONREG@103.510:as_fileresponsible">
    <vt:lpwstr/>
  </property>
  <property fmtid="{D5CDD505-2E9C-101B-9397-08002B2CF9AE}" pid="193" name="FSC#SKEDITIONREG@103.510:as_filesubj">
    <vt:lpwstr/>
  </property>
  <property fmtid="{D5CDD505-2E9C-101B-9397-08002B2CF9AE}" pid="194" name="FSC#SKEDITIONREG@103.510:as_objname">
    <vt:lpwstr/>
  </property>
  <property fmtid="{D5CDD505-2E9C-101B-9397-08002B2CF9AE}" pid="195" name="FSC#SKEDITIONREG@103.510:as_ou">
    <vt:lpwstr/>
  </property>
  <property fmtid="{D5CDD505-2E9C-101B-9397-08002B2CF9AE}" pid="196" name="FSC#SKEDITIONREG@103.510:as_owner">
    <vt:lpwstr>plk. Mgr. Róbert Pekarčík</vt:lpwstr>
  </property>
  <property fmtid="{D5CDD505-2E9C-101B-9397-08002B2CF9AE}" pid="197" name="FSC#SKEDITIONREG@103.510:as_phonelink">
    <vt:lpwstr/>
  </property>
  <property fmtid="{D5CDD505-2E9C-101B-9397-08002B2CF9AE}" pid="198" name="FSC#SKEDITIONREG@103.510:oz_externAdr">
    <vt:lpwstr/>
  </property>
  <property fmtid="{D5CDD505-2E9C-101B-9397-08002B2CF9AE}" pid="199" name="FSC#SKEDITIONREG@103.510:a_depositperiod">
    <vt:lpwstr/>
  </property>
  <property fmtid="{D5CDD505-2E9C-101B-9397-08002B2CF9AE}" pid="200" name="FSC#SKEDITIONREG@103.510:a_disposestate">
    <vt:lpwstr/>
  </property>
  <property fmtid="{D5CDD505-2E9C-101B-9397-08002B2CF9AE}" pid="201" name="FSC#SKEDITIONREG@103.510:a_fileresponsiblefnct">
    <vt:lpwstr/>
  </property>
  <property fmtid="{D5CDD505-2E9C-101B-9397-08002B2CF9AE}" pid="202" name="FSC#SKEDITIONREG@103.510:a_fileresporg_position">
    <vt:lpwstr/>
  </property>
  <property fmtid="{D5CDD505-2E9C-101B-9397-08002B2CF9AE}" pid="203" name="FSC#SKEDITIONREG@103.510:a_fileresporg_position_OU">
    <vt:lpwstr/>
  </property>
  <property fmtid="{D5CDD505-2E9C-101B-9397-08002B2CF9AE}" pid="204" name="FSC#SKEDITIONREG@103.510:a_osobnecislosprac">
    <vt:lpwstr/>
  </property>
  <property fmtid="{D5CDD505-2E9C-101B-9397-08002B2CF9AE}" pid="205" name="FSC#SKEDITIONREG@103.510:a_registrysign">
    <vt:lpwstr/>
  </property>
  <property fmtid="{D5CDD505-2E9C-101B-9397-08002B2CF9AE}" pid="206" name="FSC#SKEDITIONREG@103.510:a_subfileatt">
    <vt:lpwstr/>
  </property>
  <property fmtid="{D5CDD505-2E9C-101B-9397-08002B2CF9AE}" pid="207" name="FSC#SKEDITIONREG@103.510:as_filesubjall">
    <vt:lpwstr/>
  </property>
  <property fmtid="{D5CDD505-2E9C-101B-9397-08002B2CF9AE}" pid="208" name="FSC#SKEDITIONREG@103.510:CreatedAt">
    <vt:lpwstr>5. 5. 2022, 11:04</vt:lpwstr>
  </property>
  <property fmtid="{D5CDD505-2E9C-101B-9397-08002B2CF9AE}" pid="209" name="FSC#SKEDITIONREG@103.510:curruserrolegroup">
    <vt:lpwstr>odbor regulácie a metodiky</vt:lpwstr>
  </property>
  <property fmtid="{D5CDD505-2E9C-101B-9397-08002B2CF9AE}" pid="210" name="FSC#SKEDITIONREG@103.510:currusersubst">
    <vt:lpwstr/>
  </property>
  <property fmtid="{D5CDD505-2E9C-101B-9397-08002B2CF9AE}" pid="211" name="FSC#SKEDITIONREG@103.510:emailsprac">
    <vt:lpwstr/>
  </property>
  <property fmtid="{D5CDD505-2E9C-101B-9397-08002B2CF9AE}" pid="212" name="FSC#SKEDITIONREG@103.510:ms_VyskladaniePoznamok">
    <vt:lpwstr/>
  </property>
  <property fmtid="{D5CDD505-2E9C-101B-9397-08002B2CF9AE}" pid="213" name="FSC#SKEDITIONREG@103.510:oumlname_fnct">
    <vt:lpwstr/>
  </property>
  <property fmtid="{D5CDD505-2E9C-101B-9397-08002B2CF9AE}" pid="214" name="FSC#SKEDITIONREG@103.510:sk_org_city">
    <vt:lpwstr>Bratislava 5</vt:lpwstr>
  </property>
  <property fmtid="{D5CDD505-2E9C-101B-9397-08002B2CF9AE}" pid="215" name="FSC#SKEDITIONREG@103.510:sk_org_dic">
    <vt:lpwstr/>
  </property>
  <property fmtid="{D5CDD505-2E9C-101B-9397-08002B2CF9AE}" pid="216" name="FSC#SKEDITIONREG@103.510:sk_org_email">
    <vt:lpwstr/>
  </property>
  <property fmtid="{D5CDD505-2E9C-101B-9397-08002B2CF9AE}" pid="217" name="FSC#SKEDITIONREG@103.510:sk_org_fax">
    <vt:lpwstr/>
  </property>
  <property fmtid="{D5CDD505-2E9C-101B-9397-08002B2CF9AE}" pid="218" name="FSC#SKEDITIONREG@103.510:sk_org_fullname">
    <vt:lpwstr>Národný bezpečnostný úrad</vt:lpwstr>
  </property>
  <property fmtid="{D5CDD505-2E9C-101B-9397-08002B2CF9AE}" pid="219" name="FSC#SKEDITIONREG@103.510:sk_org_ico">
    <vt:lpwstr>36061701</vt:lpwstr>
  </property>
  <property fmtid="{D5CDD505-2E9C-101B-9397-08002B2CF9AE}" pid="220" name="FSC#SKEDITIONREG@103.510:sk_org_phone">
    <vt:lpwstr/>
  </property>
  <property fmtid="{D5CDD505-2E9C-101B-9397-08002B2CF9AE}" pid="221" name="FSC#SKEDITIONREG@103.510:sk_org_shortname">
    <vt:lpwstr/>
  </property>
  <property fmtid="{D5CDD505-2E9C-101B-9397-08002B2CF9AE}" pid="222" name="FSC#SKEDITIONREG@103.510:sk_org_state">
    <vt:lpwstr/>
  </property>
  <property fmtid="{D5CDD505-2E9C-101B-9397-08002B2CF9AE}" pid="223" name="FSC#SKEDITIONREG@103.510:sk_org_street">
    <vt:lpwstr>Budatínska 3249/30</vt:lpwstr>
  </property>
  <property fmtid="{D5CDD505-2E9C-101B-9397-08002B2CF9AE}" pid="224" name="FSC#SKEDITIONREG@103.510:sk_org_zip">
    <vt:lpwstr>851 06</vt:lpwstr>
  </property>
  <property fmtid="{D5CDD505-2E9C-101B-9397-08002B2CF9AE}" pid="225" name="FSC#SKEDITIONREG@103.510:viz_clearedat">
    <vt:lpwstr/>
  </property>
  <property fmtid="{D5CDD505-2E9C-101B-9397-08002B2CF9AE}" pid="226" name="FSC#SKEDITIONREG@103.510:viz_clearedby">
    <vt:lpwstr/>
  </property>
  <property fmtid="{D5CDD505-2E9C-101B-9397-08002B2CF9AE}" pid="227" name="FSC#SKEDITIONREG@103.510:viz_comm">
    <vt:lpwstr/>
  </property>
  <property fmtid="{D5CDD505-2E9C-101B-9397-08002B2CF9AE}" pid="228" name="FSC#SKEDITIONREG@103.510:viz_decisionattachments">
    <vt:lpwstr/>
  </property>
  <property fmtid="{D5CDD505-2E9C-101B-9397-08002B2CF9AE}" pid="229" name="FSC#SKEDITIONREG@103.510:viz_deliveredat">
    <vt:lpwstr/>
  </property>
  <property fmtid="{D5CDD505-2E9C-101B-9397-08002B2CF9AE}" pid="230" name="FSC#SKEDITIONREG@103.510:viz_delivery">
    <vt:lpwstr/>
  </property>
  <property fmtid="{D5CDD505-2E9C-101B-9397-08002B2CF9AE}" pid="231" name="FSC#SKEDITIONREG@103.510:viz_extension">
    <vt:lpwstr/>
  </property>
  <property fmtid="{D5CDD505-2E9C-101B-9397-08002B2CF9AE}" pid="232" name="FSC#SKEDITIONREG@103.510:viz_filenumber">
    <vt:lpwstr/>
  </property>
  <property fmtid="{D5CDD505-2E9C-101B-9397-08002B2CF9AE}" pid="233" name="FSC#SKEDITIONREG@103.510:viz_fileresponsible">
    <vt:lpwstr/>
  </property>
  <property fmtid="{D5CDD505-2E9C-101B-9397-08002B2CF9AE}" pid="234" name="FSC#SKEDITIONREG@103.510:viz_fileresporg">
    <vt:lpwstr/>
  </property>
  <property fmtid="{D5CDD505-2E9C-101B-9397-08002B2CF9AE}" pid="235" name="FSC#SKEDITIONREG@103.510:viz_fileresporg_email_OU">
    <vt:lpwstr/>
  </property>
  <property fmtid="{D5CDD505-2E9C-101B-9397-08002B2CF9AE}" pid="236" name="FSC#SKEDITIONREG@103.510:viz_fileresporg_emailaddress">
    <vt:lpwstr/>
  </property>
  <property fmtid="{D5CDD505-2E9C-101B-9397-08002B2CF9AE}" pid="237" name="FSC#SKEDITIONREG@103.510:viz_fileresporg_fax">
    <vt:lpwstr/>
  </property>
  <property fmtid="{D5CDD505-2E9C-101B-9397-08002B2CF9AE}" pid="238" name="FSC#SKEDITIONREG@103.510:viz_fileresporg_fax_OU">
    <vt:lpwstr/>
  </property>
  <property fmtid="{D5CDD505-2E9C-101B-9397-08002B2CF9AE}" pid="239" name="FSC#SKEDITIONREG@103.510:viz_fileresporg_function">
    <vt:lpwstr/>
  </property>
  <property fmtid="{D5CDD505-2E9C-101B-9397-08002B2CF9AE}" pid="240" name="FSC#SKEDITIONREG@103.510:viz_fileresporg_function_OU">
    <vt:lpwstr/>
  </property>
  <property fmtid="{D5CDD505-2E9C-101B-9397-08002B2CF9AE}" pid="241" name="FSC#SKEDITIONREG@103.510:viz_fileresporg_head">
    <vt:lpwstr/>
  </property>
  <property fmtid="{D5CDD505-2E9C-101B-9397-08002B2CF9AE}" pid="242" name="FSC#SKEDITIONREG@103.510:viz_fileresporg_head_OU">
    <vt:lpwstr/>
  </property>
  <property fmtid="{D5CDD505-2E9C-101B-9397-08002B2CF9AE}" pid="243" name="FSC#SKEDITIONREG@103.510:viz_fileresporg_longname">
    <vt:lpwstr/>
  </property>
  <property fmtid="{D5CDD505-2E9C-101B-9397-08002B2CF9AE}" pid="244" name="FSC#SKEDITIONREG@103.510:viz_fileresporg_mesto">
    <vt:lpwstr/>
  </property>
  <property fmtid="{D5CDD505-2E9C-101B-9397-08002B2CF9AE}" pid="245" name="FSC#SKEDITIONREG@103.510:viz_fileresporg_odbor">
    <vt:lpwstr/>
  </property>
  <property fmtid="{D5CDD505-2E9C-101B-9397-08002B2CF9AE}" pid="246" name="FSC#SKEDITIONREG@103.510:viz_fileresporg_odbor_function">
    <vt:lpwstr/>
  </property>
  <property fmtid="{D5CDD505-2E9C-101B-9397-08002B2CF9AE}" pid="247" name="FSC#SKEDITIONREG@103.510:viz_fileresporg_odbor_head">
    <vt:lpwstr/>
  </property>
  <property fmtid="{D5CDD505-2E9C-101B-9397-08002B2CF9AE}" pid="248" name="FSC#SKEDITIONREG@103.510:viz_fileresporg_OU">
    <vt:lpwstr/>
  </property>
  <property fmtid="{D5CDD505-2E9C-101B-9397-08002B2CF9AE}" pid="249" name="FSC#SKEDITIONREG@103.510:viz_fileresporg_phone">
    <vt:lpwstr/>
  </property>
  <property fmtid="{D5CDD505-2E9C-101B-9397-08002B2CF9AE}" pid="250" name="FSC#SKEDITIONREG@103.510:viz_fileresporg_phone_OU">
    <vt:lpwstr/>
  </property>
  <property fmtid="{D5CDD505-2E9C-101B-9397-08002B2CF9AE}" pid="251" name="FSC#SKEDITIONREG@103.510:viz_fileresporg_position">
    <vt:lpwstr/>
  </property>
  <property fmtid="{D5CDD505-2E9C-101B-9397-08002B2CF9AE}" pid="252" name="FSC#SKEDITIONREG@103.510:viz_fileresporg_position_OU">
    <vt:lpwstr/>
  </property>
  <property fmtid="{D5CDD505-2E9C-101B-9397-08002B2CF9AE}" pid="253" name="FSC#SKEDITIONREG@103.510:viz_fileresporg_psc">
    <vt:lpwstr/>
  </property>
  <property fmtid="{D5CDD505-2E9C-101B-9397-08002B2CF9AE}" pid="254" name="FSC#SKEDITIONREG@103.510:viz_fileresporg_sekcia">
    <vt:lpwstr/>
  </property>
  <property fmtid="{D5CDD505-2E9C-101B-9397-08002B2CF9AE}" pid="255" name="FSC#SKEDITIONREG@103.510:viz_fileresporg_sekcia_function">
    <vt:lpwstr/>
  </property>
  <property fmtid="{D5CDD505-2E9C-101B-9397-08002B2CF9AE}" pid="256" name="FSC#SKEDITIONREG@103.510:viz_fileresporg_sekcia_head">
    <vt:lpwstr/>
  </property>
  <property fmtid="{D5CDD505-2E9C-101B-9397-08002B2CF9AE}" pid="257" name="FSC#SKEDITIONREG@103.510:viz_fileresporg_stat">
    <vt:lpwstr/>
  </property>
  <property fmtid="{D5CDD505-2E9C-101B-9397-08002B2CF9AE}" pid="258" name="FSC#SKEDITIONREG@103.510:viz_fileresporg_ulica">
    <vt:lpwstr/>
  </property>
  <property fmtid="{D5CDD505-2E9C-101B-9397-08002B2CF9AE}" pid="259" name="FSC#SKEDITIONREG@103.510:viz_fileresporgknazov">
    <vt:lpwstr/>
  </property>
  <property fmtid="{D5CDD505-2E9C-101B-9397-08002B2CF9AE}" pid="260" name="FSC#SKEDITIONREG@103.510:viz_filesubj">
    <vt:lpwstr/>
  </property>
  <property fmtid="{D5CDD505-2E9C-101B-9397-08002B2CF9AE}" pid="261" name="FSC#SKEDITIONREG@103.510:viz_incattachments">
    <vt:lpwstr/>
  </property>
  <property fmtid="{D5CDD505-2E9C-101B-9397-08002B2CF9AE}" pid="262" name="FSC#SKEDITIONREG@103.510:viz_incnr">
    <vt:lpwstr/>
  </property>
  <property fmtid="{D5CDD505-2E9C-101B-9397-08002B2CF9AE}" pid="263" name="FSC#SKEDITIONREG@103.510:viz_intletterrecivers">
    <vt:lpwstr/>
  </property>
  <property fmtid="{D5CDD505-2E9C-101B-9397-08002B2CF9AE}" pid="264" name="FSC#SKEDITIONREG@103.510:viz_objcreatedstr">
    <vt:lpwstr/>
  </property>
  <property fmtid="{D5CDD505-2E9C-101B-9397-08002B2CF9AE}" pid="265" name="FSC#SKEDITIONREG@103.510:viz_ordernumber">
    <vt:lpwstr/>
  </property>
  <property fmtid="{D5CDD505-2E9C-101B-9397-08002B2CF9AE}" pid="266" name="FSC#SKEDITIONREG@103.510:viz_oursign">
    <vt:lpwstr/>
  </property>
  <property fmtid="{D5CDD505-2E9C-101B-9397-08002B2CF9AE}" pid="267" name="FSC#SKEDITIONREG@103.510:viz_responseto_createdby">
    <vt:lpwstr/>
  </property>
  <property fmtid="{D5CDD505-2E9C-101B-9397-08002B2CF9AE}" pid="268" name="FSC#SKEDITIONREG@103.510:viz_sendersign">
    <vt:lpwstr/>
  </property>
  <property fmtid="{D5CDD505-2E9C-101B-9397-08002B2CF9AE}" pid="269" name="FSC#SKEDITIONREG@103.510:viz_shortfileresporg">
    <vt:lpwstr/>
  </property>
  <property fmtid="{D5CDD505-2E9C-101B-9397-08002B2CF9AE}" pid="270" name="FSC#SKEDITIONREG@103.510:viz_tel_number">
    <vt:lpwstr/>
  </property>
  <property fmtid="{D5CDD505-2E9C-101B-9397-08002B2CF9AE}" pid="271" name="FSC#SKEDITIONREG@103.510:viz_tel_number2">
    <vt:lpwstr/>
  </property>
  <property fmtid="{D5CDD505-2E9C-101B-9397-08002B2CF9AE}" pid="272" name="FSC#SKEDITIONREG@103.510:viz_testsalutation">
    <vt:lpwstr/>
  </property>
  <property fmtid="{D5CDD505-2E9C-101B-9397-08002B2CF9AE}" pid="273" name="FSC#SKEDITIONREG@103.510:viz_validfrom">
    <vt:lpwstr/>
  </property>
  <property fmtid="{D5CDD505-2E9C-101B-9397-08002B2CF9AE}" pid="274" name="FSC#SKEDITIONREG@103.510:zaznam_jeden_adresat">
    <vt:lpwstr/>
  </property>
  <property fmtid="{D5CDD505-2E9C-101B-9397-08002B2CF9AE}" pid="275" name="FSC#SKEDITIONREG@103.510:zaznam_vnut_adresati_1">
    <vt:lpwstr/>
  </property>
  <property fmtid="{D5CDD505-2E9C-101B-9397-08002B2CF9AE}" pid="276" name="FSC#SKEDITIONREG@103.510:zaznam_vnut_adresati_10">
    <vt:lpwstr/>
  </property>
  <property fmtid="{D5CDD505-2E9C-101B-9397-08002B2CF9AE}" pid="277" name="FSC#SKEDITIONREG@103.510:zaznam_vnut_adresati_11">
    <vt:lpwstr/>
  </property>
  <property fmtid="{D5CDD505-2E9C-101B-9397-08002B2CF9AE}" pid="278" name="FSC#SKEDITIONREG@103.510:zaznam_vnut_adresati_12">
    <vt:lpwstr/>
  </property>
  <property fmtid="{D5CDD505-2E9C-101B-9397-08002B2CF9AE}" pid="279" name="FSC#SKEDITIONREG@103.510:zaznam_vnut_adresati_13">
    <vt:lpwstr/>
  </property>
  <property fmtid="{D5CDD505-2E9C-101B-9397-08002B2CF9AE}" pid="280" name="FSC#SKEDITIONREG@103.510:zaznam_vnut_adresati_14">
    <vt:lpwstr/>
  </property>
  <property fmtid="{D5CDD505-2E9C-101B-9397-08002B2CF9AE}" pid="281" name="FSC#SKEDITIONREG@103.510:zaznam_vnut_adresati_15">
    <vt:lpwstr/>
  </property>
  <property fmtid="{D5CDD505-2E9C-101B-9397-08002B2CF9AE}" pid="282" name="FSC#SKEDITIONREG@103.510:zaznam_vnut_adresati_16">
    <vt:lpwstr/>
  </property>
  <property fmtid="{D5CDD505-2E9C-101B-9397-08002B2CF9AE}" pid="283" name="FSC#SKEDITIONREG@103.510:zaznam_vnut_adresati_17">
    <vt:lpwstr/>
  </property>
  <property fmtid="{D5CDD505-2E9C-101B-9397-08002B2CF9AE}" pid="284" name="FSC#SKEDITIONREG@103.510:zaznam_vnut_adresati_18">
    <vt:lpwstr/>
  </property>
  <property fmtid="{D5CDD505-2E9C-101B-9397-08002B2CF9AE}" pid="285" name="FSC#SKEDITIONREG@103.510:zaznam_vnut_adresati_19">
    <vt:lpwstr/>
  </property>
  <property fmtid="{D5CDD505-2E9C-101B-9397-08002B2CF9AE}" pid="286" name="FSC#SKEDITIONREG@103.510:zaznam_vnut_adresati_2">
    <vt:lpwstr/>
  </property>
  <property fmtid="{D5CDD505-2E9C-101B-9397-08002B2CF9AE}" pid="287" name="FSC#SKEDITIONREG@103.510:zaznam_vnut_adresati_20">
    <vt:lpwstr/>
  </property>
  <property fmtid="{D5CDD505-2E9C-101B-9397-08002B2CF9AE}" pid="288" name="FSC#SKEDITIONREG@103.510:zaznam_vnut_adresati_21">
    <vt:lpwstr/>
  </property>
  <property fmtid="{D5CDD505-2E9C-101B-9397-08002B2CF9AE}" pid="289" name="FSC#SKEDITIONREG@103.510:zaznam_vnut_adresati_22">
    <vt:lpwstr/>
  </property>
  <property fmtid="{D5CDD505-2E9C-101B-9397-08002B2CF9AE}" pid="290" name="FSC#SKEDITIONREG@103.510:zaznam_vnut_adresati_23">
    <vt:lpwstr/>
  </property>
  <property fmtid="{D5CDD505-2E9C-101B-9397-08002B2CF9AE}" pid="291" name="FSC#SKEDITIONREG@103.510:zaznam_vnut_adresati_24">
    <vt:lpwstr/>
  </property>
  <property fmtid="{D5CDD505-2E9C-101B-9397-08002B2CF9AE}" pid="292" name="FSC#SKEDITIONREG@103.510:zaznam_vnut_adresati_25">
    <vt:lpwstr/>
  </property>
  <property fmtid="{D5CDD505-2E9C-101B-9397-08002B2CF9AE}" pid="293" name="FSC#SKEDITIONREG@103.510:zaznam_vnut_adresati_26">
    <vt:lpwstr/>
  </property>
  <property fmtid="{D5CDD505-2E9C-101B-9397-08002B2CF9AE}" pid="294" name="FSC#SKEDITIONREG@103.510:zaznam_vnut_adresati_27">
    <vt:lpwstr/>
  </property>
  <property fmtid="{D5CDD505-2E9C-101B-9397-08002B2CF9AE}" pid="295" name="FSC#SKEDITIONREG@103.510:zaznam_vnut_adresati_28">
    <vt:lpwstr/>
  </property>
  <property fmtid="{D5CDD505-2E9C-101B-9397-08002B2CF9AE}" pid="296" name="FSC#SKEDITIONREG@103.510:zaznam_vnut_adresati_29">
    <vt:lpwstr/>
  </property>
  <property fmtid="{D5CDD505-2E9C-101B-9397-08002B2CF9AE}" pid="297" name="FSC#SKEDITIONREG@103.510:zaznam_vnut_adresati_3">
    <vt:lpwstr/>
  </property>
  <property fmtid="{D5CDD505-2E9C-101B-9397-08002B2CF9AE}" pid="298" name="FSC#SKEDITIONREG@103.510:zaznam_vnut_adresati_30">
    <vt:lpwstr/>
  </property>
  <property fmtid="{D5CDD505-2E9C-101B-9397-08002B2CF9AE}" pid="299" name="FSC#SKEDITIONREG@103.510:zaznam_vnut_adresati_31">
    <vt:lpwstr/>
  </property>
  <property fmtid="{D5CDD505-2E9C-101B-9397-08002B2CF9AE}" pid="300" name="FSC#SKEDITIONREG@103.510:zaznam_vnut_adresati_32">
    <vt:lpwstr/>
  </property>
  <property fmtid="{D5CDD505-2E9C-101B-9397-08002B2CF9AE}" pid="301" name="FSC#SKEDITIONREG@103.510:zaznam_vnut_adresati_33">
    <vt:lpwstr/>
  </property>
  <property fmtid="{D5CDD505-2E9C-101B-9397-08002B2CF9AE}" pid="302" name="FSC#SKEDITIONREG@103.510:zaznam_vnut_adresati_34">
    <vt:lpwstr/>
  </property>
  <property fmtid="{D5CDD505-2E9C-101B-9397-08002B2CF9AE}" pid="303" name="FSC#SKEDITIONREG@103.510:zaznam_vnut_adresati_35">
    <vt:lpwstr/>
  </property>
  <property fmtid="{D5CDD505-2E9C-101B-9397-08002B2CF9AE}" pid="304" name="FSC#SKEDITIONREG@103.510:zaznam_vnut_adresati_36">
    <vt:lpwstr/>
  </property>
  <property fmtid="{D5CDD505-2E9C-101B-9397-08002B2CF9AE}" pid="305" name="FSC#SKEDITIONREG@103.510:zaznam_vnut_adresati_37">
    <vt:lpwstr/>
  </property>
  <property fmtid="{D5CDD505-2E9C-101B-9397-08002B2CF9AE}" pid="306" name="FSC#SKEDITIONREG@103.510:zaznam_vnut_adresati_38">
    <vt:lpwstr/>
  </property>
  <property fmtid="{D5CDD505-2E9C-101B-9397-08002B2CF9AE}" pid="307" name="FSC#SKEDITIONREG@103.510:zaznam_vnut_adresati_39">
    <vt:lpwstr/>
  </property>
  <property fmtid="{D5CDD505-2E9C-101B-9397-08002B2CF9AE}" pid="308" name="FSC#SKEDITIONREG@103.510:zaznam_vnut_adresati_4">
    <vt:lpwstr/>
  </property>
  <property fmtid="{D5CDD505-2E9C-101B-9397-08002B2CF9AE}" pid="309" name="FSC#SKEDITIONREG@103.510:zaznam_vnut_adresati_40">
    <vt:lpwstr/>
  </property>
  <property fmtid="{D5CDD505-2E9C-101B-9397-08002B2CF9AE}" pid="310" name="FSC#SKEDITIONREG@103.510:zaznam_vnut_adresati_41">
    <vt:lpwstr/>
  </property>
  <property fmtid="{D5CDD505-2E9C-101B-9397-08002B2CF9AE}" pid="311" name="FSC#SKEDITIONREG@103.510:zaznam_vnut_adresati_42">
    <vt:lpwstr/>
  </property>
  <property fmtid="{D5CDD505-2E9C-101B-9397-08002B2CF9AE}" pid="312" name="FSC#SKEDITIONREG@103.510:zaznam_vnut_adresati_43">
    <vt:lpwstr/>
  </property>
  <property fmtid="{D5CDD505-2E9C-101B-9397-08002B2CF9AE}" pid="313" name="FSC#SKEDITIONREG@103.510:zaznam_vnut_adresati_44">
    <vt:lpwstr/>
  </property>
  <property fmtid="{D5CDD505-2E9C-101B-9397-08002B2CF9AE}" pid="314" name="FSC#SKEDITIONREG@103.510:zaznam_vnut_adresati_45">
    <vt:lpwstr/>
  </property>
  <property fmtid="{D5CDD505-2E9C-101B-9397-08002B2CF9AE}" pid="315" name="FSC#SKEDITIONREG@103.510:zaznam_vnut_adresati_46">
    <vt:lpwstr/>
  </property>
  <property fmtid="{D5CDD505-2E9C-101B-9397-08002B2CF9AE}" pid="316" name="FSC#SKEDITIONREG@103.510:zaznam_vnut_adresati_47">
    <vt:lpwstr/>
  </property>
  <property fmtid="{D5CDD505-2E9C-101B-9397-08002B2CF9AE}" pid="317" name="FSC#SKEDITIONREG@103.510:zaznam_vnut_adresati_48">
    <vt:lpwstr/>
  </property>
  <property fmtid="{D5CDD505-2E9C-101B-9397-08002B2CF9AE}" pid="318" name="FSC#SKEDITIONREG@103.510:zaznam_vnut_adresati_49">
    <vt:lpwstr/>
  </property>
  <property fmtid="{D5CDD505-2E9C-101B-9397-08002B2CF9AE}" pid="319" name="FSC#SKEDITIONREG@103.510:zaznam_vnut_adresati_5">
    <vt:lpwstr/>
  </property>
  <property fmtid="{D5CDD505-2E9C-101B-9397-08002B2CF9AE}" pid="320" name="FSC#SKEDITIONREG@103.510:zaznam_vnut_adresati_50">
    <vt:lpwstr/>
  </property>
  <property fmtid="{D5CDD505-2E9C-101B-9397-08002B2CF9AE}" pid="321" name="FSC#SKEDITIONREG@103.510:zaznam_vnut_adresati_51">
    <vt:lpwstr/>
  </property>
  <property fmtid="{D5CDD505-2E9C-101B-9397-08002B2CF9AE}" pid="322" name="FSC#SKEDITIONREG@103.510:zaznam_vnut_adresati_52">
    <vt:lpwstr/>
  </property>
  <property fmtid="{D5CDD505-2E9C-101B-9397-08002B2CF9AE}" pid="323" name="FSC#SKEDITIONREG@103.510:zaznam_vnut_adresati_53">
    <vt:lpwstr/>
  </property>
  <property fmtid="{D5CDD505-2E9C-101B-9397-08002B2CF9AE}" pid="324" name="FSC#SKEDITIONREG@103.510:zaznam_vnut_adresati_54">
    <vt:lpwstr/>
  </property>
  <property fmtid="{D5CDD505-2E9C-101B-9397-08002B2CF9AE}" pid="325" name="FSC#SKEDITIONREG@103.510:zaznam_vnut_adresati_55">
    <vt:lpwstr/>
  </property>
  <property fmtid="{D5CDD505-2E9C-101B-9397-08002B2CF9AE}" pid="326" name="FSC#SKEDITIONREG@103.510:zaznam_vnut_adresati_56">
    <vt:lpwstr/>
  </property>
  <property fmtid="{D5CDD505-2E9C-101B-9397-08002B2CF9AE}" pid="327" name="FSC#SKEDITIONREG@103.510:zaznam_vnut_adresati_57">
    <vt:lpwstr/>
  </property>
  <property fmtid="{D5CDD505-2E9C-101B-9397-08002B2CF9AE}" pid="328" name="FSC#SKEDITIONREG@103.510:zaznam_vnut_adresati_58">
    <vt:lpwstr/>
  </property>
  <property fmtid="{D5CDD505-2E9C-101B-9397-08002B2CF9AE}" pid="329" name="FSC#SKEDITIONREG@103.510:zaznam_vnut_adresati_59">
    <vt:lpwstr/>
  </property>
  <property fmtid="{D5CDD505-2E9C-101B-9397-08002B2CF9AE}" pid="330" name="FSC#SKEDITIONREG@103.510:zaznam_vnut_adresati_6">
    <vt:lpwstr/>
  </property>
  <property fmtid="{D5CDD505-2E9C-101B-9397-08002B2CF9AE}" pid="331" name="FSC#SKEDITIONREG@103.510:zaznam_vnut_adresati_60">
    <vt:lpwstr/>
  </property>
  <property fmtid="{D5CDD505-2E9C-101B-9397-08002B2CF9AE}" pid="332" name="FSC#SKEDITIONREG@103.510:zaznam_vnut_adresati_61">
    <vt:lpwstr/>
  </property>
  <property fmtid="{D5CDD505-2E9C-101B-9397-08002B2CF9AE}" pid="333" name="FSC#SKEDITIONREG@103.510:zaznam_vnut_adresati_62">
    <vt:lpwstr/>
  </property>
  <property fmtid="{D5CDD505-2E9C-101B-9397-08002B2CF9AE}" pid="334" name="FSC#SKEDITIONREG@103.510:zaznam_vnut_adresati_63">
    <vt:lpwstr/>
  </property>
  <property fmtid="{D5CDD505-2E9C-101B-9397-08002B2CF9AE}" pid="335" name="FSC#SKEDITIONREG@103.510:zaznam_vnut_adresati_64">
    <vt:lpwstr/>
  </property>
  <property fmtid="{D5CDD505-2E9C-101B-9397-08002B2CF9AE}" pid="336" name="FSC#SKEDITIONREG@103.510:zaznam_vnut_adresati_65">
    <vt:lpwstr/>
  </property>
  <property fmtid="{D5CDD505-2E9C-101B-9397-08002B2CF9AE}" pid="337" name="FSC#SKEDITIONREG@103.510:zaznam_vnut_adresati_66">
    <vt:lpwstr/>
  </property>
  <property fmtid="{D5CDD505-2E9C-101B-9397-08002B2CF9AE}" pid="338" name="FSC#SKEDITIONREG@103.510:zaznam_vnut_adresati_67">
    <vt:lpwstr/>
  </property>
  <property fmtid="{D5CDD505-2E9C-101B-9397-08002B2CF9AE}" pid="339" name="FSC#SKEDITIONREG@103.510:zaznam_vnut_adresati_68">
    <vt:lpwstr/>
  </property>
  <property fmtid="{D5CDD505-2E9C-101B-9397-08002B2CF9AE}" pid="340" name="FSC#SKEDITIONREG@103.510:zaznam_vnut_adresati_69">
    <vt:lpwstr/>
  </property>
  <property fmtid="{D5CDD505-2E9C-101B-9397-08002B2CF9AE}" pid="341" name="FSC#SKEDITIONREG@103.510:zaznam_vnut_adresati_7">
    <vt:lpwstr/>
  </property>
  <property fmtid="{D5CDD505-2E9C-101B-9397-08002B2CF9AE}" pid="342" name="FSC#SKEDITIONREG@103.510:zaznam_vnut_adresati_70">
    <vt:lpwstr/>
  </property>
  <property fmtid="{D5CDD505-2E9C-101B-9397-08002B2CF9AE}" pid="343" name="FSC#SKEDITIONREG@103.510:zaznam_vnut_adresati_8">
    <vt:lpwstr/>
  </property>
  <property fmtid="{D5CDD505-2E9C-101B-9397-08002B2CF9AE}" pid="344" name="FSC#SKEDITIONREG@103.510:zaznam_vnut_adresati_9">
    <vt:lpwstr/>
  </property>
  <property fmtid="{D5CDD505-2E9C-101B-9397-08002B2CF9AE}" pid="345" name="FSC#SKEDITIONREG@103.510:zaznam_vonk_adresati_1">
    <vt:lpwstr/>
  </property>
  <property fmtid="{D5CDD505-2E9C-101B-9397-08002B2CF9AE}" pid="346" name="FSC#SKEDITIONREG@103.510:zaznam_vonk_adresati_2">
    <vt:lpwstr/>
  </property>
  <property fmtid="{D5CDD505-2E9C-101B-9397-08002B2CF9AE}" pid="347" name="FSC#SKEDITIONREG@103.510:zaznam_vonk_adresati_3">
    <vt:lpwstr/>
  </property>
  <property fmtid="{D5CDD505-2E9C-101B-9397-08002B2CF9AE}" pid="348" name="FSC#SKEDITIONREG@103.510:zaznam_vonk_adresati_4">
    <vt:lpwstr/>
  </property>
  <property fmtid="{D5CDD505-2E9C-101B-9397-08002B2CF9AE}" pid="349" name="FSC#SKEDITIONREG@103.510:zaznam_vonk_adresati_5">
    <vt:lpwstr/>
  </property>
  <property fmtid="{D5CDD505-2E9C-101B-9397-08002B2CF9AE}" pid="350" name="FSC#SKEDITIONREG@103.510:zaznam_vonk_adresati_6">
    <vt:lpwstr/>
  </property>
  <property fmtid="{D5CDD505-2E9C-101B-9397-08002B2CF9AE}" pid="351" name="FSC#SKEDITIONREG@103.510:zaznam_vonk_adresati_7">
    <vt:lpwstr/>
  </property>
  <property fmtid="{D5CDD505-2E9C-101B-9397-08002B2CF9AE}" pid="352" name="FSC#SKEDITIONREG@103.510:zaznam_vonk_adresati_8">
    <vt:lpwstr/>
  </property>
  <property fmtid="{D5CDD505-2E9C-101B-9397-08002B2CF9AE}" pid="353" name="FSC#SKEDITIONREG@103.510:zaznam_vonk_adresati_9">
    <vt:lpwstr/>
  </property>
  <property fmtid="{D5CDD505-2E9C-101B-9397-08002B2CF9AE}" pid="354" name="FSC#SKEDITIONREG@103.510:zaznam_vonk_adresati_10">
    <vt:lpwstr/>
  </property>
  <property fmtid="{D5CDD505-2E9C-101B-9397-08002B2CF9AE}" pid="355" name="FSC#SKEDITIONREG@103.510:zaznam_vonk_adresati_11">
    <vt:lpwstr/>
  </property>
  <property fmtid="{D5CDD505-2E9C-101B-9397-08002B2CF9AE}" pid="356" name="FSC#SKEDITIONREG@103.510:zaznam_vonk_adresati_12">
    <vt:lpwstr/>
  </property>
  <property fmtid="{D5CDD505-2E9C-101B-9397-08002B2CF9AE}" pid="357" name="FSC#SKEDITIONREG@103.510:zaznam_vonk_adresati_13">
    <vt:lpwstr/>
  </property>
  <property fmtid="{D5CDD505-2E9C-101B-9397-08002B2CF9AE}" pid="358" name="FSC#SKEDITIONREG@103.510:zaznam_vonk_adresati_14">
    <vt:lpwstr/>
  </property>
  <property fmtid="{D5CDD505-2E9C-101B-9397-08002B2CF9AE}" pid="359" name="FSC#SKEDITIONREG@103.510:zaznam_vonk_adresati_15">
    <vt:lpwstr/>
  </property>
  <property fmtid="{D5CDD505-2E9C-101B-9397-08002B2CF9AE}" pid="360" name="FSC#SKEDITIONREG@103.510:zaznam_vonk_adresati_16">
    <vt:lpwstr/>
  </property>
  <property fmtid="{D5CDD505-2E9C-101B-9397-08002B2CF9AE}" pid="361" name="FSC#SKEDITIONREG@103.510:zaznam_vonk_adresati_17">
    <vt:lpwstr/>
  </property>
  <property fmtid="{D5CDD505-2E9C-101B-9397-08002B2CF9AE}" pid="362" name="FSC#SKEDITIONREG@103.510:zaznam_vonk_adresati_18">
    <vt:lpwstr/>
  </property>
  <property fmtid="{D5CDD505-2E9C-101B-9397-08002B2CF9AE}" pid="363" name="FSC#SKEDITIONREG@103.510:zaznam_vonk_adresati_19">
    <vt:lpwstr/>
  </property>
  <property fmtid="{D5CDD505-2E9C-101B-9397-08002B2CF9AE}" pid="364" name="FSC#SKEDITIONREG@103.510:zaznam_vonk_adresati_20">
    <vt:lpwstr/>
  </property>
  <property fmtid="{D5CDD505-2E9C-101B-9397-08002B2CF9AE}" pid="365" name="FSC#SKEDITIONREG@103.510:zaznam_vonk_adresati_21">
    <vt:lpwstr/>
  </property>
  <property fmtid="{D5CDD505-2E9C-101B-9397-08002B2CF9AE}" pid="366" name="FSC#SKEDITIONREG@103.510:zaznam_vonk_adresati_22">
    <vt:lpwstr/>
  </property>
  <property fmtid="{D5CDD505-2E9C-101B-9397-08002B2CF9AE}" pid="367" name="FSC#SKEDITIONREG@103.510:zaznam_vonk_adresati_23">
    <vt:lpwstr/>
  </property>
  <property fmtid="{D5CDD505-2E9C-101B-9397-08002B2CF9AE}" pid="368" name="FSC#SKEDITIONREG@103.510:zaznam_vonk_adresati_24">
    <vt:lpwstr/>
  </property>
  <property fmtid="{D5CDD505-2E9C-101B-9397-08002B2CF9AE}" pid="369" name="FSC#SKEDITIONREG@103.510:zaznam_vonk_adresati_25">
    <vt:lpwstr/>
  </property>
  <property fmtid="{D5CDD505-2E9C-101B-9397-08002B2CF9AE}" pid="370" name="FSC#SKEDITIONREG@103.510:zaznam_vonk_adresati_26">
    <vt:lpwstr/>
  </property>
  <property fmtid="{D5CDD505-2E9C-101B-9397-08002B2CF9AE}" pid="371" name="FSC#SKEDITIONREG@103.510:zaznam_vonk_adresati_27">
    <vt:lpwstr/>
  </property>
  <property fmtid="{D5CDD505-2E9C-101B-9397-08002B2CF9AE}" pid="372" name="FSC#SKEDITIONREG@103.510:zaznam_vonk_adresati_28">
    <vt:lpwstr/>
  </property>
  <property fmtid="{D5CDD505-2E9C-101B-9397-08002B2CF9AE}" pid="373" name="FSC#SKEDITIONREG@103.510:zaznam_vonk_adresati_29">
    <vt:lpwstr/>
  </property>
  <property fmtid="{D5CDD505-2E9C-101B-9397-08002B2CF9AE}" pid="374" name="FSC#SKEDITIONREG@103.510:zaznam_vonk_adresati_30">
    <vt:lpwstr/>
  </property>
  <property fmtid="{D5CDD505-2E9C-101B-9397-08002B2CF9AE}" pid="375" name="FSC#SKEDITIONREG@103.510:zaznam_vonk_adresati_31">
    <vt:lpwstr/>
  </property>
  <property fmtid="{D5CDD505-2E9C-101B-9397-08002B2CF9AE}" pid="376" name="FSC#SKEDITIONREG@103.510:zaznam_vonk_adresati_32">
    <vt:lpwstr/>
  </property>
  <property fmtid="{D5CDD505-2E9C-101B-9397-08002B2CF9AE}" pid="377" name="FSC#SKEDITIONREG@103.510:zaznam_vonk_adresati_33">
    <vt:lpwstr/>
  </property>
  <property fmtid="{D5CDD505-2E9C-101B-9397-08002B2CF9AE}" pid="378" name="FSC#SKEDITIONREG@103.510:zaznam_vonk_adresati_34">
    <vt:lpwstr/>
  </property>
  <property fmtid="{D5CDD505-2E9C-101B-9397-08002B2CF9AE}" pid="379" name="FSC#SKEDITIONREG@103.510:zaznam_vonk_adresati_35">
    <vt:lpwstr/>
  </property>
  <property fmtid="{D5CDD505-2E9C-101B-9397-08002B2CF9AE}" pid="380" name="FSC#SKEDITIONREG@103.510:Stazovatel">
    <vt:lpwstr/>
  </property>
  <property fmtid="{D5CDD505-2E9C-101B-9397-08002B2CF9AE}" pid="381" name="FSC#SKEDITIONREG@103.510:ProtiKomu">
    <vt:lpwstr/>
  </property>
  <property fmtid="{D5CDD505-2E9C-101B-9397-08002B2CF9AE}" pid="382" name="FSC#SKEDITIONREG@103.510:EvCisloStaz">
    <vt:lpwstr/>
  </property>
  <property fmtid="{D5CDD505-2E9C-101B-9397-08002B2CF9AE}" pid="383" name="FSC#SKEDITIONREG@103.510:jod_AttrDateSkutocnyDatumVydania">
    <vt:lpwstr/>
  </property>
  <property fmtid="{D5CDD505-2E9C-101B-9397-08002B2CF9AE}" pid="384" name="FSC#SKEDITIONREG@103.510:jod_AttrNumCisloZmeny">
    <vt:lpwstr/>
  </property>
  <property fmtid="{D5CDD505-2E9C-101B-9397-08002B2CF9AE}" pid="385" name="FSC#SKEDITIONREG@103.510:jod_AttrStrRegCisloZaznamu">
    <vt:lpwstr/>
  </property>
  <property fmtid="{D5CDD505-2E9C-101B-9397-08002B2CF9AE}" pid="386" name="FSC#SKEDITIONREG@103.510:jod_cislodoc">
    <vt:lpwstr/>
  </property>
  <property fmtid="{D5CDD505-2E9C-101B-9397-08002B2CF9AE}" pid="387" name="FSC#SKEDITIONREG@103.510:jod_druh">
    <vt:lpwstr/>
  </property>
  <property fmtid="{D5CDD505-2E9C-101B-9397-08002B2CF9AE}" pid="388" name="FSC#SKEDITIONREG@103.510:jod_lu">
    <vt:lpwstr/>
  </property>
  <property fmtid="{D5CDD505-2E9C-101B-9397-08002B2CF9AE}" pid="389" name="FSC#SKEDITIONREG@103.510:jod_nazov">
    <vt:lpwstr/>
  </property>
  <property fmtid="{D5CDD505-2E9C-101B-9397-08002B2CF9AE}" pid="390" name="FSC#SKEDITIONREG@103.510:jod_typ">
    <vt:lpwstr/>
  </property>
  <property fmtid="{D5CDD505-2E9C-101B-9397-08002B2CF9AE}" pid="391" name="FSC#SKEDITIONREG@103.510:jod_zh">
    <vt:lpwstr/>
  </property>
  <property fmtid="{D5CDD505-2E9C-101B-9397-08002B2CF9AE}" pid="392" name="FSC#SKEDITIONREG@103.510:jod_sAttrDatePlatnostDo">
    <vt:lpwstr/>
  </property>
  <property fmtid="{D5CDD505-2E9C-101B-9397-08002B2CF9AE}" pid="393" name="FSC#SKEDITIONREG@103.510:jod_sAttrDatePlatnostOd">
    <vt:lpwstr/>
  </property>
  <property fmtid="{D5CDD505-2E9C-101B-9397-08002B2CF9AE}" pid="394" name="FSC#SKEDITIONREG@103.510:jod_sAttrDateUcinnostDoc">
    <vt:lpwstr/>
  </property>
  <property fmtid="{D5CDD505-2E9C-101B-9397-08002B2CF9AE}" pid="395" name="FSC#SKEDITIONREG@103.510:a_telephone">
    <vt:lpwstr/>
  </property>
  <property fmtid="{D5CDD505-2E9C-101B-9397-08002B2CF9AE}" pid="396" name="FSC#SKEDITIONREG@103.510:a_email">
    <vt:lpwstr/>
  </property>
  <property fmtid="{D5CDD505-2E9C-101B-9397-08002B2CF9AE}" pid="397" name="FSC#SKEDITIONREG@103.510:a_nazovOU">
    <vt:lpwstr/>
  </property>
  <property fmtid="{D5CDD505-2E9C-101B-9397-08002B2CF9AE}" pid="398" name="FSC#SKEDITIONREG@103.510:a_veduciOU">
    <vt:lpwstr/>
  </property>
  <property fmtid="{D5CDD505-2E9C-101B-9397-08002B2CF9AE}" pid="399" name="FSC#SKEDITIONREG@103.510:a_nadradeneOU">
    <vt:lpwstr/>
  </property>
  <property fmtid="{D5CDD505-2E9C-101B-9397-08002B2CF9AE}" pid="400" name="FSC#SKEDITIONREG@103.510:a_veduciOd">
    <vt:lpwstr/>
  </property>
  <property fmtid="{D5CDD505-2E9C-101B-9397-08002B2CF9AE}" pid="401" name="FSC#SKEDITIONREG@103.510:a_komu">
    <vt:lpwstr/>
  </property>
  <property fmtid="{D5CDD505-2E9C-101B-9397-08002B2CF9AE}" pid="402" name="FSC#SKEDITIONREG@103.510:a_nasecislo">
    <vt:lpwstr/>
  </property>
  <property fmtid="{D5CDD505-2E9C-101B-9397-08002B2CF9AE}" pid="403" name="FSC#SKEDITIONREG@103.510:a_riaditelOdboru">
    <vt:lpwstr/>
  </property>
  <property fmtid="{D5CDD505-2E9C-101B-9397-08002B2CF9AE}" pid="404" name="FSC#SKEDITIONREG@103.510:zaz_fileresporg_addrstreet">
    <vt:lpwstr/>
  </property>
  <property fmtid="{D5CDD505-2E9C-101B-9397-08002B2CF9AE}" pid="405" name="FSC#SKEDITIONREG@103.510:zaz_fileresporg_addrzipcode">
    <vt:lpwstr/>
  </property>
  <property fmtid="{D5CDD505-2E9C-101B-9397-08002B2CF9AE}" pid="406" name="FSC#SKEDITIONREG@103.510:zaz_fileresporg_addrcity">
    <vt:lpwstr/>
  </property>
  <property fmtid="{D5CDD505-2E9C-101B-9397-08002B2CF9AE}" pid="407" name="FSC#SKMODSYS@103.500:mdnazov">
    <vt:lpwstr/>
  </property>
  <property fmtid="{D5CDD505-2E9C-101B-9397-08002B2CF9AE}" pid="408" name="FSC#SKMODSYS@103.500:mdfileresp">
    <vt:lpwstr/>
  </property>
  <property fmtid="{D5CDD505-2E9C-101B-9397-08002B2CF9AE}" pid="409" name="FSC#SKMODSYS@103.500:mdfileresporg">
    <vt:lpwstr/>
  </property>
  <property fmtid="{D5CDD505-2E9C-101B-9397-08002B2CF9AE}" pid="410" name="FSC#SKMODSYS@103.500:mdcreateat">
    <vt:lpwstr>5. 5. 2022</vt:lpwstr>
  </property>
  <property fmtid="{D5CDD505-2E9C-101B-9397-08002B2CF9AE}" pid="411" name="FSC#SKCP@103.500:cp_AttrPtrOrgUtvar">
    <vt:lpwstr/>
  </property>
  <property fmtid="{D5CDD505-2E9C-101B-9397-08002B2CF9AE}" pid="412" name="FSC#SKCP@103.500:cp_AttrStrEvCisloCP">
    <vt:lpwstr> </vt:lpwstr>
  </property>
  <property fmtid="{D5CDD505-2E9C-101B-9397-08002B2CF9AE}" pid="413" name="FSC#SKCP@103.500:cp_zamestnanec">
    <vt:lpwstr/>
  </property>
  <property fmtid="{D5CDD505-2E9C-101B-9397-08002B2CF9AE}" pid="414" name="FSC#SKCP@103.500:cpt_miestoRokovania">
    <vt:lpwstr/>
  </property>
  <property fmtid="{D5CDD505-2E9C-101B-9397-08002B2CF9AE}" pid="415" name="FSC#SKCP@103.500:cpt_datumCesty">
    <vt:lpwstr/>
  </property>
  <property fmtid="{D5CDD505-2E9C-101B-9397-08002B2CF9AE}" pid="416" name="FSC#SKCP@103.500:cpt_ucelCesty">
    <vt:lpwstr/>
  </property>
  <property fmtid="{D5CDD505-2E9C-101B-9397-08002B2CF9AE}" pid="417" name="FSC#SKCP@103.500:cpz_miestoRokovania">
    <vt:lpwstr/>
  </property>
  <property fmtid="{D5CDD505-2E9C-101B-9397-08002B2CF9AE}" pid="418" name="FSC#SKCP@103.500:cpz_datumCesty">
    <vt:lpwstr> - </vt:lpwstr>
  </property>
  <property fmtid="{D5CDD505-2E9C-101B-9397-08002B2CF9AE}" pid="419" name="FSC#SKCP@103.500:cpz_ucelCesty">
    <vt:lpwstr/>
  </property>
  <property fmtid="{D5CDD505-2E9C-101B-9397-08002B2CF9AE}" pid="420" name="FSC#SKCP@103.500:cpz_datumVypracovania">
    <vt:lpwstr/>
  </property>
  <property fmtid="{D5CDD505-2E9C-101B-9397-08002B2CF9AE}" pid="421" name="FSC#SKCP@103.500:cpz_datPodpSchv1">
    <vt:lpwstr/>
  </property>
  <property fmtid="{D5CDD505-2E9C-101B-9397-08002B2CF9AE}" pid="422" name="FSC#SKCP@103.500:cpz_datPodpSchv2">
    <vt:lpwstr/>
  </property>
  <property fmtid="{D5CDD505-2E9C-101B-9397-08002B2CF9AE}" pid="423" name="FSC#SKCP@103.500:cpz_datPodpSchv3">
    <vt:lpwstr/>
  </property>
  <property fmtid="{D5CDD505-2E9C-101B-9397-08002B2CF9AE}" pid="424" name="FSC#SKCP@103.500:cpz_PodpSchv1">
    <vt:lpwstr/>
  </property>
  <property fmtid="{D5CDD505-2E9C-101B-9397-08002B2CF9AE}" pid="425" name="FSC#SKCP@103.500:cpz_PodpSchv2">
    <vt:lpwstr/>
  </property>
  <property fmtid="{D5CDD505-2E9C-101B-9397-08002B2CF9AE}" pid="426" name="FSC#SKCP@103.500:cpz_PodpSchv3">
    <vt:lpwstr/>
  </property>
  <property fmtid="{D5CDD505-2E9C-101B-9397-08002B2CF9AE}" pid="427" name="FSC#SKCP@103.500:cpz_Funkcia">
    <vt:lpwstr/>
  </property>
  <property fmtid="{D5CDD505-2E9C-101B-9397-08002B2CF9AE}" pid="428" name="FSC#SKCP@103.500:cp_Spolucestujuci">
    <vt:lpwstr/>
  </property>
  <property fmtid="{D5CDD505-2E9C-101B-9397-08002B2CF9AE}" pid="429" name="FSC#SKNAD@103.500:nad_objname">
    <vt:lpwstr/>
  </property>
  <property fmtid="{D5CDD505-2E9C-101B-9397-08002B2CF9AE}" pid="430" name="FSC#SKNAD@103.500:nad_AttrStrNazov">
    <vt:lpwstr/>
  </property>
  <property fmtid="{D5CDD505-2E9C-101B-9397-08002B2CF9AE}" pid="431" name="FSC#SKNAD@103.500:nad_AttrPtrSpracovatel">
    <vt:lpwstr/>
  </property>
  <property fmtid="{D5CDD505-2E9C-101B-9397-08002B2CF9AE}" pid="432" name="FSC#SKNAD@103.500:nad_AttrPtrGestor1">
    <vt:lpwstr/>
  </property>
  <property fmtid="{D5CDD505-2E9C-101B-9397-08002B2CF9AE}" pid="433" name="FSC#SKNAD@103.500:nad_AttrPtrGestor1Funkcia">
    <vt:lpwstr/>
  </property>
  <property fmtid="{D5CDD505-2E9C-101B-9397-08002B2CF9AE}" pid="434" name="FSC#SKNAD@103.500:nad_AttrPtrGestor1OU">
    <vt:lpwstr/>
  </property>
  <property fmtid="{D5CDD505-2E9C-101B-9397-08002B2CF9AE}" pid="435" name="FSC#SKNAD@103.500:nad_AttrPtrGestor2">
    <vt:lpwstr/>
  </property>
  <property fmtid="{D5CDD505-2E9C-101B-9397-08002B2CF9AE}" pid="436" name="FSC#SKNAD@103.500:nad_AttrPtrGestor2Funkcia">
    <vt:lpwstr/>
  </property>
  <property fmtid="{D5CDD505-2E9C-101B-9397-08002B2CF9AE}" pid="437" name="FSC#SKNAD@103.500:nad_schvalil">
    <vt:lpwstr/>
  </property>
  <property fmtid="{D5CDD505-2E9C-101B-9397-08002B2CF9AE}" pid="438" name="FSC#SKNAD@103.500:nad_schvalilfunkcia">
    <vt:lpwstr/>
  </property>
  <property fmtid="{D5CDD505-2E9C-101B-9397-08002B2CF9AE}" pid="439" name="FSC#SKNAD@103.500:nad_vr">
    <vt:lpwstr/>
  </property>
  <property fmtid="{D5CDD505-2E9C-101B-9397-08002B2CF9AE}" pid="440" name="FSC#SKNAD@103.500:nad_AttrDateDatumPodpisania">
    <vt:lpwstr/>
  </property>
  <property fmtid="{D5CDD505-2E9C-101B-9397-08002B2CF9AE}" pid="441" name="FSC#SKNAD@103.500:nad_pripobjname">
    <vt:lpwstr/>
  </property>
  <property fmtid="{D5CDD505-2E9C-101B-9397-08002B2CF9AE}" pid="442" name="FSC#SKNAD@103.500:nad_pripVytvorilKto">
    <vt:lpwstr/>
  </property>
  <property fmtid="{D5CDD505-2E9C-101B-9397-08002B2CF9AE}" pid="443" name="FSC#SKNAD@103.500:nad_pripVytvorilKedy">
    <vt:lpwstr>5.5.2022, 11:04</vt:lpwstr>
  </property>
  <property fmtid="{D5CDD505-2E9C-101B-9397-08002B2CF9AE}" pid="444" name="FSC#SKNAD@103.500:nad_AttrStrCisloNA">
    <vt:lpwstr/>
  </property>
  <property fmtid="{D5CDD505-2E9C-101B-9397-08002B2CF9AE}" pid="445" name="FSC#SKNAD@103.500:nad_AttrDateUcinnaOd">
    <vt:lpwstr/>
  </property>
  <property fmtid="{D5CDD505-2E9C-101B-9397-08002B2CF9AE}" pid="446" name="FSC#SKNAD@103.500:nad_AttrDateUcinnaDo">
    <vt:lpwstr/>
  </property>
  <property fmtid="{D5CDD505-2E9C-101B-9397-08002B2CF9AE}" pid="447" name="FSC#SKNAD@103.500:nad_AttrPtrPredchadzajuceNA">
    <vt:lpwstr/>
  </property>
  <property fmtid="{D5CDD505-2E9C-101B-9397-08002B2CF9AE}" pid="448" name="FSC#SKNAD@103.500:nad_AttrPtrSpracovatelOU">
    <vt:lpwstr/>
  </property>
  <property fmtid="{D5CDD505-2E9C-101B-9397-08002B2CF9AE}" pid="449" name="FSC#SKNAD@103.500:nad_AttrPtrPatriKNA">
    <vt:lpwstr/>
  </property>
  <property fmtid="{D5CDD505-2E9C-101B-9397-08002B2CF9AE}" pid="450" name="FSC#SKNAD@103.500:nad_AttrIntCisloDodatku">
    <vt:lpwstr/>
  </property>
  <property fmtid="{D5CDD505-2E9C-101B-9397-08002B2CF9AE}" pid="451" name="FSC#SKNAD@103.500:nad_AttrPtrSpracVeduci">
    <vt:lpwstr/>
  </property>
  <property fmtid="{D5CDD505-2E9C-101B-9397-08002B2CF9AE}" pid="452" name="FSC#SKNAD@103.500:nad_AttrPtrSpracVeduciOU">
    <vt:lpwstr/>
  </property>
  <property fmtid="{D5CDD505-2E9C-101B-9397-08002B2CF9AE}" pid="453" name="FSC#SKNAD@103.500:nad_spis">
    <vt:lpwstr/>
  </property>
  <property fmtid="{D5CDD505-2E9C-101B-9397-08002B2CF9AE}" pid="454" name="FSC#SKPUPP@103.500:pupp_riaditelPorady">
    <vt:lpwstr/>
  </property>
  <property fmtid="{D5CDD505-2E9C-101B-9397-08002B2CF9AE}" pid="455" name="FSC#SKPUPP@103.500:pupp_cisloporady">
    <vt:lpwstr/>
  </property>
  <property fmtid="{D5CDD505-2E9C-101B-9397-08002B2CF9AE}" pid="456" name="FSC#SKPUPP@103.500:pupp_konanieOHodine">
    <vt:lpwstr/>
  </property>
  <property fmtid="{D5CDD505-2E9C-101B-9397-08002B2CF9AE}" pid="457" name="FSC#SKPUPP@103.500:pupp_datPorMesiacString">
    <vt:lpwstr/>
  </property>
  <property fmtid="{D5CDD505-2E9C-101B-9397-08002B2CF9AE}" pid="458" name="FSC#SKPUPP@103.500:pupp_datumporady">
    <vt:lpwstr/>
  </property>
  <property fmtid="{D5CDD505-2E9C-101B-9397-08002B2CF9AE}" pid="459" name="FSC#SKPUPP@103.500:pupp_konaniedo">
    <vt:lpwstr/>
  </property>
  <property fmtid="{D5CDD505-2E9C-101B-9397-08002B2CF9AE}" pid="460" name="FSC#SKPUPP@103.500:pupp_konanieod">
    <vt:lpwstr/>
  </property>
  <property fmtid="{D5CDD505-2E9C-101B-9397-08002B2CF9AE}" pid="461" name="FSC#SKPUPP@103.500:pupp_menopp">
    <vt:lpwstr/>
  </property>
  <property fmtid="{D5CDD505-2E9C-101B-9397-08002B2CF9AE}" pid="462" name="FSC#SKPUPP@103.500:pupp_miestokonania">
    <vt:lpwstr/>
  </property>
  <property fmtid="{D5CDD505-2E9C-101B-9397-08002B2CF9AE}" pid="463" name="FSC#SKPUPP@103.500:pupp_temaporady">
    <vt:lpwstr/>
  </property>
  <property fmtid="{D5CDD505-2E9C-101B-9397-08002B2CF9AE}" pid="464" name="FSC#SKPUPP@103.500:pupp_ucastnici">
    <vt:lpwstr/>
  </property>
  <property fmtid="{D5CDD505-2E9C-101B-9397-08002B2CF9AE}" pid="465" name="FSC#SKPUPP@103.500:pupp_ulohy">
    <vt:lpwstr>test</vt:lpwstr>
  </property>
  <property fmtid="{D5CDD505-2E9C-101B-9397-08002B2CF9AE}" pid="466" name="FSC#SKPUPP@103.500:pupp_ucastnici_funkcie">
    <vt:lpwstr/>
  </property>
  <property fmtid="{D5CDD505-2E9C-101B-9397-08002B2CF9AE}" pid="467" name="FSC#SKPUPP@103.500:pupp_nazov_ulohy">
    <vt:lpwstr/>
  </property>
  <property fmtid="{D5CDD505-2E9C-101B-9397-08002B2CF9AE}" pid="468" name="FSC#SKPUPP@103.500:pupp_cislo_ulohy">
    <vt:lpwstr/>
  </property>
  <property fmtid="{D5CDD505-2E9C-101B-9397-08002B2CF9AE}" pid="469" name="FSC#SKPUPP@103.500:pupp_riesitel_ulohy">
    <vt:lpwstr/>
  </property>
  <property fmtid="{D5CDD505-2E9C-101B-9397-08002B2CF9AE}" pid="470" name="FSC#SKPUPP@103.500:pupp_vybavit_ulohy">
    <vt:lpwstr/>
  </property>
  <property fmtid="{D5CDD505-2E9C-101B-9397-08002B2CF9AE}" pid="471" name="FSC#SKPUPP@103.500:pupp_orgutvar">
    <vt:lpwstr/>
  </property>
  <property fmtid="{D5CDD505-2E9C-101B-9397-08002B2CF9AE}" pid="472" name="FSC#COOELAK@1.1001:Subject">
    <vt:lpwstr>MPK - novela zákona č. 69/2018 Z. z. - blokovanie</vt:lpwstr>
  </property>
  <property fmtid="{D5CDD505-2E9C-101B-9397-08002B2CF9AE}" pid="473" name="FSC#COOELAK@1.1001:FileReference">
    <vt:lpwstr>6121-2022</vt:lpwstr>
  </property>
  <property fmtid="{D5CDD505-2E9C-101B-9397-08002B2CF9AE}" pid="474" name="FSC#COOELAK@1.1001:FileRefYear">
    <vt:lpwstr>2022</vt:lpwstr>
  </property>
  <property fmtid="{D5CDD505-2E9C-101B-9397-08002B2CF9AE}" pid="475" name="FSC#COOELAK@1.1001:FileRefOrdinal">
    <vt:lpwstr>6121</vt:lpwstr>
  </property>
  <property fmtid="{D5CDD505-2E9C-101B-9397-08002B2CF9AE}" pid="476" name="FSC#COOELAK@1.1001:FileRefOU">
    <vt:lpwstr>SRD/ORM</vt:lpwstr>
  </property>
  <property fmtid="{D5CDD505-2E9C-101B-9397-08002B2CF9AE}" pid="477" name="FSC#COOELAK@1.1001:Organization">
    <vt:lpwstr/>
  </property>
  <property fmtid="{D5CDD505-2E9C-101B-9397-08002B2CF9AE}" pid="478" name="FSC#COOELAK@1.1001:Owner">
    <vt:lpwstr>Pekarčík, Róbert, plk. Mgr.</vt:lpwstr>
  </property>
  <property fmtid="{D5CDD505-2E9C-101B-9397-08002B2CF9AE}" pid="479" name="FSC#COOELAK@1.1001:OwnerExtension">
    <vt:lpwstr/>
  </property>
  <property fmtid="{D5CDD505-2E9C-101B-9397-08002B2CF9AE}" pid="480" name="FSC#COOELAK@1.1001:OwnerFaxExtension">
    <vt:lpwstr/>
  </property>
  <property fmtid="{D5CDD505-2E9C-101B-9397-08002B2CF9AE}" pid="481" name="FSC#COOELAK@1.1001:DispatchedBy">
    <vt:lpwstr/>
  </property>
  <property fmtid="{D5CDD505-2E9C-101B-9397-08002B2CF9AE}" pid="482" name="FSC#COOELAK@1.1001:DispatchedAt">
    <vt:lpwstr/>
  </property>
  <property fmtid="{D5CDD505-2E9C-101B-9397-08002B2CF9AE}" pid="483" name="FSC#COOELAK@1.1001:ApprovedBy">
    <vt:lpwstr/>
  </property>
  <property fmtid="{D5CDD505-2E9C-101B-9397-08002B2CF9AE}" pid="484" name="FSC#COOELAK@1.1001:ApprovedAt">
    <vt:lpwstr/>
  </property>
  <property fmtid="{D5CDD505-2E9C-101B-9397-08002B2CF9AE}" pid="485" name="FSC#COOELAK@1.1001:Department">
    <vt:lpwstr>SRD/ORM (odbor regulácie a metodiky)</vt:lpwstr>
  </property>
  <property fmtid="{D5CDD505-2E9C-101B-9397-08002B2CF9AE}" pid="486" name="FSC#COOELAK@1.1001:CreatedAt">
    <vt:lpwstr>05.05.2022</vt:lpwstr>
  </property>
  <property fmtid="{D5CDD505-2E9C-101B-9397-08002B2CF9AE}" pid="487" name="FSC#COOELAK@1.1001:OU">
    <vt:lpwstr>SRD/ORM (odbor regulácie a metodiky)</vt:lpwstr>
  </property>
  <property fmtid="{D5CDD505-2E9C-101B-9397-08002B2CF9AE}" pid="488" name="FSC#COOELAK@1.1001:Priority">
    <vt:lpwstr> ()</vt:lpwstr>
  </property>
  <property fmtid="{D5CDD505-2E9C-101B-9397-08002B2CF9AE}" pid="489" name="FSC#COOELAK@1.1001:ObjBarCode">
    <vt:lpwstr>*COO.2089.100.11.4864604*</vt:lpwstr>
  </property>
  <property fmtid="{D5CDD505-2E9C-101B-9397-08002B2CF9AE}" pid="490" name="FSC#COOELAK@1.1001:RefBarCode">
    <vt:lpwstr>*COO.2089.100.11.4864585*</vt:lpwstr>
  </property>
  <property fmtid="{D5CDD505-2E9C-101B-9397-08002B2CF9AE}" pid="491" name="FSC#COOELAK@1.1001:FileRefBarCode">
    <vt:lpwstr>*6121-2022*</vt:lpwstr>
  </property>
  <property fmtid="{D5CDD505-2E9C-101B-9397-08002B2CF9AE}" pid="492" name="FSC#COOELAK@1.1001:ExternalRef">
    <vt:lpwstr/>
  </property>
  <property fmtid="{D5CDD505-2E9C-101B-9397-08002B2CF9AE}" pid="493" name="FSC#COOELAK@1.1001:IncomingNumber">
    <vt:lpwstr/>
  </property>
  <property fmtid="{D5CDD505-2E9C-101B-9397-08002B2CF9AE}" pid="494" name="FSC#COOELAK@1.1001:IncomingSubject">
    <vt:lpwstr/>
  </property>
  <property fmtid="{D5CDD505-2E9C-101B-9397-08002B2CF9AE}" pid="495" name="FSC#COOELAK@1.1001:ProcessResponsible">
    <vt:lpwstr/>
  </property>
  <property fmtid="{D5CDD505-2E9C-101B-9397-08002B2CF9AE}" pid="496" name="FSC#COOELAK@1.1001:ProcessResponsiblePhone">
    <vt:lpwstr/>
  </property>
  <property fmtid="{D5CDD505-2E9C-101B-9397-08002B2CF9AE}" pid="497" name="FSC#COOELAK@1.1001:ProcessResponsibleMail">
    <vt:lpwstr/>
  </property>
  <property fmtid="{D5CDD505-2E9C-101B-9397-08002B2CF9AE}" pid="498" name="FSC#COOELAK@1.1001:ProcessResponsibleFax">
    <vt:lpwstr/>
  </property>
  <property fmtid="{D5CDD505-2E9C-101B-9397-08002B2CF9AE}" pid="499" name="FSC#COOELAK@1.1001:ApproverFirstName">
    <vt:lpwstr/>
  </property>
  <property fmtid="{D5CDD505-2E9C-101B-9397-08002B2CF9AE}" pid="500" name="FSC#COOELAK@1.1001:ApproverSurName">
    <vt:lpwstr/>
  </property>
  <property fmtid="{D5CDD505-2E9C-101B-9397-08002B2CF9AE}" pid="501" name="FSC#COOELAK@1.1001:ApproverTitle">
    <vt:lpwstr/>
  </property>
  <property fmtid="{D5CDD505-2E9C-101B-9397-08002B2CF9AE}" pid="502" name="FSC#COOELAK@1.1001:ExternalDate">
    <vt:lpwstr/>
  </property>
  <property fmtid="{D5CDD505-2E9C-101B-9397-08002B2CF9AE}" pid="503" name="FSC#COOELAK@1.1001:SettlementApprovedAt">
    <vt:lpwstr/>
  </property>
  <property fmtid="{D5CDD505-2E9C-101B-9397-08002B2CF9AE}" pid="504" name="FSC#COOELAK@1.1001:BaseNumber">
    <vt:lpwstr>LP3</vt:lpwstr>
  </property>
  <property fmtid="{D5CDD505-2E9C-101B-9397-08002B2CF9AE}" pid="505" name="FSC#COOELAK@1.1001:CurrentUserRolePos">
    <vt:lpwstr>vedúci</vt:lpwstr>
  </property>
  <property fmtid="{D5CDD505-2E9C-101B-9397-08002B2CF9AE}" pid="506" name="FSC#COOELAK@1.1001:CurrentUserEmail">
    <vt:lpwstr>robert.pekarcik@nbu.gov.sk</vt:lpwstr>
  </property>
  <property fmtid="{D5CDD505-2E9C-101B-9397-08002B2CF9AE}" pid="507" name="FSC#ELAKGOV@1.1001:PersonalSubjGender">
    <vt:lpwstr/>
  </property>
  <property fmtid="{D5CDD505-2E9C-101B-9397-08002B2CF9AE}" pid="508" name="FSC#ELAKGOV@1.1001:PersonalSubjFirstName">
    <vt:lpwstr/>
  </property>
  <property fmtid="{D5CDD505-2E9C-101B-9397-08002B2CF9AE}" pid="509" name="FSC#ELAKGOV@1.1001:PersonalSubjSurName">
    <vt:lpwstr/>
  </property>
  <property fmtid="{D5CDD505-2E9C-101B-9397-08002B2CF9AE}" pid="510" name="FSC#ELAKGOV@1.1001:PersonalSubjSalutation">
    <vt:lpwstr/>
  </property>
  <property fmtid="{D5CDD505-2E9C-101B-9397-08002B2CF9AE}" pid="511" name="FSC#ELAKGOV@1.1001:PersonalSubjAddress">
    <vt:lpwstr/>
  </property>
  <property fmtid="{D5CDD505-2E9C-101B-9397-08002B2CF9AE}" pid="512" name="FSC#ATSTATECFG@1.1001:Office">
    <vt:lpwstr/>
  </property>
  <property fmtid="{D5CDD505-2E9C-101B-9397-08002B2CF9AE}" pid="513" name="FSC#ATSTATECFG@1.1001:Agent">
    <vt:lpwstr>plk. Mgr. Róbert Pekarčík</vt:lpwstr>
  </property>
  <property fmtid="{D5CDD505-2E9C-101B-9397-08002B2CF9AE}" pid="514" name="FSC#ATSTATECFG@1.1001:AgentPhone">
    <vt:lpwstr/>
  </property>
  <property fmtid="{D5CDD505-2E9C-101B-9397-08002B2CF9AE}" pid="515" name="FSC#ATSTATECFG@1.1001:DepartmentFax">
    <vt:lpwstr/>
  </property>
  <property fmtid="{D5CDD505-2E9C-101B-9397-08002B2CF9AE}" pid="516" name="FSC#ATSTATECFG@1.1001:DepartmentEmail">
    <vt:lpwstr/>
  </property>
  <property fmtid="{D5CDD505-2E9C-101B-9397-08002B2CF9AE}" pid="517" name="FSC#ATSTATECFG@1.1001:SubfileDate">
    <vt:lpwstr>05.05.2022</vt:lpwstr>
  </property>
  <property fmtid="{D5CDD505-2E9C-101B-9397-08002B2CF9AE}" pid="518" name="FSC#ATSTATECFG@1.1001:SubfileSubject">
    <vt:lpwstr>Podkladové materiály - MPK - novele zákona č. 69/2018 Z. z. - máj 2022</vt:lpwstr>
  </property>
  <property fmtid="{D5CDD505-2E9C-101B-9397-08002B2CF9AE}" pid="519" name="FSC#ATSTATECFG@1.1001:DepartmentZipCode">
    <vt:lpwstr/>
  </property>
  <property fmtid="{D5CDD505-2E9C-101B-9397-08002B2CF9AE}" pid="520" name="FSC#ATSTATECFG@1.1001:DepartmentCountry">
    <vt:lpwstr/>
  </property>
  <property fmtid="{D5CDD505-2E9C-101B-9397-08002B2CF9AE}" pid="521" name="FSC#ATSTATECFG@1.1001:DepartmentCity">
    <vt:lpwstr>Bratislava</vt:lpwstr>
  </property>
  <property fmtid="{D5CDD505-2E9C-101B-9397-08002B2CF9AE}" pid="522" name="FSC#ATSTATECFG@1.1001:DepartmentStreet">
    <vt:lpwstr/>
  </property>
  <property fmtid="{D5CDD505-2E9C-101B-9397-08002B2CF9AE}" pid="523" name="FSC#ATSTATECFG@1.1001:DepartmentDVR">
    <vt:lpwstr/>
  </property>
  <property fmtid="{D5CDD505-2E9C-101B-9397-08002B2CF9AE}" pid="524" name="FSC#ATSTATECFG@1.1001:DepartmentUID">
    <vt:lpwstr/>
  </property>
  <property fmtid="{D5CDD505-2E9C-101B-9397-08002B2CF9AE}" pid="525" name="FSC#ATSTATECFG@1.1001:SubfileReference">
    <vt:lpwstr>6121-2022-1</vt:lpwstr>
  </property>
  <property fmtid="{D5CDD505-2E9C-101B-9397-08002B2CF9AE}" pid="526" name="FSC#ATSTATECFG@1.1001:Clause">
    <vt:lpwstr/>
  </property>
  <property fmtid="{D5CDD505-2E9C-101B-9397-08002B2CF9AE}" pid="527" name="FSC#ATSTATECFG@1.1001:ApprovedSignature">
    <vt:lpwstr/>
  </property>
  <property fmtid="{D5CDD505-2E9C-101B-9397-08002B2CF9AE}" pid="528" name="FSC#ATSTATECFG@1.1001:BankAccount">
    <vt:lpwstr/>
  </property>
  <property fmtid="{D5CDD505-2E9C-101B-9397-08002B2CF9AE}" pid="529" name="FSC#ATSTATECFG@1.1001:BankAccountOwner">
    <vt:lpwstr/>
  </property>
  <property fmtid="{D5CDD505-2E9C-101B-9397-08002B2CF9AE}" pid="530" name="FSC#ATSTATECFG@1.1001:BankInstitute">
    <vt:lpwstr/>
  </property>
  <property fmtid="{D5CDD505-2E9C-101B-9397-08002B2CF9AE}" pid="531" name="FSC#ATSTATECFG@1.1001:BankAccountID">
    <vt:lpwstr/>
  </property>
  <property fmtid="{D5CDD505-2E9C-101B-9397-08002B2CF9AE}" pid="532" name="FSC#ATSTATECFG@1.1001:BankAccountIBAN">
    <vt:lpwstr/>
  </property>
  <property fmtid="{D5CDD505-2E9C-101B-9397-08002B2CF9AE}" pid="533" name="FSC#ATSTATECFG@1.1001:BankAccountBIC">
    <vt:lpwstr/>
  </property>
  <property fmtid="{D5CDD505-2E9C-101B-9397-08002B2CF9AE}" pid="534" name="FSC#ATSTATECFG@1.1001:BankName">
    <vt:lpwstr/>
  </property>
  <property fmtid="{D5CDD505-2E9C-101B-9397-08002B2CF9AE}" pid="535" name="FSC#COOELAK@1.1001:ObjectAddressees">
    <vt:lpwstr/>
  </property>
  <property fmtid="{D5CDD505-2E9C-101B-9397-08002B2CF9AE}" pid="536" name="FSC#SKCONV@103.510:docname">
    <vt:lpwstr/>
  </property>
</Properties>
</file>