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97" w:rsidRPr="005F48D4" w:rsidRDefault="00933B97" w:rsidP="00933B97">
      <w:pPr>
        <w:rPr>
          <w:b/>
        </w:rPr>
      </w:pPr>
      <w:r w:rsidRPr="005F48D4">
        <w:rPr>
          <w:b/>
        </w:rPr>
        <w:t>MINISTERSTVO FINANCIÍ</w:t>
      </w:r>
    </w:p>
    <w:p w:rsidR="00933B97" w:rsidRPr="005F48D4" w:rsidRDefault="00933B97" w:rsidP="00933B97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933B97" w:rsidRPr="005F48D4" w:rsidRDefault="00933B97" w:rsidP="00933B97">
      <w:pPr>
        <w:jc w:val="center"/>
        <w:rPr>
          <w:u w:val="single"/>
        </w:rPr>
      </w:pPr>
    </w:p>
    <w:p w:rsidR="00933B97" w:rsidRPr="005F48D4" w:rsidRDefault="00933B97" w:rsidP="00933B97">
      <w:r w:rsidRPr="00D262A6">
        <w:t>Číslo: MF/</w:t>
      </w:r>
      <w:r w:rsidR="00D262A6" w:rsidRPr="00D262A6">
        <w:t>014203</w:t>
      </w:r>
      <w:r w:rsidRPr="00D262A6">
        <w:t>/2022-421</w:t>
      </w:r>
    </w:p>
    <w:p w:rsidR="00933B97" w:rsidRPr="005F48D4" w:rsidRDefault="00933B97" w:rsidP="00933B97"/>
    <w:p w:rsidR="00933B97" w:rsidRPr="005F48D4" w:rsidRDefault="00933B97" w:rsidP="00933B97"/>
    <w:p w:rsidR="005F4D69" w:rsidRDefault="005F4D69" w:rsidP="005F4D69">
      <w:r>
        <w:t xml:space="preserve">Materiál na rokovanie </w:t>
      </w:r>
    </w:p>
    <w:p w:rsidR="005F4D69" w:rsidRDefault="005F4D69" w:rsidP="005F4D69">
      <w:r>
        <w:t>Legislatívnej rady vlády SR</w:t>
      </w:r>
    </w:p>
    <w:p w:rsidR="00933B97" w:rsidRPr="005F48D4" w:rsidRDefault="00933B97" w:rsidP="00933B97"/>
    <w:p w:rsidR="00933B97" w:rsidRPr="005F48D4" w:rsidRDefault="00933B97" w:rsidP="00933B97"/>
    <w:p w:rsidR="00933B97" w:rsidRPr="005F48D4" w:rsidRDefault="00933B97" w:rsidP="00933B97"/>
    <w:p w:rsidR="00933B97" w:rsidRPr="005F48D4" w:rsidRDefault="00933B97" w:rsidP="00933B97"/>
    <w:p w:rsidR="00933B97" w:rsidRPr="005F48D4" w:rsidRDefault="00933B97" w:rsidP="00933B97">
      <w:pPr>
        <w:jc w:val="center"/>
      </w:pPr>
    </w:p>
    <w:p w:rsidR="00933B97" w:rsidRPr="005F48D4" w:rsidRDefault="00933B97" w:rsidP="00933B97">
      <w:pPr>
        <w:jc w:val="center"/>
        <w:rPr>
          <w:b/>
        </w:rPr>
      </w:pPr>
      <w:r w:rsidRPr="005F48D4">
        <w:rPr>
          <w:b/>
        </w:rPr>
        <w:t>Návrh</w:t>
      </w:r>
    </w:p>
    <w:p w:rsidR="00933B97" w:rsidRPr="005F48D4" w:rsidRDefault="00933B97" w:rsidP="00933B97">
      <w:pPr>
        <w:jc w:val="center"/>
        <w:rPr>
          <w:b/>
        </w:rPr>
      </w:pPr>
      <w:r w:rsidRPr="005F48D4">
        <w:rPr>
          <w:b/>
        </w:rPr>
        <w:t xml:space="preserve"> </w:t>
      </w:r>
    </w:p>
    <w:p w:rsidR="00933B97" w:rsidRPr="00933B97" w:rsidRDefault="00933B97" w:rsidP="00933B97">
      <w:pPr>
        <w:jc w:val="center"/>
        <w:rPr>
          <w:b/>
        </w:rPr>
      </w:pPr>
      <w:r w:rsidRPr="00933B97">
        <w:rPr>
          <w:b/>
        </w:rPr>
        <w:t>nariadenia vlády S</w:t>
      </w:r>
      <w:r w:rsidR="0073317B">
        <w:rPr>
          <w:b/>
        </w:rPr>
        <w:t>lovenskej republiky</w:t>
      </w:r>
      <w:r w:rsidRPr="00933B97">
        <w:rPr>
          <w:b/>
        </w:rPr>
        <w:t xml:space="preserve">, ktorým sa mení </w:t>
      </w:r>
      <w:r w:rsidR="00D7256C">
        <w:rPr>
          <w:b/>
        </w:rPr>
        <w:t xml:space="preserve">a dopĺňa </w:t>
      </w:r>
      <w:r w:rsidRPr="00933B97">
        <w:rPr>
          <w:b/>
        </w:rPr>
        <w:t xml:space="preserve">nariadenie vlády </w:t>
      </w:r>
      <w:r w:rsidR="0073317B" w:rsidRPr="00933B97">
        <w:rPr>
          <w:b/>
        </w:rPr>
        <w:t>S</w:t>
      </w:r>
      <w:r w:rsidR="0073317B">
        <w:rPr>
          <w:b/>
        </w:rPr>
        <w:t>lovenskej republiky</w:t>
      </w:r>
      <w:r w:rsidRPr="00933B97">
        <w:rPr>
          <w:b/>
        </w:rPr>
        <w:t xml:space="preserve"> č. 419/2014 Z. z. </w:t>
      </w:r>
      <w:r w:rsidRPr="00933B97">
        <w:rPr>
          <w:b/>
          <w:bCs/>
          <w:color w:val="000000"/>
          <w:shd w:val="clear" w:color="auto" w:fill="FFFFFF"/>
        </w:rPr>
        <w:t>o limitoch výdavkov na obstaranie osobných automobilov štátnymi rozpočtovými organizáciami a štátnymi príspevkovými organizáciami</w:t>
      </w:r>
    </w:p>
    <w:p w:rsidR="00933B97" w:rsidRPr="005F48D4" w:rsidRDefault="00933B97" w:rsidP="00933B97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___________________________________________________________________________</w:t>
      </w:r>
    </w:p>
    <w:p w:rsidR="00933B97" w:rsidRPr="005F48D4" w:rsidRDefault="00933B97" w:rsidP="00933B97">
      <w:pPr>
        <w:jc w:val="center"/>
        <w:rPr>
          <w:b/>
        </w:rPr>
      </w:pPr>
    </w:p>
    <w:p w:rsidR="00933B97" w:rsidRPr="005F48D4" w:rsidRDefault="00933B97" w:rsidP="00933B97">
      <w:pPr>
        <w:jc w:val="center"/>
        <w:rPr>
          <w:b/>
        </w:rPr>
      </w:pPr>
    </w:p>
    <w:p w:rsidR="00933B97" w:rsidRPr="005F48D4" w:rsidRDefault="00933B97" w:rsidP="00933B97">
      <w:pPr>
        <w:rPr>
          <w:b/>
        </w:rPr>
      </w:pPr>
      <w:r w:rsidRPr="005F48D4">
        <w:rPr>
          <w:b/>
          <w:u w:val="single"/>
        </w:rPr>
        <w:t>Podnet:</w:t>
      </w:r>
      <w:r w:rsidRPr="005F48D4">
        <w:rPr>
          <w:b/>
        </w:rPr>
        <w:t xml:space="preserve">                                                                          </w:t>
      </w:r>
      <w:r w:rsidRPr="005F48D4">
        <w:rPr>
          <w:b/>
        </w:rPr>
        <w:tab/>
        <w:t xml:space="preserve">  </w:t>
      </w:r>
      <w:r w:rsidRPr="005F48D4">
        <w:rPr>
          <w:b/>
          <w:u w:val="single"/>
        </w:rPr>
        <w:t xml:space="preserve">Obsah materiálu:  </w:t>
      </w:r>
    </w:p>
    <w:p w:rsidR="00933B97" w:rsidRPr="005F48D4" w:rsidRDefault="00933B97" w:rsidP="00933B97"/>
    <w:p w:rsidR="00933B97" w:rsidRPr="005F48D4" w:rsidRDefault="00933B97" w:rsidP="00933B97"/>
    <w:p w:rsidR="00933B97" w:rsidRPr="0081677A" w:rsidRDefault="00933B97" w:rsidP="00933B97">
      <w:r w:rsidRPr="0081677A">
        <w:t>Iniciatívny materiál</w:t>
      </w:r>
      <w:r>
        <w:tab/>
      </w:r>
      <w:r>
        <w:tab/>
      </w:r>
      <w:r>
        <w:tab/>
      </w:r>
      <w:r w:rsidRPr="0081677A">
        <w:tab/>
      </w:r>
      <w:r w:rsidRPr="0081677A">
        <w:tab/>
      </w:r>
      <w:r w:rsidRPr="0081677A">
        <w:tab/>
        <w:t>1. Návrh uznesenia vlády</w:t>
      </w:r>
    </w:p>
    <w:p w:rsidR="00933B97" w:rsidRPr="005F48D4" w:rsidRDefault="00933B97" w:rsidP="00933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8D4">
        <w:t>2. Predkladacia správa</w:t>
      </w:r>
    </w:p>
    <w:p w:rsidR="00933B97" w:rsidRDefault="00933B97" w:rsidP="00933B97">
      <w:pPr>
        <w:ind w:left="5664" w:firstLine="6"/>
      </w:pPr>
      <w:r w:rsidRPr="005F48D4">
        <w:t xml:space="preserve">3. Návrh </w:t>
      </w:r>
      <w:r w:rsidR="0050307B">
        <w:t>nariadenia</w:t>
      </w:r>
      <w:r w:rsidRPr="005F48D4">
        <w:t xml:space="preserve"> </w:t>
      </w:r>
    </w:p>
    <w:p w:rsidR="00933B97" w:rsidRDefault="00933B97" w:rsidP="00933B97">
      <w:pPr>
        <w:ind w:left="5664" w:firstLine="6"/>
      </w:pPr>
      <w:r w:rsidRPr="005F48D4">
        <w:t>4. Dôvodová správa</w:t>
      </w:r>
      <w:r>
        <w:t xml:space="preserve"> – všeobecná</w:t>
      </w:r>
    </w:p>
    <w:p w:rsidR="00933B97" w:rsidRPr="005F48D4" w:rsidRDefault="00933B97" w:rsidP="00933B97">
      <w:pPr>
        <w:ind w:left="5664" w:firstLine="6"/>
      </w:pPr>
      <w:r>
        <w:t>5. Dôvodová správa - osobitná</w:t>
      </w:r>
    </w:p>
    <w:p w:rsidR="00933B97" w:rsidRPr="005F48D4" w:rsidRDefault="00933B97" w:rsidP="00933B97">
      <w:pPr>
        <w:ind w:left="5103" w:hanging="5103"/>
      </w:pPr>
      <w:r w:rsidRPr="005F48D4">
        <w:tab/>
      </w:r>
      <w:r>
        <w:tab/>
        <w:t>6</w:t>
      </w:r>
      <w:r w:rsidRPr="005F48D4">
        <w:t>. Doložka vybraných vplyvov</w:t>
      </w:r>
    </w:p>
    <w:p w:rsidR="00933B97" w:rsidRDefault="00933B97" w:rsidP="00933B97">
      <w:pPr>
        <w:ind w:left="5103" w:hanging="5103"/>
      </w:pPr>
      <w:r w:rsidRPr="005F48D4">
        <w:tab/>
      </w:r>
      <w:r>
        <w:tab/>
        <w:t>7</w:t>
      </w:r>
      <w:r w:rsidRPr="005F48D4">
        <w:t xml:space="preserve">. Doložka zlučiteľnosti </w:t>
      </w:r>
    </w:p>
    <w:p w:rsidR="00933B97" w:rsidRDefault="00933B97" w:rsidP="00933B97">
      <w:pPr>
        <w:ind w:left="5103" w:hanging="5103"/>
      </w:pPr>
      <w:r>
        <w:tab/>
      </w:r>
      <w:r>
        <w:tab/>
        <w:t>8. Správa o účasti verejnosti</w:t>
      </w:r>
    </w:p>
    <w:p w:rsidR="00137D33" w:rsidRDefault="00137D33" w:rsidP="00137D33">
      <w:pPr>
        <w:ind w:left="5103" w:firstLine="561"/>
      </w:pPr>
      <w:r>
        <w:t>9. Vyhlásenie predkladateľa</w:t>
      </w:r>
    </w:p>
    <w:p w:rsidR="00137D33" w:rsidRDefault="00137D33" w:rsidP="00137D33">
      <w:pPr>
        <w:ind w:left="5664" w:hanging="5103"/>
      </w:pPr>
      <w:r>
        <w:tab/>
        <w:t>10. Vyhodnotenie medzirezortného pripomienkového konania</w:t>
      </w:r>
    </w:p>
    <w:p w:rsidR="00137D33" w:rsidRDefault="00137D33" w:rsidP="00137D33">
      <w:pPr>
        <w:ind w:left="5664" w:hanging="5103"/>
      </w:pPr>
      <w:r>
        <w:tab/>
        <w:t>11. Informatívne konsolidované znenie</w:t>
      </w:r>
    </w:p>
    <w:p w:rsidR="00933B97" w:rsidRDefault="00933B97" w:rsidP="00933B97"/>
    <w:p w:rsidR="00933B97" w:rsidRPr="005F48D4" w:rsidRDefault="00933B97" w:rsidP="00933B97"/>
    <w:p w:rsidR="00933B97" w:rsidRPr="005F48D4" w:rsidRDefault="00933B97" w:rsidP="00933B97"/>
    <w:p w:rsidR="00933B97" w:rsidRPr="005F48D4" w:rsidRDefault="00933B97" w:rsidP="00933B97"/>
    <w:p w:rsidR="00933B97" w:rsidRPr="005F48D4" w:rsidRDefault="00933B97" w:rsidP="00933B97"/>
    <w:p w:rsidR="00933B97" w:rsidRPr="005F48D4" w:rsidRDefault="00933B97" w:rsidP="00933B97">
      <w:pPr>
        <w:rPr>
          <w:b/>
          <w:u w:val="single"/>
        </w:rPr>
      </w:pPr>
      <w:r w:rsidRPr="005F48D4">
        <w:rPr>
          <w:b/>
          <w:u w:val="single"/>
        </w:rPr>
        <w:t>Predkladá:</w:t>
      </w:r>
    </w:p>
    <w:p w:rsidR="00933B97" w:rsidRPr="005F48D4" w:rsidRDefault="00933B97" w:rsidP="00933B97"/>
    <w:p w:rsidR="00933B97" w:rsidRPr="005F48D4" w:rsidRDefault="003A61D2" w:rsidP="00933B97">
      <w:pPr>
        <w:rPr>
          <w:b/>
        </w:rPr>
      </w:pPr>
      <w:r>
        <w:rPr>
          <w:b/>
        </w:rPr>
        <w:t>Igor Matovič</w:t>
      </w:r>
    </w:p>
    <w:p w:rsidR="003A61D2" w:rsidRDefault="003A61D2" w:rsidP="003A61D2">
      <w:r>
        <w:t xml:space="preserve">podpredseda vlády </w:t>
      </w:r>
    </w:p>
    <w:p w:rsidR="003A61D2" w:rsidRPr="005F48D4" w:rsidRDefault="003A61D2" w:rsidP="003A61D2">
      <w:r>
        <w:t>a minister financií SR</w:t>
      </w:r>
      <w:bookmarkStart w:id="0" w:name="_GoBack"/>
      <w:bookmarkEnd w:id="0"/>
    </w:p>
    <w:p w:rsidR="00933B97" w:rsidRPr="005F48D4" w:rsidRDefault="00933B97" w:rsidP="00933B97"/>
    <w:p w:rsidR="007C23C4" w:rsidRPr="00933B97" w:rsidRDefault="00D37E7C" w:rsidP="00933B97">
      <w:pPr>
        <w:jc w:val="center"/>
      </w:pPr>
      <w:r>
        <w:t xml:space="preserve">Bratislava </w:t>
      </w:r>
      <w:r w:rsidR="00C51BD8">
        <w:t>októ</w:t>
      </w:r>
      <w:r w:rsidR="005F4D69">
        <w:t>ber</w:t>
      </w:r>
      <w:r w:rsidR="00933B97" w:rsidRPr="005F48D4">
        <w:t xml:space="preserve"> 20</w:t>
      </w:r>
      <w:r w:rsidR="00933B97">
        <w:t>22</w:t>
      </w:r>
    </w:p>
    <w:sectPr w:rsidR="007C23C4" w:rsidRPr="00933B97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7"/>
    <w:rsid w:val="00137D33"/>
    <w:rsid w:val="003A61D2"/>
    <w:rsid w:val="003F145F"/>
    <w:rsid w:val="00483AE0"/>
    <w:rsid w:val="0050307B"/>
    <w:rsid w:val="005F4D69"/>
    <w:rsid w:val="0073317B"/>
    <w:rsid w:val="00797EF5"/>
    <w:rsid w:val="007C23C4"/>
    <w:rsid w:val="00933B97"/>
    <w:rsid w:val="00C51BD8"/>
    <w:rsid w:val="00D262A6"/>
    <w:rsid w:val="00D37E7C"/>
    <w:rsid w:val="00D7256C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ED6A"/>
  <w15:chartTrackingRefBased/>
  <w15:docId w15:val="{795A2861-4167-457D-A9A6-269552E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0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10</cp:revision>
  <cp:lastPrinted>2022-08-01T08:29:00Z</cp:lastPrinted>
  <dcterms:created xsi:type="dcterms:W3CDTF">2022-07-27T09:34:00Z</dcterms:created>
  <dcterms:modified xsi:type="dcterms:W3CDTF">2022-09-30T05:36:00Z</dcterms:modified>
</cp:coreProperties>
</file>