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38" w:rsidRPr="000603AB" w:rsidRDefault="006E5038" w:rsidP="006E503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E5038" w:rsidRDefault="006E5038" w:rsidP="006E5038">
      <w:pPr>
        <w:pStyle w:val="Normlnywebov"/>
        <w:jc w:val="both"/>
      </w:pPr>
      <w:r>
        <w:t xml:space="preserve">Návrh zákona, ktorým sa mení a dopĺňa zákon č. 406/2011 Z. z. o dobrovoľníctve a o zmene </w:t>
      </w:r>
      <w:r w:rsidRPr="00BC7AB0">
        <w:t xml:space="preserve">a doplnení niektorých zákonov a ktorým sa menia a dopĺňajú niektoré zákony sa predkladá </w:t>
      </w:r>
      <w:r w:rsidR="00CC3F4F" w:rsidRPr="00BC7AB0">
        <w:t>podľa Plánu legislatívnych úloh vlády Slovenskej republiky na mesiace jún až december 2021</w:t>
      </w:r>
      <w:r w:rsidR="00BC7AB0" w:rsidRPr="00BC7AB0">
        <w:t xml:space="preserve"> a </w:t>
      </w:r>
      <w:r w:rsidR="00CC3F4F" w:rsidRPr="00BC7AB0">
        <w:t>na základe úlohy B.10. uznesenia vlády Slovenskej republiky č. 360 z 21. augusta 2019. Termín na splnenie danej úlohy bol na základe súhlasu predsedu vlády Slov</w:t>
      </w:r>
      <w:r w:rsidR="00E60074">
        <w:t>enskej republiky presunutý na 30</w:t>
      </w:r>
      <w:r w:rsidR="00CC3F4F" w:rsidRPr="00BC7AB0">
        <w:t xml:space="preserve">. </w:t>
      </w:r>
      <w:r w:rsidR="00E60074">
        <w:t>september</w:t>
      </w:r>
      <w:r w:rsidR="00CC3F4F" w:rsidRPr="00BC7AB0">
        <w:t xml:space="preserve"> 202</w:t>
      </w:r>
      <w:r w:rsidR="00BC7AB0" w:rsidRPr="00BC7AB0">
        <w:t>2</w:t>
      </w:r>
      <w:r w:rsidR="00CC3F4F" w:rsidRPr="00BC7AB0">
        <w:t>.</w:t>
      </w:r>
    </w:p>
    <w:p w:rsidR="00AC1D12" w:rsidRPr="00F13FFC" w:rsidRDefault="006E5038" w:rsidP="00984461">
      <w:pPr>
        <w:pStyle w:val="Normlnywebov"/>
        <w:jc w:val="both"/>
      </w:pPr>
      <w:r>
        <w:t xml:space="preserve">Hlavným </w:t>
      </w:r>
      <w:r w:rsidR="00B67927">
        <w:t xml:space="preserve">účelom </w:t>
      </w:r>
      <w:r w:rsidR="00BC5923">
        <w:t>návrhu zákona je realizácia</w:t>
      </w:r>
      <w:r w:rsidR="007C149D">
        <w:t xml:space="preserve"> Programového vyhlásenia vlády Slovenskej republiky </w:t>
      </w:r>
      <w:r w:rsidR="00FE376E">
        <w:t>na obdobie rokov 202</w:t>
      </w:r>
      <w:r w:rsidR="002C3ECF">
        <w:t>1</w:t>
      </w:r>
      <w:r w:rsidR="00FE376E">
        <w:t xml:space="preserve"> až 2024, </w:t>
      </w:r>
      <w:r w:rsidR="00582B0D">
        <w:t>v ktorom sa vláda</w:t>
      </w:r>
      <w:r w:rsidR="00FE376E">
        <w:t xml:space="preserve"> Slovenskej republiky </w:t>
      </w:r>
      <w:r w:rsidR="00582B0D">
        <w:t xml:space="preserve">prihlásila </w:t>
      </w:r>
      <w:r w:rsidR="00FC282C" w:rsidRPr="00234149">
        <w:t>k</w:t>
      </w:r>
      <w:r w:rsidR="00380118">
        <w:t> </w:t>
      </w:r>
      <w:r w:rsidR="00FC282C" w:rsidRPr="00234149">
        <w:t>politike podpory dobrovoľníctva</w:t>
      </w:r>
      <w:r w:rsidR="00FC282C">
        <w:t>.</w:t>
      </w:r>
      <w:r w:rsidR="005103B8">
        <w:t xml:space="preserve"> </w:t>
      </w:r>
      <w:r w:rsidR="006D2543">
        <w:t xml:space="preserve">Cieľom návrhu zákona je najmä </w:t>
      </w:r>
      <w:r>
        <w:t>riešenie požiadaviek a</w:t>
      </w:r>
      <w:r w:rsidR="00380118">
        <w:t> </w:t>
      </w:r>
      <w:r>
        <w:t>potrieb vyplývajúcich z praxe</w:t>
      </w:r>
      <w:r w:rsidR="00757B99">
        <w:t xml:space="preserve">. </w:t>
      </w:r>
      <w:r w:rsidR="00053688">
        <w:t xml:space="preserve">Zákon </w:t>
      </w:r>
      <w:r w:rsidR="00B67927">
        <w:t xml:space="preserve">č. 406/2011 Z. z. o dobrovoľníctve a o zmene </w:t>
      </w:r>
      <w:r w:rsidR="00B67927" w:rsidRPr="00BC7AB0">
        <w:t>a doplnení niektorých zákonov</w:t>
      </w:r>
      <w:r w:rsidR="00B67927" w:rsidDel="00B67927">
        <w:t xml:space="preserve"> </w:t>
      </w:r>
      <w:r w:rsidR="00053688">
        <w:t xml:space="preserve">bol prijatý pred 10 rokmi a aplikačná </w:t>
      </w:r>
      <w:r w:rsidR="00AB1BD8">
        <w:t>prax legislatívnej</w:t>
      </w:r>
      <w:r w:rsidR="00053688">
        <w:t xml:space="preserve"> úpravy v tejto oblasti priniesla niekoľko </w:t>
      </w:r>
      <w:r w:rsidR="003F191F">
        <w:t>požiadaviek</w:t>
      </w:r>
      <w:r w:rsidR="00CC3F4F">
        <w:t>, ktoré je potrebné novelou zákona upraviť</w:t>
      </w:r>
      <w:r w:rsidR="00AB1BD8">
        <w:t>.</w:t>
      </w:r>
      <w:r w:rsidR="00984461">
        <w:t xml:space="preserve"> Cieľom je najmä</w:t>
      </w:r>
      <w:r w:rsidR="00AC1D12" w:rsidRPr="00F13FFC">
        <w:t xml:space="preserve"> podporovať rozvoj a budovanie </w:t>
      </w:r>
      <w:r w:rsidR="00AC1D12">
        <w:t>kapacít dobrovoľníckej činnosti</w:t>
      </w:r>
      <w:r w:rsidR="003F191F">
        <w:t xml:space="preserve"> s</w:t>
      </w:r>
      <w:r w:rsidR="00984461">
        <w:t> dôrazom na</w:t>
      </w:r>
      <w:r w:rsidR="00380118">
        <w:t> </w:t>
      </w:r>
      <w:r w:rsidR="00984461" w:rsidRPr="00F13FFC">
        <w:t>kľúčové prvky manažmentu dobrovoľníkov</w:t>
      </w:r>
      <w:r w:rsidR="00AC1D12">
        <w:t>.</w:t>
      </w:r>
      <w:r w:rsidR="00AC1D12" w:rsidRPr="00F13FFC">
        <w:t xml:space="preserve"> </w:t>
      </w:r>
      <w:r w:rsidR="006929E8">
        <w:t>Kvalitný</w:t>
      </w:r>
      <w:r w:rsidR="00A91A30">
        <w:t xml:space="preserve"> manažment prispieva </w:t>
      </w:r>
      <w:r w:rsidR="00924722">
        <w:t>k</w:t>
      </w:r>
      <w:r w:rsidR="00CF05FA">
        <w:t xml:space="preserve"> efektívnemu výkonu dobrovoľníckej činnosti </w:t>
      </w:r>
      <w:r w:rsidR="005A07C9">
        <w:t>samotnými dobrovoľníkmi.</w:t>
      </w:r>
    </w:p>
    <w:p w:rsidR="00DD1D04" w:rsidRDefault="00383CEE" w:rsidP="0084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FFC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má vytvoriť podmienky pre systematickú finančnú podporu dlhodobých dobrovoľníckych programov.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34" w:rsidRPr="00F13FFC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na dobrovoľníctvo ľudí nad 30 rokov, dobrovoľníctvo seniorov, podpora inklúzie všetkých znevýhodnených skupín obyvateľstva prostredníctvom dobrovoľníckej činnosti, či podpora organizácií, ktoré sa zaoberajú rozvojom dobrovoľníctva</w:t>
      </w:r>
      <w:r w:rsidR="00B2523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25234" w:rsidRPr="00F13F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sú momentálne finančne podporované štátom</w:t>
      </w:r>
      <w:r w:rsidR="00B32D3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D1D04" w:rsidRDefault="00DD1D04" w:rsidP="0084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6EE1" w:rsidRDefault="004A3151" w:rsidP="0084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cieľom zabezpečiť kvalitu práce s dobrovoľníkmi je mechanizmus postavený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dobrovoľnej </w:t>
      </w:r>
      <w:r w:rsidRPr="00F13FFC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akreditácii organizácií, ktoré pracujú s dobrovoľníkmi.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0736F" w:rsidRPr="00F13FFC">
        <w:rPr>
          <w:rFonts w:ascii="Times New Roman" w:hAnsi="Times New Roman" w:cs="Times New Roman"/>
          <w:sz w:val="24"/>
          <w:szCs w:val="24"/>
        </w:rPr>
        <w:t xml:space="preserve">Akreditácia v oblasti dobrovoľníckych činností </w:t>
      </w:r>
      <w:r w:rsidR="0080736F">
        <w:rPr>
          <w:rFonts w:ascii="Times New Roman" w:hAnsi="Times New Roman" w:cs="Times New Roman"/>
          <w:sz w:val="24"/>
          <w:szCs w:val="24"/>
        </w:rPr>
        <w:t xml:space="preserve">je navrhovaná ako </w:t>
      </w:r>
      <w:r w:rsidR="00BE70E9" w:rsidRPr="00F13FFC">
        <w:rPr>
          <w:rFonts w:ascii="Times New Roman" w:hAnsi="Times New Roman" w:cs="Times New Roman"/>
          <w:sz w:val="24"/>
          <w:szCs w:val="24"/>
        </w:rPr>
        <w:t>štátne overenie spôsobilosti vysielajúcej organizácie alebo</w:t>
      </w:r>
      <w:r w:rsidR="00380118">
        <w:rPr>
          <w:rFonts w:ascii="Times New Roman" w:hAnsi="Times New Roman" w:cs="Times New Roman"/>
          <w:sz w:val="24"/>
          <w:szCs w:val="24"/>
        </w:rPr>
        <w:t> </w:t>
      </w:r>
      <w:r w:rsidR="00BE70E9" w:rsidRPr="00F13FFC">
        <w:rPr>
          <w:rFonts w:ascii="Times New Roman" w:hAnsi="Times New Roman" w:cs="Times New Roman"/>
          <w:sz w:val="24"/>
          <w:szCs w:val="24"/>
        </w:rPr>
        <w:t xml:space="preserve">prijímateľa dobrovoľníckej činnosti </w:t>
      </w:r>
      <w:r w:rsidR="00825496">
        <w:rPr>
          <w:rFonts w:ascii="Times New Roman" w:hAnsi="Times New Roman" w:cs="Times New Roman"/>
          <w:sz w:val="24"/>
          <w:szCs w:val="24"/>
        </w:rPr>
        <w:t>-</w:t>
      </w:r>
      <w:r w:rsidR="00BE70E9" w:rsidRPr="00F13FFC">
        <w:rPr>
          <w:rFonts w:ascii="Times New Roman" w:hAnsi="Times New Roman" w:cs="Times New Roman"/>
          <w:sz w:val="24"/>
          <w:szCs w:val="24"/>
        </w:rPr>
        <w:t xml:space="preserve"> právnickej osoby v </w:t>
      </w:r>
      <w:r w:rsidR="00BE70E9">
        <w:rPr>
          <w:rFonts w:ascii="Times New Roman" w:hAnsi="Times New Roman" w:cs="Times New Roman"/>
          <w:sz w:val="24"/>
          <w:szCs w:val="24"/>
        </w:rPr>
        <w:t xml:space="preserve">oblasti dobrovoľníckej činnosti. </w:t>
      </w:r>
      <w:r w:rsidRPr="00F13FFC">
        <w:rPr>
          <w:rFonts w:ascii="Times New Roman" w:hAnsi="Times New Roman" w:cs="Times New Roman"/>
          <w:sz w:val="24"/>
          <w:szCs w:val="24"/>
        </w:rPr>
        <w:t xml:space="preserve">Po získaní akreditácie môžu </w:t>
      </w:r>
      <w:r w:rsidR="0080736F">
        <w:rPr>
          <w:rFonts w:ascii="Times New Roman" w:hAnsi="Times New Roman" w:cs="Times New Roman"/>
          <w:sz w:val="24"/>
          <w:szCs w:val="24"/>
        </w:rPr>
        <w:t xml:space="preserve">tieto </w:t>
      </w:r>
      <w:r w:rsidRPr="00F13FFC">
        <w:rPr>
          <w:rFonts w:ascii="Times New Roman" w:hAnsi="Times New Roman" w:cs="Times New Roman"/>
          <w:sz w:val="24"/>
          <w:szCs w:val="24"/>
        </w:rPr>
        <w:t>organizácie požiadať M</w:t>
      </w:r>
      <w:r>
        <w:rPr>
          <w:rFonts w:ascii="Times New Roman" w:hAnsi="Times New Roman" w:cs="Times New Roman"/>
          <w:sz w:val="24"/>
          <w:szCs w:val="24"/>
        </w:rPr>
        <w:t>inisterstvo vnútra</w:t>
      </w:r>
      <w:r w:rsidR="0080736F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F13FFC">
        <w:rPr>
          <w:rFonts w:ascii="Times New Roman" w:hAnsi="Times New Roman" w:cs="Times New Roman"/>
          <w:sz w:val="24"/>
          <w:szCs w:val="24"/>
        </w:rPr>
        <w:t xml:space="preserve"> o poskytnutie dotácie.</w:t>
      </w:r>
      <w:r w:rsidR="00137E33">
        <w:rPr>
          <w:rFonts w:ascii="Times New Roman" w:hAnsi="Times New Roman" w:cs="Times New Roman"/>
          <w:sz w:val="24"/>
          <w:szCs w:val="24"/>
        </w:rPr>
        <w:t xml:space="preserve"> </w:t>
      </w:r>
      <w:r w:rsidR="00137E33" w:rsidRPr="00F13FFC">
        <w:rPr>
          <w:rFonts w:ascii="Times New Roman" w:hAnsi="Times New Roman" w:cs="Times New Roman"/>
          <w:sz w:val="24"/>
          <w:szCs w:val="24"/>
        </w:rPr>
        <w:t xml:space="preserve">Akreditácia organizácií v oblasti dobrovoľníckych činností môže tiež slúžiť ako značka kvality pre </w:t>
      </w:r>
      <w:r w:rsidR="00137E33">
        <w:rPr>
          <w:rFonts w:ascii="Times New Roman" w:hAnsi="Times New Roman" w:cs="Times New Roman"/>
          <w:sz w:val="24"/>
          <w:szCs w:val="24"/>
        </w:rPr>
        <w:t xml:space="preserve">dobrovoľnícke </w:t>
      </w:r>
      <w:r w:rsidR="00137E33" w:rsidRPr="00F13FFC">
        <w:rPr>
          <w:rFonts w:ascii="Times New Roman" w:hAnsi="Times New Roman" w:cs="Times New Roman"/>
          <w:sz w:val="24"/>
          <w:szCs w:val="24"/>
        </w:rPr>
        <w:t>organizácie.</w:t>
      </w:r>
    </w:p>
    <w:p w:rsidR="00B6670E" w:rsidRPr="00F13FFC" w:rsidRDefault="00B6670E" w:rsidP="0084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36" w:rsidRPr="001B4D38" w:rsidRDefault="00B14194" w:rsidP="00B6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a</w:t>
      </w:r>
      <w:r w:rsidR="00771F0C" w:rsidRPr="001B4D38">
        <w:rPr>
          <w:rFonts w:ascii="Times New Roman" w:hAnsi="Times New Roman" w:cs="Times New Roman"/>
          <w:sz w:val="24"/>
          <w:szCs w:val="24"/>
        </w:rPr>
        <w:t xml:space="preserve"> </w:t>
      </w:r>
      <w:r w:rsidR="006F24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771F0C" w:rsidRPr="001B4D38">
        <w:rPr>
          <w:rFonts w:ascii="Times New Roman" w:hAnsi="Times New Roman" w:cs="Times New Roman"/>
          <w:sz w:val="24"/>
          <w:szCs w:val="24"/>
        </w:rPr>
        <w:t xml:space="preserve"> je z</w:t>
      </w:r>
      <w:r w:rsidR="000509E4" w:rsidRPr="001B4D38">
        <w:rPr>
          <w:rFonts w:ascii="Times New Roman" w:hAnsi="Times New Roman" w:cs="Times New Roman"/>
          <w:sz w:val="24"/>
          <w:szCs w:val="24"/>
        </w:rPr>
        <w:t>áme</w:t>
      </w:r>
      <w:r w:rsidR="00771F0C" w:rsidRPr="001B4D38">
        <w:rPr>
          <w:rFonts w:ascii="Times New Roman" w:hAnsi="Times New Roman" w:cs="Times New Roman"/>
          <w:sz w:val="24"/>
          <w:szCs w:val="24"/>
        </w:rPr>
        <w:t xml:space="preserve">rom navrhovaných právnych úprav </w:t>
      </w:r>
      <w:r w:rsidR="000509E4" w:rsidRPr="001B4D38">
        <w:rPr>
          <w:rFonts w:ascii="Times New Roman" w:hAnsi="Times New Roman" w:cs="Times New Roman"/>
          <w:sz w:val="24"/>
          <w:szCs w:val="24"/>
        </w:rPr>
        <w:t xml:space="preserve">reagovať na </w:t>
      </w:r>
      <w:r w:rsidR="00771F0C" w:rsidRPr="001B4D38">
        <w:rPr>
          <w:rFonts w:ascii="Times New Roman" w:hAnsi="Times New Roman" w:cs="Times New Roman"/>
          <w:sz w:val="24"/>
          <w:szCs w:val="24"/>
        </w:rPr>
        <w:t>požiadavky</w:t>
      </w:r>
      <w:r w:rsidR="000509E4" w:rsidRPr="001B4D38">
        <w:rPr>
          <w:rFonts w:ascii="Times New Roman" w:hAnsi="Times New Roman" w:cs="Times New Roman"/>
          <w:sz w:val="24"/>
          <w:szCs w:val="24"/>
        </w:rPr>
        <w:t xml:space="preserve"> aplikačnej praxe tak, aby bol umožnený rozvoj dobrovoľníctva v rôznych oblastiach spoločnosti.</w:t>
      </w:r>
      <w:r w:rsidR="001A1336" w:rsidRPr="001B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017" w:rsidRPr="001B4D38" w:rsidRDefault="00AA3017" w:rsidP="00B6670E">
      <w:pPr>
        <w:spacing w:after="0" w:line="240" w:lineRule="auto"/>
        <w:jc w:val="both"/>
      </w:pPr>
    </w:p>
    <w:p w:rsidR="00FC5952" w:rsidRPr="001B4D38" w:rsidRDefault="00A44310" w:rsidP="00FC5952">
      <w:pPr>
        <w:pStyle w:val="Normlnywebov"/>
        <w:spacing w:before="0" w:beforeAutospacing="0" w:after="0" w:afterAutospacing="0"/>
        <w:jc w:val="both"/>
      </w:pPr>
      <w:r>
        <w:t xml:space="preserve">Vzhľadom na </w:t>
      </w:r>
      <w:r w:rsidRPr="00EE358E">
        <w:t>predpokladanú dĺžku legislatívneho procesu</w:t>
      </w:r>
      <w:r w:rsidR="009B4CA5">
        <w:t xml:space="preserve"> </w:t>
      </w:r>
      <w:r>
        <w:t xml:space="preserve">a vzhľadom na dostatočnú </w:t>
      </w:r>
      <w:proofErr w:type="spellStart"/>
      <w:r>
        <w:t>legisvakačnú</w:t>
      </w:r>
      <w:proofErr w:type="spellEnd"/>
      <w:r>
        <w:t xml:space="preserve"> dobu,</w:t>
      </w:r>
      <w:r w:rsidRPr="001B4D38">
        <w:t xml:space="preserve"> </w:t>
      </w:r>
      <w:r>
        <w:t>ú</w:t>
      </w:r>
      <w:r w:rsidR="00FC5952" w:rsidRPr="001B4D38">
        <w:t>činnosť predkladanéh</w:t>
      </w:r>
      <w:r w:rsidR="007919CC" w:rsidRPr="001B4D38">
        <w:t xml:space="preserve">o návrhu zákona sa navrhuje </w:t>
      </w:r>
      <w:r w:rsidR="00AA3C54">
        <w:t xml:space="preserve">od </w:t>
      </w:r>
      <w:r w:rsidR="001B4D38" w:rsidRPr="001B4D38">
        <w:t>1. </w:t>
      </w:r>
      <w:r w:rsidR="00EB5C4D">
        <w:t>marca</w:t>
      </w:r>
      <w:r w:rsidR="00B14194">
        <w:t xml:space="preserve"> 2023 okrem čl. I bodu 19</w:t>
      </w:r>
      <w:r w:rsidR="001B4D38" w:rsidRPr="001B4D38">
        <w:t xml:space="preserve"> a čl. </w:t>
      </w:r>
      <w:r w:rsidR="00B14194">
        <w:t>I</w:t>
      </w:r>
      <w:r w:rsidR="001B4D38" w:rsidRPr="001B4D38">
        <w:t>V, ktoré nadobúdajú účinnosť 1. januára 2025</w:t>
      </w:r>
      <w:r>
        <w:t>.</w:t>
      </w:r>
      <w:r w:rsidR="00053D2E" w:rsidRPr="00053D2E">
        <w:t xml:space="preserve"> </w:t>
      </w:r>
    </w:p>
    <w:p w:rsidR="00FC5952" w:rsidRDefault="00FC5952" w:rsidP="00FC5952">
      <w:pPr>
        <w:pStyle w:val="Normlnywebov"/>
        <w:jc w:val="both"/>
      </w:pPr>
      <w:r w:rsidRPr="001B4D38">
        <w:t xml:space="preserve">Návrh zákona nie je predmetom </w:t>
      </w:r>
      <w:proofErr w:type="spellStart"/>
      <w:r w:rsidRPr="001B4D38">
        <w:t>vnútrokomunitárneho</w:t>
      </w:r>
      <w:proofErr w:type="spellEnd"/>
      <w:r w:rsidRPr="001B4D38">
        <w:t xml:space="preserve"> pripomienkového konania.</w:t>
      </w:r>
    </w:p>
    <w:p w:rsidR="00347A90" w:rsidRPr="00807206" w:rsidRDefault="00347A90" w:rsidP="00033B24">
      <w:pPr>
        <w:pStyle w:val="Normlnywebov"/>
        <w:spacing w:before="0" w:beforeAutospacing="0" w:after="0" w:afterAutospacing="0"/>
        <w:jc w:val="both"/>
      </w:pPr>
      <w:r w:rsidRPr="00807206">
        <w:t xml:space="preserve">Návrh zákona bol predmetom medzirezortného pripomienkového konania </w:t>
      </w:r>
      <w:r>
        <w:t>a  </w:t>
      </w:r>
      <w:r w:rsidRPr="00807206">
        <w:t xml:space="preserve">predkladá </w:t>
      </w:r>
      <w:r w:rsidR="00033B24">
        <w:t xml:space="preserve">sa </w:t>
      </w:r>
      <w:r w:rsidR="006D01FA">
        <w:t>s rozporom s</w:t>
      </w:r>
      <w:r w:rsidR="00F8517E">
        <w:t> Ministerstvom financií Slovenskej republiky</w:t>
      </w:r>
      <w:r w:rsidRPr="00807206">
        <w:t xml:space="preserve">. </w:t>
      </w:r>
      <w:r w:rsidR="00033B24">
        <w:t>Vyhodnotenie medzirezortného pripomienkového konania je súčasťou materiálu.</w:t>
      </w:r>
    </w:p>
    <w:p w:rsidR="00347A90" w:rsidRDefault="00347A90" w:rsidP="00FC5952">
      <w:pPr>
        <w:pStyle w:val="Normlnywebov"/>
        <w:jc w:val="both"/>
      </w:pPr>
    </w:p>
    <w:sectPr w:rsidR="0034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38"/>
    <w:rsid w:val="00002E8D"/>
    <w:rsid w:val="00033B24"/>
    <w:rsid w:val="000509E4"/>
    <w:rsid w:val="00053688"/>
    <w:rsid w:val="00053D2E"/>
    <w:rsid w:val="00130B50"/>
    <w:rsid w:val="00137E33"/>
    <w:rsid w:val="00143C80"/>
    <w:rsid w:val="001742A4"/>
    <w:rsid w:val="001A1336"/>
    <w:rsid w:val="001B4D38"/>
    <w:rsid w:val="001C5B13"/>
    <w:rsid w:val="001F2F28"/>
    <w:rsid w:val="0022186F"/>
    <w:rsid w:val="00234149"/>
    <w:rsid w:val="00262E3F"/>
    <w:rsid w:val="002630DF"/>
    <w:rsid w:val="0029274A"/>
    <w:rsid w:val="002A2B23"/>
    <w:rsid w:val="002B45F7"/>
    <w:rsid w:val="002C3ECF"/>
    <w:rsid w:val="002E1BC3"/>
    <w:rsid w:val="00307FD5"/>
    <w:rsid w:val="00312A15"/>
    <w:rsid w:val="00330D5D"/>
    <w:rsid w:val="00347A90"/>
    <w:rsid w:val="003517FF"/>
    <w:rsid w:val="00366D41"/>
    <w:rsid w:val="00380118"/>
    <w:rsid w:val="00383CEE"/>
    <w:rsid w:val="003B53A8"/>
    <w:rsid w:val="003E351A"/>
    <w:rsid w:val="003F191F"/>
    <w:rsid w:val="003F2EDB"/>
    <w:rsid w:val="00407BF1"/>
    <w:rsid w:val="00433EE0"/>
    <w:rsid w:val="004A3151"/>
    <w:rsid w:val="004C7BFB"/>
    <w:rsid w:val="005058A8"/>
    <w:rsid w:val="005103B8"/>
    <w:rsid w:val="00550818"/>
    <w:rsid w:val="00570781"/>
    <w:rsid w:val="00577FFD"/>
    <w:rsid w:val="00582B0D"/>
    <w:rsid w:val="005A07C9"/>
    <w:rsid w:val="005E026A"/>
    <w:rsid w:val="005F64FB"/>
    <w:rsid w:val="006225E5"/>
    <w:rsid w:val="00646096"/>
    <w:rsid w:val="006602EC"/>
    <w:rsid w:val="0066269F"/>
    <w:rsid w:val="00683BFA"/>
    <w:rsid w:val="006929E8"/>
    <w:rsid w:val="006D01FA"/>
    <w:rsid w:val="006D2543"/>
    <w:rsid w:val="006E5038"/>
    <w:rsid w:val="006E7B4B"/>
    <w:rsid w:val="006F02DA"/>
    <w:rsid w:val="006F24F6"/>
    <w:rsid w:val="00711647"/>
    <w:rsid w:val="007324E5"/>
    <w:rsid w:val="00757B99"/>
    <w:rsid w:val="00771F0C"/>
    <w:rsid w:val="007919CC"/>
    <w:rsid w:val="007C149D"/>
    <w:rsid w:val="007D10D7"/>
    <w:rsid w:val="0080736F"/>
    <w:rsid w:val="008101E7"/>
    <w:rsid w:val="00817155"/>
    <w:rsid w:val="00825496"/>
    <w:rsid w:val="008367B0"/>
    <w:rsid w:val="00846EE1"/>
    <w:rsid w:val="008478EC"/>
    <w:rsid w:val="008521B5"/>
    <w:rsid w:val="008567DB"/>
    <w:rsid w:val="008A6B06"/>
    <w:rsid w:val="008C0AA6"/>
    <w:rsid w:val="008F4AE1"/>
    <w:rsid w:val="0091754B"/>
    <w:rsid w:val="0092274D"/>
    <w:rsid w:val="00924722"/>
    <w:rsid w:val="009439C8"/>
    <w:rsid w:val="0098134C"/>
    <w:rsid w:val="00984461"/>
    <w:rsid w:val="009B3559"/>
    <w:rsid w:val="009B4CA5"/>
    <w:rsid w:val="009B7998"/>
    <w:rsid w:val="00A44310"/>
    <w:rsid w:val="00A448B7"/>
    <w:rsid w:val="00A67F27"/>
    <w:rsid w:val="00A91A30"/>
    <w:rsid w:val="00A96236"/>
    <w:rsid w:val="00AA3017"/>
    <w:rsid w:val="00AA3C54"/>
    <w:rsid w:val="00AB1BD8"/>
    <w:rsid w:val="00AC1D12"/>
    <w:rsid w:val="00AC57AE"/>
    <w:rsid w:val="00AD7FEB"/>
    <w:rsid w:val="00AE4332"/>
    <w:rsid w:val="00AF65B3"/>
    <w:rsid w:val="00B14194"/>
    <w:rsid w:val="00B21C5A"/>
    <w:rsid w:val="00B25234"/>
    <w:rsid w:val="00B32D3D"/>
    <w:rsid w:val="00B62A1E"/>
    <w:rsid w:val="00B6670E"/>
    <w:rsid w:val="00B66BD4"/>
    <w:rsid w:val="00B67927"/>
    <w:rsid w:val="00B94E0B"/>
    <w:rsid w:val="00BA6BB0"/>
    <w:rsid w:val="00BC21C0"/>
    <w:rsid w:val="00BC2F03"/>
    <w:rsid w:val="00BC5923"/>
    <w:rsid w:val="00BC7AB0"/>
    <w:rsid w:val="00BE70E9"/>
    <w:rsid w:val="00BE74FF"/>
    <w:rsid w:val="00C4572C"/>
    <w:rsid w:val="00C70C48"/>
    <w:rsid w:val="00C92960"/>
    <w:rsid w:val="00C92C0D"/>
    <w:rsid w:val="00CB51D6"/>
    <w:rsid w:val="00CC3F4F"/>
    <w:rsid w:val="00CF05FA"/>
    <w:rsid w:val="00D07B81"/>
    <w:rsid w:val="00D22535"/>
    <w:rsid w:val="00D3752D"/>
    <w:rsid w:val="00D46AF4"/>
    <w:rsid w:val="00D67C2D"/>
    <w:rsid w:val="00DD1D04"/>
    <w:rsid w:val="00DE7CC1"/>
    <w:rsid w:val="00E20F4B"/>
    <w:rsid w:val="00E26605"/>
    <w:rsid w:val="00E53E26"/>
    <w:rsid w:val="00E60074"/>
    <w:rsid w:val="00EB5C4D"/>
    <w:rsid w:val="00ED210D"/>
    <w:rsid w:val="00F55CD4"/>
    <w:rsid w:val="00F56D71"/>
    <w:rsid w:val="00F70A25"/>
    <w:rsid w:val="00F8517E"/>
    <w:rsid w:val="00FC282C"/>
    <w:rsid w:val="00FC5952"/>
    <w:rsid w:val="00FD6FE3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C024-C4EB-46A6-9858-B46EE844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5038"/>
    <w:pPr>
      <w:spacing w:after="200" w:line="276" w:lineRule="auto"/>
    </w:pPr>
    <w:rPr>
      <w:rFonts w:eastAsiaTheme="minorEastAsia"/>
      <w:noProof/>
    </w:rPr>
  </w:style>
  <w:style w:type="paragraph" w:styleId="Nadpis1">
    <w:name w:val="heading 1"/>
    <w:basedOn w:val="Normlny"/>
    <w:link w:val="Nadpis1Char"/>
    <w:uiPriority w:val="9"/>
    <w:qFormat/>
    <w:rsid w:val="00B6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E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6E5038"/>
    <w:rPr>
      <w:color w:val="808080"/>
    </w:rPr>
  </w:style>
  <w:style w:type="paragraph" w:customStyle="1" w:styleId="Default">
    <w:name w:val="Default"/>
    <w:rsid w:val="00B66BD4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6BD4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6BD4"/>
    <w:rPr>
      <w:rFonts w:cstheme="minorBidi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B62A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9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9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960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9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960"/>
    <w:rPr>
      <w:rFonts w:eastAsiaTheme="minorEastAsia"/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960"/>
    <w:rPr>
      <w:rFonts w:ascii="Segoe UI" w:eastAsiaTheme="minorEastAsia" w:hAnsi="Segoe UI" w:cs="Segoe UI"/>
      <w:noProof/>
      <w:sz w:val="18"/>
      <w:szCs w:val="18"/>
    </w:rPr>
  </w:style>
  <w:style w:type="character" w:customStyle="1" w:styleId="awspan">
    <w:name w:val="awspan"/>
    <w:basedOn w:val="Predvolenpsmoodseku"/>
    <w:rsid w:val="00FC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edkladacia_sprava" edit="true"/>
    <f:field ref="objsubject" par="" text="" edit="true"/>
    <f:field ref="objcreatedby" par="" text="Kovačič Jozef, Mgr."/>
    <f:field ref="objcreatedat" par="" date="2022-02-17T09:01:04" text="17.2.2022 9:01:04"/>
    <f:field ref="objchangedby" par="" text="Kovačič Jozef, Mgr."/>
    <f:field ref="objmodifiedat" par="" date="2022-02-18T13:18:43" text="18.2.2022 13:18:43"/>
    <f:field ref="doc_FSCFOLIO_1_1001_FieldDocumentNumber" par="" text=""/>
    <f:field ref="doc_FSCFOLIO_1_1001_FieldSubject" par="" text="" edit="true"/>
    <f:field ref="FSCFOLIO_1_1001_FieldCurrentUser" par="" text="Mgr. Jozef Kovačič"/>
    <f:field ref="CCAPRECONFIG_15_1001_Objektname" par="" text="predkladacia_sprav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EE0AB8-E22D-43F6-ADFA-7CE2DC53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Milková</dc:creator>
  <cp:keywords/>
  <dc:description/>
  <cp:lastModifiedBy>Nikoleta Fekete</cp:lastModifiedBy>
  <cp:revision>2</cp:revision>
  <cp:lastPrinted>2022-09-23T08:26:00Z</cp:lastPrinted>
  <dcterms:created xsi:type="dcterms:W3CDTF">2022-09-23T08:26:00Z</dcterms:created>
  <dcterms:modified xsi:type="dcterms:W3CDTF">2022-09-23T08:26:00Z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registrácií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29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verejnej správy</vt:lpwstr>
  </property>
  <property fmtid="{D5CDD505-2E9C-101B-9397-08002B2CF9AE}" pid="10" name="FSC#SKMVPRECONFIG@103.510:mv_org_street">
    <vt:lpwstr>Drieňová 22</vt:lpwstr>
  </property>
  <property fmtid="{D5CDD505-2E9C-101B-9397-08002B2CF9AE}" pid="11" name="FSC#SKMVPRECONFIG@103.510:mv_org_zip">
    <vt:lpwstr>826 86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registrácií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Jozef Kovačič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2. 2022, 09:01</vt:lpwstr>
  </property>
  <property fmtid="{D5CDD505-2E9C-101B-9397-08002B2CF9AE}" pid="84" name="FSC#SKEDITIONREG@103.510:curruserrolegroup">
    <vt:lpwstr>Oddelenie registrácií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29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verejnej správy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Drieňová 22</vt:lpwstr>
  </property>
  <property fmtid="{D5CDD505-2E9C-101B-9397-08002B2CF9AE}" pid="99" name="FSC#SKEDITIONREG@103.510:sk_org_zip">
    <vt:lpwstr>826 86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Návrh zákona, ktorým sa mení a dopĺňa zákon č. 406/2011 Z. z. o dobrovoľníctve a o zmene a doplnení niektorých zákonov v znení neskorších predpisov</vt:lpwstr>
  </property>
  <property fmtid="{D5CDD505-2E9C-101B-9397-08002B2CF9AE}" pid="283" name="FSC#COOELAK@1.1001:FileReference">
    <vt:lpwstr>8715-2022</vt:lpwstr>
  </property>
  <property fmtid="{D5CDD505-2E9C-101B-9397-08002B2CF9AE}" pid="284" name="FSC#COOELAK@1.1001:FileRefYear">
    <vt:lpwstr>2022</vt:lpwstr>
  </property>
  <property fmtid="{D5CDD505-2E9C-101B-9397-08002B2CF9AE}" pid="285" name="FSC#COOELAK@1.1001:FileRefOrdinal">
    <vt:lpwstr>8715</vt:lpwstr>
  </property>
  <property fmtid="{D5CDD505-2E9C-101B-9397-08002B2CF9AE}" pid="286" name="FSC#COOELAK@1.1001:FileRefOU">
    <vt:lpwstr>SVS-OVS3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Kovačič Jozef,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SVS-OVS3 (Oddelenie registrácií)</vt:lpwstr>
  </property>
  <property fmtid="{D5CDD505-2E9C-101B-9397-08002B2CF9AE}" pid="296" name="FSC#COOELAK@1.1001:CreatedAt">
    <vt:lpwstr>17.02.2022</vt:lpwstr>
  </property>
  <property fmtid="{D5CDD505-2E9C-101B-9397-08002B2CF9AE}" pid="297" name="FSC#COOELAK@1.1001:OU">
    <vt:lpwstr>SVS-OVS3 (Oddelenie registrácií)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*COO.2176.105.3.8966363*</vt:lpwstr>
  </property>
  <property fmtid="{D5CDD505-2E9C-101B-9397-08002B2CF9AE}" pid="300" name="FSC#COOELAK@1.1001:RefBarCode">
    <vt:lpwstr>*COO.2176.105.3.8966143*</vt:lpwstr>
  </property>
  <property fmtid="{D5CDD505-2E9C-101B-9397-08002B2CF9AE}" pid="301" name="FSC#COOELAK@1.1001:FileRefBarCode">
    <vt:lpwstr>*8715-2022*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LP</vt:lpwstr>
  </property>
  <property fmtid="{D5CDD505-2E9C-101B-9397-08002B2CF9AE}" pid="315" name="FSC#COOELAK@1.1001:CurrentUserRolePos">
    <vt:lpwstr>referent 17</vt:lpwstr>
  </property>
  <property fmtid="{D5CDD505-2E9C-101B-9397-08002B2CF9AE}" pid="316" name="FSC#COOELAK@1.1001:CurrentUserEmail">
    <vt:lpwstr>jozef.kovacic@minv.sk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Jozef Kovačič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ovv.ovvs.svs@minv.sk</vt:lpwstr>
  </property>
  <property fmtid="{D5CDD505-2E9C-101B-9397-08002B2CF9AE}" pid="327" name="FSC#ATSTATECFG@1.1001:SubfileDate">
    <vt:lpwstr>17.02.2022</vt:lpwstr>
  </property>
  <property fmtid="{D5CDD505-2E9C-101B-9397-08002B2CF9AE}" pid="328" name="FSC#ATSTATECFG@1.1001:SubfileSubject">
    <vt:lpwstr>Návrh zákona - znenie k 18.2.2022 + informácia pre ministra a oznam o začatí MPK</vt:lpwstr>
  </property>
  <property fmtid="{D5CDD505-2E9C-101B-9397-08002B2CF9AE}" pid="329" name="FSC#ATSTATECFG@1.1001:DepartmentZipCode">
    <vt:lpwstr>826 86</vt:lpwstr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>Bratislava  29</vt:lpwstr>
  </property>
  <property fmtid="{D5CDD505-2E9C-101B-9397-08002B2CF9AE}" pid="332" name="FSC#ATSTATECFG@1.1001:DepartmentStreet">
    <vt:lpwstr>Drieňová 22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8715-2022-19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COO.2176.105.3.8966363</vt:lpwstr>
  </property>
  <property fmtid="{D5CDD505-2E9C-101B-9397-08002B2CF9AE}" pid="348" name="FSC#FSCFOLIO@1.1001:docpropproject">
    <vt:lpwstr/>
  </property>
</Properties>
</file>