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194D0B6" w:rsidR="0081708C" w:rsidRPr="00CA6E29" w:rsidRDefault="00C0662A" w:rsidP="00EC08F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EC08F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o ochrane ovzdušia a o zmene a doplnení niektorých zákonov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5DE3771E" w:rsidR="0081708C" w:rsidRPr="00ED412E" w:rsidRDefault="00953F71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minister životného prostredia Slovenskej republiky</w:t>
            </w:r>
            <w:bookmarkStart w:id="0" w:name="_GoBack"/>
            <w:bookmarkEnd w:id="0"/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ED412E"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953F71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5EC0990" w14:textId="7F516F0A" w:rsidR="00EC08F8" w:rsidRDefault="00EC08F8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EC08F8" w14:paraId="4901F2C2" w14:textId="77777777">
        <w:trPr>
          <w:divId w:val="92892837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22FF3" w14:textId="77777777" w:rsidR="00EC08F8" w:rsidRDefault="00EC08F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A6406B" w14:textId="77777777" w:rsidR="00EC08F8" w:rsidRDefault="00EC08F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EC08F8" w14:paraId="49CE554F" w14:textId="77777777">
        <w:trPr>
          <w:divId w:val="92892837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CAD00F" w14:textId="77777777" w:rsidR="00EC08F8" w:rsidRDefault="00EC08F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ADDD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C6A5AA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 o ochrane ovzdušia a o zmene a doplnení niektorých zákonov</w:t>
            </w:r>
          </w:p>
        </w:tc>
      </w:tr>
      <w:tr w:rsidR="00EC08F8" w14:paraId="4DA547B4" w14:textId="77777777">
        <w:trPr>
          <w:divId w:val="92892837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B81F5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C08F8" w14:paraId="3285A99D" w14:textId="77777777">
        <w:trPr>
          <w:divId w:val="92892837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AAF7" w14:textId="77777777" w:rsidR="00EC08F8" w:rsidRDefault="00EC08F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F7B91E" w14:textId="77777777" w:rsidR="00EC08F8" w:rsidRDefault="00EC08F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EC08F8" w14:paraId="233033B9" w14:textId="77777777">
        <w:trPr>
          <w:divId w:val="92892837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8AD39" w14:textId="77777777" w:rsidR="00EC08F8" w:rsidRDefault="00EC08F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AA3E98" w14:textId="77777777" w:rsidR="00EC08F8" w:rsidRDefault="00EC08F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EC08F8" w14:paraId="6BE9684D" w14:textId="77777777">
        <w:trPr>
          <w:divId w:val="92892837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3D0645" w14:textId="77777777" w:rsidR="00EC08F8" w:rsidRDefault="00EC08F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26322C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5FA929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EC08F8" w14:paraId="3AC0E2E4" w14:textId="77777777">
        <w:trPr>
          <w:divId w:val="92892837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34D14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C08F8" w14:paraId="55317699" w14:textId="77777777">
        <w:trPr>
          <w:divId w:val="92892837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CD0A97" w14:textId="77777777" w:rsidR="00EC08F8" w:rsidRDefault="00EC08F8"/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FA74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640570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EC08F8" w14:paraId="39F2E263" w14:textId="77777777">
        <w:trPr>
          <w:divId w:val="92892837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FAE69" w14:textId="77777777" w:rsidR="00EC08F8" w:rsidRDefault="00EC08F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721DC425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7191488" w14:textId="7401235B" w:rsidR="00EC08F8" w:rsidRDefault="00EC08F8">
            <w:pPr>
              <w:divId w:val="160703482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6AB6596F" w:rsidR="00557779" w:rsidRPr="00557779" w:rsidRDefault="00EC08F8" w:rsidP="00EC08F8">
            <w:r>
              <w:rPr>
                <w:rFonts w:ascii="Times" w:hAnsi="Times" w:cs="Times"/>
                <w:sz w:val="25"/>
                <w:szCs w:val="25"/>
              </w:rPr>
              <w:t>minister životného prostredia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7A15FEF9" w:rsidR="00557779" w:rsidRPr="0010780A" w:rsidRDefault="00EC08F8" w:rsidP="00EC08F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7E1E2C35" w:rsidR="00557779" w:rsidRDefault="00EC08F8" w:rsidP="00EC08F8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53F71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C08F8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5E9C4324-3550-4E10-9628-46848299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1.3.2022 9:12:26"/>
    <f:field ref="objchangedby" par="" text="Administrator, System"/>
    <f:field ref="objmodifiedat" par="" text="21.3.2022 9:12:30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B83C0F-78C9-4FDF-87C3-1B640CB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Rozborilová Monika</cp:lastModifiedBy>
  <cp:revision>2</cp:revision>
  <dcterms:created xsi:type="dcterms:W3CDTF">2022-09-14T08:33:00Z</dcterms:created>
  <dcterms:modified xsi:type="dcterms:W3CDTF">2022-09-14T08:33:00Z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COO.2145.1000.3.4870832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 o ochrane ovzdušia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mesiace jún až december 2021</vt:lpwstr>
  </property>
  <property fmtid="{D5CDD505-2E9C-101B-9397-08002B2CF9AE}" pid="18" name="FSC#SKEDITIONSLOVLEX@103.510:plnynazovpredpis">
    <vt:lpwstr> Zákon o ochrane ovzdušia a o zmene a doplnení niektorých zákonov</vt:lpwstr>
  </property>
  <property fmtid="{D5CDD505-2E9C-101B-9397-08002B2CF9AE}" pid="19" name="FSC#SKEDITIONSLOVLEX@103.510:rezortcislopredpis">
    <vt:lpwstr>4213/2022-1.7.3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LP/2022/27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191 až 193 Zmluvy o fungovaní Európskej únie (Ú. v. ES C 202, 7.6.2016) v platnom znení.</vt:lpwstr>
  </property>
  <property fmtid="{D5CDD505-2E9C-101B-9397-08002B2CF9AE}" pid="39" name="FSC#SKEDITIONSLOVLEX@103.510:AttrStrListDocPropSekundarneLegPravoPO">
    <vt:lpwstr>1. Smernica Európskeho parlamentu a Rady 94/63/ES z 20. decembra 1994 o obmedzení emisií prchavých organických zlúčenín (POZ), ktoré vznikajú pri skladovaní benzínu a jeho distribúcii z distribučných skladov do čerpacích staníc (Mimoriadne vydanie Ú. v. E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>Smernice boli transponované v pôvodnej právnej úprave v súlade pôvodne ustanovenými termínmi. 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Európska komisia podala žalobu na Slovenskú republiku vo veci porušenia smernice Európskeho parlamentu a Rady 2008/50/ES za nedodržanie limitnej hodnoty PM10 vyjadrenej ako denný priemer a neprijatie  adekvátnych opatrení na zlepšenie kvality ovzdušia. </vt:lpwstr>
  </property>
  <property fmtid="{D5CDD505-2E9C-101B-9397-08002B2CF9AE}" pid="47" name="FSC#SKEDITIONSLOVLEX@103.510:AttrStrListDocPropInfoUzPreberanePP">
    <vt:lpwstr>Terajšia právna úprava pokrytá zákonom o ovzdušia s jeho vykonávacími predpismi plne transponuje  predmetné smernice EÚ č. 1. až 5., 7., 8., 10. a 11. _x000d_
Smernica č. 9  (smernica 2010/75/EÚ o priemyselných emisiách) je transponovaná vo viacerých predpisoch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3. 12. 2021</vt:lpwstr>
  </property>
  <property fmtid="{D5CDD505-2E9C-101B-9397-08002B2CF9AE}" pid="51" name="FSC#SKEDITIONSLOVLEX@103.510:AttrDateDocPropUkonceniePKK">
    <vt:lpwstr>14. 12. 2021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Alternatívne riešenie 0 - súčasný stav platnej legislatívy nedostatočne reflektuje požiadavky spoločnosti na ochranu ovzdušia na území Slovenska vrátane  monitorovania vplyvov znečistenia ovzdušia na verejné zdravie, ohrozenie splnenia národných záväzkov 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 o&amp;nbsp;ochrane ovzdušia a&amp;nbsp;o&amp;nbsp;zmene a&amp;nbsp;doplnení niektorých zákonov (ďalej len „návrh zákona“) predkladá do legislatívneho procesu Ministerstvo životného prostredia Slovenskej republiky na základe plánu legislatívnych úloh vlády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/>
  </property>
  <property fmtid="{D5CDD505-2E9C-101B-9397-08002B2CF9AE}" pid="137" name="FSC#SKEDITIONSLOVLEX@103.510:funkciaZodpPredAkuzativ">
    <vt:lpwstr/>
  </property>
  <property fmtid="{D5CDD505-2E9C-101B-9397-08002B2CF9AE}" pid="138" name="FSC#SKEDITIONSLOVLEX@103.510:funkciaZodpPredDativ">
    <vt:lpwstr/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Ján Budaj</vt:lpwstr>
  </property>
  <property fmtid="{D5CDD505-2E9C-101B-9397-08002B2CF9AE}" pid="143" name="FSC#SKEDITIONSLOVLEX@103.510:spravaucastverej">
    <vt:lpwstr>&lt;table align="left" border="1" cellpadding="0" cellspacing="0" width="99%"&gt;	&lt;tbody&gt;		&lt;tr&gt;			&lt;td colspan="5" style="width:100.0%;height:36px;"&gt;			&lt;p align="center"&gt;&lt;strong&gt;Správa o účasti verejnosti na tvorbe právneho predpisu&lt;/strong&gt;&lt;/p&gt;			&lt;p align="left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21. 3. 2022</vt:lpwstr>
  </property>
</Properties>
</file>