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67E7F">
        <w:trPr>
          <w:trHeight w:val="566"/>
        </w:trPr>
        <w:tc>
          <w:tcPr>
            <w:tcW w:w="9212" w:type="dxa"/>
            <w:shd w:val="clear" w:color="D9D9D9" w:fill="D9D9D9"/>
            <w:vAlign w:val="center"/>
          </w:tcPr>
          <w:p w:rsidR="00567E7F" w:rsidRDefault="003B340D">
            <w:pPr>
              <w:jc w:val="center"/>
              <w:rPr>
                <w:sz w:val="24"/>
                <w:szCs w:val="24"/>
              </w:rPr>
            </w:pPr>
            <w:r>
              <w:rPr>
                <w:b/>
                <w:sz w:val="28"/>
                <w:szCs w:val="24"/>
              </w:rPr>
              <w:t>Analýza vplyvov na životné prostredie</w:t>
            </w:r>
          </w:p>
        </w:tc>
      </w:tr>
      <w:tr w:rsidR="00567E7F">
        <w:trPr>
          <w:trHeight w:val="688"/>
        </w:trPr>
        <w:tc>
          <w:tcPr>
            <w:tcW w:w="9212" w:type="dxa"/>
            <w:shd w:val="clear" w:color="D9D9D9" w:fill="D9D9D9"/>
            <w:vAlign w:val="center"/>
          </w:tcPr>
          <w:p w:rsidR="00567E7F" w:rsidRDefault="003B340D">
            <w:pPr>
              <w:rPr>
                <w:i/>
                <w:sz w:val="24"/>
                <w:szCs w:val="24"/>
              </w:rPr>
            </w:pPr>
            <w:r>
              <w:rPr>
                <w:b/>
                <w:sz w:val="24"/>
                <w:szCs w:val="24"/>
              </w:rPr>
              <w:t>5.1 Ktoré zložky životného prostredia (najmä ovzdušie, voda, horniny, pôda, organizmy) budú predkladaným materiálom ovplyvnené a aký bude ich vplyv ?</w:t>
            </w:r>
          </w:p>
        </w:tc>
      </w:tr>
      <w:tr w:rsidR="00567E7F">
        <w:trPr>
          <w:trHeight w:val="995"/>
        </w:trPr>
        <w:tc>
          <w:tcPr>
            <w:tcW w:w="9212" w:type="dxa"/>
          </w:tcPr>
          <w:p w:rsidR="00567E7F" w:rsidRDefault="003B340D">
            <w:pPr>
              <w:jc w:val="both"/>
              <w:rPr>
                <w:sz w:val="24"/>
                <w:szCs w:val="24"/>
                <w:lang w:val="sk"/>
              </w:rPr>
            </w:pPr>
            <w:r>
              <w:rPr>
                <w:iCs/>
                <w:sz w:val="24"/>
                <w:szCs w:val="24"/>
                <w:lang w:val="sk"/>
              </w:rPr>
              <w:t>Predkladaný návrh zákona bude mať pozitívny vplyv na životné prostredie. Cieľom je pozitívne ovplyvniť kvalitu ovzdušia, ale aj kvalitu ostatných zložiek životného prostredia, nakoľko emisie oxidu siričitého (SO</w:t>
            </w:r>
            <w:r>
              <w:rPr>
                <w:iCs/>
                <w:sz w:val="24"/>
                <w:szCs w:val="24"/>
                <w:vertAlign w:val="subscript"/>
                <w:lang w:val="sk"/>
              </w:rPr>
              <w:t>2</w:t>
            </w:r>
            <w:r>
              <w:rPr>
                <w:iCs/>
                <w:sz w:val="24"/>
                <w:szCs w:val="24"/>
                <w:lang w:val="sk"/>
              </w:rPr>
              <w:t>), oxidov dusíka (NO</w:t>
            </w:r>
            <w:r>
              <w:rPr>
                <w:iCs/>
                <w:sz w:val="24"/>
                <w:szCs w:val="24"/>
                <w:vertAlign w:val="subscript"/>
                <w:lang w:val="sk"/>
              </w:rPr>
              <w:t>X</w:t>
            </w:r>
            <w:r>
              <w:rPr>
                <w:iCs/>
                <w:sz w:val="24"/>
                <w:szCs w:val="24"/>
                <w:lang w:val="sk"/>
              </w:rPr>
              <w:t xml:space="preserve">), </w:t>
            </w:r>
            <w:proofErr w:type="spellStart"/>
            <w:r>
              <w:rPr>
                <w:iCs/>
                <w:sz w:val="24"/>
                <w:szCs w:val="24"/>
                <w:lang w:val="sk"/>
              </w:rPr>
              <w:t>nemetánových</w:t>
            </w:r>
            <w:proofErr w:type="spellEnd"/>
            <w:r>
              <w:rPr>
                <w:iCs/>
                <w:sz w:val="24"/>
                <w:szCs w:val="24"/>
                <w:lang w:val="sk"/>
              </w:rPr>
              <w:t xml:space="preserve"> prchavých organických zlúčenín (NMVOC), amoniaku (NH</w:t>
            </w:r>
            <w:r>
              <w:rPr>
                <w:iCs/>
                <w:sz w:val="24"/>
                <w:szCs w:val="24"/>
                <w:vertAlign w:val="subscript"/>
                <w:lang w:val="sk"/>
              </w:rPr>
              <w:t>3</w:t>
            </w:r>
            <w:r>
              <w:rPr>
                <w:iCs/>
                <w:sz w:val="24"/>
                <w:szCs w:val="24"/>
                <w:lang w:val="sk"/>
              </w:rPr>
              <w:t>) a jemných prachových častíc (PM</w:t>
            </w:r>
            <w:r>
              <w:rPr>
                <w:iCs/>
                <w:sz w:val="24"/>
                <w:szCs w:val="24"/>
                <w:vertAlign w:val="subscript"/>
                <w:lang w:val="sk"/>
              </w:rPr>
              <w:t xml:space="preserve">2,5, </w:t>
            </w:r>
            <w:r>
              <w:rPr>
                <w:iCs/>
                <w:sz w:val="24"/>
                <w:szCs w:val="24"/>
                <w:lang w:val="sk"/>
              </w:rPr>
              <w:t>PM</w:t>
            </w:r>
            <w:r>
              <w:rPr>
                <w:iCs/>
                <w:sz w:val="24"/>
                <w:szCs w:val="24"/>
                <w:vertAlign w:val="subscript"/>
                <w:lang w:val="sk"/>
              </w:rPr>
              <w:t>10</w:t>
            </w:r>
            <w:r>
              <w:rPr>
                <w:iCs/>
                <w:sz w:val="24"/>
                <w:szCs w:val="24"/>
                <w:lang w:val="sk"/>
              </w:rPr>
              <w:t xml:space="preserve">) majú priamy negatívny vplyv na všetky zložky životného prostredia. </w:t>
            </w:r>
            <w:r>
              <w:rPr>
                <w:sz w:val="24"/>
                <w:szCs w:val="24"/>
                <w:lang w:val="sk"/>
              </w:rPr>
              <w:t xml:space="preserve">Začiatkom roka 2021 bola Európskou komisiou podaná voči Slovenskej republike žaloba za porušovanie smernice 2008/50/ES o kvalite ovzdušia z dôvodu nedodržania limitných hodnôt určujúcich dobrú kvalitu ovzdušia. Navrhovaný zákon vytvára legislatívny podklad pre účelnejšie a efektívnejšie riadenie kvality ovzdušia </w:t>
            </w:r>
            <w:r>
              <w:rPr>
                <w:sz w:val="24"/>
                <w:szCs w:val="24"/>
              </w:rPr>
              <w:t>priemet</w:t>
            </w:r>
            <w:proofErr w:type="spellStart"/>
            <w:r w:rsidR="00294873">
              <w:rPr>
                <w:sz w:val="24"/>
                <w:szCs w:val="24"/>
                <w:lang w:val="sk"/>
              </w:rPr>
              <w:t>om</w:t>
            </w:r>
            <w:proofErr w:type="spellEnd"/>
            <w:r>
              <w:rPr>
                <w:sz w:val="24"/>
                <w:szCs w:val="24"/>
              </w:rPr>
              <w:t xml:space="preserve"> politík a opatrení vyplývajúcich zo schváleného Národného programu znižovania emisií a Programového vyhlásenia vlády SR (apríl 202</w:t>
            </w:r>
            <w:r w:rsidR="006B3E37">
              <w:rPr>
                <w:sz w:val="24"/>
                <w:szCs w:val="24"/>
              </w:rPr>
              <w:t>1</w:t>
            </w:r>
            <w:r>
              <w:rPr>
                <w:sz w:val="24"/>
                <w:szCs w:val="24"/>
              </w:rPr>
              <w:t>) do právnej úpravy</w:t>
            </w:r>
            <w:r>
              <w:rPr>
                <w:sz w:val="24"/>
                <w:szCs w:val="24"/>
                <w:lang w:val="sk"/>
              </w:rPr>
              <w:t xml:space="preserve">. Podporí sa vypracovanie programov na zlepšenie kvality ovzdušia, akčných plánov okresnými úradmi v sídle kraja, ale aj programov starostlivosti o kvalitu ovzdušia, </w:t>
            </w:r>
            <w:r w:rsidR="005747C8">
              <w:rPr>
                <w:sz w:val="24"/>
                <w:szCs w:val="24"/>
                <w:lang w:val="sk"/>
              </w:rPr>
              <w:t>samosprávnymi krajmi</w:t>
            </w:r>
            <w:r>
              <w:rPr>
                <w:sz w:val="24"/>
                <w:szCs w:val="24"/>
                <w:lang w:val="sk"/>
              </w:rPr>
              <w:t xml:space="preserve"> alebo obcami s možnosťou regulácie vybraných činností na lokálnej úrovni. Samosprávy tak dostanú väčšie kompetencie pri riadení kvality ovzdušia.</w:t>
            </w:r>
            <w:bookmarkStart w:id="0" w:name="_GoBack"/>
            <w:bookmarkEnd w:id="0"/>
          </w:p>
          <w:p w:rsidR="00567E7F" w:rsidRDefault="00567E7F">
            <w:pPr>
              <w:jc w:val="both"/>
              <w:rPr>
                <w:sz w:val="24"/>
                <w:szCs w:val="24"/>
                <w:lang w:val="sk"/>
              </w:rPr>
            </w:pPr>
          </w:p>
        </w:tc>
      </w:tr>
      <w:tr w:rsidR="00567E7F">
        <w:trPr>
          <w:trHeight w:val="404"/>
        </w:trPr>
        <w:tc>
          <w:tcPr>
            <w:tcW w:w="9212" w:type="dxa"/>
            <w:shd w:val="clear" w:color="D9D9D9" w:fill="D9D9D9"/>
            <w:vAlign w:val="center"/>
          </w:tcPr>
          <w:p w:rsidR="00567E7F" w:rsidRDefault="003B340D">
            <w:pPr>
              <w:rPr>
                <w:b/>
                <w:sz w:val="24"/>
                <w:szCs w:val="24"/>
              </w:rPr>
            </w:pPr>
            <w:r>
              <w:rPr>
                <w:b/>
                <w:sz w:val="24"/>
                <w:szCs w:val="24"/>
              </w:rPr>
              <w:t xml:space="preserve">5.2 Bude mať predkladaný materiál vplyv na chránené územia a ak áno, aký? </w:t>
            </w:r>
          </w:p>
        </w:tc>
      </w:tr>
      <w:tr w:rsidR="00567E7F">
        <w:trPr>
          <w:trHeight w:val="987"/>
        </w:trPr>
        <w:tc>
          <w:tcPr>
            <w:tcW w:w="9212" w:type="dxa"/>
          </w:tcPr>
          <w:p w:rsidR="00567E7F" w:rsidRDefault="003B340D">
            <w:pPr>
              <w:jc w:val="both"/>
              <w:rPr>
                <w:iCs/>
                <w:sz w:val="24"/>
                <w:szCs w:val="24"/>
                <w:highlight w:val="yellow"/>
                <w:lang w:val="sk"/>
              </w:rPr>
            </w:pPr>
            <w:r>
              <w:rPr>
                <w:iCs/>
                <w:sz w:val="24"/>
                <w:szCs w:val="24"/>
                <w:lang w:val="sk"/>
              </w:rPr>
              <w:t xml:space="preserve">Vzhľadom na účinky emisií znečisťujúcich látok, je predpoklad, že predkladaný materiál bude mať pozitívny vplyv na životné prostredie na celom území Slovenskej republiky, predovšetkým na územiach vyžadujúcich osobitnú ochranu ovzdušia, vrátane chránených území. Redukciou emisií sa znížia negatívne vplyvy na ekosystémy, ktorými sú </w:t>
            </w:r>
            <w:proofErr w:type="spellStart"/>
            <w:r>
              <w:rPr>
                <w:iCs/>
                <w:sz w:val="24"/>
                <w:szCs w:val="24"/>
                <w:lang w:val="sk"/>
              </w:rPr>
              <w:t>acidifikácia</w:t>
            </w:r>
            <w:proofErr w:type="spellEnd"/>
            <w:r>
              <w:rPr>
                <w:iCs/>
                <w:sz w:val="24"/>
                <w:szCs w:val="24"/>
                <w:lang w:val="sk"/>
              </w:rPr>
              <w:t xml:space="preserve">, </w:t>
            </w:r>
            <w:proofErr w:type="spellStart"/>
            <w:r>
              <w:rPr>
                <w:iCs/>
                <w:sz w:val="24"/>
                <w:szCs w:val="24"/>
                <w:lang w:val="sk"/>
              </w:rPr>
              <w:t>eutrofizácia</w:t>
            </w:r>
            <w:proofErr w:type="spellEnd"/>
            <w:r>
              <w:rPr>
                <w:iCs/>
                <w:sz w:val="24"/>
                <w:szCs w:val="24"/>
                <w:lang w:val="sk"/>
              </w:rPr>
              <w:t xml:space="preserve"> alebo poškodenie prízemným ozónom, čo prispeje k stabilite a udržateľnosti fauny a flóry nielen v chránených územiach. V konečnom dôsledku celkové zníženie emisného zaťaženia a zlepšenie kvality ovzdušia bude mať pozitívny vplyv aj na biodiverzitu.</w:t>
            </w:r>
          </w:p>
          <w:p w:rsidR="00567E7F" w:rsidRDefault="00567E7F">
            <w:pPr>
              <w:jc w:val="both"/>
              <w:rPr>
                <w:iCs/>
                <w:sz w:val="24"/>
                <w:szCs w:val="24"/>
                <w:lang w:val="sk"/>
              </w:rPr>
            </w:pPr>
          </w:p>
        </w:tc>
      </w:tr>
      <w:tr w:rsidR="00567E7F">
        <w:trPr>
          <w:trHeight w:val="698"/>
        </w:trPr>
        <w:tc>
          <w:tcPr>
            <w:tcW w:w="9212" w:type="dxa"/>
            <w:shd w:val="clear" w:color="D9D9D9" w:fill="D9D9D9"/>
            <w:vAlign w:val="center"/>
          </w:tcPr>
          <w:p w:rsidR="00567E7F" w:rsidRDefault="003B340D">
            <w:pPr>
              <w:rPr>
                <w:b/>
                <w:sz w:val="24"/>
                <w:szCs w:val="24"/>
              </w:rPr>
            </w:pPr>
            <w:r>
              <w:rPr>
                <w:b/>
                <w:sz w:val="24"/>
                <w:szCs w:val="24"/>
              </w:rPr>
              <w:t>5.3 Bude mať predkladaný materiál vplyvy na životné prostredie presahujúce štátne hranice? (ktoré zložky a ako budú najviac ovplyvnené)?</w:t>
            </w:r>
          </w:p>
        </w:tc>
      </w:tr>
      <w:tr w:rsidR="00567E7F">
        <w:trPr>
          <w:trHeight w:val="969"/>
        </w:trPr>
        <w:tc>
          <w:tcPr>
            <w:tcW w:w="9212" w:type="dxa"/>
          </w:tcPr>
          <w:p w:rsidR="00567E7F" w:rsidRDefault="003B340D">
            <w:pPr>
              <w:jc w:val="both"/>
              <w:rPr>
                <w:iCs/>
                <w:sz w:val="24"/>
                <w:szCs w:val="24"/>
                <w:lang w:val="sk"/>
              </w:rPr>
            </w:pPr>
            <w:r>
              <w:rPr>
                <w:iCs/>
                <w:sz w:val="24"/>
                <w:szCs w:val="24"/>
                <w:lang w:val="sk"/>
              </w:rPr>
              <w:t xml:space="preserve">Cezhraničný prenos zohráva v závislosti od prevládajúceho prúdenia vzduchu svoju úlohu či už prenosom znečistenia ovzdušia na územie SR, tak aj z územia Slovenska na územie iných krajín. Znížením emisií vybraných znečisťujúcich látok sa výrazne obmedzí diaľkový prenos (vrátane cezhraničného prenosu) znečisťujúcich látok, čím sa prispeje k zníženiu </w:t>
            </w:r>
            <w:proofErr w:type="spellStart"/>
            <w:r>
              <w:rPr>
                <w:iCs/>
                <w:sz w:val="24"/>
                <w:szCs w:val="24"/>
                <w:lang w:val="sk"/>
              </w:rPr>
              <w:t>pozaďových</w:t>
            </w:r>
            <w:proofErr w:type="spellEnd"/>
            <w:r>
              <w:rPr>
                <w:iCs/>
                <w:sz w:val="24"/>
                <w:szCs w:val="24"/>
                <w:lang w:val="sk"/>
              </w:rPr>
              <w:t xml:space="preserve"> koncentrácií znečisťujúcich látok v ovzduší a tým aj zlepšeniu kvality ovzdušia.</w:t>
            </w:r>
          </w:p>
          <w:p w:rsidR="00567E7F" w:rsidRDefault="00567E7F">
            <w:pPr>
              <w:jc w:val="both"/>
              <w:rPr>
                <w:iCs/>
                <w:sz w:val="24"/>
                <w:szCs w:val="24"/>
                <w:lang w:val="sk"/>
              </w:rPr>
            </w:pPr>
          </w:p>
        </w:tc>
      </w:tr>
      <w:tr w:rsidR="00567E7F">
        <w:trPr>
          <w:trHeight w:val="713"/>
        </w:trPr>
        <w:tc>
          <w:tcPr>
            <w:tcW w:w="9212" w:type="dxa"/>
            <w:shd w:val="clear" w:color="D9D9D9" w:fill="D9D9D9"/>
            <w:vAlign w:val="center"/>
          </w:tcPr>
          <w:p w:rsidR="00567E7F" w:rsidRDefault="003B340D">
            <w:pPr>
              <w:rPr>
                <w:b/>
                <w:sz w:val="24"/>
                <w:szCs w:val="24"/>
              </w:rPr>
            </w:pPr>
            <w:r>
              <w:rPr>
                <w:b/>
                <w:sz w:val="24"/>
                <w:szCs w:val="24"/>
              </w:rPr>
              <w:t>5.4 Aké opatrenia budú prijaté na zmiernenie negatívneho vplyvu na životné prostredie?</w:t>
            </w:r>
          </w:p>
        </w:tc>
      </w:tr>
      <w:tr w:rsidR="00567E7F">
        <w:trPr>
          <w:trHeight w:val="979"/>
        </w:trPr>
        <w:tc>
          <w:tcPr>
            <w:tcW w:w="9212" w:type="dxa"/>
            <w:shd w:val="clear" w:color="FFFFFF" w:fill="FFFFFF"/>
          </w:tcPr>
          <w:p w:rsidR="00567E7F" w:rsidRDefault="003B340D">
            <w:pPr>
              <w:jc w:val="both"/>
              <w:rPr>
                <w:b/>
                <w:sz w:val="24"/>
                <w:szCs w:val="24"/>
                <w:lang w:val="sk"/>
              </w:rPr>
            </w:pPr>
            <w:r>
              <w:rPr>
                <w:bCs/>
                <w:sz w:val="24"/>
                <w:szCs w:val="24"/>
                <w:lang w:val="sk"/>
              </w:rPr>
              <w:t xml:space="preserve">Predkladaným návrhom zákona sa </w:t>
            </w:r>
            <w:r w:rsidR="00B3045F">
              <w:rPr>
                <w:bCs/>
                <w:sz w:val="24"/>
                <w:szCs w:val="24"/>
                <w:lang w:val="sk"/>
              </w:rPr>
              <w:t>neočakávajú</w:t>
            </w:r>
            <w:r>
              <w:rPr>
                <w:bCs/>
                <w:sz w:val="24"/>
                <w:szCs w:val="24"/>
                <w:lang w:val="sk"/>
              </w:rPr>
              <w:t xml:space="preserve"> negatívne vplyvy, ale výrazne pozitívne vplyvy na všetky zložky životného prostredia.</w:t>
            </w:r>
          </w:p>
        </w:tc>
      </w:tr>
    </w:tbl>
    <w:p w:rsidR="00567E7F" w:rsidRDefault="00567E7F">
      <w:pPr>
        <w:rPr>
          <w:b/>
          <w:sz w:val="28"/>
          <w:szCs w:val="28"/>
        </w:rPr>
      </w:pPr>
    </w:p>
    <w:sectPr w:rsidR="00567E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020" w:rsidRDefault="004A7020">
      <w:r>
        <w:separator/>
      </w:r>
    </w:p>
  </w:endnote>
  <w:endnote w:type="continuationSeparator" w:id="0">
    <w:p w:rsidR="004A7020" w:rsidRDefault="004A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515198327"/>
    </w:sdtPr>
    <w:sdtEndPr/>
    <w:sdtContent>
      <w:p w:rsidR="00567E7F" w:rsidRDefault="003B340D">
        <w:pPr>
          <w:pStyle w:val="Pta"/>
          <w:jc w:val="right"/>
          <w:rPr>
            <w:sz w:val="22"/>
          </w:rPr>
        </w:pPr>
        <w:r>
          <w:rPr>
            <w:sz w:val="22"/>
          </w:rPr>
          <w:fldChar w:fldCharType="begin"/>
        </w:r>
        <w:r>
          <w:rPr>
            <w:sz w:val="22"/>
          </w:rPr>
          <w:instrText>PAGE   \* MERGEFORMAT</w:instrText>
        </w:r>
        <w:r>
          <w:rPr>
            <w:sz w:val="22"/>
          </w:rPr>
          <w:fldChar w:fldCharType="separate"/>
        </w:r>
        <w:r w:rsidR="005747C8">
          <w:rPr>
            <w:noProof/>
            <w:sz w:val="22"/>
          </w:rPr>
          <w:t>1</w:t>
        </w:r>
        <w:r>
          <w:rPr>
            <w:sz w:val="22"/>
          </w:rPr>
          <w:fldChar w:fldCharType="end"/>
        </w:r>
      </w:p>
    </w:sdtContent>
  </w:sdt>
  <w:p w:rsidR="00567E7F" w:rsidRDefault="00567E7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020" w:rsidRDefault="004A7020">
      <w:r>
        <w:separator/>
      </w:r>
    </w:p>
  </w:footnote>
  <w:footnote w:type="continuationSeparator" w:id="0">
    <w:p w:rsidR="004A7020" w:rsidRDefault="004A7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7F" w:rsidRDefault="003B340D">
    <w:pPr>
      <w:pStyle w:val="Hlavika"/>
      <w:jc w:val="right"/>
      <w:rPr>
        <w:sz w:val="24"/>
        <w:szCs w:val="24"/>
      </w:rPr>
    </w:pPr>
    <w:r>
      <w:rPr>
        <w:sz w:val="24"/>
        <w:szCs w:val="24"/>
      </w:rPr>
      <w:t>Príloha č. 5</w:t>
    </w:r>
  </w:p>
  <w:p w:rsidR="00567E7F" w:rsidRDefault="00567E7F">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611E"/>
    <w:multiLevelType w:val="hybridMultilevel"/>
    <w:tmpl w:val="11D43CE0"/>
    <w:lvl w:ilvl="0" w:tplc="D1FAF8D6">
      <w:start w:val="1"/>
      <w:numFmt w:val="bullet"/>
      <w:lvlText w:val=""/>
      <w:lvlJc w:val="left"/>
      <w:pPr>
        <w:tabs>
          <w:tab w:val="left" w:pos="360"/>
        </w:tabs>
        <w:ind w:left="360" w:hanging="360"/>
      </w:pPr>
      <w:rPr>
        <w:rFonts w:ascii="Symbol" w:hAnsi="Symbol" w:hint="default"/>
      </w:rPr>
    </w:lvl>
    <w:lvl w:ilvl="1" w:tplc="B74EC37E">
      <w:start w:val="1"/>
      <w:numFmt w:val="bullet"/>
      <w:lvlText w:val="o"/>
      <w:lvlJc w:val="left"/>
      <w:pPr>
        <w:ind w:left="1440" w:hanging="360"/>
      </w:pPr>
      <w:rPr>
        <w:rFonts w:ascii="Courier New" w:eastAsia="Courier New" w:hAnsi="Courier New" w:cs="Courier New" w:hint="default"/>
      </w:rPr>
    </w:lvl>
    <w:lvl w:ilvl="2" w:tplc="4FE0C464">
      <w:start w:val="1"/>
      <w:numFmt w:val="bullet"/>
      <w:lvlText w:val="§"/>
      <w:lvlJc w:val="left"/>
      <w:pPr>
        <w:ind w:left="2160" w:hanging="360"/>
      </w:pPr>
      <w:rPr>
        <w:rFonts w:ascii="Wingdings" w:eastAsia="Wingdings" w:hAnsi="Wingdings" w:cs="Wingdings" w:hint="default"/>
      </w:rPr>
    </w:lvl>
    <w:lvl w:ilvl="3" w:tplc="BC22FDA8">
      <w:start w:val="1"/>
      <w:numFmt w:val="bullet"/>
      <w:lvlText w:val="·"/>
      <w:lvlJc w:val="left"/>
      <w:pPr>
        <w:ind w:left="2880" w:hanging="360"/>
      </w:pPr>
      <w:rPr>
        <w:rFonts w:ascii="Symbol" w:eastAsia="Symbol" w:hAnsi="Symbol" w:cs="Symbol" w:hint="default"/>
      </w:rPr>
    </w:lvl>
    <w:lvl w:ilvl="4" w:tplc="9F90DDC4">
      <w:start w:val="1"/>
      <w:numFmt w:val="bullet"/>
      <w:lvlText w:val="o"/>
      <w:lvlJc w:val="left"/>
      <w:pPr>
        <w:ind w:left="3600" w:hanging="360"/>
      </w:pPr>
      <w:rPr>
        <w:rFonts w:ascii="Courier New" w:eastAsia="Courier New" w:hAnsi="Courier New" w:cs="Courier New" w:hint="default"/>
      </w:rPr>
    </w:lvl>
    <w:lvl w:ilvl="5" w:tplc="5370550C">
      <w:start w:val="1"/>
      <w:numFmt w:val="bullet"/>
      <w:lvlText w:val="§"/>
      <w:lvlJc w:val="left"/>
      <w:pPr>
        <w:ind w:left="4320" w:hanging="360"/>
      </w:pPr>
      <w:rPr>
        <w:rFonts w:ascii="Wingdings" w:eastAsia="Wingdings" w:hAnsi="Wingdings" w:cs="Wingdings" w:hint="default"/>
      </w:rPr>
    </w:lvl>
    <w:lvl w:ilvl="6" w:tplc="22F2050A">
      <w:start w:val="1"/>
      <w:numFmt w:val="bullet"/>
      <w:lvlText w:val="·"/>
      <w:lvlJc w:val="left"/>
      <w:pPr>
        <w:ind w:left="5040" w:hanging="360"/>
      </w:pPr>
      <w:rPr>
        <w:rFonts w:ascii="Symbol" w:eastAsia="Symbol" w:hAnsi="Symbol" w:cs="Symbol" w:hint="default"/>
      </w:rPr>
    </w:lvl>
    <w:lvl w:ilvl="7" w:tplc="BC34C314">
      <w:start w:val="1"/>
      <w:numFmt w:val="bullet"/>
      <w:lvlText w:val="o"/>
      <w:lvlJc w:val="left"/>
      <w:pPr>
        <w:ind w:left="5760" w:hanging="360"/>
      </w:pPr>
      <w:rPr>
        <w:rFonts w:ascii="Courier New" w:eastAsia="Courier New" w:hAnsi="Courier New" w:cs="Courier New" w:hint="default"/>
      </w:rPr>
    </w:lvl>
    <w:lvl w:ilvl="8" w:tplc="889AFDE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A5C48B7"/>
    <w:multiLevelType w:val="hybridMultilevel"/>
    <w:tmpl w:val="A3A81666"/>
    <w:lvl w:ilvl="0" w:tplc="965CB63E">
      <w:start w:val="1"/>
      <w:numFmt w:val="bullet"/>
      <w:lvlText w:val=""/>
      <w:lvlJc w:val="left"/>
      <w:pPr>
        <w:tabs>
          <w:tab w:val="left" w:pos="360"/>
        </w:tabs>
        <w:ind w:left="340" w:hanging="340"/>
      </w:pPr>
      <w:rPr>
        <w:rFonts w:ascii="Symbol" w:hAnsi="Symbol" w:hint="default"/>
      </w:rPr>
    </w:lvl>
    <w:lvl w:ilvl="1" w:tplc="DA269A3C">
      <w:start w:val="1"/>
      <w:numFmt w:val="bullet"/>
      <w:lvlText w:val="o"/>
      <w:lvlJc w:val="left"/>
      <w:pPr>
        <w:tabs>
          <w:tab w:val="left" w:pos="1440"/>
        </w:tabs>
        <w:ind w:left="1440" w:hanging="360"/>
      </w:pPr>
      <w:rPr>
        <w:rFonts w:ascii="Courier New" w:hAnsi="Courier New" w:hint="default"/>
      </w:rPr>
    </w:lvl>
    <w:lvl w:ilvl="2" w:tplc="55483F12">
      <w:start w:val="1"/>
      <w:numFmt w:val="bullet"/>
      <w:lvlText w:val=""/>
      <w:lvlJc w:val="left"/>
      <w:pPr>
        <w:tabs>
          <w:tab w:val="left" w:pos="2160"/>
        </w:tabs>
        <w:ind w:left="2160" w:hanging="360"/>
      </w:pPr>
      <w:rPr>
        <w:rFonts w:ascii="Wingdings" w:hAnsi="Wingdings" w:hint="default"/>
      </w:rPr>
    </w:lvl>
    <w:lvl w:ilvl="3" w:tplc="E5CAF15A">
      <w:start w:val="1"/>
      <w:numFmt w:val="bullet"/>
      <w:lvlText w:val=""/>
      <w:lvlJc w:val="left"/>
      <w:pPr>
        <w:tabs>
          <w:tab w:val="left" w:pos="2880"/>
        </w:tabs>
        <w:ind w:left="2880" w:hanging="360"/>
      </w:pPr>
      <w:rPr>
        <w:rFonts w:ascii="Symbol" w:hAnsi="Symbol" w:hint="default"/>
      </w:rPr>
    </w:lvl>
    <w:lvl w:ilvl="4" w:tplc="D21C02A6">
      <w:start w:val="1"/>
      <w:numFmt w:val="bullet"/>
      <w:lvlText w:val="o"/>
      <w:lvlJc w:val="left"/>
      <w:pPr>
        <w:tabs>
          <w:tab w:val="left" w:pos="3600"/>
        </w:tabs>
        <w:ind w:left="3600" w:hanging="360"/>
      </w:pPr>
      <w:rPr>
        <w:rFonts w:ascii="Courier New" w:hAnsi="Courier New" w:hint="default"/>
      </w:rPr>
    </w:lvl>
    <w:lvl w:ilvl="5" w:tplc="12C08C08">
      <w:start w:val="1"/>
      <w:numFmt w:val="bullet"/>
      <w:lvlText w:val=""/>
      <w:lvlJc w:val="left"/>
      <w:pPr>
        <w:tabs>
          <w:tab w:val="left" w:pos="4320"/>
        </w:tabs>
        <w:ind w:left="4320" w:hanging="360"/>
      </w:pPr>
      <w:rPr>
        <w:rFonts w:ascii="Wingdings" w:hAnsi="Wingdings" w:hint="default"/>
      </w:rPr>
    </w:lvl>
    <w:lvl w:ilvl="6" w:tplc="8D9E907E">
      <w:start w:val="1"/>
      <w:numFmt w:val="bullet"/>
      <w:lvlText w:val=""/>
      <w:lvlJc w:val="left"/>
      <w:pPr>
        <w:tabs>
          <w:tab w:val="left" w:pos="5040"/>
        </w:tabs>
        <w:ind w:left="5040" w:hanging="360"/>
      </w:pPr>
      <w:rPr>
        <w:rFonts w:ascii="Symbol" w:hAnsi="Symbol" w:hint="default"/>
      </w:rPr>
    </w:lvl>
    <w:lvl w:ilvl="7" w:tplc="CADC0F44">
      <w:start w:val="1"/>
      <w:numFmt w:val="bullet"/>
      <w:lvlText w:val="o"/>
      <w:lvlJc w:val="left"/>
      <w:pPr>
        <w:tabs>
          <w:tab w:val="left" w:pos="5760"/>
        </w:tabs>
        <w:ind w:left="5760" w:hanging="360"/>
      </w:pPr>
      <w:rPr>
        <w:rFonts w:ascii="Courier New" w:hAnsi="Courier New" w:hint="default"/>
      </w:rPr>
    </w:lvl>
    <w:lvl w:ilvl="8" w:tplc="0AE40A70">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F7DCB"/>
    <w:multiLevelType w:val="hybridMultilevel"/>
    <w:tmpl w:val="5098588C"/>
    <w:lvl w:ilvl="0" w:tplc="88D83D8C">
      <w:start w:val="1"/>
      <w:numFmt w:val="decimal"/>
      <w:lvlText w:val="%1."/>
      <w:lvlJc w:val="left"/>
      <w:pPr>
        <w:tabs>
          <w:tab w:val="left" w:pos="420"/>
        </w:tabs>
        <w:ind w:left="420" w:hanging="360"/>
      </w:pPr>
      <w:rPr>
        <w:rFonts w:cs="Times New Roman" w:hint="default"/>
      </w:rPr>
    </w:lvl>
    <w:lvl w:ilvl="1" w:tplc="8AB84428">
      <w:start w:val="1"/>
      <w:numFmt w:val="bullet"/>
      <w:lvlText w:val="-"/>
      <w:lvlJc w:val="left"/>
      <w:pPr>
        <w:tabs>
          <w:tab w:val="left" w:pos="1140"/>
        </w:tabs>
        <w:ind w:left="1140" w:hanging="360"/>
      </w:pPr>
      <w:rPr>
        <w:rFonts w:ascii="Times New Roman" w:eastAsia="Times New Roman" w:hAnsi="Times New Roman" w:hint="default"/>
      </w:rPr>
    </w:lvl>
    <w:lvl w:ilvl="2" w:tplc="38BC1430">
      <w:start w:val="1"/>
      <w:numFmt w:val="lowerLetter"/>
      <w:lvlText w:val="%3)"/>
      <w:lvlJc w:val="left"/>
      <w:pPr>
        <w:tabs>
          <w:tab w:val="left" w:pos="2040"/>
        </w:tabs>
        <w:ind w:left="2040" w:hanging="360"/>
      </w:pPr>
      <w:rPr>
        <w:rFonts w:cs="Times New Roman" w:hint="default"/>
      </w:rPr>
    </w:lvl>
    <w:lvl w:ilvl="3" w:tplc="B24A37F2">
      <w:start w:val="1"/>
      <w:numFmt w:val="decimal"/>
      <w:lvlText w:val="%4."/>
      <w:lvlJc w:val="left"/>
      <w:pPr>
        <w:tabs>
          <w:tab w:val="left" w:pos="2580"/>
        </w:tabs>
        <w:ind w:left="2580" w:hanging="360"/>
      </w:pPr>
      <w:rPr>
        <w:rFonts w:cs="Times New Roman"/>
      </w:rPr>
    </w:lvl>
    <w:lvl w:ilvl="4" w:tplc="AFD07268">
      <w:start w:val="1"/>
      <w:numFmt w:val="lowerLetter"/>
      <w:lvlText w:val="%5."/>
      <w:lvlJc w:val="left"/>
      <w:pPr>
        <w:tabs>
          <w:tab w:val="left" w:pos="3300"/>
        </w:tabs>
        <w:ind w:left="3300" w:hanging="360"/>
      </w:pPr>
      <w:rPr>
        <w:rFonts w:cs="Times New Roman"/>
      </w:rPr>
    </w:lvl>
    <w:lvl w:ilvl="5" w:tplc="617E7A40">
      <w:start w:val="1"/>
      <w:numFmt w:val="lowerRoman"/>
      <w:lvlText w:val="%6."/>
      <w:lvlJc w:val="right"/>
      <w:pPr>
        <w:tabs>
          <w:tab w:val="left" w:pos="4020"/>
        </w:tabs>
        <w:ind w:left="4020" w:hanging="180"/>
      </w:pPr>
      <w:rPr>
        <w:rFonts w:cs="Times New Roman"/>
      </w:rPr>
    </w:lvl>
    <w:lvl w:ilvl="6" w:tplc="508A350A">
      <w:start w:val="1"/>
      <w:numFmt w:val="decimal"/>
      <w:lvlText w:val="%7."/>
      <w:lvlJc w:val="left"/>
      <w:pPr>
        <w:tabs>
          <w:tab w:val="left" w:pos="4740"/>
        </w:tabs>
        <w:ind w:left="4740" w:hanging="360"/>
      </w:pPr>
      <w:rPr>
        <w:rFonts w:cs="Times New Roman"/>
      </w:rPr>
    </w:lvl>
    <w:lvl w:ilvl="7" w:tplc="1674E458">
      <w:start w:val="1"/>
      <w:numFmt w:val="lowerLetter"/>
      <w:lvlText w:val="%8."/>
      <w:lvlJc w:val="left"/>
      <w:pPr>
        <w:tabs>
          <w:tab w:val="left" w:pos="5460"/>
        </w:tabs>
        <w:ind w:left="5460" w:hanging="360"/>
      </w:pPr>
      <w:rPr>
        <w:rFonts w:cs="Times New Roman"/>
      </w:rPr>
    </w:lvl>
    <w:lvl w:ilvl="8" w:tplc="955A0FF6">
      <w:start w:val="1"/>
      <w:numFmt w:val="lowerRoman"/>
      <w:lvlText w:val="%9."/>
      <w:lvlJc w:val="right"/>
      <w:pPr>
        <w:tabs>
          <w:tab w:val="left" w:pos="6180"/>
        </w:tabs>
        <w:ind w:left="6180" w:hanging="180"/>
      </w:pPr>
      <w:rPr>
        <w:rFonts w:cs="Times New Roman"/>
      </w:rPr>
    </w:lvl>
  </w:abstractNum>
  <w:abstractNum w:abstractNumId="3" w15:restartNumberingAfterBreak="0">
    <w:nsid w:val="50E07A25"/>
    <w:multiLevelType w:val="hybridMultilevel"/>
    <w:tmpl w:val="79F2C002"/>
    <w:lvl w:ilvl="0" w:tplc="A21A481A">
      <w:start w:val="1"/>
      <w:numFmt w:val="bullet"/>
      <w:lvlText w:val=""/>
      <w:lvlJc w:val="left"/>
      <w:pPr>
        <w:tabs>
          <w:tab w:val="left" w:pos="360"/>
        </w:tabs>
        <w:ind w:left="360" w:hanging="360"/>
      </w:pPr>
      <w:rPr>
        <w:rFonts w:ascii="Symbol" w:hAnsi="Symbol" w:hint="default"/>
      </w:rPr>
    </w:lvl>
    <w:lvl w:ilvl="1" w:tplc="861EC4A2">
      <w:start w:val="1"/>
      <w:numFmt w:val="bullet"/>
      <w:lvlText w:val="o"/>
      <w:lvlJc w:val="left"/>
      <w:pPr>
        <w:ind w:left="1440" w:hanging="360"/>
      </w:pPr>
      <w:rPr>
        <w:rFonts w:ascii="Courier New" w:eastAsia="Courier New" w:hAnsi="Courier New" w:cs="Courier New" w:hint="default"/>
      </w:rPr>
    </w:lvl>
    <w:lvl w:ilvl="2" w:tplc="2A94D4EA">
      <w:start w:val="1"/>
      <w:numFmt w:val="bullet"/>
      <w:lvlText w:val="§"/>
      <w:lvlJc w:val="left"/>
      <w:pPr>
        <w:ind w:left="2160" w:hanging="360"/>
      </w:pPr>
      <w:rPr>
        <w:rFonts w:ascii="Wingdings" w:eastAsia="Wingdings" w:hAnsi="Wingdings" w:cs="Wingdings" w:hint="default"/>
      </w:rPr>
    </w:lvl>
    <w:lvl w:ilvl="3" w:tplc="B54E1CD2">
      <w:start w:val="1"/>
      <w:numFmt w:val="bullet"/>
      <w:lvlText w:val="·"/>
      <w:lvlJc w:val="left"/>
      <w:pPr>
        <w:ind w:left="2880" w:hanging="360"/>
      </w:pPr>
      <w:rPr>
        <w:rFonts w:ascii="Symbol" w:eastAsia="Symbol" w:hAnsi="Symbol" w:cs="Symbol" w:hint="default"/>
      </w:rPr>
    </w:lvl>
    <w:lvl w:ilvl="4" w:tplc="F886F11A">
      <w:start w:val="1"/>
      <w:numFmt w:val="bullet"/>
      <w:lvlText w:val="o"/>
      <w:lvlJc w:val="left"/>
      <w:pPr>
        <w:ind w:left="3600" w:hanging="360"/>
      </w:pPr>
      <w:rPr>
        <w:rFonts w:ascii="Courier New" w:eastAsia="Courier New" w:hAnsi="Courier New" w:cs="Courier New" w:hint="default"/>
      </w:rPr>
    </w:lvl>
    <w:lvl w:ilvl="5" w:tplc="382EA69E">
      <w:start w:val="1"/>
      <w:numFmt w:val="bullet"/>
      <w:lvlText w:val="§"/>
      <w:lvlJc w:val="left"/>
      <w:pPr>
        <w:ind w:left="4320" w:hanging="360"/>
      </w:pPr>
      <w:rPr>
        <w:rFonts w:ascii="Wingdings" w:eastAsia="Wingdings" w:hAnsi="Wingdings" w:cs="Wingdings" w:hint="default"/>
      </w:rPr>
    </w:lvl>
    <w:lvl w:ilvl="6" w:tplc="9338550A">
      <w:start w:val="1"/>
      <w:numFmt w:val="bullet"/>
      <w:lvlText w:val="·"/>
      <w:lvlJc w:val="left"/>
      <w:pPr>
        <w:ind w:left="5040" w:hanging="360"/>
      </w:pPr>
      <w:rPr>
        <w:rFonts w:ascii="Symbol" w:eastAsia="Symbol" w:hAnsi="Symbol" w:cs="Symbol" w:hint="default"/>
      </w:rPr>
    </w:lvl>
    <w:lvl w:ilvl="7" w:tplc="B23078BE">
      <w:start w:val="1"/>
      <w:numFmt w:val="bullet"/>
      <w:lvlText w:val="o"/>
      <w:lvlJc w:val="left"/>
      <w:pPr>
        <w:ind w:left="5760" w:hanging="360"/>
      </w:pPr>
      <w:rPr>
        <w:rFonts w:ascii="Courier New" w:eastAsia="Courier New" w:hAnsi="Courier New" w:cs="Courier New" w:hint="default"/>
      </w:rPr>
    </w:lvl>
    <w:lvl w:ilvl="8" w:tplc="A872B55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D0A780E"/>
    <w:multiLevelType w:val="hybridMultilevel"/>
    <w:tmpl w:val="1A7EB6F6"/>
    <w:lvl w:ilvl="0" w:tplc="8E3621AC">
      <w:start w:val="1"/>
      <w:numFmt w:val="bullet"/>
      <w:lvlText w:val=""/>
      <w:lvlJc w:val="left"/>
      <w:pPr>
        <w:tabs>
          <w:tab w:val="left" w:pos="360"/>
        </w:tabs>
        <w:ind w:left="360" w:hanging="360"/>
      </w:pPr>
      <w:rPr>
        <w:rFonts w:ascii="Symbol" w:hAnsi="Symbol" w:hint="default"/>
      </w:rPr>
    </w:lvl>
    <w:lvl w:ilvl="1" w:tplc="241210EA">
      <w:start w:val="1"/>
      <w:numFmt w:val="bullet"/>
      <w:lvlText w:val="o"/>
      <w:lvlJc w:val="left"/>
      <w:pPr>
        <w:ind w:left="1440" w:hanging="360"/>
      </w:pPr>
      <w:rPr>
        <w:rFonts w:ascii="Courier New" w:eastAsia="Courier New" w:hAnsi="Courier New" w:cs="Courier New" w:hint="default"/>
      </w:rPr>
    </w:lvl>
    <w:lvl w:ilvl="2" w:tplc="42C635FE">
      <w:start w:val="1"/>
      <w:numFmt w:val="bullet"/>
      <w:lvlText w:val="§"/>
      <w:lvlJc w:val="left"/>
      <w:pPr>
        <w:ind w:left="2160" w:hanging="360"/>
      </w:pPr>
      <w:rPr>
        <w:rFonts w:ascii="Wingdings" w:eastAsia="Wingdings" w:hAnsi="Wingdings" w:cs="Wingdings" w:hint="default"/>
      </w:rPr>
    </w:lvl>
    <w:lvl w:ilvl="3" w:tplc="DDC67E20">
      <w:start w:val="1"/>
      <w:numFmt w:val="bullet"/>
      <w:lvlText w:val="·"/>
      <w:lvlJc w:val="left"/>
      <w:pPr>
        <w:ind w:left="2880" w:hanging="360"/>
      </w:pPr>
      <w:rPr>
        <w:rFonts w:ascii="Symbol" w:eastAsia="Symbol" w:hAnsi="Symbol" w:cs="Symbol" w:hint="default"/>
      </w:rPr>
    </w:lvl>
    <w:lvl w:ilvl="4" w:tplc="07E41106">
      <w:start w:val="1"/>
      <w:numFmt w:val="bullet"/>
      <w:lvlText w:val="o"/>
      <w:lvlJc w:val="left"/>
      <w:pPr>
        <w:ind w:left="3600" w:hanging="360"/>
      </w:pPr>
      <w:rPr>
        <w:rFonts w:ascii="Courier New" w:eastAsia="Courier New" w:hAnsi="Courier New" w:cs="Courier New" w:hint="default"/>
      </w:rPr>
    </w:lvl>
    <w:lvl w:ilvl="5" w:tplc="7D5C91FC">
      <w:start w:val="1"/>
      <w:numFmt w:val="bullet"/>
      <w:lvlText w:val="§"/>
      <w:lvlJc w:val="left"/>
      <w:pPr>
        <w:ind w:left="4320" w:hanging="360"/>
      </w:pPr>
      <w:rPr>
        <w:rFonts w:ascii="Wingdings" w:eastAsia="Wingdings" w:hAnsi="Wingdings" w:cs="Wingdings" w:hint="default"/>
      </w:rPr>
    </w:lvl>
    <w:lvl w:ilvl="6" w:tplc="158842F8">
      <w:start w:val="1"/>
      <w:numFmt w:val="bullet"/>
      <w:lvlText w:val="·"/>
      <w:lvlJc w:val="left"/>
      <w:pPr>
        <w:ind w:left="5040" w:hanging="360"/>
      </w:pPr>
      <w:rPr>
        <w:rFonts w:ascii="Symbol" w:eastAsia="Symbol" w:hAnsi="Symbol" w:cs="Symbol" w:hint="default"/>
      </w:rPr>
    </w:lvl>
    <w:lvl w:ilvl="7" w:tplc="7334F386">
      <w:start w:val="1"/>
      <w:numFmt w:val="bullet"/>
      <w:lvlText w:val="o"/>
      <w:lvlJc w:val="left"/>
      <w:pPr>
        <w:ind w:left="5760" w:hanging="360"/>
      </w:pPr>
      <w:rPr>
        <w:rFonts w:ascii="Courier New" w:eastAsia="Courier New" w:hAnsi="Courier New" w:cs="Courier New" w:hint="default"/>
      </w:rPr>
    </w:lvl>
    <w:lvl w:ilvl="8" w:tplc="02C0C53E">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5DC44E8"/>
    <w:multiLevelType w:val="hybridMultilevel"/>
    <w:tmpl w:val="7400ACF4"/>
    <w:lvl w:ilvl="0" w:tplc="ABF2E130">
      <w:start w:val="1"/>
      <w:numFmt w:val="bullet"/>
      <w:lvlText w:val=""/>
      <w:lvlJc w:val="left"/>
      <w:pPr>
        <w:tabs>
          <w:tab w:val="left" w:pos="360"/>
        </w:tabs>
        <w:ind w:left="360" w:hanging="360"/>
      </w:pPr>
      <w:rPr>
        <w:rFonts w:ascii="Symbol" w:hAnsi="Symbol" w:hint="default"/>
      </w:rPr>
    </w:lvl>
    <w:lvl w:ilvl="1" w:tplc="A9BC3A3A">
      <w:start w:val="1"/>
      <w:numFmt w:val="bullet"/>
      <w:lvlText w:val="o"/>
      <w:lvlJc w:val="left"/>
      <w:pPr>
        <w:ind w:left="1440" w:hanging="360"/>
      </w:pPr>
      <w:rPr>
        <w:rFonts w:ascii="Courier New" w:eastAsia="Courier New" w:hAnsi="Courier New" w:cs="Courier New" w:hint="default"/>
      </w:rPr>
    </w:lvl>
    <w:lvl w:ilvl="2" w:tplc="0F1AC380">
      <w:start w:val="1"/>
      <w:numFmt w:val="bullet"/>
      <w:lvlText w:val="§"/>
      <w:lvlJc w:val="left"/>
      <w:pPr>
        <w:ind w:left="2160" w:hanging="360"/>
      </w:pPr>
      <w:rPr>
        <w:rFonts w:ascii="Wingdings" w:eastAsia="Wingdings" w:hAnsi="Wingdings" w:cs="Wingdings" w:hint="default"/>
      </w:rPr>
    </w:lvl>
    <w:lvl w:ilvl="3" w:tplc="A920CE80">
      <w:start w:val="1"/>
      <w:numFmt w:val="bullet"/>
      <w:lvlText w:val="·"/>
      <w:lvlJc w:val="left"/>
      <w:pPr>
        <w:ind w:left="2880" w:hanging="360"/>
      </w:pPr>
      <w:rPr>
        <w:rFonts w:ascii="Symbol" w:eastAsia="Symbol" w:hAnsi="Symbol" w:cs="Symbol" w:hint="default"/>
      </w:rPr>
    </w:lvl>
    <w:lvl w:ilvl="4" w:tplc="94BEBB2E">
      <w:start w:val="1"/>
      <w:numFmt w:val="bullet"/>
      <w:lvlText w:val="o"/>
      <w:lvlJc w:val="left"/>
      <w:pPr>
        <w:ind w:left="3600" w:hanging="360"/>
      </w:pPr>
      <w:rPr>
        <w:rFonts w:ascii="Courier New" w:eastAsia="Courier New" w:hAnsi="Courier New" w:cs="Courier New" w:hint="default"/>
      </w:rPr>
    </w:lvl>
    <w:lvl w:ilvl="5" w:tplc="49B6402C">
      <w:start w:val="1"/>
      <w:numFmt w:val="bullet"/>
      <w:lvlText w:val="§"/>
      <w:lvlJc w:val="left"/>
      <w:pPr>
        <w:ind w:left="4320" w:hanging="360"/>
      </w:pPr>
      <w:rPr>
        <w:rFonts w:ascii="Wingdings" w:eastAsia="Wingdings" w:hAnsi="Wingdings" w:cs="Wingdings" w:hint="default"/>
      </w:rPr>
    </w:lvl>
    <w:lvl w:ilvl="6" w:tplc="2D3A93F2">
      <w:start w:val="1"/>
      <w:numFmt w:val="bullet"/>
      <w:lvlText w:val="·"/>
      <w:lvlJc w:val="left"/>
      <w:pPr>
        <w:ind w:left="5040" w:hanging="360"/>
      </w:pPr>
      <w:rPr>
        <w:rFonts w:ascii="Symbol" w:eastAsia="Symbol" w:hAnsi="Symbol" w:cs="Symbol" w:hint="default"/>
      </w:rPr>
    </w:lvl>
    <w:lvl w:ilvl="7" w:tplc="1D50DB82">
      <w:start w:val="1"/>
      <w:numFmt w:val="bullet"/>
      <w:lvlText w:val="o"/>
      <w:lvlJc w:val="left"/>
      <w:pPr>
        <w:ind w:left="5760" w:hanging="360"/>
      </w:pPr>
      <w:rPr>
        <w:rFonts w:ascii="Courier New" w:eastAsia="Courier New" w:hAnsi="Courier New" w:cs="Courier New" w:hint="default"/>
      </w:rPr>
    </w:lvl>
    <w:lvl w:ilvl="8" w:tplc="A41EB64C">
      <w:start w:val="1"/>
      <w:numFmt w:val="bullet"/>
      <w:lvlText w:val="§"/>
      <w:lvlJc w:val="left"/>
      <w:pPr>
        <w:ind w:left="6480" w:hanging="360"/>
      </w:pPr>
      <w:rPr>
        <w:rFonts w:ascii="Wingdings" w:eastAsia="Wingdings" w:hAnsi="Wingdings" w:cs="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7F"/>
    <w:rsid w:val="0004548C"/>
    <w:rsid w:val="00294873"/>
    <w:rsid w:val="003B340D"/>
    <w:rsid w:val="004A7020"/>
    <w:rsid w:val="00567E7F"/>
    <w:rsid w:val="005747C8"/>
    <w:rsid w:val="006B3E37"/>
    <w:rsid w:val="007B7C69"/>
    <w:rsid w:val="007F2F98"/>
    <w:rsid w:val="00815E99"/>
    <w:rsid w:val="00844658"/>
    <w:rsid w:val="00911C93"/>
    <w:rsid w:val="00B3045F"/>
    <w:rsid w:val="00E949C7"/>
    <w:rsid w:val="00ED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666D"/>
  <w15:docId w15:val="{8A8B748B-A5FB-47DD-9810-24B8B3B2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imes New Roman" w:eastAsia="Times New Roman" w:hAnsi="Times New Roman" w:cs="Times New Roman"/>
    </w:rPr>
  </w:style>
  <w:style w:type="paragraph" w:styleId="Nadpis1">
    <w:name w:val="heading 1"/>
    <w:basedOn w:val="Normlny"/>
    <w:next w:val="Normlny"/>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y"/>
    <w:next w:val="Normlny"/>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y"/>
    <w:next w:val="Normlny"/>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y"/>
    <w:next w:val="Normlny"/>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y"/>
    <w:next w:val="Normlny"/>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Nadpis2Char">
    <w:name w:val="Nadpis 2 Char"/>
    <w:basedOn w:val="Predvolenpsmoodseku"/>
    <w:link w:val="Nadpis2"/>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Nzov">
    <w:name w:val="Title"/>
    <w:basedOn w:val="Normlny"/>
    <w:next w:val="Normlny"/>
    <w:link w:val="NzovChar"/>
    <w:uiPriority w:val="10"/>
    <w:qFormat/>
    <w:pPr>
      <w:spacing w:before="300" w:after="200"/>
      <w:contextualSpacing/>
    </w:pPr>
    <w:rPr>
      <w:sz w:val="48"/>
      <w:szCs w:val="48"/>
    </w:rPr>
  </w:style>
  <w:style w:type="character" w:customStyle="1" w:styleId="NzovChar">
    <w:name w:val="Názov Char"/>
    <w:basedOn w:val="Predvolenpsmoodseku"/>
    <w:link w:val="Nzov"/>
    <w:uiPriority w:val="10"/>
    <w:rPr>
      <w:sz w:val="48"/>
      <w:szCs w:val="48"/>
    </w:rPr>
  </w:style>
  <w:style w:type="paragraph" w:styleId="Podtitul">
    <w:name w:val="Subtitle"/>
    <w:basedOn w:val="Normlny"/>
    <w:next w:val="Normlny"/>
    <w:link w:val="PodtitulChar"/>
    <w:uiPriority w:val="11"/>
    <w:qFormat/>
    <w:pPr>
      <w:spacing w:before="200" w:after="200"/>
    </w:pPr>
    <w:rPr>
      <w:sz w:val="24"/>
      <w:szCs w:val="24"/>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ZvraznencitciaChar">
    <w:name w:val="Zvýraznená citácia Char"/>
    <w:link w:val="Zvraznencitcia"/>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Obyajntabuka2">
    <w:name w:val="Plain Table 2"/>
    <w:basedOn w:val="Normlnatabu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Obyajntabuka4">
    <w:name w:val="Plain Table 4"/>
    <w:basedOn w:val="Normlnatabu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Obyajntabuka5">
    <w:name w:val="Plain Table 5"/>
    <w:basedOn w:val="Normlnatabu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ukasmriekou1svetl">
    <w:name w:val="Grid Table 1 Light"/>
    <w:basedOn w:val="Normlnatabu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atabu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atabu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atabu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atabu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atabu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kasmriekou2">
    <w:name w:val="Grid Table 2"/>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lnatabu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lnatabu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lnatabu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lnatabu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lnatabu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lnatabu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ukasmriekou3">
    <w:name w:val="Grid Table 3"/>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lnatabu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lnatabu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lnatabu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lnatabu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lnatabu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lnatabu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ukasmriekou4">
    <w:name w:val="Grid Table 4"/>
    <w:basedOn w:val="Normlnatabu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lnatabu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lnatabu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lnatabu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lnatabu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lnatabu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lnatabu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ukasmriekou5tmav">
    <w:name w:val="Grid Table 5 Dark"/>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Tabukasmriekou6farebn">
    <w:name w:val="Grid Table 6 Colorful"/>
    <w:basedOn w:val="Normlnatabu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atabu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atabu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atabu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atabu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atabu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Tabukasmriekou7farebn">
    <w:name w:val="Grid Table 7 Colorful"/>
    <w:basedOn w:val="Normlnatabu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atabu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atabu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atabu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atabu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atabu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Tabukasozoznamom1svetl">
    <w:name w:val="List Table 1 Light"/>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Tabukasozoznamom2">
    <w:name w:val="List Table 2"/>
    <w:basedOn w:val="Normlnatabu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lnatabu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lnatabu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lnatabu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lnatabu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lnatabu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lnatabu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abukasozoznamom3">
    <w:name w:val="List Table 3"/>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atabu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atabu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atabu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atabu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atabu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kasozoznamom4">
    <w:name w:val="List Table 4"/>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lnatabu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lnatabu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lnatabu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lnatabu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lnatabu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lnatabu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abukasozoznamom5tmav">
    <w:name w:val="List Table 5 Dark"/>
    <w:basedOn w:val="Normlnatabu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lnatabu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lnatabu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lnatabu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lnatabu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lnatabu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lnatabu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Tabukasozoznamom6farebn">
    <w:name w:val="List Table 6 Colorful"/>
    <w:basedOn w:val="Normlnatabu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atabu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atabu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atabu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atabu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atabu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Tabukasozoznamom7farebn">
    <w:name w:val="List Table 7 Colorful"/>
    <w:basedOn w:val="Normlnatabu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atabu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atabu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atabu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atabu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atabu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atabuka"/>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lnatabuka"/>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lnatabuka"/>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lnatabuka"/>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lnatabuka"/>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lnatabuka"/>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lnatabuka"/>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lnatabu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lnatabuka"/>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lnatabuka"/>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lnatabuka"/>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lnatabuka"/>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lnatabuka"/>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lnatabuka"/>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lnatabu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atabu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atabu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atabu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atabu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atabu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prepojenie">
    <w:name w:val="Hyperlink"/>
    <w:uiPriority w:val="99"/>
    <w:unhideWhenUsed/>
    <w:rPr>
      <w:color w:val="0000FF" w:themeColor="hyperlink"/>
      <w:u w:val="single"/>
    </w:rPr>
  </w:style>
  <w:style w:type="paragraph" w:styleId="Textpoznmkypodiarou">
    <w:name w:val="footnote text"/>
    <w:basedOn w:val="Normlny"/>
    <w:link w:val="TextpoznmkypodiarouChar"/>
    <w:uiPriority w:val="99"/>
    <w:semiHidden/>
    <w:unhideWhenUsed/>
    <w:pPr>
      <w:spacing w:after="40"/>
    </w:pPr>
    <w:rPr>
      <w:sz w:val="18"/>
    </w:rPr>
  </w:style>
  <w:style w:type="character" w:customStyle="1" w:styleId="TextpoznmkypodiarouChar">
    <w:name w:val="Text poznámky pod čiarou Char"/>
    <w:link w:val="Textpoznmkypodiarou"/>
    <w:uiPriority w:val="99"/>
    <w:rPr>
      <w:sz w:val="18"/>
    </w:rPr>
  </w:style>
  <w:style w:type="character" w:styleId="Odkaznapoznmkupodiarou">
    <w:name w:val="footnote reference"/>
    <w:basedOn w:val="Predvolenpsmoodseku"/>
    <w:uiPriority w:val="99"/>
    <w:unhideWhenUsed/>
    <w:rPr>
      <w:vertAlign w:val="superscript"/>
    </w:rPr>
  </w:style>
  <w:style w:type="paragraph" w:styleId="Textvysvetlivky">
    <w:name w:val="endnote text"/>
    <w:basedOn w:val="Normlny"/>
    <w:link w:val="TextvysvetlivkyChar"/>
    <w:uiPriority w:val="99"/>
    <w:semiHidden/>
    <w:unhideWhenUsed/>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style>
  <w:style w:type="paragraph" w:styleId="Textbubliny">
    <w:name w:val="Balloon Text"/>
    <w:basedOn w:val="Normlny"/>
    <w:link w:val="TextbublinyChar"/>
    <w:uiPriority w:val="99"/>
    <w:semiHidden/>
    <w:unhideWhenUsed/>
    <w:qFormat/>
    <w:rPr>
      <w:rFonts w:ascii="Tahoma" w:hAnsi="Tahoma" w:cs="Tahoma"/>
      <w:sz w:val="16"/>
      <w:szCs w:val="16"/>
    </w:rPr>
  </w:style>
  <w:style w:type="paragraph" w:styleId="Pta">
    <w:name w:val="footer"/>
    <w:basedOn w:val="Normlny"/>
    <w:link w:val="PtaChar"/>
    <w:uiPriority w:val="99"/>
    <w:unhideWhenUsed/>
    <w:qFormat/>
    <w:pPr>
      <w:tabs>
        <w:tab w:val="center" w:pos="4536"/>
        <w:tab w:val="right" w:pos="9072"/>
      </w:tabs>
    </w:pPr>
  </w:style>
  <w:style w:type="paragraph" w:styleId="Hlavika">
    <w:name w:val="header"/>
    <w:basedOn w:val="Normlny"/>
    <w:link w:val="HlavikaChar"/>
    <w:uiPriority w:val="99"/>
    <w:unhideWhenUsed/>
    <w:qFormat/>
    <w:pPr>
      <w:tabs>
        <w:tab w:val="center" w:pos="4536"/>
        <w:tab w:val="right" w:pos="9072"/>
      </w:tabs>
    </w:pPr>
  </w:style>
  <w:style w:type="table" w:styleId="Mriekatabuky">
    <w:name w:val="Table Grid"/>
    <w:basedOn w:val="Normlnatabuk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lavikaChar">
    <w:name w:val="Hlavička Char"/>
    <w:basedOn w:val="Predvolenpsmoodseku"/>
    <w:link w:val="Hlavika"/>
    <w:uiPriority w:val="99"/>
    <w:qFormat/>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qFormat/>
    <w:rPr>
      <w:rFonts w:ascii="Times New Roman" w:eastAsia="Times New Roman" w:hAnsi="Times New Roman" w:cs="Times New Roman"/>
      <w:sz w:val="20"/>
      <w:szCs w:val="20"/>
      <w:lang w:eastAsia="sk-SK"/>
    </w:rPr>
  </w:style>
  <w:style w:type="character" w:customStyle="1" w:styleId="TextbublinyChar">
    <w:name w:val="Text bubliny Char"/>
    <w:basedOn w:val="Predvolenpsmoodseku"/>
    <w:link w:val="Textbubliny"/>
    <w:uiPriority w:val="99"/>
    <w:semiHidden/>
    <w:qFormat/>
    <w:rPr>
      <w:rFonts w:ascii="Tahoma" w:eastAsia="Times New Roman" w:hAnsi="Tahoma" w:cs="Tahoma"/>
      <w:sz w:val="16"/>
      <w:szCs w:val="16"/>
      <w:lang w:eastAsia="sk-SK"/>
    </w:rPr>
  </w:style>
  <w:style w:type="paragraph" w:styleId="Bezriadkovania">
    <w:name w:val="No Spacing"/>
    <w:uiPriority w:val="1"/>
    <w:qFormat/>
    <w:rPr>
      <w:sz w:val="22"/>
      <w:szCs w:val="22"/>
      <w:lang w:eastAsia="en-US"/>
    </w:rPr>
  </w:style>
  <w:style w:type="paragraph" w:styleId="Odsekzoznamu">
    <w:name w:val="List Paragraph"/>
    <w:basedOn w:val="Normlny"/>
    <w:uiPriority w:val="34"/>
    <w:qFormat/>
    <w:pPr>
      <w:spacing w:after="200" w:line="276" w:lineRule="auto"/>
      <w:ind w:left="720"/>
      <w:contextualSpacing/>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f:fields xmlns:f="http://schemas.fabasoft.com/folio/2007/fields">
  <f:record ref="">
    <f:field ref="objname" par="" edit="true" text="analyza_ŽP"/>
    <f:field ref="objsubject" par="" edit="true" text=""/>
    <f:field ref="objcreatedby" par="" text="Rozborilová, Monika, JUDr."/>
    <f:field ref="objcreatedat" par="" text="21.3.2022 9:35:04"/>
    <f:field ref="objchangedby" par="" text="Administrator, System"/>
    <f:field ref="objmodifiedat" par="" text="21.3.2022 9:35:0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Vilkovský Igor</cp:lastModifiedBy>
  <cp:revision>2</cp:revision>
  <dcterms:created xsi:type="dcterms:W3CDTF">2022-09-13T16:40:00Z</dcterms:created>
  <dcterms:modified xsi:type="dcterms:W3CDTF">2022-09-13T16:40:00Z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y fmtid="{D5CDD505-2E9C-101B-9397-08002B2CF9AE}" pid="3"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vt:lpwstr>
  </property>
  <property fmtid="{D5CDD505-2E9C-101B-9397-08002B2CF9AE}" pid="4" name="FSC#SKEDITIONSLOVLEX@103.510:typpredpis">
    <vt:lpwstr>Zákon</vt:lpwstr>
  </property>
  <property fmtid="{D5CDD505-2E9C-101B-9397-08002B2CF9AE}" pid="5" name="FSC#SKEDITIONSLOVLEX@103.510:aktualnyrok">
    <vt:lpwstr>2022</vt:lpwstr>
  </property>
  <property fmtid="{D5CDD505-2E9C-101B-9397-08002B2CF9AE}" pid="6" name="FSC#SKEDITIONSLOVLEX@103.510:cisloparlamenttlac">
    <vt:lpwstr/>
  </property>
  <property fmtid="{D5CDD505-2E9C-101B-9397-08002B2CF9AE}" pid="7" name="FSC#SKEDITIONSLOVLEX@103.510:stavpredpis">
    <vt:lpwstr>Medzirezortné pripomienkové konanie</vt:lpwstr>
  </property>
  <property fmtid="{D5CDD505-2E9C-101B-9397-08002B2CF9AE}" pid="8" name="FSC#SKEDITIONSLOVLEX@103.510:povodpredpis">
    <vt:lpwstr>Slovlex (eLeg)</vt:lpwstr>
  </property>
  <property fmtid="{D5CDD505-2E9C-101B-9397-08002B2CF9AE}" pid="9" name="FSC#SKEDITIONSLOVLEX@103.510:legoblast">
    <vt:lpwstr>Správne právo_x000d_
Životné prostredie</vt:lpwstr>
  </property>
  <property fmtid="{D5CDD505-2E9C-101B-9397-08002B2CF9AE}" pid="10" name="FSC#SKEDITIONSLOVLEX@103.510:uzemplat">
    <vt:lpwstr/>
  </property>
  <property fmtid="{D5CDD505-2E9C-101B-9397-08002B2CF9AE}" pid="11" name="FSC#SKEDITIONSLOVLEX@103.510:vztahypredpis">
    <vt:lpwstr/>
  </property>
  <property fmtid="{D5CDD505-2E9C-101B-9397-08002B2CF9AE}" pid="12" name="FSC#SKEDITIONSLOVLEX@103.510:predkladatel">
    <vt:lpwstr>JUDr. Monika Rozborilová</vt:lpwstr>
  </property>
  <property fmtid="{D5CDD505-2E9C-101B-9397-08002B2CF9AE}" pid="13" name="FSC#SKEDITIONSLOVLEX@103.510:zodppredkladatel">
    <vt:lpwstr>Ján Budaj</vt:lpwstr>
  </property>
  <property fmtid="{D5CDD505-2E9C-101B-9397-08002B2CF9AE}" pid="14" name="FSC#SKEDITIONSLOVLEX@103.510:dalsipredkladatel">
    <vt:lpwstr/>
  </property>
  <property fmtid="{D5CDD505-2E9C-101B-9397-08002B2CF9AE}" pid="15" name="FSC#SKEDITIONSLOVLEX@103.510:nazovpredpis">
    <vt:lpwstr> o ochrane ovzdušia a o zmene a doplnení niektorých zákonov</vt:lpwstr>
  </property>
  <property fmtid="{D5CDD505-2E9C-101B-9397-08002B2CF9AE}" pid="16" name="FSC#SKEDITIONSLOVLEX@103.510:nazovpredpis1">
    <vt:lpwstr/>
  </property>
  <property fmtid="{D5CDD505-2E9C-101B-9397-08002B2CF9AE}" pid="17" name="FSC#SKEDITIONSLOVLEX@103.510:nazovpredpis2">
    <vt:lpwstr/>
  </property>
  <property fmtid="{D5CDD505-2E9C-101B-9397-08002B2CF9AE}" pid="18" name="FSC#SKEDITIONSLOVLEX@103.510:nazovpredpis3">
    <vt:lpwstr/>
  </property>
  <property fmtid="{D5CDD505-2E9C-101B-9397-08002B2CF9AE}" pid="19" name="FSC#SKEDITIONSLOVLEX@103.510:cislopredpis">
    <vt:lpwstr/>
  </property>
  <property fmtid="{D5CDD505-2E9C-101B-9397-08002B2CF9AE}" pid="20" name="FSC#SKEDITIONSLOVLEX@103.510:zodpinstitucia">
    <vt:lpwstr>Ministerstvo životného prostredia Slovenskej republiky</vt:lpwstr>
  </property>
  <property fmtid="{D5CDD505-2E9C-101B-9397-08002B2CF9AE}" pid="21" name="FSC#SKEDITIONSLOVLEX@103.510:pripomienkovatelia">
    <vt:lpwstr/>
  </property>
  <property fmtid="{D5CDD505-2E9C-101B-9397-08002B2CF9AE}" pid="22" name="FSC#SKEDITIONSLOVLEX@103.510:autorpredpis">
    <vt:lpwstr/>
  </property>
  <property fmtid="{D5CDD505-2E9C-101B-9397-08002B2CF9AE}" pid="23" name="FSC#SKEDITIONSLOVLEX@103.510:podnetpredpis">
    <vt:lpwstr>PLÚV SR na mesiace jún až december 2021</vt:lpwstr>
  </property>
  <property fmtid="{D5CDD505-2E9C-101B-9397-08002B2CF9AE}" pid="24" name="FSC#SKEDITIONSLOVLEX@103.510:plnynazovpredpis">
    <vt:lpwstr> Zákon o ochrane ovzdušia a o zmene a doplnení niektorých zákonov</vt:lpwstr>
  </property>
  <property fmtid="{D5CDD505-2E9C-101B-9397-08002B2CF9AE}" pid="25" name="FSC#SKEDITIONSLOVLEX@103.510:plnynazovpredpis1">
    <vt:lpwstr/>
  </property>
  <property fmtid="{D5CDD505-2E9C-101B-9397-08002B2CF9AE}" pid="26" name="FSC#SKEDITIONSLOVLEX@103.510:plnynazovpredpis2">
    <vt:lpwstr/>
  </property>
  <property fmtid="{D5CDD505-2E9C-101B-9397-08002B2CF9AE}" pid="27" name="FSC#SKEDITIONSLOVLEX@103.510:plnynazovpredpis3">
    <vt:lpwstr/>
  </property>
  <property fmtid="{D5CDD505-2E9C-101B-9397-08002B2CF9AE}" pid="28" name="FSC#SKEDITIONSLOVLEX@103.510:rezortcislopredpis">
    <vt:lpwstr>4213/2022-1.7.3</vt:lpwstr>
  </property>
  <property fmtid="{D5CDD505-2E9C-101B-9397-08002B2CF9AE}" pid="29" name="FSC#SKEDITIONSLOVLEX@103.510:citaciapredpis">
    <vt:lpwstr/>
  </property>
  <property fmtid="{D5CDD505-2E9C-101B-9397-08002B2CF9AE}" pid="30" name="FSC#SKEDITIONSLOVLEX@103.510:spiscislouv">
    <vt:lpwstr/>
  </property>
  <property fmtid="{D5CDD505-2E9C-101B-9397-08002B2CF9AE}" pid="31" name="FSC#SKEDITIONSLOVLEX@103.510:datumschvalpredpis">
    <vt:lpwstr/>
  </property>
  <property fmtid="{D5CDD505-2E9C-101B-9397-08002B2CF9AE}" pid="32" name="FSC#SKEDITIONSLOVLEX@103.510:platneod">
    <vt:lpwstr/>
  </property>
  <property fmtid="{D5CDD505-2E9C-101B-9397-08002B2CF9AE}" pid="33" name="FSC#SKEDITIONSLOVLEX@103.510:platnedo">
    <vt:lpwstr/>
  </property>
  <property fmtid="{D5CDD505-2E9C-101B-9397-08002B2CF9AE}" pid="34" name="FSC#SKEDITIONSLOVLEX@103.510:ucinnostod">
    <vt:lpwstr/>
  </property>
  <property fmtid="{D5CDD505-2E9C-101B-9397-08002B2CF9AE}" pid="35" name="FSC#SKEDITIONSLOVLEX@103.510:ucinnostdo">
    <vt:lpwstr/>
  </property>
  <property fmtid="{D5CDD505-2E9C-101B-9397-08002B2CF9AE}" pid="36" name="FSC#SKEDITIONSLOVLEX@103.510:datumplatnosti">
    <vt:lpwstr/>
  </property>
  <property fmtid="{D5CDD505-2E9C-101B-9397-08002B2CF9AE}" pid="37" name="FSC#SKEDITIONSLOVLEX@103.510:cislolp">
    <vt:lpwstr>LP/2022/27</vt:lpwstr>
  </property>
  <property fmtid="{D5CDD505-2E9C-101B-9397-08002B2CF9AE}" pid="38" name="FSC#SKEDITIONSLOVLEX@103.510:typsprievdok">
    <vt:lpwstr>Doložka vplyvov</vt:lpwstr>
  </property>
  <property fmtid="{D5CDD505-2E9C-101B-9397-08002B2CF9AE}" pid="39" name="FSC#SKEDITIONSLOVLEX@103.510:cislopartlac">
    <vt:lpwstr/>
  </property>
  <property fmtid="{D5CDD505-2E9C-101B-9397-08002B2CF9AE}" pid="40" name="FSC#SKEDITIONSLOVLEX@103.510:AttrStrListDocPropUcelPredmetZmluvy">
    <vt:lpwstr/>
  </property>
  <property fmtid="{D5CDD505-2E9C-101B-9397-08002B2CF9AE}" pid="41" name="FSC#SKEDITIONSLOVLEX@103.510:AttrStrListDocPropUpravaPravFOPRO">
    <vt:lpwstr/>
  </property>
  <property fmtid="{D5CDD505-2E9C-101B-9397-08002B2CF9AE}" pid="42" name="FSC#SKEDITIONSLOVLEX@103.510:AttrStrListDocPropUpravaPredmetuZmluvy">
    <vt:lpwstr/>
  </property>
  <property fmtid="{D5CDD505-2E9C-101B-9397-08002B2CF9AE}" pid="43" name="FSC#SKEDITIONSLOVLEX@103.510:AttrStrListDocPropKategoriaZmluvy74">
    <vt:lpwstr/>
  </property>
  <property fmtid="{D5CDD505-2E9C-101B-9397-08002B2CF9AE}" pid="44" name="FSC#SKEDITIONSLOVLEX@103.510:AttrStrListDocPropKategoriaZmluvy75">
    <vt:lpwstr/>
  </property>
  <property fmtid="{D5CDD505-2E9C-101B-9397-08002B2CF9AE}" pid="45" name="FSC#SKEDITIONSLOVLEX@103.510:AttrStrListDocPropDopadyPrijatiaZmluvy">
    <vt:lpwstr/>
  </property>
  <property fmtid="{D5CDD505-2E9C-101B-9397-08002B2CF9AE}" pid="46" name="FSC#SKEDITIONSLOVLEX@103.510:AttrStrListDocPropProblematikaPPa">
    <vt:lpwstr>je upravený v práve Európskej únie</vt:lpwstr>
  </property>
  <property fmtid="{D5CDD505-2E9C-101B-9397-08002B2CF9AE}" pid="47" name="FSC#SKEDITIONSLOVLEX@103.510:AttrStrListDocPropPrimarnePravoEU">
    <vt:lpwstr>Čl. 191 až 193 Zmluvy o fungovaní Európskej únie (Ú. v. ES C 202, 7.6.2016) v platnom znení.</vt:lpwstr>
  </property>
  <property fmtid="{D5CDD505-2E9C-101B-9397-08002B2CF9AE}" pid="48"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vt:lpwstr>
  </property>
  <property fmtid="{D5CDD505-2E9C-101B-9397-08002B2CF9AE}" pid="49" name="FSC#SKEDITIONSLOVLEX@103.510:AttrStrListDocPropSekundarneNelegPravoPO">
    <vt:lpwstr/>
  </property>
  <property fmtid="{D5CDD505-2E9C-101B-9397-08002B2CF9AE}" pid="50" name="FSC#SKEDITIONSLOVLEX@103.510:AttrStrListDocPropSekundarneLegPravoDO">
    <vt:lpwstr/>
  </property>
  <property fmtid="{D5CDD505-2E9C-101B-9397-08002B2CF9AE}" pid="51" name="FSC#SKEDITIONSLOVLEX@103.510:AttrStrListDocPropProblematikaPPb">
    <vt:lpwstr/>
  </property>
  <property fmtid="{D5CDD505-2E9C-101B-9397-08002B2CF9AE}" pid="52" name="FSC#SKEDITIONSLOVLEX@103.510:AttrStrListDocPropNazovPredpisuEU">
    <vt:lpwstr>nie je</vt:lpwstr>
  </property>
  <property fmtid="{D5CDD505-2E9C-101B-9397-08002B2CF9AE}" pid="53" name="FSC#SKEDITIONSLOVLEX@103.510:AttrStrListDocPropLehotaPrebratieSmernice">
    <vt:lpwstr>Smernice boli transponované v pôvodnej právnej úprave v súlade pôvodne ustanovenými termínmi. </vt:lpwstr>
  </property>
  <property fmtid="{D5CDD505-2E9C-101B-9397-08002B2CF9AE}" pid="54" name="FSC#SKEDITIONSLOVLEX@103.510:AttrStrListDocPropLehotaNaPredlozenie">
    <vt:lpwstr/>
  </property>
  <property fmtid="{D5CDD505-2E9C-101B-9397-08002B2CF9AE}" pid="55"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vt:lpwstr>
  </property>
  <property fmtid="{D5CDD505-2E9C-101B-9397-08002B2CF9AE}" pid="56" name="FSC#SKEDITIONSLOVLEX@103.510:AttrStrListDocPropInfoUzPreberanePP">
    <vt:lpwstr>Terajšia právna úprava pokrytá zákonom o ovzdušia s jeho vykonávacími predpismi plne transponuje  predmetné smernice EÚ č. 1. až 5., 7., 8., 10. a 11. _x000d_
Smernica č. 9  (smernica 2010/75/EÚ o priemyselných emisiách) je transponovaná vo viacerých predpisoch</vt:lpwstr>
  </property>
  <property fmtid="{D5CDD505-2E9C-101B-9397-08002B2CF9AE}" pid="57" name="FSC#SKEDITIONSLOVLEX@103.510:AttrStrListDocPropStupenZlucitelnostiPP">
    <vt:lpwstr>úplne</vt:lpwstr>
  </property>
  <property fmtid="{D5CDD505-2E9C-101B-9397-08002B2CF9AE}" pid="58" name="FSC#SKEDITIONSLOVLEX@103.510:AttrStrListDocPropGestorSpolupRezorty">
    <vt:lpwstr/>
  </property>
  <property fmtid="{D5CDD505-2E9C-101B-9397-08002B2CF9AE}" pid="59" name="FSC#SKEDITIONSLOVLEX@103.510:AttrDateDocPropZaciatokPKK">
    <vt:lpwstr>3. 12. 2021</vt:lpwstr>
  </property>
  <property fmtid="{D5CDD505-2E9C-101B-9397-08002B2CF9AE}" pid="60" name="FSC#SKEDITIONSLOVLEX@103.510:AttrDateDocPropUkonceniePKK">
    <vt:lpwstr>14. 12. 2021</vt:lpwstr>
  </property>
  <property fmtid="{D5CDD505-2E9C-101B-9397-08002B2CF9AE}" pid="61" name="FSC#SKEDITIONSLOVLEX@103.510:AttrStrDocPropVplyvRozpocetVS">
    <vt:lpwstr>Negatívne</vt:lpwstr>
  </property>
  <property fmtid="{D5CDD505-2E9C-101B-9397-08002B2CF9AE}" pid="62" name="FSC#SKEDITIONSLOVLEX@103.510:AttrStrDocPropVplyvPodnikatelskeProstr">
    <vt:lpwstr>Pozitívne_x000d_
Negatívne</vt:lpwstr>
  </property>
  <property fmtid="{D5CDD505-2E9C-101B-9397-08002B2CF9AE}" pid="63" name="FSC#SKEDITIONSLOVLEX@103.510:AttrStrDocPropVplyvSocialny">
    <vt:lpwstr>Pozitívne_x000d_
Negatívne</vt:lpwstr>
  </property>
  <property fmtid="{D5CDD505-2E9C-101B-9397-08002B2CF9AE}" pid="64" name="FSC#SKEDITIONSLOVLEX@103.510:AttrStrDocPropVplyvNaZivotProstr">
    <vt:lpwstr>Pozitívne</vt:lpwstr>
  </property>
  <property fmtid="{D5CDD505-2E9C-101B-9397-08002B2CF9AE}" pid="65" name="FSC#SKEDITIONSLOVLEX@103.510:AttrStrDocPropVplyvNaInformatizaciu">
    <vt:lpwstr>Pozitívne</vt:lpwstr>
  </property>
  <property fmtid="{D5CDD505-2E9C-101B-9397-08002B2CF9AE}" pid="66" name="FSC#SKEDITIONSLOVLEX@103.510:AttrStrListDocPropPoznamkaVplyv">
    <vt:lpwstr/>
  </property>
  <property fmtid="{D5CDD505-2E9C-101B-9397-08002B2CF9AE}" pid="67"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vt:lpwstr>
  </property>
  <property fmtid="{D5CDD505-2E9C-101B-9397-08002B2CF9AE}" pid="68" name="FSC#SKEDITIONSLOVLEX@103.510:AttrStrListDocPropStanoviskoGest">
    <vt:lpwstr>Nesúhlasné</vt:lpwstr>
  </property>
  <property fmtid="{D5CDD505-2E9C-101B-9397-08002B2CF9AE}" pid="69" name="FSC#SKEDITIONSLOVLEX@103.510:AttrStrListDocPropTextKomunike">
    <vt:lpwstr/>
  </property>
  <property fmtid="{D5CDD505-2E9C-101B-9397-08002B2CF9AE}" pid="70" name="FSC#SKEDITIONSLOVLEX@103.510:AttrStrListDocPropUznesenieCastA">
    <vt:lpwstr/>
  </property>
  <property fmtid="{D5CDD505-2E9C-101B-9397-08002B2CF9AE}" pid="71" name="FSC#SKEDITIONSLOVLEX@103.510:AttrStrListDocPropUznesenieZodpovednyA1">
    <vt:lpwstr/>
  </property>
  <property fmtid="{D5CDD505-2E9C-101B-9397-08002B2CF9AE}" pid="72" name="FSC#SKEDITIONSLOVLEX@103.510:AttrStrListDocPropUznesenieTextA1">
    <vt:lpwstr/>
  </property>
  <property fmtid="{D5CDD505-2E9C-101B-9397-08002B2CF9AE}" pid="73" name="FSC#SKEDITIONSLOVLEX@103.510:AttrStrListDocPropUznesenieTerminA1">
    <vt:lpwstr/>
  </property>
  <property fmtid="{D5CDD505-2E9C-101B-9397-08002B2CF9AE}" pid="74" name="FSC#SKEDITIONSLOVLEX@103.510:AttrStrListDocPropUznesenieBODA1">
    <vt:lpwstr/>
  </property>
  <property fmtid="{D5CDD505-2E9C-101B-9397-08002B2CF9AE}" pid="75" name="FSC#SKEDITIONSLOVLEX@103.510:AttrStrListDocPropUznesenieZodpovednyA2">
    <vt:lpwstr/>
  </property>
  <property fmtid="{D5CDD505-2E9C-101B-9397-08002B2CF9AE}" pid="76" name="FSC#SKEDITIONSLOVLEX@103.510:AttrStrListDocPropUznesenieTextA2">
    <vt:lpwstr/>
  </property>
  <property fmtid="{D5CDD505-2E9C-101B-9397-08002B2CF9AE}" pid="77" name="FSC#SKEDITIONSLOVLEX@103.510:AttrStrListDocPropUznesenieTerminA2">
    <vt:lpwstr/>
  </property>
  <property fmtid="{D5CDD505-2E9C-101B-9397-08002B2CF9AE}" pid="78" name="FSC#SKEDITIONSLOVLEX@103.510:AttrStrListDocPropUznesenieBODA3">
    <vt:lpwstr/>
  </property>
  <property fmtid="{D5CDD505-2E9C-101B-9397-08002B2CF9AE}" pid="79" name="FSC#SKEDITIONSLOVLEX@103.510:AttrStrListDocPropUznesenieZodpovednyA3">
    <vt:lpwstr/>
  </property>
  <property fmtid="{D5CDD505-2E9C-101B-9397-08002B2CF9AE}" pid="80" name="FSC#SKEDITIONSLOVLEX@103.510:AttrStrListDocPropUznesenieTextA3">
    <vt:lpwstr/>
  </property>
  <property fmtid="{D5CDD505-2E9C-101B-9397-08002B2CF9AE}" pid="81" name="FSC#SKEDITIONSLOVLEX@103.510:AttrStrListDocPropUznesenieTerminA3">
    <vt:lpwstr/>
  </property>
  <property fmtid="{D5CDD505-2E9C-101B-9397-08002B2CF9AE}" pid="82" name="FSC#SKEDITIONSLOVLEX@103.510:AttrStrListDocPropUznesenieBODA4">
    <vt:lpwstr/>
  </property>
  <property fmtid="{D5CDD505-2E9C-101B-9397-08002B2CF9AE}" pid="83" name="FSC#SKEDITIONSLOVLEX@103.510:AttrStrListDocPropUznesenieZodpovednyA4">
    <vt:lpwstr/>
  </property>
  <property fmtid="{D5CDD505-2E9C-101B-9397-08002B2CF9AE}" pid="84" name="FSC#SKEDITIONSLOVLEX@103.510:AttrStrListDocPropUznesenieTextA4">
    <vt:lpwstr/>
  </property>
  <property fmtid="{D5CDD505-2E9C-101B-9397-08002B2CF9AE}" pid="85" name="FSC#SKEDITIONSLOVLEX@103.510:AttrStrListDocPropUznesenieTerminA4">
    <vt:lpwstr/>
  </property>
  <property fmtid="{D5CDD505-2E9C-101B-9397-08002B2CF9AE}" pid="86" name="FSC#SKEDITIONSLOVLEX@103.510:AttrStrListDocPropUznesenieCastB">
    <vt:lpwstr/>
  </property>
  <property fmtid="{D5CDD505-2E9C-101B-9397-08002B2CF9AE}" pid="87" name="FSC#SKEDITIONSLOVLEX@103.510:AttrStrListDocPropUznesenieBODB1">
    <vt:lpwstr/>
  </property>
  <property fmtid="{D5CDD505-2E9C-101B-9397-08002B2CF9AE}" pid="88" name="FSC#SKEDITIONSLOVLEX@103.510:AttrStrListDocPropUznesenieZodpovednyB1">
    <vt:lpwstr/>
  </property>
  <property fmtid="{D5CDD505-2E9C-101B-9397-08002B2CF9AE}" pid="89" name="FSC#SKEDITIONSLOVLEX@103.510:AttrStrListDocPropUznesenieTextB1">
    <vt:lpwstr/>
  </property>
  <property fmtid="{D5CDD505-2E9C-101B-9397-08002B2CF9AE}" pid="90" name="FSC#SKEDITIONSLOVLEX@103.510:AttrStrListDocPropUznesenieTerminB1">
    <vt:lpwstr/>
  </property>
  <property fmtid="{D5CDD505-2E9C-101B-9397-08002B2CF9AE}" pid="91" name="FSC#SKEDITIONSLOVLEX@103.510:AttrStrListDocPropUznesenieBODB2">
    <vt:lpwstr/>
  </property>
  <property fmtid="{D5CDD505-2E9C-101B-9397-08002B2CF9AE}" pid="92" name="FSC#SKEDITIONSLOVLEX@103.510:AttrStrListDocPropUznesenieZodpovednyB2">
    <vt:lpwstr/>
  </property>
  <property fmtid="{D5CDD505-2E9C-101B-9397-08002B2CF9AE}" pid="93" name="FSC#SKEDITIONSLOVLEX@103.510:AttrStrListDocPropUznesenieTextB2">
    <vt:lpwstr/>
  </property>
  <property fmtid="{D5CDD505-2E9C-101B-9397-08002B2CF9AE}" pid="94" name="FSC#SKEDITIONSLOVLEX@103.510:AttrStrListDocPropUznesenieTerminB2">
    <vt:lpwstr/>
  </property>
  <property fmtid="{D5CDD505-2E9C-101B-9397-08002B2CF9AE}" pid="95" name="FSC#SKEDITIONSLOVLEX@103.510:AttrStrListDocPropUznesenieBODB3">
    <vt:lpwstr/>
  </property>
  <property fmtid="{D5CDD505-2E9C-101B-9397-08002B2CF9AE}" pid="96" name="FSC#SKEDITIONSLOVLEX@103.510:AttrStrListDocPropUznesenieZodpovednyB3">
    <vt:lpwstr/>
  </property>
  <property fmtid="{D5CDD505-2E9C-101B-9397-08002B2CF9AE}" pid="97" name="FSC#SKEDITIONSLOVLEX@103.510:AttrStrListDocPropUznesenieTextB3">
    <vt:lpwstr/>
  </property>
  <property fmtid="{D5CDD505-2E9C-101B-9397-08002B2CF9AE}" pid="98" name="FSC#SKEDITIONSLOVLEX@103.510:AttrStrListDocPropUznesenieTerminB3">
    <vt:lpwstr/>
  </property>
  <property fmtid="{D5CDD505-2E9C-101B-9397-08002B2CF9AE}" pid="99" name="FSC#SKEDITIONSLOVLEX@103.510:AttrStrListDocPropUznesenieBODB4">
    <vt:lpwstr/>
  </property>
  <property fmtid="{D5CDD505-2E9C-101B-9397-08002B2CF9AE}" pid="100" name="FSC#SKEDITIONSLOVLEX@103.510:AttrStrListDocPropUznesenieZodpovednyB4">
    <vt:lpwstr/>
  </property>
  <property fmtid="{D5CDD505-2E9C-101B-9397-08002B2CF9AE}" pid="101" name="FSC#SKEDITIONSLOVLEX@103.510:AttrStrListDocPropUznesenieTextB4">
    <vt:lpwstr/>
  </property>
  <property fmtid="{D5CDD505-2E9C-101B-9397-08002B2CF9AE}" pid="102" name="FSC#SKEDITIONSLOVLEX@103.510:AttrStrListDocPropUznesenieTerminB4">
    <vt:lpwstr/>
  </property>
  <property fmtid="{D5CDD505-2E9C-101B-9397-08002B2CF9AE}" pid="103" name="FSC#SKEDITIONSLOVLEX@103.510:AttrStrListDocPropUznesenieCastC">
    <vt:lpwstr/>
  </property>
  <property fmtid="{D5CDD505-2E9C-101B-9397-08002B2CF9AE}" pid="104" name="FSC#SKEDITIONSLOVLEX@103.510:AttrStrListDocPropUznesenieBODC1">
    <vt:lpwstr/>
  </property>
  <property fmtid="{D5CDD505-2E9C-101B-9397-08002B2CF9AE}" pid="105" name="FSC#SKEDITIONSLOVLEX@103.510:AttrStrListDocPropUznesenieZodpovednyC1">
    <vt:lpwstr/>
  </property>
  <property fmtid="{D5CDD505-2E9C-101B-9397-08002B2CF9AE}" pid="106" name="FSC#SKEDITIONSLOVLEX@103.510:AttrStrListDocPropUznesenieTextC1">
    <vt:lpwstr/>
  </property>
  <property fmtid="{D5CDD505-2E9C-101B-9397-08002B2CF9AE}" pid="107" name="FSC#SKEDITIONSLOVLEX@103.510:AttrStrListDocPropUznesenieTerminC1">
    <vt:lpwstr/>
  </property>
  <property fmtid="{D5CDD505-2E9C-101B-9397-08002B2CF9AE}" pid="108" name="FSC#SKEDITIONSLOVLEX@103.510:AttrStrListDocPropUznesenieBODC2">
    <vt:lpwstr/>
  </property>
  <property fmtid="{D5CDD505-2E9C-101B-9397-08002B2CF9AE}" pid="109" name="FSC#SKEDITIONSLOVLEX@103.510:AttrStrListDocPropUznesenieZodpovednyC2">
    <vt:lpwstr/>
  </property>
  <property fmtid="{D5CDD505-2E9C-101B-9397-08002B2CF9AE}" pid="110" name="FSC#SKEDITIONSLOVLEX@103.510:AttrStrListDocPropUznesenieTextC2">
    <vt:lpwstr/>
  </property>
  <property fmtid="{D5CDD505-2E9C-101B-9397-08002B2CF9AE}" pid="111" name="FSC#SKEDITIONSLOVLEX@103.510:AttrStrListDocPropUznesenieTerminC2">
    <vt:lpwstr/>
  </property>
  <property fmtid="{D5CDD505-2E9C-101B-9397-08002B2CF9AE}" pid="112" name="FSC#SKEDITIONSLOVLEX@103.510:AttrStrListDocPropUznesenieBODC3">
    <vt:lpwstr/>
  </property>
  <property fmtid="{D5CDD505-2E9C-101B-9397-08002B2CF9AE}" pid="113" name="FSC#SKEDITIONSLOVLEX@103.510:AttrStrListDocPropUznesenieZodpovednyC3">
    <vt:lpwstr/>
  </property>
  <property fmtid="{D5CDD505-2E9C-101B-9397-08002B2CF9AE}" pid="114" name="FSC#SKEDITIONSLOVLEX@103.510:AttrStrListDocPropUznesenieTextC3">
    <vt:lpwstr/>
  </property>
  <property fmtid="{D5CDD505-2E9C-101B-9397-08002B2CF9AE}" pid="115" name="FSC#SKEDITIONSLOVLEX@103.510:AttrStrListDocPropUznesenieTerminC3">
    <vt:lpwstr/>
  </property>
  <property fmtid="{D5CDD505-2E9C-101B-9397-08002B2CF9AE}" pid="116" name="FSC#SKEDITIONSLOVLEX@103.510:AttrStrListDocPropUznesenieBODC4">
    <vt:lpwstr/>
  </property>
  <property fmtid="{D5CDD505-2E9C-101B-9397-08002B2CF9AE}" pid="117" name="FSC#SKEDITIONSLOVLEX@103.510:AttrStrListDocPropUznesenieZodpovednyC4">
    <vt:lpwstr/>
  </property>
  <property fmtid="{D5CDD505-2E9C-101B-9397-08002B2CF9AE}" pid="118" name="FSC#SKEDITIONSLOVLEX@103.510:AttrStrListDocPropUznesenieTextC4">
    <vt:lpwstr/>
  </property>
  <property fmtid="{D5CDD505-2E9C-101B-9397-08002B2CF9AE}" pid="119" name="FSC#SKEDITIONSLOVLEX@103.510:AttrStrListDocPropUznesenieTerminC4">
    <vt:lpwstr/>
  </property>
  <property fmtid="{D5CDD505-2E9C-101B-9397-08002B2CF9AE}" pid="120" name="FSC#SKEDITIONSLOVLEX@103.510:AttrStrListDocPropUznesenieCastD">
    <vt:lpwstr/>
  </property>
  <property fmtid="{D5CDD505-2E9C-101B-9397-08002B2CF9AE}" pid="121" name="FSC#SKEDITIONSLOVLEX@103.510:AttrStrListDocPropUznesenieBODD1">
    <vt:lpwstr/>
  </property>
  <property fmtid="{D5CDD505-2E9C-101B-9397-08002B2CF9AE}" pid="122" name="FSC#SKEDITIONSLOVLEX@103.510:AttrStrListDocPropUznesenieZodpovednyD1">
    <vt:lpwstr/>
  </property>
  <property fmtid="{D5CDD505-2E9C-101B-9397-08002B2CF9AE}" pid="123" name="FSC#SKEDITIONSLOVLEX@103.510:AttrStrListDocPropUznesenieTextD1">
    <vt:lpwstr/>
  </property>
  <property fmtid="{D5CDD505-2E9C-101B-9397-08002B2CF9AE}" pid="124" name="FSC#SKEDITIONSLOVLEX@103.510:AttrStrListDocPropUznesenieTerminD1">
    <vt:lpwstr/>
  </property>
  <property fmtid="{D5CDD505-2E9C-101B-9397-08002B2CF9AE}" pid="125" name="FSC#SKEDITIONSLOVLEX@103.510:AttrStrListDocPropUznesenieBODD2">
    <vt:lpwstr/>
  </property>
  <property fmtid="{D5CDD505-2E9C-101B-9397-08002B2CF9AE}" pid="126" name="FSC#SKEDITIONSLOVLEX@103.510:AttrStrListDocPropUznesenieZodpovednyD2">
    <vt:lpwstr/>
  </property>
  <property fmtid="{D5CDD505-2E9C-101B-9397-08002B2CF9AE}" pid="127" name="FSC#SKEDITIONSLOVLEX@103.510:AttrStrListDocPropUznesenieTextD2">
    <vt:lpwstr/>
  </property>
  <property fmtid="{D5CDD505-2E9C-101B-9397-08002B2CF9AE}" pid="128" name="FSC#SKEDITIONSLOVLEX@103.510:AttrStrListDocPropUznesenieTerminD2">
    <vt:lpwstr/>
  </property>
  <property fmtid="{D5CDD505-2E9C-101B-9397-08002B2CF9AE}" pid="129" name="FSC#SKEDITIONSLOVLEX@103.510:AttrStrListDocPropUznesenieBODD3">
    <vt:lpwstr/>
  </property>
  <property fmtid="{D5CDD505-2E9C-101B-9397-08002B2CF9AE}" pid="130" name="FSC#SKEDITIONSLOVLEX@103.510:AttrStrListDocPropUznesenieZodpovednyD3">
    <vt:lpwstr/>
  </property>
  <property fmtid="{D5CDD505-2E9C-101B-9397-08002B2CF9AE}" pid="131" name="FSC#SKEDITIONSLOVLEX@103.510:AttrStrListDocPropUznesenieTextD3">
    <vt:lpwstr/>
  </property>
  <property fmtid="{D5CDD505-2E9C-101B-9397-08002B2CF9AE}" pid="132" name="FSC#SKEDITIONSLOVLEX@103.510:AttrStrListDocPropUznesenieTerminD3">
    <vt:lpwstr/>
  </property>
  <property fmtid="{D5CDD505-2E9C-101B-9397-08002B2CF9AE}" pid="133" name="FSC#SKEDITIONSLOVLEX@103.510:AttrStrListDocPropUznesenieBODD4">
    <vt:lpwstr/>
  </property>
  <property fmtid="{D5CDD505-2E9C-101B-9397-08002B2CF9AE}" pid="134" name="FSC#SKEDITIONSLOVLEX@103.510:AttrStrListDocPropUznesenieZodpovednyD4">
    <vt:lpwstr/>
  </property>
  <property fmtid="{D5CDD505-2E9C-101B-9397-08002B2CF9AE}" pid="135" name="FSC#SKEDITIONSLOVLEX@103.510:AttrStrListDocPropUznesenieTextD4">
    <vt:lpwstr/>
  </property>
  <property fmtid="{D5CDD505-2E9C-101B-9397-08002B2CF9AE}" pid="136" name="FSC#SKEDITIONSLOVLEX@103.510:AttrStrListDocPropUznesenieTerminD4">
    <vt:lpwstr/>
  </property>
  <property fmtid="{D5CDD505-2E9C-101B-9397-08002B2CF9AE}" pid="137" name="FSC#SKEDITIONSLOVLEX@103.510:AttrStrListDocPropUznesenieVykonaju">
    <vt:lpwstr>predseda vlády Slovenskej republiky_x000d_
minister životného prostredia Slovenskej republiky</vt:lpwstr>
  </property>
  <property fmtid="{D5CDD505-2E9C-101B-9397-08002B2CF9AE}" pid="138" name="FSC#SKEDITIONSLOVLEX@103.510:AttrStrListDocPropUznesenieNaVedomie">
    <vt:lpwstr>predseda Národnej rady Slovenskej republiky</vt:lpwstr>
  </property>
  <property fmtid="{D5CDD505-2E9C-101B-9397-08002B2CF9AE}" pid="139" name="FSC#SKEDITIONSLOVLEX@103.510:funkciaPred">
    <vt:lpwstr/>
  </property>
  <property fmtid="{D5CDD505-2E9C-101B-9397-08002B2CF9AE}" pid="140" name="FSC#SKEDITIONSLOVLEX@103.510:funkciaPredAkuzativ">
    <vt:lpwstr/>
  </property>
  <property fmtid="{D5CDD505-2E9C-101B-9397-08002B2CF9AE}" pid="141" name="FSC#SKEDITIONSLOVLEX@103.510:funkciaPredDativ">
    <vt:lpwstr/>
  </property>
  <property fmtid="{D5CDD505-2E9C-101B-9397-08002B2CF9AE}" pid="142" name="FSC#SKEDITIONSLOVLEX@103.510:funkciaZodpPred">
    <vt:lpwstr/>
  </property>
  <property fmtid="{D5CDD505-2E9C-101B-9397-08002B2CF9AE}" pid="143" name="FSC#SKEDITIONSLOVLEX@103.510:funkciaZodpPredAkuzativ">
    <vt:lpwstr/>
  </property>
  <property fmtid="{D5CDD505-2E9C-101B-9397-08002B2CF9AE}" pid="144" name="FSC#SKEDITIONSLOVLEX@103.510:funkciaZodpPredDativ">
    <vt:lpwstr/>
  </property>
  <property fmtid="{D5CDD505-2E9C-101B-9397-08002B2CF9AE}" pid="145" name="FSC#SKEDITIONSLOVLEX@103.510:funkciaDalsiPred">
    <vt:lpwstr/>
  </property>
  <property fmtid="{D5CDD505-2E9C-101B-9397-08002B2CF9AE}" pid="146" name="FSC#SKEDITIONSLOVLEX@103.510:funkciaDalsiPredAkuzativ">
    <vt:lpwstr/>
  </property>
  <property fmtid="{D5CDD505-2E9C-101B-9397-08002B2CF9AE}" pid="147" name="FSC#SKEDITIONSLOVLEX@103.510:funkciaDalsiPredDativ">
    <vt:lpwstr/>
  </property>
  <property fmtid="{D5CDD505-2E9C-101B-9397-08002B2CF9AE}" pid="148" name="FSC#SKEDITIONSLOVLEX@103.510:predkladateliaObalSD">
    <vt:lpwstr>Ján Budaj</vt:lpwstr>
  </property>
  <property fmtid="{D5CDD505-2E9C-101B-9397-08002B2CF9AE}" pid="149" name="FSC#SKEDITIONSLOVLEX@103.510:AttrStrListDocPropTextVseobPrilohy">
    <vt:lpwstr/>
  </property>
  <property fmtid="{D5CDD505-2E9C-101B-9397-08002B2CF9AE}" pid="150"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vt:lpwstr>
  </property>
  <property fmtid="{D5CDD505-2E9C-101B-9397-08002B2CF9AE}" pid="151" name="FSC#SKEDITIONSLOVLEX@103.510:vytvorenedna">
    <vt:lpwstr>21. 3. 2022</vt:lpwstr>
  </property>
  <property fmtid="{D5CDD505-2E9C-101B-9397-08002B2CF9AE}" pid="152" name="FSC#COOSYSTEM@1.1:Container">
    <vt:lpwstr>COO.2145.1000.3.4870846</vt:lpwstr>
  </property>
  <property fmtid="{D5CDD505-2E9C-101B-9397-08002B2CF9AE}" pid="153" name="FSC#FSCFOLIO@1.1001:docpropproject">
    <vt:lpwstr/>
  </property>
</Properties>
</file>