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60D4" w14:textId="7C3F5B70" w:rsidR="00B74F5A" w:rsidRPr="0052495A" w:rsidRDefault="00EC131A" w:rsidP="00B74F5A">
      <w:pPr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52495A">
        <w:rPr>
          <w:b/>
          <w:color w:val="000000"/>
          <w:spacing w:val="30"/>
        </w:rPr>
        <w:t xml:space="preserve">SPRÁVA O ÚČASTI VEREJNOSTI NA TVORBE PRÁVNYCH PREDPISOV </w:t>
      </w:r>
    </w:p>
    <w:p w14:paraId="3D94A644" w14:textId="77777777" w:rsidR="00B74F5A" w:rsidRPr="0052495A" w:rsidRDefault="00B74F5A" w:rsidP="00B74F5A"/>
    <w:tbl>
      <w:tblPr>
        <w:tblW w:w="94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2128"/>
        <w:gridCol w:w="4670"/>
        <w:gridCol w:w="569"/>
        <w:gridCol w:w="569"/>
      </w:tblGrid>
      <w:tr w:rsidR="00B74F5A" w:rsidRPr="0052495A" w14:paraId="14C3026D" w14:textId="77777777" w:rsidTr="00C97C07">
        <w:trPr>
          <w:trHeight w:val="240"/>
        </w:trPr>
        <w:tc>
          <w:tcPr>
            <w:tcW w:w="9465" w:type="dxa"/>
            <w:gridSpan w:val="5"/>
            <w:vAlign w:val="center"/>
            <w:hideMark/>
          </w:tcPr>
          <w:p w14:paraId="0ABB6549" w14:textId="77777777" w:rsidR="00B74F5A" w:rsidRPr="0052495A" w:rsidRDefault="00B74F5A" w:rsidP="00C97C07">
            <w:pPr>
              <w:pStyle w:val="Normlnywebov"/>
              <w:ind w:left="132"/>
              <w:jc w:val="center"/>
            </w:pPr>
            <w:r w:rsidRPr="0052495A">
              <w:rPr>
                <w:rStyle w:val="Siln"/>
              </w:rPr>
              <w:t>Správa o účasti verejnosti na tvorbe právneho predpisu</w:t>
            </w:r>
          </w:p>
          <w:p w14:paraId="5229482F" w14:textId="77777777" w:rsidR="00B74F5A" w:rsidRPr="0052495A" w:rsidRDefault="00B74F5A" w:rsidP="00C97C07">
            <w:pPr>
              <w:pStyle w:val="Normlnywebov"/>
              <w:ind w:left="132"/>
            </w:pPr>
            <w:r w:rsidRPr="0052495A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B74F5A" w:rsidRPr="0052495A" w14:paraId="0B99356C" w14:textId="77777777" w:rsidTr="00C97C07">
        <w:trPr>
          <w:trHeight w:val="75"/>
        </w:trPr>
        <w:tc>
          <w:tcPr>
            <w:tcW w:w="1529" w:type="dxa"/>
            <w:vAlign w:val="center"/>
            <w:hideMark/>
          </w:tcPr>
          <w:p w14:paraId="1840D0CA" w14:textId="77777777" w:rsidR="00B74F5A" w:rsidRPr="0052495A" w:rsidRDefault="00B74F5A" w:rsidP="00C97C07">
            <w:pPr>
              <w:pStyle w:val="Normlnywebov"/>
              <w:ind w:left="132"/>
              <w:rPr>
                <w:sz w:val="20"/>
              </w:rPr>
            </w:pPr>
            <w:r w:rsidRPr="0052495A">
              <w:rPr>
                <w:rStyle w:val="Siln"/>
                <w:sz w:val="20"/>
              </w:rPr>
              <w:t xml:space="preserve">Fáza procesu </w:t>
            </w:r>
          </w:p>
        </w:tc>
        <w:tc>
          <w:tcPr>
            <w:tcW w:w="2128" w:type="dxa"/>
            <w:vAlign w:val="center"/>
            <w:hideMark/>
          </w:tcPr>
          <w:p w14:paraId="099689E9" w14:textId="77777777" w:rsidR="00B74F5A" w:rsidRPr="0052495A" w:rsidRDefault="00B74F5A" w:rsidP="00C97C07">
            <w:pPr>
              <w:pStyle w:val="Normlnywebov"/>
              <w:ind w:left="132"/>
              <w:rPr>
                <w:sz w:val="20"/>
              </w:rPr>
            </w:pPr>
            <w:r w:rsidRPr="0052495A">
              <w:rPr>
                <w:rStyle w:val="Siln"/>
                <w:sz w:val="20"/>
              </w:rPr>
              <w:t xml:space="preserve">Subfáza </w:t>
            </w:r>
          </w:p>
        </w:tc>
        <w:tc>
          <w:tcPr>
            <w:tcW w:w="4670" w:type="dxa"/>
            <w:vAlign w:val="center"/>
            <w:hideMark/>
          </w:tcPr>
          <w:p w14:paraId="6F356FC8" w14:textId="77777777" w:rsidR="00B74F5A" w:rsidRPr="0052495A" w:rsidRDefault="00B74F5A" w:rsidP="00C97C07">
            <w:pPr>
              <w:pStyle w:val="Normlnywebov"/>
              <w:ind w:left="132"/>
              <w:rPr>
                <w:sz w:val="20"/>
              </w:rPr>
            </w:pPr>
            <w:r w:rsidRPr="0052495A">
              <w:rPr>
                <w:rStyle w:val="Siln"/>
                <w:sz w:val="20"/>
              </w:rPr>
              <w:t xml:space="preserve">Kontrolná otázka </w:t>
            </w:r>
          </w:p>
        </w:tc>
        <w:tc>
          <w:tcPr>
            <w:tcW w:w="569" w:type="dxa"/>
            <w:vAlign w:val="center"/>
            <w:hideMark/>
          </w:tcPr>
          <w:p w14:paraId="700E3813" w14:textId="77777777" w:rsidR="00B74F5A" w:rsidRPr="0052495A" w:rsidRDefault="00B74F5A" w:rsidP="00C97C07">
            <w:pPr>
              <w:pStyle w:val="Normlnywebov"/>
              <w:jc w:val="center"/>
            </w:pPr>
            <w:r w:rsidRPr="0052495A">
              <w:rPr>
                <w:rStyle w:val="Siln"/>
              </w:rPr>
              <w:t>Á</w:t>
            </w:r>
          </w:p>
        </w:tc>
        <w:tc>
          <w:tcPr>
            <w:tcW w:w="569" w:type="dxa"/>
            <w:vAlign w:val="center"/>
            <w:hideMark/>
          </w:tcPr>
          <w:p w14:paraId="6C8A2ACF" w14:textId="77777777" w:rsidR="00B74F5A" w:rsidRPr="0052495A" w:rsidRDefault="00B74F5A" w:rsidP="00C97C07">
            <w:pPr>
              <w:pStyle w:val="Normlnywebov"/>
              <w:jc w:val="center"/>
            </w:pPr>
            <w:r w:rsidRPr="0052495A">
              <w:rPr>
                <w:rStyle w:val="Siln"/>
              </w:rPr>
              <w:t>N</w:t>
            </w:r>
          </w:p>
        </w:tc>
      </w:tr>
      <w:tr w:rsidR="00B74F5A" w:rsidRPr="0052495A" w14:paraId="6CB6476F" w14:textId="77777777" w:rsidTr="00C97C07">
        <w:trPr>
          <w:trHeight w:val="405"/>
        </w:trPr>
        <w:tc>
          <w:tcPr>
            <w:tcW w:w="1529" w:type="dxa"/>
            <w:vMerge w:val="restart"/>
            <w:vAlign w:val="center"/>
            <w:hideMark/>
          </w:tcPr>
          <w:p w14:paraId="0FA32B35" w14:textId="77777777" w:rsidR="00B74F5A" w:rsidRPr="0052495A" w:rsidRDefault="00B74F5A" w:rsidP="00C97C07">
            <w:pPr>
              <w:pStyle w:val="Normlnywebov"/>
              <w:ind w:left="112"/>
              <w:rPr>
                <w:sz w:val="22"/>
                <w:szCs w:val="22"/>
              </w:rPr>
            </w:pPr>
            <w:r w:rsidRPr="0052495A">
              <w:rPr>
                <w:rStyle w:val="Siln"/>
                <w:sz w:val="22"/>
                <w:szCs w:val="22"/>
              </w:rPr>
              <w:t xml:space="preserve">1. Príprava tvorby právneho predpisu </w:t>
            </w:r>
          </w:p>
        </w:tc>
        <w:tc>
          <w:tcPr>
            <w:tcW w:w="2128" w:type="dxa"/>
            <w:vAlign w:val="center"/>
            <w:hideMark/>
          </w:tcPr>
          <w:p w14:paraId="01BD41DC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4670" w:type="dxa"/>
            <w:vAlign w:val="center"/>
            <w:hideMark/>
          </w:tcPr>
          <w:p w14:paraId="549451D6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 zadefinovaný cieľ účasti verejnosti na tvorbe právneho predpisu?</w:t>
            </w:r>
            <w:r w:rsidRPr="0052495A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69" w:type="dxa"/>
            <w:vAlign w:val="center"/>
            <w:hideMark/>
          </w:tcPr>
          <w:p w14:paraId="5914726F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0076E831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4B20D09A" w14:textId="77777777" w:rsidTr="00C97C07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27DF70E7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  <w:hideMark/>
          </w:tcPr>
          <w:p w14:paraId="41FB0B6F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4670" w:type="dxa"/>
            <w:vAlign w:val="center"/>
            <w:hideMark/>
          </w:tcPr>
          <w:p w14:paraId="56F28008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Bola vykonaná identifikácia problému a alternatív riešení?</w:t>
            </w:r>
            <w:r w:rsidRPr="0052495A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569" w:type="dxa"/>
            <w:vAlign w:val="center"/>
            <w:hideMark/>
          </w:tcPr>
          <w:p w14:paraId="3026A386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9" w:type="dxa"/>
            <w:vAlign w:val="center"/>
            <w:hideMark/>
          </w:tcPr>
          <w:p w14:paraId="555C25BE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74F5A" w:rsidRPr="0052495A" w14:paraId="3AC25316" w14:textId="77777777" w:rsidTr="00C97C07">
        <w:tc>
          <w:tcPr>
            <w:tcW w:w="1529" w:type="dxa"/>
            <w:vMerge w:val="restart"/>
            <w:vAlign w:val="center"/>
            <w:hideMark/>
          </w:tcPr>
          <w:p w14:paraId="44EF70F9" w14:textId="77777777" w:rsidR="00B74F5A" w:rsidRPr="0052495A" w:rsidRDefault="00B74F5A" w:rsidP="00C97C07">
            <w:pPr>
              <w:pStyle w:val="Normlnywebov"/>
              <w:ind w:left="112"/>
              <w:rPr>
                <w:sz w:val="22"/>
                <w:szCs w:val="22"/>
              </w:rPr>
            </w:pPr>
            <w:r w:rsidRPr="0052495A">
              <w:rPr>
                <w:rStyle w:val="Siln"/>
                <w:sz w:val="22"/>
                <w:szCs w:val="22"/>
              </w:rPr>
              <w:t xml:space="preserve">2. Informova-nie verejnosti o tvorbe práv-neho predpisu </w:t>
            </w:r>
          </w:p>
        </w:tc>
        <w:tc>
          <w:tcPr>
            <w:tcW w:w="2128" w:type="dxa"/>
            <w:vMerge w:val="restart"/>
            <w:vAlign w:val="center"/>
            <w:hideMark/>
          </w:tcPr>
          <w:p w14:paraId="30CDCFCF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2.1 Rozsah informácií</w:t>
            </w:r>
          </w:p>
        </w:tc>
        <w:tc>
          <w:tcPr>
            <w:tcW w:w="4670" w:type="dxa"/>
            <w:vAlign w:val="center"/>
            <w:hideMark/>
          </w:tcPr>
          <w:p w14:paraId="62A9F963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569" w:type="dxa"/>
            <w:vAlign w:val="center"/>
            <w:hideMark/>
          </w:tcPr>
          <w:p w14:paraId="2DD125DB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4BA602B2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48534B26" w14:textId="77777777" w:rsidTr="00C97C0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BFA4676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6E040B" w14:textId="77777777" w:rsidR="00B74F5A" w:rsidRPr="0052495A" w:rsidRDefault="00B74F5A" w:rsidP="00C97C07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269DF868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vAlign w:val="center"/>
            <w:hideMark/>
          </w:tcPr>
          <w:p w14:paraId="154F8287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264F393B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3AA400F3" w14:textId="77777777" w:rsidTr="00C97C07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3E76CBEB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9CB6A" w14:textId="77777777" w:rsidR="00B74F5A" w:rsidRPr="0052495A" w:rsidRDefault="00B74F5A" w:rsidP="00C97C07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517D8191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verejnosti poskytnuté informácie</w:t>
            </w:r>
            <w:r w:rsidRPr="0052495A">
              <w:rPr>
                <w:sz w:val="22"/>
                <w:szCs w:val="22"/>
              </w:rPr>
              <w:br/>
              <w:t>o plánovanom procese tvorby právneho predpisu?</w:t>
            </w:r>
          </w:p>
        </w:tc>
        <w:tc>
          <w:tcPr>
            <w:tcW w:w="569" w:type="dxa"/>
            <w:vAlign w:val="center"/>
            <w:hideMark/>
          </w:tcPr>
          <w:p w14:paraId="56E06C6B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9" w:type="dxa"/>
            <w:vAlign w:val="center"/>
            <w:hideMark/>
          </w:tcPr>
          <w:p w14:paraId="7AAC2F6A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74F5A" w:rsidRPr="0052495A" w14:paraId="21E00AEF" w14:textId="77777777" w:rsidTr="00C97C07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40C54577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vAlign w:val="center"/>
            <w:hideMark/>
          </w:tcPr>
          <w:p w14:paraId="6B06C23D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4670" w:type="dxa"/>
            <w:vAlign w:val="center"/>
            <w:hideMark/>
          </w:tcPr>
          <w:p w14:paraId="7D56A075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569" w:type="dxa"/>
            <w:vAlign w:val="center"/>
            <w:hideMark/>
          </w:tcPr>
          <w:p w14:paraId="7F56A3E8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9" w:type="dxa"/>
            <w:vAlign w:val="center"/>
            <w:hideMark/>
          </w:tcPr>
          <w:p w14:paraId="39DB01C7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74F5A" w:rsidRPr="0052495A" w14:paraId="62BE7037" w14:textId="77777777" w:rsidTr="00C97C07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2B102BEC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1BFF2" w14:textId="77777777" w:rsidR="00B74F5A" w:rsidRPr="0052495A" w:rsidRDefault="00B74F5A" w:rsidP="00C97C07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74DD7E21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569" w:type="dxa"/>
            <w:vAlign w:val="center"/>
            <w:hideMark/>
          </w:tcPr>
          <w:p w14:paraId="703CA24F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612BA74F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33DE2339" w14:textId="77777777" w:rsidTr="00C97C07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3EE3EB1C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BF780C" w14:textId="77777777" w:rsidR="00B74F5A" w:rsidRPr="0052495A" w:rsidRDefault="00B74F5A" w:rsidP="00C97C07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746D4D42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569" w:type="dxa"/>
            <w:vAlign w:val="center"/>
            <w:hideMark/>
          </w:tcPr>
          <w:p w14:paraId="2039C235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9" w:type="dxa"/>
            <w:vAlign w:val="center"/>
            <w:hideMark/>
          </w:tcPr>
          <w:p w14:paraId="62DC2E03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74F5A" w:rsidRPr="0052495A" w14:paraId="72C17DD1" w14:textId="77777777" w:rsidTr="00C97C07">
        <w:trPr>
          <w:trHeight w:val="375"/>
        </w:trPr>
        <w:tc>
          <w:tcPr>
            <w:tcW w:w="0" w:type="auto"/>
            <w:vMerge/>
            <w:vAlign w:val="center"/>
            <w:hideMark/>
          </w:tcPr>
          <w:p w14:paraId="6BFA1E64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vAlign w:val="center"/>
            <w:hideMark/>
          </w:tcPr>
          <w:p w14:paraId="756CD69D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4670" w:type="dxa"/>
            <w:vAlign w:val="center"/>
            <w:hideMark/>
          </w:tcPr>
          <w:p w14:paraId="6B7241A3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relevantné informácie o tvorbe právneho predpisu verejnosti poskytnuté včas?</w:t>
            </w:r>
          </w:p>
        </w:tc>
        <w:tc>
          <w:tcPr>
            <w:tcW w:w="569" w:type="dxa"/>
            <w:vAlign w:val="center"/>
            <w:hideMark/>
          </w:tcPr>
          <w:p w14:paraId="194D0D1E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3BFCF7F6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2B3C6EE2" w14:textId="77777777" w:rsidTr="00C97C0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404B8E2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5769D" w14:textId="77777777" w:rsidR="00B74F5A" w:rsidRPr="0052495A" w:rsidRDefault="00B74F5A" w:rsidP="00C97C07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52144DEF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relevantné informácie o tvorbe právneho predpisu a o samotnom právnom predpise poskytnuté vo vyhovujúcej technickej kvalite?</w:t>
            </w:r>
            <w:r w:rsidRPr="0052495A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69" w:type="dxa"/>
            <w:vAlign w:val="center"/>
            <w:hideMark/>
          </w:tcPr>
          <w:p w14:paraId="6FFEAF0D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188E6EC6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20B5F3CA" w14:textId="77777777" w:rsidTr="00C97C0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8769C7B" w14:textId="77777777" w:rsidR="00B74F5A" w:rsidRPr="0052495A" w:rsidRDefault="00B74F5A" w:rsidP="00C97C07">
            <w:pPr>
              <w:ind w:left="112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center"/>
            <w:hideMark/>
          </w:tcPr>
          <w:p w14:paraId="095E065C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4670" w:type="dxa"/>
            <w:vAlign w:val="center"/>
            <w:hideMark/>
          </w:tcPr>
          <w:p w14:paraId="7726AB92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vAlign w:val="center"/>
            <w:hideMark/>
          </w:tcPr>
          <w:p w14:paraId="2190EA11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4F70428D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74F5A" w:rsidRPr="0052495A" w14:paraId="19A4342F" w14:textId="77777777" w:rsidTr="00C97C07">
        <w:tc>
          <w:tcPr>
            <w:tcW w:w="1529" w:type="dxa"/>
            <w:vMerge w:val="restart"/>
            <w:vAlign w:val="center"/>
            <w:hideMark/>
          </w:tcPr>
          <w:p w14:paraId="7F565AAE" w14:textId="77777777" w:rsidR="00B74F5A" w:rsidRPr="0052495A" w:rsidRDefault="00B74F5A" w:rsidP="00C97C07">
            <w:pPr>
              <w:pStyle w:val="Normlnywebov"/>
              <w:ind w:left="112"/>
              <w:rPr>
                <w:sz w:val="22"/>
                <w:szCs w:val="22"/>
              </w:rPr>
            </w:pPr>
            <w:r w:rsidRPr="0052495A">
              <w:rPr>
                <w:rStyle w:val="Siln"/>
                <w:sz w:val="22"/>
                <w:szCs w:val="22"/>
              </w:rPr>
              <w:t xml:space="preserve">3. Vyhodnote-nie procesu tvorby právneho predpisu </w:t>
            </w:r>
          </w:p>
        </w:tc>
        <w:tc>
          <w:tcPr>
            <w:tcW w:w="2128" w:type="dxa"/>
            <w:vMerge w:val="restart"/>
            <w:vAlign w:val="center"/>
            <w:hideMark/>
          </w:tcPr>
          <w:p w14:paraId="2EE1BE4C" w14:textId="77777777" w:rsidR="00B74F5A" w:rsidRPr="0052495A" w:rsidRDefault="00B74F5A" w:rsidP="00C97C07">
            <w:pPr>
              <w:pStyle w:val="Normlnywebov"/>
              <w:ind w:left="141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3.1 Hodnotenie procesu</w:t>
            </w:r>
          </w:p>
        </w:tc>
        <w:tc>
          <w:tcPr>
            <w:tcW w:w="4670" w:type="dxa"/>
            <w:vAlign w:val="center"/>
            <w:hideMark/>
          </w:tcPr>
          <w:p w14:paraId="254E3178" w14:textId="77777777" w:rsidR="00B74F5A" w:rsidRPr="0052495A" w:rsidRDefault="00B74F5A" w:rsidP="00C97C07">
            <w:pPr>
              <w:pStyle w:val="Normlnywebov"/>
              <w:ind w:left="132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569" w:type="dxa"/>
            <w:vAlign w:val="center"/>
            <w:hideMark/>
          </w:tcPr>
          <w:p w14:paraId="43CC837D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9" w:type="dxa"/>
            <w:vAlign w:val="center"/>
            <w:hideMark/>
          </w:tcPr>
          <w:p w14:paraId="17DD2369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74F5A" w:rsidRPr="0052495A" w14:paraId="5682D9BB" w14:textId="77777777" w:rsidTr="00C97C07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4B72BC06" w14:textId="77777777" w:rsidR="00B74F5A" w:rsidRPr="0052495A" w:rsidRDefault="00B74F5A" w:rsidP="00C97C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A420ED" w14:textId="77777777" w:rsidR="00B74F5A" w:rsidRPr="0052495A" w:rsidRDefault="00B74F5A" w:rsidP="00C97C07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328FE968" w14:textId="77777777" w:rsidR="00B74F5A" w:rsidRPr="0052495A" w:rsidRDefault="00B74F5A" w:rsidP="00C97C07">
            <w:pPr>
              <w:pStyle w:val="Normlnywebov"/>
              <w:ind w:left="158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Bola zverejnená hodnotiaca správa procesu tvorby právneho predpisu?</w:t>
            </w:r>
            <w:r w:rsidRPr="0052495A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69" w:type="dxa"/>
            <w:vAlign w:val="center"/>
            <w:hideMark/>
          </w:tcPr>
          <w:p w14:paraId="55FA154B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69" w:type="dxa"/>
            <w:vAlign w:val="center"/>
            <w:hideMark/>
          </w:tcPr>
          <w:p w14:paraId="760FC844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74F5A" w:rsidRPr="0052495A" w14:paraId="4EEE88B6" w14:textId="77777777" w:rsidTr="00C97C07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74E7ACAD" w14:textId="77777777" w:rsidR="00B74F5A" w:rsidRPr="0052495A" w:rsidRDefault="00B74F5A" w:rsidP="00C97C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D86F91" w14:textId="77777777" w:rsidR="00B74F5A" w:rsidRPr="0052495A" w:rsidRDefault="00B74F5A" w:rsidP="00C97C07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  <w:hideMark/>
          </w:tcPr>
          <w:p w14:paraId="683CFE4A" w14:textId="77777777" w:rsidR="00B74F5A" w:rsidRPr="0052495A" w:rsidRDefault="00B74F5A" w:rsidP="00C97C07">
            <w:pPr>
              <w:pStyle w:val="Normlnywebov"/>
              <w:ind w:left="158" w:right="48"/>
              <w:jc w:val="both"/>
              <w:rPr>
                <w:sz w:val="22"/>
                <w:szCs w:val="22"/>
              </w:rPr>
            </w:pPr>
            <w:r w:rsidRPr="0052495A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569" w:type="dxa"/>
            <w:vAlign w:val="center"/>
            <w:hideMark/>
          </w:tcPr>
          <w:p w14:paraId="06F45D63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569" w:type="dxa"/>
            <w:vAlign w:val="center"/>
            <w:hideMark/>
          </w:tcPr>
          <w:p w14:paraId="67AF6625" w14:textId="77777777" w:rsidR="00B74F5A" w:rsidRPr="0052495A" w:rsidRDefault="00B74F5A" w:rsidP="00C97C07">
            <w:pPr>
              <w:pStyle w:val="Normlnywebov"/>
              <w:jc w:val="center"/>
              <w:rPr>
                <w:sz w:val="22"/>
                <w:szCs w:val="22"/>
              </w:rPr>
            </w:pPr>
            <w:r w:rsidRPr="0052495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2FFF7DD8" w14:textId="77777777" w:rsidR="00B74F5A" w:rsidRPr="0052495A" w:rsidRDefault="00B74F5A" w:rsidP="00B74F5A">
      <w:pPr>
        <w:pStyle w:val="Normlnywebov"/>
      </w:pPr>
    </w:p>
    <w:p w14:paraId="778B8522" w14:textId="77777777" w:rsidR="00B74F5A" w:rsidRPr="0052495A" w:rsidRDefault="00B74F5A" w:rsidP="00B74F5A">
      <w:pPr>
        <w:jc w:val="center"/>
        <w:rPr>
          <w:b/>
          <w:caps/>
          <w:spacing w:val="30"/>
        </w:rPr>
      </w:pPr>
    </w:p>
    <w:p w14:paraId="3E7F55FF" w14:textId="77777777" w:rsidR="00546E0F" w:rsidRDefault="00546E0F"/>
    <w:sectPr w:rsidR="0054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A"/>
    <w:rsid w:val="00335A18"/>
    <w:rsid w:val="00546E0F"/>
    <w:rsid w:val="00B74F5A"/>
    <w:rsid w:val="00E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205C"/>
  <w15:chartTrackingRefBased/>
  <w15:docId w15:val="{2A5BA476-6018-4183-B243-5C790C9A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7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aliases w:val="Body"/>
    <w:basedOn w:val="Predvolenpsmoodseku"/>
    <w:uiPriority w:val="22"/>
    <w:qFormat/>
    <w:rsid w:val="00B74F5A"/>
    <w:rPr>
      <w:b/>
      <w:bCs/>
    </w:rPr>
  </w:style>
  <w:style w:type="paragraph" w:styleId="Normlnywebov">
    <w:name w:val="Normal (Web)"/>
    <w:basedOn w:val="Normlny"/>
    <w:link w:val="NormlnywebovChar"/>
    <w:uiPriority w:val="99"/>
    <w:unhideWhenUsed/>
    <w:rsid w:val="00B74F5A"/>
    <w:rPr>
      <w:rFonts w:eastAsiaTheme="minorHAnsi"/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B74F5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20D430C62DD4D84B7F2E7490127E8" ma:contentTypeVersion="13" ma:contentTypeDescription="Umožňuje vytvoriť nový dokument." ma:contentTypeScope="" ma:versionID="bf8845322ae4b6d1fb05de6e24296beb">
  <xsd:schema xmlns:xsd="http://www.w3.org/2001/XMLSchema" xmlns:xs="http://www.w3.org/2001/XMLSchema" xmlns:p="http://schemas.microsoft.com/office/2006/metadata/properties" xmlns:ns3="38fe249a-bc32-4848-9ac9-01a319c0ee34" xmlns:ns4="1bee3c00-b2e5-414f-9c00-a01e0b7ca08b" targetNamespace="http://schemas.microsoft.com/office/2006/metadata/properties" ma:root="true" ma:fieldsID="8a845eff8d433e0fe92c6e796b552894" ns3:_="" ns4:_="">
    <xsd:import namespace="38fe249a-bc32-4848-9ac9-01a319c0ee34"/>
    <xsd:import namespace="1bee3c00-b2e5-414f-9c00-a01e0b7ca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e249a-bc32-4848-9ac9-01a319c0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3c00-b2e5-414f-9c00-a01e0b7ca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974F8-B6ED-4922-82D6-E36E3F3ED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e249a-bc32-4848-9ac9-01a319c0ee34"/>
    <ds:schemaRef ds:uri="1bee3c00-b2e5-414f-9c00-a01e0b7ca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DC1C3-D187-4E17-9D1D-75531478C9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fe249a-bc32-4848-9ac9-01a319c0ee34"/>
    <ds:schemaRef ds:uri="http://purl.org/dc/elements/1.1/"/>
    <ds:schemaRef ds:uri="http://schemas.microsoft.com/office/2006/metadata/properties"/>
    <ds:schemaRef ds:uri="1bee3c00-b2e5-414f-9c00-a01e0b7ca08b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7E93F-EAE0-4159-8BDA-A8D567DE9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2022-06-15T09:17:00Z</dcterms:created>
  <dcterms:modified xsi:type="dcterms:W3CDTF">2022-06-15T09:17:00Z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0x01010071920D430C62DD4D84B7F2E7490127E8</vt:lpwstr>
  </property>
</Properties>
</file>