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E60A3" w14:textId="77777777" w:rsidR="00DC66CC" w:rsidRDefault="00DC66CC" w:rsidP="003C4D6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14:paraId="135E02F1" w14:textId="77777777" w:rsidR="00DC66CC" w:rsidRDefault="00DC66CC" w:rsidP="00C743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18A39418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</w:t>
      </w:r>
    </w:p>
    <w:p w14:paraId="56752D91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color w:val="494949"/>
          <w:sz w:val="24"/>
          <w:szCs w:val="24"/>
          <w:lang w:eastAsia="sk-SK"/>
        </w:rPr>
      </w:pPr>
    </w:p>
    <w:p w14:paraId="6861ED23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NARIADENIE VLÁDY</w:t>
      </w:r>
    </w:p>
    <w:p w14:paraId="0FD35346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92E6C10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Slovenskej republiky</w:t>
      </w:r>
    </w:p>
    <w:p w14:paraId="44F46E2A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70331E9E" w14:textId="77777777" w:rsidR="00DC66CC" w:rsidRDefault="0016749C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 ...... 2022</w:t>
      </w:r>
      <w:r w:rsidR="00DC66CC">
        <w:rPr>
          <w:rFonts w:ascii="Times New Roman" w:hAnsi="Times New Roman"/>
          <w:b/>
          <w:sz w:val="24"/>
          <w:szCs w:val="24"/>
          <w:lang w:eastAsia="sk-SK"/>
        </w:rPr>
        <w:t>,</w:t>
      </w:r>
    </w:p>
    <w:p w14:paraId="742A79AC" w14:textId="77777777" w:rsidR="006D5F21" w:rsidRDefault="00DC66CC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ktorým sa ustanovujú zvýšené platové tarify štátnych zamestnancov</w:t>
      </w:r>
      <w:r w:rsidR="006D5F21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14:paraId="1C8AB971" w14:textId="77777777" w:rsidR="00DC66CC" w:rsidRPr="006D5F21" w:rsidRDefault="00DC66CC" w:rsidP="00DC66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</w:p>
    <w:p w14:paraId="10F8E491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37655137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4E969D8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98E6C85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7E5F71D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Vláda Slovenskej republiky podľa § 159 ods. 1 zákona </w:t>
      </w:r>
      <w:r w:rsidR="00AF12FF">
        <w:rPr>
          <w:rFonts w:ascii="Times New Roman" w:hAnsi="Times New Roman"/>
          <w:sz w:val="24"/>
          <w:szCs w:val="24"/>
          <w:lang w:eastAsia="sk-SK"/>
        </w:rPr>
        <w:t xml:space="preserve">č. 55/2017 Z. z. </w:t>
      </w:r>
      <w:r>
        <w:rPr>
          <w:rFonts w:ascii="Times New Roman" w:hAnsi="Times New Roman"/>
          <w:sz w:val="24"/>
          <w:szCs w:val="24"/>
          <w:lang w:eastAsia="sk-SK"/>
        </w:rPr>
        <w:t xml:space="preserve">o štátnej službe a o zmene a doplnení niektorých zákonov nariaďuje: </w:t>
      </w:r>
    </w:p>
    <w:p w14:paraId="4C461AB5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387B5F4E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§ 1</w:t>
      </w:r>
    </w:p>
    <w:p w14:paraId="70040D19" w14:textId="77777777" w:rsidR="00DC66CC" w:rsidRDefault="00DC66CC" w:rsidP="00DC66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14:paraId="66776926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Štátnemu zamestnancovi patrí od 1. </w:t>
      </w:r>
      <w:r w:rsidR="0013331D">
        <w:rPr>
          <w:rFonts w:ascii="Times New Roman" w:hAnsi="Times New Roman"/>
          <w:sz w:val="24"/>
          <w:szCs w:val="24"/>
          <w:lang w:eastAsia="sk-SK"/>
        </w:rPr>
        <w:t>januára 2023</w:t>
      </w:r>
      <w:r>
        <w:rPr>
          <w:rFonts w:ascii="Times New Roman" w:hAnsi="Times New Roman"/>
          <w:sz w:val="24"/>
          <w:szCs w:val="24"/>
          <w:lang w:eastAsia="sk-SK"/>
        </w:rPr>
        <w:t xml:space="preserve"> platová tarifa uvedená v</w:t>
      </w:r>
      <w:r w:rsidR="0013331D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prílohe</w:t>
      </w:r>
      <w:r w:rsidR="0013331D">
        <w:rPr>
          <w:rFonts w:ascii="Times New Roman" w:hAnsi="Times New Roman"/>
          <w:sz w:val="24"/>
          <w:szCs w:val="24"/>
          <w:lang w:eastAsia="sk-SK"/>
        </w:rPr>
        <w:t xml:space="preserve"> č. 1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14:paraId="0E09B465" w14:textId="77777777" w:rsidR="00DC66CC" w:rsidRDefault="00DC66CC" w:rsidP="00DC66C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55A3526" w14:textId="77777777" w:rsidR="00544A72" w:rsidRDefault="00544A72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10B5BDF6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44A72">
        <w:rPr>
          <w:rFonts w:ascii="Times New Roman" w:hAnsi="Times New Roman"/>
          <w:b/>
          <w:sz w:val="24"/>
          <w:szCs w:val="24"/>
          <w:lang w:eastAsia="sk-SK"/>
        </w:rPr>
        <w:t>§ 2</w:t>
      </w:r>
    </w:p>
    <w:p w14:paraId="274540F7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26D9F8DB" w14:textId="77777777" w:rsidR="00544A72" w:rsidRPr="0013331D" w:rsidRDefault="00544A72" w:rsidP="0013331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3331D">
        <w:rPr>
          <w:rFonts w:ascii="Times New Roman" w:hAnsi="Times New Roman"/>
          <w:sz w:val="24"/>
          <w:szCs w:val="24"/>
          <w:lang w:eastAsia="sk-SK"/>
        </w:rPr>
        <w:t xml:space="preserve">Štátnemu zamestnancovi patrí od 1. </w:t>
      </w:r>
      <w:r w:rsidR="0013331D" w:rsidRPr="0013331D">
        <w:rPr>
          <w:rFonts w:ascii="Times New Roman" w:hAnsi="Times New Roman"/>
          <w:sz w:val="24"/>
          <w:szCs w:val="24"/>
          <w:lang w:eastAsia="sk-SK"/>
        </w:rPr>
        <w:t>septembra</w:t>
      </w:r>
      <w:r w:rsidRPr="0013331D">
        <w:rPr>
          <w:rFonts w:ascii="Times New Roman" w:hAnsi="Times New Roman"/>
          <w:sz w:val="24"/>
          <w:szCs w:val="24"/>
          <w:lang w:eastAsia="sk-SK"/>
        </w:rPr>
        <w:t xml:space="preserve"> 202</w:t>
      </w:r>
      <w:r w:rsidR="0013331D" w:rsidRPr="0013331D">
        <w:rPr>
          <w:rFonts w:ascii="Times New Roman" w:hAnsi="Times New Roman"/>
          <w:sz w:val="24"/>
          <w:szCs w:val="24"/>
          <w:lang w:eastAsia="sk-SK"/>
        </w:rPr>
        <w:t>3</w:t>
      </w:r>
      <w:r w:rsidRPr="0013331D">
        <w:rPr>
          <w:rFonts w:ascii="Times New Roman" w:hAnsi="Times New Roman"/>
          <w:sz w:val="24"/>
          <w:szCs w:val="24"/>
          <w:lang w:eastAsia="sk-SK"/>
        </w:rPr>
        <w:t xml:space="preserve"> platová tarifa uvedená v prílohe č. 2.</w:t>
      </w:r>
    </w:p>
    <w:p w14:paraId="132CBB15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611E015" w14:textId="77777777" w:rsidR="00836060" w:rsidRDefault="00836060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66CE5C18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44A72">
        <w:rPr>
          <w:rFonts w:ascii="Times New Roman" w:hAnsi="Times New Roman"/>
          <w:b/>
          <w:sz w:val="24"/>
          <w:szCs w:val="24"/>
          <w:lang w:eastAsia="sk-SK"/>
        </w:rPr>
        <w:t>§ 3</w:t>
      </w:r>
    </w:p>
    <w:p w14:paraId="15AFF617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1A807D04" w14:textId="77777777" w:rsidR="00544A72" w:rsidRPr="0013331D" w:rsidRDefault="00544A72" w:rsidP="0013331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13331D">
        <w:rPr>
          <w:rFonts w:ascii="Times New Roman" w:hAnsi="Times New Roman"/>
          <w:sz w:val="24"/>
          <w:szCs w:val="24"/>
          <w:lang w:eastAsia="sk-SK"/>
        </w:rPr>
        <w:t xml:space="preserve">Zrušuje sa nariadenie vlády Slovenskej republiky č. </w:t>
      </w:r>
      <w:r w:rsidR="00836060">
        <w:rPr>
          <w:rFonts w:ascii="Times New Roman" w:hAnsi="Times New Roman"/>
          <w:sz w:val="24"/>
          <w:szCs w:val="24"/>
          <w:lang w:eastAsia="sk-SK"/>
        </w:rPr>
        <w:t>221/2022</w:t>
      </w:r>
      <w:r w:rsidRPr="0013331D">
        <w:rPr>
          <w:rFonts w:ascii="Times New Roman" w:hAnsi="Times New Roman"/>
          <w:sz w:val="24"/>
          <w:szCs w:val="24"/>
          <w:lang w:eastAsia="sk-SK"/>
        </w:rPr>
        <w:t xml:space="preserve"> Z. z., ktorým sa ustanovujú zvýšené platové tarify štátnych zamestnancov. </w:t>
      </w:r>
    </w:p>
    <w:p w14:paraId="4E48BFD2" w14:textId="77777777" w:rsidR="00544A72" w:rsidRPr="0013331D" w:rsidRDefault="00544A72" w:rsidP="0013331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7F3AC10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A1CB44F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44A72">
        <w:rPr>
          <w:rFonts w:ascii="Times New Roman" w:hAnsi="Times New Roman"/>
          <w:b/>
          <w:sz w:val="24"/>
          <w:szCs w:val="24"/>
          <w:lang w:eastAsia="sk-SK"/>
        </w:rPr>
        <w:t>§ 4</w:t>
      </w:r>
    </w:p>
    <w:p w14:paraId="7A3E1403" w14:textId="77777777" w:rsidR="00544A72" w:rsidRPr="00544A72" w:rsidRDefault="00544A72" w:rsidP="00544A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A92A4B6" w14:textId="5C421B30" w:rsidR="00544A72" w:rsidRPr="0013331D" w:rsidRDefault="00544A72" w:rsidP="001333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31D">
        <w:rPr>
          <w:rFonts w:ascii="Times New Roman" w:hAnsi="Times New Roman"/>
          <w:sz w:val="24"/>
          <w:szCs w:val="24"/>
          <w:lang w:eastAsia="sk-SK"/>
        </w:rPr>
        <w:t>Toto nariadenie vlády nadobúda účinnosť 1. januára 20</w:t>
      </w:r>
      <w:r w:rsidR="0013331D" w:rsidRPr="0013331D">
        <w:rPr>
          <w:rFonts w:ascii="Times New Roman" w:hAnsi="Times New Roman"/>
          <w:sz w:val="24"/>
          <w:szCs w:val="24"/>
          <w:lang w:eastAsia="sk-SK"/>
        </w:rPr>
        <w:t>23</w:t>
      </w:r>
      <w:r w:rsidRPr="0013331D">
        <w:rPr>
          <w:rFonts w:ascii="Times New Roman" w:hAnsi="Times New Roman"/>
          <w:sz w:val="24"/>
          <w:szCs w:val="24"/>
          <w:lang w:eastAsia="sk-SK"/>
        </w:rPr>
        <w:t xml:space="preserve"> okrem § 2</w:t>
      </w:r>
      <w:r w:rsidR="00357F09">
        <w:rPr>
          <w:rFonts w:ascii="Times New Roman" w:hAnsi="Times New Roman"/>
          <w:sz w:val="24"/>
          <w:szCs w:val="24"/>
          <w:lang w:eastAsia="sk-SK"/>
        </w:rPr>
        <w:t xml:space="preserve"> a prílohy č. 2</w:t>
      </w:r>
      <w:r w:rsidRPr="0013331D">
        <w:rPr>
          <w:rFonts w:ascii="Times New Roman" w:hAnsi="Times New Roman"/>
          <w:sz w:val="24"/>
          <w:szCs w:val="24"/>
          <w:lang w:eastAsia="sk-SK"/>
        </w:rPr>
        <w:t>,</w:t>
      </w:r>
      <w:r w:rsidR="00485488">
        <w:rPr>
          <w:rFonts w:ascii="Times New Roman" w:hAnsi="Times New Roman"/>
          <w:sz w:val="24"/>
          <w:szCs w:val="24"/>
          <w:lang w:eastAsia="sk-SK"/>
        </w:rPr>
        <w:t xml:space="preserve"> ktor</w:t>
      </w:r>
      <w:r w:rsidR="00357F09">
        <w:rPr>
          <w:rFonts w:ascii="Times New Roman" w:hAnsi="Times New Roman"/>
          <w:sz w:val="24"/>
          <w:szCs w:val="24"/>
          <w:lang w:eastAsia="sk-SK"/>
        </w:rPr>
        <w:t>é</w:t>
      </w:r>
      <w:r w:rsidRPr="0013331D">
        <w:rPr>
          <w:rFonts w:ascii="Times New Roman" w:hAnsi="Times New Roman"/>
          <w:sz w:val="24"/>
          <w:szCs w:val="24"/>
          <w:lang w:eastAsia="sk-SK"/>
        </w:rPr>
        <w:t xml:space="preserve"> nadobúda</w:t>
      </w:r>
      <w:r w:rsidR="00357F09">
        <w:rPr>
          <w:rFonts w:ascii="Times New Roman" w:hAnsi="Times New Roman"/>
          <w:sz w:val="24"/>
          <w:szCs w:val="24"/>
          <w:lang w:eastAsia="sk-SK"/>
        </w:rPr>
        <w:t>jú</w:t>
      </w:r>
      <w:r w:rsidR="0048548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3331D">
        <w:rPr>
          <w:rFonts w:ascii="Times New Roman" w:hAnsi="Times New Roman"/>
          <w:sz w:val="24"/>
          <w:szCs w:val="24"/>
          <w:lang w:eastAsia="sk-SK"/>
        </w:rPr>
        <w:t xml:space="preserve">účinnosť 1. </w:t>
      </w:r>
      <w:r w:rsidR="0013331D" w:rsidRPr="0013331D">
        <w:rPr>
          <w:rFonts w:ascii="Times New Roman" w:hAnsi="Times New Roman"/>
          <w:sz w:val="24"/>
          <w:szCs w:val="24"/>
          <w:lang w:eastAsia="sk-SK"/>
        </w:rPr>
        <w:t>septembra</w:t>
      </w:r>
      <w:r w:rsidRPr="0013331D">
        <w:rPr>
          <w:rFonts w:ascii="Times New Roman" w:hAnsi="Times New Roman"/>
          <w:sz w:val="24"/>
          <w:szCs w:val="24"/>
          <w:lang w:eastAsia="sk-SK"/>
        </w:rPr>
        <w:t xml:space="preserve"> 202</w:t>
      </w:r>
      <w:r w:rsidR="0013331D" w:rsidRPr="0013331D">
        <w:rPr>
          <w:rFonts w:ascii="Times New Roman" w:hAnsi="Times New Roman"/>
          <w:sz w:val="24"/>
          <w:szCs w:val="24"/>
          <w:lang w:eastAsia="sk-SK"/>
        </w:rPr>
        <w:t>3</w:t>
      </w:r>
      <w:r w:rsidRPr="0013331D">
        <w:rPr>
          <w:rFonts w:ascii="Times New Roman" w:hAnsi="Times New Roman"/>
          <w:sz w:val="24"/>
          <w:szCs w:val="24"/>
          <w:lang w:eastAsia="sk-SK"/>
        </w:rPr>
        <w:t>.</w:t>
      </w:r>
    </w:p>
    <w:p w14:paraId="26C5AA11" w14:textId="77777777" w:rsidR="00544A72" w:rsidRDefault="00544A72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081A20C0" w14:textId="77777777" w:rsidR="00544A72" w:rsidRDefault="00544A72" w:rsidP="00DC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6D671FAB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836CC9F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954C002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2356FB2C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5AEE96C8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0E1B61A8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4B7E2C31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42723C8D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3389C484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4744C6E2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0"/>
          <w:szCs w:val="20"/>
          <w:lang w:eastAsia="sk-SK"/>
        </w:rPr>
      </w:pPr>
    </w:p>
    <w:p w14:paraId="348E9828" w14:textId="77777777" w:rsidR="00476805" w:rsidRDefault="00476805" w:rsidP="00DC66CC">
      <w:pPr>
        <w:spacing w:after="0" w:line="240" w:lineRule="auto"/>
        <w:rPr>
          <w:rFonts w:ascii="Times New Roman" w:hAnsi="Times New Roman"/>
          <w:b/>
          <w:bCs/>
          <w:color w:val="494949"/>
          <w:sz w:val="20"/>
          <w:szCs w:val="20"/>
          <w:lang w:eastAsia="sk-SK"/>
        </w:rPr>
      </w:pPr>
    </w:p>
    <w:p w14:paraId="5D6FF804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                          </w:t>
      </w:r>
    </w:p>
    <w:p w14:paraId="2B8AA837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                                                 </w:t>
      </w:r>
    </w:p>
    <w:p w14:paraId="01641C01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                                               </w:t>
      </w:r>
      <w:r w:rsidR="00A43F05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</w:t>
      </w:r>
      <w:r>
        <w:rPr>
          <w:rFonts w:ascii="Times New Roman" w:hAnsi="Times New Roman"/>
          <w:b/>
          <w:bCs/>
          <w:lang w:eastAsia="sk-SK"/>
        </w:rPr>
        <w:t xml:space="preserve">Príloha </w:t>
      </w:r>
      <w:r w:rsidR="009D6A53">
        <w:rPr>
          <w:rFonts w:ascii="Times New Roman" w:hAnsi="Times New Roman"/>
          <w:b/>
          <w:bCs/>
          <w:lang w:eastAsia="sk-SK"/>
        </w:rPr>
        <w:t>č.1</w:t>
      </w:r>
    </w:p>
    <w:p w14:paraId="7892F38E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                                                                             </w:t>
      </w:r>
      <w:r w:rsidR="00476805">
        <w:rPr>
          <w:rFonts w:ascii="Times New Roman" w:hAnsi="Times New Roman"/>
          <w:b/>
          <w:bCs/>
          <w:lang w:eastAsia="sk-SK"/>
        </w:rPr>
        <w:t xml:space="preserve">  k nariadeniu vlády č. .../2022</w:t>
      </w:r>
      <w:r>
        <w:rPr>
          <w:rFonts w:ascii="Times New Roman" w:hAnsi="Times New Roman"/>
          <w:b/>
          <w:bCs/>
          <w:lang w:eastAsia="sk-SK"/>
        </w:rPr>
        <w:t xml:space="preserve"> Z. z.</w:t>
      </w:r>
    </w:p>
    <w:p w14:paraId="38967A56" w14:textId="77777777" w:rsidR="00DC66CC" w:rsidRDefault="00DC66CC" w:rsidP="00DC66CC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                                                                                                                     </w:t>
      </w:r>
    </w:p>
    <w:p w14:paraId="7FDFFBE5" w14:textId="77777777" w:rsidR="00DC66CC" w:rsidRDefault="00DC66CC" w:rsidP="00DC66CC">
      <w:r>
        <w:t xml:space="preserve">         </w:t>
      </w:r>
    </w:p>
    <w:p w14:paraId="4ECF8B68" w14:textId="77777777" w:rsidR="00DC66CC" w:rsidRDefault="00DC66CC" w:rsidP="00DC6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PLATOVÉ  TARIFY  ŠTÁTNYCH  ZAMESTNANCOV</w:t>
      </w:r>
    </w:p>
    <w:p w14:paraId="0B240181" w14:textId="77777777" w:rsidR="00DC66CC" w:rsidRDefault="00DC66CC" w:rsidP="00DC6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(v eurách mesačne)</w:t>
      </w:r>
    </w:p>
    <w:p w14:paraId="7F5A7AD7" w14:textId="77777777" w:rsidR="00DC66CC" w:rsidRDefault="00DC66CC" w:rsidP="00DC66CC"/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8"/>
        <w:gridCol w:w="3143"/>
      </w:tblGrid>
      <w:tr w:rsidR="00DC66CC" w14:paraId="3F62F85D" w14:textId="77777777" w:rsidTr="00DC66CC">
        <w:trPr>
          <w:tblCellSpacing w:w="0" w:type="dxa"/>
          <w:jc w:val="center"/>
        </w:trPr>
        <w:tc>
          <w:tcPr>
            <w:tcW w:w="0" w:type="auto"/>
            <w:hideMark/>
          </w:tcPr>
          <w:p w14:paraId="4D278729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Platová trieda </w:t>
            </w:r>
          </w:p>
        </w:tc>
        <w:tc>
          <w:tcPr>
            <w:tcW w:w="0" w:type="auto"/>
            <w:hideMark/>
          </w:tcPr>
          <w:p w14:paraId="00790FE2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Platová tarifa </w:t>
            </w:r>
          </w:p>
        </w:tc>
      </w:tr>
      <w:tr w:rsidR="00DC66CC" w14:paraId="0CCCADA8" w14:textId="77777777" w:rsidTr="00DC66CC">
        <w:trPr>
          <w:tblCellSpacing w:w="0" w:type="dxa"/>
          <w:jc w:val="center"/>
        </w:trPr>
        <w:tc>
          <w:tcPr>
            <w:tcW w:w="0" w:type="auto"/>
            <w:hideMark/>
          </w:tcPr>
          <w:p w14:paraId="52DEE885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0" w:type="auto"/>
            <w:hideMark/>
          </w:tcPr>
          <w:p w14:paraId="4C8B085D" w14:textId="77777777" w:rsidR="00DC66CC" w:rsidRDefault="00E25C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</w:t>
            </w:r>
            <w:r w:rsidR="003E2B04">
              <w:rPr>
                <w:rFonts w:ascii="Times New Roman" w:hAnsi="Times New Roman"/>
              </w:rPr>
              <w:t>,50</w:t>
            </w:r>
          </w:p>
        </w:tc>
      </w:tr>
      <w:tr w:rsidR="00DC66CC" w14:paraId="390518FB" w14:textId="77777777" w:rsidTr="00DC66CC">
        <w:trPr>
          <w:tblCellSpacing w:w="0" w:type="dxa"/>
          <w:jc w:val="center"/>
        </w:trPr>
        <w:tc>
          <w:tcPr>
            <w:tcW w:w="0" w:type="auto"/>
            <w:hideMark/>
          </w:tcPr>
          <w:p w14:paraId="232EBFA7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0" w:type="auto"/>
            <w:hideMark/>
          </w:tcPr>
          <w:p w14:paraId="537B374B" w14:textId="77777777" w:rsidR="00DC66CC" w:rsidRDefault="00E25C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674,50</w:t>
            </w:r>
          </w:p>
        </w:tc>
      </w:tr>
      <w:tr w:rsidR="00DC66CC" w14:paraId="08F698B0" w14:textId="77777777" w:rsidTr="00DC66CC">
        <w:trPr>
          <w:tblCellSpacing w:w="0" w:type="dxa"/>
          <w:jc w:val="center"/>
        </w:trPr>
        <w:tc>
          <w:tcPr>
            <w:tcW w:w="0" w:type="auto"/>
            <w:hideMark/>
          </w:tcPr>
          <w:p w14:paraId="139C1BC5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0" w:type="auto"/>
            <w:hideMark/>
          </w:tcPr>
          <w:p w14:paraId="66E20C16" w14:textId="77777777" w:rsidR="00DC66CC" w:rsidRDefault="004F7711" w:rsidP="00E25C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F7711">
              <w:rPr>
                <w:rFonts w:ascii="Times New Roman" w:hAnsi="Times New Roman"/>
              </w:rPr>
              <w:t>‬</w:t>
            </w:r>
            <w:r w:rsidR="003E2B04">
              <w:rPr>
                <w:rFonts w:ascii="Times New Roman" w:hAnsi="Times New Roman"/>
              </w:rPr>
              <w:t xml:space="preserve"> </w:t>
            </w:r>
            <w:r w:rsidR="00E25C87">
              <w:rPr>
                <w:rFonts w:ascii="Times New Roman" w:hAnsi="Times New Roman"/>
              </w:rPr>
              <w:t>786,50</w:t>
            </w:r>
          </w:p>
        </w:tc>
      </w:tr>
      <w:tr w:rsidR="00DC66CC" w14:paraId="04E6BAC2" w14:textId="77777777" w:rsidTr="00E25C87">
        <w:trPr>
          <w:tblCellSpacing w:w="0" w:type="dxa"/>
          <w:jc w:val="center"/>
        </w:trPr>
        <w:tc>
          <w:tcPr>
            <w:tcW w:w="0" w:type="auto"/>
            <w:hideMark/>
          </w:tcPr>
          <w:p w14:paraId="774C529A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0" w:type="auto"/>
          </w:tcPr>
          <w:p w14:paraId="4609E6C4" w14:textId="77777777" w:rsidR="00DC66CC" w:rsidRDefault="00E25C8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834,50</w:t>
            </w:r>
          </w:p>
        </w:tc>
      </w:tr>
      <w:tr w:rsidR="00DC66CC" w14:paraId="2F5D5590" w14:textId="77777777" w:rsidTr="00E25C87">
        <w:trPr>
          <w:tblCellSpacing w:w="0" w:type="dxa"/>
          <w:jc w:val="center"/>
        </w:trPr>
        <w:tc>
          <w:tcPr>
            <w:tcW w:w="0" w:type="auto"/>
            <w:hideMark/>
          </w:tcPr>
          <w:p w14:paraId="229757E1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0" w:type="auto"/>
          </w:tcPr>
          <w:p w14:paraId="23131D72" w14:textId="77777777" w:rsidR="00DC66CC" w:rsidRDefault="00840202" w:rsidP="00BA51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940,00</w:t>
            </w:r>
          </w:p>
        </w:tc>
      </w:tr>
      <w:tr w:rsidR="00DC66CC" w14:paraId="7B814EFC" w14:textId="77777777" w:rsidTr="00E25C87">
        <w:trPr>
          <w:tblCellSpacing w:w="0" w:type="dxa"/>
          <w:jc w:val="center"/>
        </w:trPr>
        <w:tc>
          <w:tcPr>
            <w:tcW w:w="0" w:type="auto"/>
            <w:hideMark/>
          </w:tcPr>
          <w:p w14:paraId="2AA8432A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0" w:type="auto"/>
          </w:tcPr>
          <w:p w14:paraId="14257189" w14:textId="77777777" w:rsidR="00DC66CC" w:rsidRDefault="00840202" w:rsidP="000500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00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006,50</w:t>
            </w:r>
          </w:p>
        </w:tc>
      </w:tr>
      <w:tr w:rsidR="00DC66CC" w14:paraId="68E60F14" w14:textId="77777777" w:rsidTr="00E25C87">
        <w:trPr>
          <w:tblCellSpacing w:w="0" w:type="dxa"/>
          <w:jc w:val="center"/>
        </w:trPr>
        <w:tc>
          <w:tcPr>
            <w:tcW w:w="0" w:type="auto"/>
            <w:hideMark/>
          </w:tcPr>
          <w:p w14:paraId="2AC01EEC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0" w:type="auto"/>
          </w:tcPr>
          <w:p w14:paraId="276F0380" w14:textId="77777777" w:rsidR="00DC66CC" w:rsidRDefault="000500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1 143,00</w:t>
            </w:r>
          </w:p>
        </w:tc>
      </w:tr>
      <w:tr w:rsidR="00DC66CC" w14:paraId="482CD44D" w14:textId="77777777" w:rsidTr="00E25C87">
        <w:trPr>
          <w:tblCellSpacing w:w="0" w:type="dxa"/>
          <w:jc w:val="center"/>
        </w:trPr>
        <w:tc>
          <w:tcPr>
            <w:tcW w:w="0" w:type="auto"/>
            <w:hideMark/>
          </w:tcPr>
          <w:p w14:paraId="5CDD5A57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0" w:type="auto"/>
          </w:tcPr>
          <w:p w14:paraId="32DFA0E9" w14:textId="77777777" w:rsidR="00DC66CC" w:rsidRDefault="0005000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</w:t>
            </w:r>
            <w:r w:rsidR="005A66F6">
              <w:rPr>
                <w:rFonts w:ascii="Times New Roman" w:hAnsi="Times New Roman"/>
              </w:rPr>
              <w:t>00</w:t>
            </w:r>
          </w:p>
        </w:tc>
      </w:tr>
      <w:tr w:rsidR="00DC66CC" w14:paraId="2B5EE64D" w14:textId="77777777" w:rsidTr="00E25C87">
        <w:trPr>
          <w:tblCellSpacing w:w="0" w:type="dxa"/>
          <w:jc w:val="center"/>
        </w:trPr>
        <w:tc>
          <w:tcPr>
            <w:tcW w:w="0" w:type="auto"/>
            <w:hideMark/>
          </w:tcPr>
          <w:p w14:paraId="7AD956A6" w14:textId="77777777" w:rsidR="00DC66CC" w:rsidRDefault="00DC66C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0" w:type="auto"/>
          </w:tcPr>
          <w:p w14:paraId="7EDE25D9" w14:textId="77777777" w:rsidR="00DC66CC" w:rsidRDefault="005A66F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1 478,00</w:t>
            </w:r>
          </w:p>
        </w:tc>
      </w:tr>
    </w:tbl>
    <w:p w14:paraId="72B5E42C" w14:textId="77777777" w:rsidR="00DC66CC" w:rsidRDefault="00DC66CC" w:rsidP="00DC66CC">
      <w:pPr>
        <w:spacing w:line="240" w:lineRule="auto"/>
        <w:rPr>
          <w:rFonts w:ascii="Times New Roman" w:hAnsi="Times New Roman"/>
        </w:rPr>
      </w:pPr>
    </w:p>
    <w:p w14:paraId="46FF61C6" w14:textId="77777777" w:rsidR="00DC66CC" w:rsidRDefault="00DC66CC" w:rsidP="00DC66CC">
      <w:pPr>
        <w:rPr>
          <w:rFonts w:ascii="Arial" w:hAnsi="Arial"/>
        </w:rPr>
      </w:pPr>
    </w:p>
    <w:p w14:paraId="4E56B116" w14:textId="77777777" w:rsidR="00DC66CC" w:rsidRDefault="00DC66CC" w:rsidP="00DC66CC">
      <w:pPr>
        <w:spacing w:line="240" w:lineRule="auto"/>
        <w:rPr>
          <w:rFonts w:ascii="Times New Roman" w:hAnsi="Times New Roman"/>
        </w:rPr>
      </w:pPr>
    </w:p>
    <w:p w14:paraId="6ED46FC2" w14:textId="77777777" w:rsidR="00DC66CC" w:rsidRDefault="00DC66CC" w:rsidP="00DC66CC">
      <w:pPr>
        <w:rPr>
          <w:rFonts w:ascii="Arial" w:hAnsi="Arial"/>
        </w:rPr>
      </w:pPr>
    </w:p>
    <w:p w14:paraId="66D04C5A" w14:textId="77777777" w:rsidR="00DC66CC" w:rsidRDefault="00DC66CC" w:rsidP="00DC66CC"/>
    <w:p w14:paraId="600E01AB" w14:textId="77777777" w:rsidR="00DC66CC" w:rsidRDefault="00DC66CC" w:rsidP="00DC66CC"/>
    <w:p w14:paraId="1462E952" w14:textId="77777777" w:rsidR="005C5C3D" w:rsidRDefault="005C5C3D" w:rsidP="00DC66CC"/>
    <w:p w14:paraId="319DAD5B" w14:textId="77777777" w:rsidR="005C5C3D" w:rsidRDefault="005C5C3D" w:rsidP="00DC66CC"/>
    <w:p w14:paraId="0910493D" w14:textId="77777777" w:rsidR="005C5C3D" w:rsidRDefault="005C5C3D" w:rsidP="00DC66CC"/>
    <w:p w14:paraId="50D66015" w14:textId="77777777" w:rsidR="005C5C3D" w:rsidRDefault="005C5C3D" w:rsidP="00DC66CC"/>
    <w:p w14:paraId="4B30E4F0" w14:textId="77777777" w:rsidR="005C5C3D" w:rsidRDefault="005C5C3D" w:rsidP="00DC66CC"/>
    <w:p w14:paraId="2DCBA6D4" w14:textId="77777777" w:rsidR="009441B4" w:rsidRDefault="009441B4" w:rsidP="00DC66CC"/>
    <w:p w14:paraId="78CBCC1C" w14:textId="77777777" w:rsidR="009441B4" w:rsidRDefault="009441B4" w:rsidP="00DC66CC"/>
    <w:p w14:paraId="3D6237BF" w14:textId="77777777" w:rsidR="009441B4" w:rsidRDefault="009441B4" w:rsidP="00DC66CC"/>
    <w:p w14:paraId="7C0171AD" w14:textId="77777777" w:rsidR="009D6A53" w:rsidRDefault="009D6A53" w:rsidP="009D6A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5E72EB23" w14:textId="77777777" w:rsidR="009D6A53" w:rsidRDefault="009D6A53" w:rsidP="009D6A53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sz w:val="20"/>
          <w:szCs w:val="20"/>
          <w:lang w:eastAsia="sk-SK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b/>
          <w:bCs/>
          <w:lang w:eastAsia="sk-SK"/>
        </w:rPr>
        <w:t>Príloha č. 2</w:t>
      </w:r>
    </w:p>
    <w:p w14:paraId="79B39021" w14:textId="77777777" w:rsidR="009D6A53" w:rsidRDefault="009D6A53" w:rsidP="009D6A53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                                                                              k nariadeniu vlády č. .../2022 Z. z.</w:t>
      </w:r>
    </w:p>
    <w:p w14:paraId="78AD29D6" w14:textId="77777777" w:rsidR="009D6A53" w:rsidRDefault="009D6A53" w:rsidP="009D6A53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                                                                                                                     </w:t>
      </w:r>
    </w:p>
    <w:p w14:paraId="262AEDA8" w14:textId="77777777" w:rsidR="009D6A53" w:rsidRDefault="009D6A53" w:rsidP="009D6A53">
      <w:r>
        <w:t xml:space="preserve">         </w:t>
      </w:r>
    </w:p>
    <w:p w14:paraId="57EC03B2" w14:textId="77777777" w:rsidR="009D6A53" w:rsidRDefault="009D6A53" w:rsidP="009D6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PLATOVÉ  TARIFY  ŠTÁTNYCH  ZAMESTNANCOV</w:t>
      </w:r>
    </w:p>
    <w:p w14:paraId="1456B050" w14:textId="77777777" w:rsidR="009D6A53" w:rsidRDefault="009D6A53" w:rsidP="009D6A5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(v eurách mesačne)</w:t>
      </w:r>
    </w:p>
    <w:p w14:paraId="5CB6AF13" w14:textId="77777777" w:rsidR="009D6A53" w:rsidRDefault="009D6A53" w:rsidP="009D6A53"/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8"/>
        <w:gridCol w:w="3143"/>
      </w:tblGrid>
      <w:tr w:rsidR="009D6A53" w14:paraId="1CBCF5A2" w14:textId="77777777" w:rsidTr="0071416B">
        <w:trPr>
          <w:tblCellSpacing w:w="0" w:type="dxa"/>
          <w:jc w:val="center"/>
        </w:trPr>
        <w:tc>
          <w:tcPr>
            <w:tcW w:w="0" w:type="auto"/>
            <w:hideMark/>
          </w:tcPr>
          <w:p w14:paraId="676746B7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Platová trieda </w:t>
            </w:r>
          </w:p>
        </w:tc>
        <w:tc>
          <w:tcPr>
            <w:tcW w:w="0" w:type="auto"/>
            <w:hideMark/>
          </w:tcPr>
          <w:p w14:paraId="0010BA05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Platová tarifa </w:t>
            </w:r>
          </w:p>
        </w:tc>
      </w:tr>
      <w:tr w:rsidR="009D6A53" w14:paraId="438F9C26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18281AF4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0" w:type="auto"/>
          </w:tcPr>
          <w:p w14:paraId="559EAE3F" w14:textId="77777777" w:rsidR="009D6A53" w:rsidRDefault="00565965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705,00</w:t>
            </w:r>
          </w:p>
        </w:tc>
      </w:tr>
      <w:tr w:rsidR="009D6A53" w14:paraId="4CF4B985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776641E8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0" w:type="auto"/>
          </w:tcPr>
          <w:p w14:paraId="28FB54E6" w14:textId="77777777" w:rsidR="009D6A53" w:rsidRDefault="00565965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742,00</w:t>
            </w:r>
          </w:p>
        </w:tc>
      </w:tr>
      <w:tr w:rsidR="009D6A53" w14:paraId="7106C324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637E0578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0" w:type="auto"/>
          </w:tcPr>
          <w:p w14:paraId="74A4CAD8" w14:textId="77777777" w:rsidR="009D6A53" w:rsidRDefault="00925F2D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865,50</w:t>
            </w:r>
          </w:p>
        </w:tc>
      </w:tr>
      <w:tr w:rsidR="009D6A53" w14:paraId="1C729586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2B7933E4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0" w:type="auto"/>
          </w:tcPr>
          <w:p w14:paraId="63C87663" w14:textId="77777777" w:rsidR="009D6A53" w:rsidRDefault="00925F2D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918,00</w:t>
            </w:r>
          </w:p>
        </w:tc>
      </w:tr>
      <w:tr w:rsidR="009D6A53" w14:paraId="3FB13582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72DEFC2F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0" w:type="auto"/>
          </w:tcPr>
          <w:p w14:paraId="6F7D945A" w14:textId="77777777" w:rsidR="009D6A53" w:rsidRDefault="00925F2D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0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034,00</w:t>
            </w:r>
          </w:p>
        </w:tc>
      </w:tr>
      <w:tr w:rsidR="009D6A53" w14:paraId="4DDFFB29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0C5E9CF6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0" w:type="auto"/>
          </w:tcPr>
          <w:p w14:paraId="24B84FF4" w14:textId="77777777" w:rsidR="009D6A53" w:rsidRDefault="00925F2D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0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107,50</w:t>
            </w:r>
          </w:p>
        </w:tc>
      </w:tr>
      <w:tr w:rsidR="009D6A53" w14:paraId="1C6F6A23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24B34497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0" w:type="auto"/>
          </w:tcPr>
          <w:p w14:paraId="0C5B0F87" w14:textId="77777777" w:rsidR="009D6A53" w:rsidRDefault="00925F2D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0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257,50</w:t>
            </w:r>
          </w:p>
        </w:tc>
      </w:tr>
      <w:tr w:rsidR="009D6A53" w14:paraId="00711285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79478E1D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0" w:type="auto"/>
          </w:tcPr>
          <w:p w14:paraId="4923E0BA" w14:textId="77777777" w:rsidR="009D6A53" w:rsidRDefault="00925F2D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0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429,00</w:t>
            </w:r>
          </w:p>
        </w:tc>
      </w:tr>
      <w:tr w:rsidR="009D6A53" w14:paraId="625AFB7F" w14:textId="77777777" w:rsidTr="009D6A53">
        <w:trPr>
          <w:tblCellSpacing w:w="0" w:type="dxa"/>
          <w:jc w:val="center"/>
        </w:trPr>
        <w:tc>
          <w:tcPr>
            <w:tcW w:w="0" w:type="auto"/>
            <w:hideMark/>
          </w:tcPr>
          <w:p w14:paraId="0CE02EB8" w14:textId="77777777" w:rsidR="009D6A53" w:rsidRDefault="009D6A53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0" w:type="auto"/>
          </w:tcPr>
          <w:p w14:paraId="0F6CF761" w14:textId="77777777" w:rsidR="009D6A53" w:rsidRDefault="00925F2D" w:rsidP="0071416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03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626,00</w:t>
            </w:r>
          </w:p>
        </w:tc>
      </w:tr>
    </w:tbl>
    <w:p w14:paraId="576F229F" w14:textId="77777777" w:rsidR="009D6A53" w:rsidRDefault="009D6A53" w:rsidP="009D6A53">
      <w:pPr>
        <w:spacing w:line="240" w:lineRule="auto"/>
        <w:rPr>
          <w:rFonts w:ascii="Times New Roman" w:hAnsi="Times New Roman"/>
        </w:rPr>
      </w:pPr>
    </w:p>
    <w:p w14:paraId="5D900A12" w14:textId="77777777" w:rsidR="009D6A53" w:rsidRDefault="009D6A53" w:rsidP="009D6A53">
      <w:pPr>
        <w:rPr>
          <w:rFonts w:ascii="Arial" w:hAnsi="Arial"/>
        </w:rPr>
      </w:pPr>
    </w:p>
    <w:p w14:paraId="79DF4C59" w14:textId="77777777" w:rsidR="009D6A53" w:rsidRDefault="009D6A53" w:rsidP="009D6A53">
      <w:pPr>
        <w:spacing w:line="240" w:lineRule="auto"/>
        <w:rPr>
          <w:rFonts w:ascii="Times New Roman" w:hAnsi="Times New Roman"/>
        </w:rPr>
      </w:pPr>
    </w:p>
    <w:p w14:paraId="0680DD2F" w14:textId="77777777" w:rsidR="009D6A53" w:rsidRDefault="009D6A53" w:rsidP="009D6A53">
      <w:pPr>
        <w:rPr>
          <w:rFonts w:ascii="Arial" w:hAnsi="Arial"/>
        </w:rPr>
      </w:pPr>
    </w:p>
    <w:p w14:paraId="18B20874" w14:textId="77777777" w:rsidR="009D6A53" w:rsidRDefault="009D6A53" w:rsidP="009D6A53"/>
    <w:p w14:paraId="00FAFC59" w14:textId="77777777" w:rsidR="009D6A53" w:rsidRDefault="009D6A53" w:rsidP="009D6A53"/>
    <w:p w14:paraId="37AF8A45" w14:textId="77777777" w:rsidR="009D6A53" w:rsidRDefault="009D6A53" w:rsidP="009D6A53">
      <w:r w:rsidRPr="006A66FF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</w:t>
      </w:r>
      <w:r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</w:t>
      </w:r>
    </w:p>
    <w:p w14:paraId="64584BC9" w14:textId="77777777" w:rsidR="00DC66CC" w:rsidRDefault="00DC66CC" w:rsidP="00DC66CC"/>
    <w:p w14:paraId="2A6057B4" w14:textId="77777777" w:rsidR="005A193E" w:rsidRDefault="005A193E" w:rsidP="005A193E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4D116DA1" w14:textId="77777777" w:rsidR="005A193E" w:rsidRDefault="005A193E" w:rsidP="005A193E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30A7A024" w14:textId="77777777" w:rsidR="005A193E" w:rsidRDefault="005A193E" w:rsidP="005A193E">
      <w:pPr>
        <w:spacing w:after="0" w:line="240" w:lineRule="auto"/>
        <w:rPr>
          <w:rFonts w:ascii="Times New Roman" w:hAnsi="Times New Roman"/>
          <w:b/>
          <w:bCs/>
          <w:color w:val="494949"/>
          <w:sz w:val="24"/>
          <w:szCs w:val="24"/>
          <w:lang w:eastAsia="sk-SK"/>
        </w:rPr>
      </w:pPr>
    </w:p>
    <w:p w14:paraId="29B75913" w14:textId="77777777" w:rsidR="00C10D8A" w:rsidRPr="00D748BE" w:rsidRDefault="005A193E" w:rsidP="00D748B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6A66FF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                       </w:t>
      </w:r>
      <w:r w:rsidR="006A66FF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             </w:t>
      </w:r>
      <w:r w:rsidR="00D748BE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</w:t>
      </w:r>
      <w:r w:rsidR="00A84476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                 </w:t>
      </w:r>
      <w:r w:rsidR="00D748BE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</w:t>
      </w:r>
      <w:r w:rsidR="00C10D8A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                 </w:t>
      </w:r>
      <w:r w:rsidR="00D748BE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</w:t>
      </w:r>
      <w:r w:rsidR="00C10D8A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                               </w:t>
      </w:r>
      <w:r w:rsidR="00D748BE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                      </w:t>
      </w:r>
    </w:p>
    <w:sectPr w:rsidR="00C10D8A" w:rsidRPr="00D7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E2CB" w16cex:dateUtc="2022-08-18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473A3" w16cid:durableId="26A8E2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728"/>
    <w:multiLevelType w:val="hybridMultilevel"/>
    <w:tmpl w:val="415E2150"/>
    <w:lvl w:ilvl="0" w:tplc="A3847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351"/>
    <w:rsid w:val="00001BA8"/>
    <w:rsid w:val="00007E88"/>
    <w:rsid w:val="0005000E"/>
    <w:rsid w:val="00081221"/>
    <w:rsid w:val="000B020B"/>
    <w:rsid w:val="000C6397"/>
    <w:rsid w:val="0012721E"/>
    <w:rsid w:val="0013331D"/>
    <w:rsid w:val="0016749C"/>
    <w:rsid w:val="001926E8"/>
    <w:rsid w:val="001C5503"/>
    <w:rsid w:val="00220A75"/>
    <w:rsid w:val="00227BD3"/>
    <w:rsid w:val="002B0C20"/>
    <w:rsid w:val="002F6F69"/>
    <w:rsid w:val="00357F09"/>
    <w:rsid w:val="00380652"/>
    <w:rsid w:val="00387D65"/>
    <w:rsid w:val="0039312D"/>
    <w:rsid w:val="003C4D6F"/>
    <w:rsid w:val="003E2B04"/>
    <w:rsid w:val="00424320"/>
    <w:rsid w:val="00433D60"/>
    <w:rsid w:val="00476805"/>
    <w:rsid w:val="00485488"/>
    <w:rsid w:val="004F7711"/>
    <w:rsid w:val="00504D14"/>
    <w:rsid w:val="00544A72"/>
    <w:rsid w:val="00565965"/>
    <w:rsid w:val="0059105E"/>
    <w:rsid w:val="005A193E"/>
    <w:rsid w:val="005A66F6"/>
    <w:rsid w:val="005C5C3D"/>
    <w:rsid w:val="0060033C"/>
    <w:rsid w:val="00614F53"/>
    <w:rsid w:val="00674521"/>
    <w:rsid w:val="006A66FF"/>
    <w:rsid w:val="006D5F21"/>
    <w:rsid w:val="006E6F8C"/>
    <w:rsid w:val="00712C9E"/>
    <w:rsid w:val="0071416B"/>
    <w:rsid w:val="00741FD1"/>
    <w:rsid w:val="00760F5D"/>
    <w:rsid w:val="00792996"/>
    <w:rsid w:val="00795494"/>
    <w:rsid w:val="007B7571"/>
    <w:rsid w:val="00817F50"/>
    <w:rsid w:val="008235FE"/>
    <w:rsid w:val="00836060"/>
    <w:rsid w:val="00840202"/>
    <w:rsid w:val="00892A93"/>
    <w:rsid w:val="008C1ACB"/>
    <w:rsid w:val="008D7ABA"/>
    <w:rsid w:val="00900CD1"/>
    <w:rsid w:val="00925F2D"/>
    <w:rsid w:val="009333B9"/>
    <w:rsid w:val="009441B4"/>
    <w:rsid w:val="00955985"/>
    <w:rsid w:val="009D6A53"/>
    <w:rsid w:val="009E0A35"/>
    <w:rsid w:val="00A15CFF"/>
    <w:rsid w:val="00A43F05"/>
    <w:rsid w:val="00A508E4"/>
    <w:rsid w:val="00A66123"/>
    <w:rsid w:val="00A84476"/>
    <w:rsid w:val="00AE3D94"/>
    <w:rsid w:val="00AF12FF"/>
    <w:rsid w:val="00B318B8"/>
    <w:rsid w:val="00B7195A"/>
    <w:rsid w:val="00B76832"/>
    <w:rsid w:val="00BA515A"/>
    <w:rsid w:val="00BC61F2"/>
    <w:rsid w:val="00C10D8A"/>
    <w:rsid w:val="00C601C2"/>
    <w:rsid w:val="00C62439"/>
    <w:rsid w:val="00C72D71"/>
    <w:rsid w:val="00C74351"/>
    <w:rsid w:val="00C87A4E"/>
    <w:rsid w:val="00C92851"/>
    <w:rsid w:val="00D108D1"/>
    <w:rsid w:val="00D273FA"/>
    <w:rsid w:val="00D73BA2"/>
    <w:rsid w:val="00D748BE"/>
    <w:rsid w:val="00DC4CBD"/>
    <w:rsid w:val="00DC66CC"/>
    <w:rsid w:val="00E25C87"/>
    <w:rsid w:val="00ED654C"/>
    <w:rsid w:val="00EE2B72"/>
    <w:rsid w:val="00F13475"/>
    <w:rsid w:val="00F63127"/>
    <w:rsid w:val="00F7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4EEA"/>
  <w14:defaultImageDpi w14:val="0"/>
  <w15:docId w15:val="{1BC50EC8-7749-469C-8935-DF090C6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285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C66CC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3806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806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065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06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065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0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406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3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7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7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37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37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7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7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37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7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37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37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1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7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7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7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7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374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37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37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37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 Pavol</dc:creator>
  <cp:keywords/>
  <dc:description/>
  <cp:lastModifiedBy>Arendarik Peter</cp:lastModifiedBy>
  <cp:revision>3</cp:revision>
  <cp:lastPrinted>2022-07-14T08:11:00Z</cp:lastPrinted>
  <dcterms:created xsi:type="dcterms:W3CDTF">2022-08-19T07:16:00Z</dcterms:created>
  <dcterms:modified xsi:type="dcterms:W3CDTF">2022-08-19T07:18:00Z</dcterms:modified>
</cp:coreProperties>
</file>