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11" w:rsidRDefault="00BE5211" w:rsidP="00BE5211">
      <w:pPr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(Návrh) </w:t>
      </w:r>
    </w:p>
    <w:p w:rsidR="00BE5211" w:rsidRDefault="00BE5211" w:rsidP="00BE5211">
      <w:pPr>
        <w:jc w:val="center"/>
        <w:rPr>
          <w:b/>
          <w:bCs/>
        </w:rPr>
      </w:pPr>
    </w:p>
    <w:p w:rsidR="00BE5211" w:rsidRDefault="00BE5211" w:rsidP="00BE5211">
      <w:pPr>
        <w:jc w:val="center"/>
        <w:rPr>
          <w:b/>
          <w:bCs/>
        </w:rPr>
      </w:pPr>
      <w:r>
        <w:rPr>
          <w:b/>
          <w:bCs/>
        </w:rPr>
        <w:t xml:space="preserve">ZÁKON </w:t>
      </w:r>
    </w:p>
    <w:p w:rsidR="00BE5211" w:rsidRDefault="00BE5211" w:rsidP="00BE5211">
      <w:pPr>
        <w:jc w:val="center"/>
        <w:rPr>
          <w:b/>
          <w:bCs/>
        </w:rPr>
      </w:pPr>
    </w:p>
    <w:p w:rsidR="00BE5211" w:rsidRDefault="00BE5211" w:rsidP="00BE5211">
      <w:pPr>
        <w:jc w:val="center"/>
        <w:rPr>
          <w:bCs/>
        </w:rPr>
      </w:pPr>
      <w:r>
        <w:rPr>
          <w:bCs/>
        </w:rPr>
        <w:t>z..................2022,</w:t>
      </w:r>
    </w:p>
    <w:p w:rsidR="00BE5211" w:rsidRDefault="00BE5211" w:rsidP="00BE5211">
      <w:pPr>
        <w:jc w:val="center"/>
        <w:rPr>
          <w:b/>
          <w:bCs/>
        </w:rPr>
      </w:pPr>
    </w:p>
    <w:p w:rsidR="00BE5211" w:rsidRDefault="00BE5211" w:rsidP="00BE5211">
      <w:pPr>
        <w:jc w:val="center"/>
        <w:rPr>
          <w:b/>
          <w:bCs/>
        </w:rPr>
      </w:pPr>
      <w:r>
        <w:rPr>
          <w:b/>
          <w:bCs/>
        </w:rPr>
        <w:t xml:space="preserve">ktorým sa mení a dopĺňa zákon Národnej rady Slovenskej republiky č. 13/1993 Z. z. o umeleckých fondoch </w:t>
      </w:r>
      <w:r w:rsidR="005D6AC1">
        <w:rPr>
          <w:b/>
          <w:bCs/>
        </w:rPr>
        <w:t>v znení neskorších predpisov</w:t>
      </w:r>
    </w:p>
    <w:p w:rsidR="00BE5211" w:rsidRDefault="00BE5211" w:rsidP="00BE5211"/>
    <w:p w:rsidR="00BE5211" w:rsidRDefault="00BE5211" w:rsidP="00BE5211">
      <w:pPr>
        <w:jc w:val="both"/>
      </w:pPr>
      <w:r>
        <w:tab/>
        <w:t>Národná rada Slovenskej republiky sa uzniesla na tomto zákone:</w:t>
      </w:r>
    </w:p>
    <w:p w:rsidR="00BE5211" w:rsidRDefault="00BE5211" w:rsidP="00BE5211">
      <w:pPr>
        <w:jc w:val="both"/>
      </w:pPr>
    </w:p>
    <w:p w:rsidR="00BE5211" w:rsidRDefault="00BE5211" w:rsidP="001862FD">
      <w:pPr>
        <w:rPr>
          <w:b/>
        </w:rPr>
      </w:pPr>
    </w:p>
    <w:p w:rsidR="00BE5211" w:rsidRDefault="00BE5211" w:rsidP="00BE5211">
      <w:pPr>
        <w:jc w:val="center"/>
        <w:rPr>
          <w:b/>
        </w:rPr>
      </w:pPr>
      <w:r>
        <w:rPr>
          <w:b/>
        </w:rPr>
        <w:t>Čl. I</w:t>
      </w:r>
    </w:p>
    <w:p w:rsidR="00BE5211" w:rsidRDefault="00BE5211" w:rsidP="00BE5211">
      <w:pPr>
        <w:jc w:val="both"/>
      </w:pPr>
    </w:p>
    <w:p w:rsidR="00BE5211" w:rsidRDefault="00BE5211" w:rsidP="00BE5211">
      <w:pPr>
        <w:jc w:val="both"/>
      </w:pPr>
      <w:r>
        <w:t>Z</w:t>
      </w:r>
      <w:r w:rsidRPr="00BE5211">
        <w:t xml:space="preserve">ákon Národnej rady Slovenskej republiky č. 13/1993 Z. z. o umeleckých fondoch v znení zákona č. 283/1997 Z. z., zákona č. 516/2008 Z. z., zákona č. 374/2013 Z. z., zákona č. 129/2020 Z. z., zákona č. 300/2020 Z. z. a zákona č. 504/2021 Z. z. </w:t>
      </w:r>
      <w:r>
        <w:t xml:space="preserve"> sa mení a dopĺňa takto:</w:t>
      </w:r>
    </w:p>
    <w:p w:rsidR="00BE5211" w:rsidRDefault="00BE5211" w:rsidP="00BE5211"/>
    <w:p w:rsidR="005001DC" w:rsidRPr="00485D6F" w:rsidRDefault="005001DC" w:rsidP="00485D6F">
      <w:pPr>
        <w:numPr>
          <w:ilvl w:val="0"/>
          <w:numId w:val="3"/>
        </w:numPr>
        <w:spacing w:before="240" w:after="240"/>
        <w:ind w:left="284" w:hanging="284"/>
        <w:jc w:val="both"/>
      </w:pPr>
      <w:r w:rsidRPr="00485D6F">
        <w:t>V § 3 ods. 1 sa vypúšťajú slová „</w:t>
      </w:r>
      <w:r w:rsidR="00687371" w:rsidRPr="00485D6F">
        <w:t>príspevky príjemcov autorských odmien a odmien výkonných (reprodukčných) umelcov,“.</w:t>
      </w:r>
    </w:p>
    <w:p w:rsidR="005001DC" w:rsidRDefault="00687371" w:rsidP="00BE5211">
      <w:pPr>
        <w:numPr>
          <w:ilvl w:val="0"/>
          <w:numId w:val="3"/>
        </w:numPr>
        <w:ind w:left="284" w:hanging="284"/>
      </w:pPr>
      <w:r w:rsidRPr="00485D6F">
        <w:t>Druhá časť sa vypúšťa.</w:t>
      </w:r>
    </w:p>
    <w:p w:rsidR="00142C70" w:rsidRPr="00485D6F" w:rsidRDefault="00142C70" w:rsidP="00142C70">
      <w:pPr>
        <w:ind w:left="284"/>
      </w:pPr>
    </w:p>
    <w:p w:rsidR="00142C70" w:rsidRPr="00142C70" w:rsidRDefault="00142C70" w:rsidP="00F376C6">
      <w:pPr>
        <w:suppressAutoHyphens w:val="0"/>
        <w:autoSpaceDE w:val="0"/>
        <w:autoSpaceDN w:val="0"/>
        <w:adjustRightInd w:val="0"/>
        <w:spacing w:line="240" w:lineRule="auto"/>
        <w:ind w:firstLine="284"/>
        <w:rPr>
          <w:rFonts w:eastAsiaTheme="minorHAnsi"/>
          <w:color w:val="000000"/>
          <w:kern w:val="0"/>
          <w:lang w:eastAsia="en-US"/>
        </w:rPr>
      </w:pPr>
      <w:r>
        <w:rPr>
          <w:rFonts w:eastAsiaTheme="minorHAnsi"/>
          <w:color w:val="000000"/>
          <w:kern w:val="0"/>
          <w:lang w:eastAsia="en-US"/>
        </w:rPr>
        <w:t>Poznámky pod čiarou k odkazom 3 a 4</w:t>
      </w:r>
      <w:r w:rsidRPr="00142C70">
        <w:rPr>
          <w:rFonts w:eastAsiaTheme="minorHAnsi"/>
          <w:color w:val="000000"/>
          <w:kern w:val="0"/>
          <w:lang w:eastAsia="en-US"/>
        </w:rPr>
        <w:t xml:space="preserve"> sa vypúšťa</w:t>
      </w:r>
      <w:r>
        <w:rPr>
          <w:rFonts w:eastAsiaTheme="minorHAnsi"/>
          <w:color w:val="000000"/>
          <w:kern w:val="0"/>
          <w:lang w:eastAsia="en-US"/>
        </w:rPr>
        <w:t>jú</w:t>
      </w:r>
      <w:r w:rsidRPr="00142C70">
        <w:rPr>
          <w:rFonts w:eastAsiaTheme="minorHAnsi"/>
          <w:color w:val="000000"/>
          <w:kern w:val="0"/>
          <w:lang w:eastAsia="en-US"/>
        </w:rPr>
        <w:t xml:space="preserve">. </w:t>
      </w:r>
    </w:p>
    <w:p w:rsidR="00485D6F" w:rsidRPr="00485D6F" w:rsidRDefault="00485D6F" w:rsidP="00485D6F">
      <w:pPr>
        <w:pStyle w:val="Odsekzoznamu"/>
      </w:pPr>
    </w:p>
    <w:p w:rsidR="005001DC" w:rsidRDefault="00687371" w:rsidP="00485D6F">
      <w:pPr>
        <w:numPr>
          <w:ilvl w:val="0"/>
          <w:numId w:val="3"/>
        </w:numPr>
        <w:ind w:left="284" w:hanging="284"/>
        <w:jc w:val="both"/>
      </w:pPr>
      <w:r w:rsidRPr="00485D6F">
        <w:t xml:space="preserve">V § 15 a 16 sa slová „koncesionárskych poplatkov“ nahrádzajú slovami „úhrad za </w:t>
      </w:r>
      <w:r w:rsidR="00485D6F" w:rsidRPr="00485D6F">
        <w:t>služby verejnosti</w:t>
      </w:r>
      <w:r w:rsidR="005D6AC1">
        <w:t xml:space="preserve"> poskytované Rozhlasom a televíziou Slovenska</w:t>
      </w:r>
      <w:r w:rsidR="005D6AC1">
        <w:rPr>
          <w:vertAlign w:val="superscript"/>
        </w:rPr>
        <w:t xml:space="preserve"> </w:t>
      </w:r>
      <w:r w:rsidR="005D6AC1">
        <w:t>v oblasti rozhlasového vysielania a televízneho vysielania</w:t>
      </w:r>
      <w:r w:rsidR="00485D6F" w:rsidRPr="00485D6F">
        <w:t>“.</w:t>
      </w:r>
    </w:p>
    <w:p w:rsidR="0059655D" w:rsidRDefault="0059655D" w:rsidP="0059655D">
      <w:pPr>
        <w:jc w:val="both"/>
      </w:pPr>
    </w:p>
    <w:p w:rsidR="0059655D" w:rsidRPr="00485D6F" w:rsidRDefault="0059655D" w:rsidP="00485D6F">
      <w:pPr>
        <w:numPr>
          <w:ilvl w:val="0"/>
          <w:numId w:val="3"/>
        </w:numPr>
        <w:ind w:left="284" w:hanging="284"/>
        <w:jc w:val="both"/>
      </w:pPr>
      <w:r>
        <w:t xml:space="preserve">V § 20 písm. e) sa slová „celkového výnosu rozhlasových a televíznych poplatkov“ nahrádzajú slovami „úhrad </w:t>
      </w:r>
      <w:r w:rsidRPr="00485D6F">
        <w:t>za služby verejnosti</w:t>
      </w:r>
      <w:r>
        <w:t xml:space="preserve"> poskytované Rozhlasom a televíziou Slovenska</w:t>
      </w:r>
      <w:r>
        <w:rPr>
          <w:vertAlign w:val="superscript"/>
        </w:rPr>
        <w:t xml:space="preserve"> </w:t>
      </w:r>
      <w:r>
        <w:t>v oblasti rozhlasového vysielania a televízneho vysielania ročne“.</w:t>
      </w:r>
      <w:r>
        <w:tab/>
      </w:r>
    </w:p>
    <w:p w:rsidR="00485D6F" w:rsidRPr="00485D6F" w:rsidRDefault="00485D6F" w:rsidP="00485D6F">
      <w:pPr>
        <w:pStyle w:val="Odsekzoznamu"/>
      </w:pPr>
    </w:p>
    <w:p w:rsidR="005A24DD" w:rsidRPr="00085AB8" w:rsidRDefault="005A24DD" w:rsidP="005A24DD">
      <w:pPr>
        <w:pStyle w:val="Odsekzoznamu"/>
        <w:numPr>
          <w:ilvl w:val="0"/>
          <w:numId w:val="3"/>
        </w:numPr>
        <w:ind w:left="284" w:hanging="284"/>
        <w:jc w:val="both"/>
      </w:pPr>
      <w:r w:rsidRPr="00085AB8">
        <w:t xml:space="preserve">Za § 25f sa vkladá § 25g, ktorý vrátane nadpisu znie: </w:t>
      </w:r>
    </w:p>
    <w:p w:rsidR="00485D6F" w:rsidRPr="00085AB8" w:rsidRDefault="00485D6F" w:rsidP="005A24DD"/>
    <w:p w:rsidR="005A24DD" w:rsidRPr="00000637" w:rsidRDefault="005D6AC1" w:rsidP="005A24DD">
      <w:pPr>
        <w:jc w:val="center"/>
        <w:rPr>
          <w:b/>
        </w:rPr>
      </w:pPr>
      <w:r w:rsidRPr="00000637">
        <w:rPr>
          <w:b/>
        </w:rPr>
        <w:t>„</w:t>
      </w:r>
      <w:r w:rsidR="005A24DD" w:rsidRPr="00000637">
        <w:rPr>
          <w:b/>
        </w:rPr>
        <w:t>§ 25g</w:t>
      </w:r>
    </w:p>
    <w:p w:rsidR="00251F4E" w:rsidRDefault="00251F4E" w:rsidP="005A24DD">
      <w:pPr>
        <w:jc w:val="center"/>
        <w:rPr>
          <w:b/>
          <w:bCs/>
        </w:rPr>
      </w:pPr>
      <w:r>
        <w:rPr>
          <w:b/>
          <w:bCs/>
        </w:rPr>
        <w:t>Prechodné ustanovenie</w:t>
      </w:r>
      <w:r w:rsidR="005D6AC1" w:rsidRPr="00000637">
        <w:rPr>
          <w:b/>
          <w:bCs/>
        </w:rPr>
        <w:t xml:space="preserve"> účinné od 1</w:t>
      </w:r>
      <w:r>
        <w:rPr>
          <w:b/>
          <w:bCs/>
        </w:rPr>
        <w:t>. januára 2023</w:t>
      </w:r>
    </w:p>
    <w:p w:rsidR="00251F4E" w:rsidRDefault="00251F4E" w:rsidP="005A24DD">
      <w:pPr>
        <w:jc w:val="center"/>
        <w:rPr>
          <w:b/>
          <w:bCs/>
        </w:rPr>
      </w:pPr>
    </w:p>
    <w:p w:rsidR="005D6AC1" w:rsidRPr="00251F4E" w:rsidRDefault="00AD26B2" w:rsidP="00251F4E">
      <w:pPr>
        <w:ind w:left="284"/>
        <w:jc w:val="both"/>
      </w:pPr>
      <w:r>
        <w:rPr>
          <w:bCs/>
        </w:rPr>
        <w:t>Ustanoveniami tohto zákona nie je dotknuté právo príjemcu</w:t>
      </w:r>
      <w:r w:rsidRPr="00AD26B2">
        <w:rPr>
          <w:bCs/>
        </w:rPr>
        <w:t xml:space="preserve"> autorských odmien alebo odmien výkonných (reprodukčných) umelcov</w:t>
      </w:r>
      <w:r>
        <w:rPr>
          <w:bCs/>
        </w:rPr>
        <w:t xml:space="preserve"> odviesť fondom príspevok podľa § 25e ods. 3 za rok 2022 a povinnosť d</w:t>
      </w:r>
      <w:r w:rsidRPr="00AD26B2">
        <w:rPr>
          <w:bCs/>
        </w:rPr>
        <w:t>edič</w:t>
      </w:r>
      <w:r w:rsidR="00EC645D">
        <w:rPr>
          <w:bCs/>
        </w:rPr>
        <w:t>a</w:t>
      </w:r>
      <w:r w:rsidRPr="00AD26B2">
        <w:rPr>
          <w:bCs/>
        </w:rPr>
        <w:t xml:space="preserve"> autorských práv</w:t>
      </w:r>
      <w:r>
        <w:rPr>
          <w:bCs/>
        </w:rPr>
        <w:t xml:space="preserve"> </w:t>
      </w:r>
      <w:r w:rsidR="002426C8">
        <w:rPr>
          <w:bCs/>
        </w:rPr>
        <w:t xml:space="preserve">uhradiť fondom príspevok </w:t>
      </w:r>
      <w:r>
        <w:rPr>
          <w:bCs/>
        </w:rPr>
        <w:t xml:space="preserve">podľa </w:t>
      </w:r>
      <w:r w:rsidR="002426C8">
        <w:rPr>
          <w:bCs/>
        </w:rPr>
        <w:t>§ 25e ods. 4</w:t>
      </w:r>
      <w:r w:rsidR="00EC645D">
        <w:rPr>
          <w:bCs/>
        </w:rPr>
        <w:t xml:space="preserve"> a</w:t>
      </w:r>
      <w:r w:rsidR="00251F4E">
        <w:rPr>
          <w:bCs/>
        </w:rPr>
        <w:t xml:space="preserve"> 5</w:t>
      </w:r>
      <w:r w:rsidR="002426C8">
        <w:rPr>
          <w:bCs/>
        </w:rPr>
        <w:t xml:space="preserve"> za rok 2022.</w:t>
      </w:r>
      <w:r w:rsidR="00251F4E">
        <w:rPr>
          <w:bCs/>
        </w:rPr>
        <w:t xml:space="preserve">“. </w:t>
      </w:r>
      <w:r w:rsidR="00251F4E" w:rsidRPr="00251F4E">
        <w:t xml:space="preserve"> </w:t>
      </w:r>
      <w:r w:rsidR="005D6AC1" w:rsidRPr="00251F4E">
        <w:t xml:space="preserve"> </w:t>
      </w:r>
    </w:p>
    <w:p w:rsidR="00BE5211" w:rsidRPr="00BE5211" w:rsidRDefault="00BE5211" w:rsidP="002426C8">
      <w:pPr>
        <w:pStyle w:val="Odsekzoznamu1"/>
        <w:jc w:val="both"/>
        <w:rPr>
          <w:highlight w:val="yellow"/>
        </w:rPr>
      </w:pPr>
    </w:p>
    <w:p w:rsidR="00BE5211" w:rsidRPr="00000637" w:rsidRDefault="00085AB8" w:rsidP="00BE5211">
      <w:pPr>
        <w:pStyle w:val="Bezriadkovania"/>
        <w:jc w:val="center"/>
        <w:rPr>
          <w:b/>
        </w:rPr>
      </w:pPr>
      <w:r w:rsidRPr="00000637">
        <w:rPr>
          <w:b/>
        </w:rPr>
        <w:t>Čl. II</w:t>
      </w:r>
    </w:p>
    <w:p w:rsidR="00BE5211" w:rsidRPr="00000637" w:rsidRDefault="00BE5211" w:rsidP="00BE5211">
      <w:pPr>
        <w:pStyle w:val="Bezriadkovania"/>
      </w:pPr>
    </w:p>
    <w:p w:rsidR="00632664" w:rsidRDefault="00BE5211" w:rsidP="001F22F5">
      <w:pPr>
        <w:pStyle w:val="Bezriadkovania"/>
        <w:jc w:val="both"/>
      </w:pPr>
      <w:r w:rsidRPr="00000637">
        <w:t xml:space="preserve">Tento zákon nadobúda </w:t>
      </w:r>
      <w:r w:rsidR="00085AB8" w:rsidRPr="00000637">
        <w:t xml:space="preserve">účinnosť 1. </w:t>
      </w:r>
      <w:r w:rsidR="00251F4E">
        <w:t>januára 2023</w:t>
      </w:r>
      <w:r w:rsidRPr="00000637">
        <w:t>.</w:t>
      </w:r>
    </w:p>
    <w:sectPr w:rsidR="00632664">
      <w:footerReference w:type="default" r:id="rId8"/>
      <w:footnotePr>
        <w:pos w:val="beneathText"/>
        <w:numStart w:val="4"/>
      </w:footnotePr>
      <w:pgSz w:w="12240" w:h="15840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ED" w:rsidRDefault="00115CED">
      <w:pPr>
        <w:spacing w:line="240" w:lineRule="auto"/>
      </w:pPr>
      <w:r>
        <w:separator/>
      </w:r>
    </w:p>
  </w:endnote>
  <w:endnote w:type="continuationSeparator" w:id="0">
    <w:p w:rsidR="00115CED" w:rsidRDefault="00115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9A" w:rsidRDefault="00115CE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ED" w:rsidRDefault="00115CED">
      <w:pPr>
        <w:spacing w:line="240" w:lineRule="auto"/>
      </w:pPr>
      <w:r>
        <w:separator/>
      </w:r>
    </w:p>
  </w:footnote>
  <w:footnote w:type="continuationSeparator" w:id="0">
    <w:p w:rsidR="00115CED" w:rsidRDefault="00115C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2C3302"/>
    <w:multiLevelType w:val="hybridMultilevel"/>
    <w:tmpl w:val="5CC2DB7A"/>
    <w:lvl w:ilvl="0" w:tplc="5032E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11"/>
    <w:rsid w:val="00000637"/>
    <w:rsid w:val="00085AB8"/>
    <w:rsid w:val="00115CED"/>
    <w:rsid w:val="00142C70"/>
    <w:rsid w:val="001862FD"/>
    <w:rsid w:val="001B76E4"/>
    <w:rsid w:val="001D6E7E"/>
    <w:rsid w:val="001F22F5"/>
    <w:rsid w:val="002426C8"/>
    <w:rsid w:val="00251F4E"/>
    <w:rsid w:val="002F42CB"/>
    <w:rsid w:val="003933FC"/>
    <w:rsid w:val="00462562"/>
    <w:rsid w:val="00485D6F"/>
    <w:rsid w:val="004D236B"/>
    <w:rsid w:val="004E4FB0"/>
    <w:rsid w:val="005001DC"/>
    <w:rsid w:val="0050163B"/>
    <w:rsid w:val="0059655D"/>
    <w:rsid w:val="005A24DD"/>
    <w:rsid w:val="005A6947"/>
    <w:rsid w:val="005D6AC1"/>
    <w:rsid w:val="006016E4"/>
    <w:rsid w:val="00605D9E"/>
    <w:rsid w:val="006300C5"/>
    <w:rsid w:val="00632664"/>
    <w:rsid w:val="00687371"/>
    <w:rsid w:val="00836138"/>
    <w:rsid w:val="008514F2"/>
    <w:rsid w:val="0093342F"/>
    <w:rsid w:val="00970654"/>
    <w:rsid w:val="00AD26B2"/>
    <w:rsid w:val="00BC2B77"/>
    <w:rsid w:val="00BE5211"/>
    <w:rsid w:val="00C45A3B"/>
    <w:rsid w:val="00DE48F1"/>
    <w:rsid w:val="00DE6BC0"/>
    <w:rsid w:val="00EC645D"/>
    <w:rsid w:val="00F376C6"/>
    <w:rsid w:val="00F504D5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21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BE5211"/>
  </w:style>
  <w:style w:type="paragraph" w:styleId="Pta">
    <w:name w:val="footer"/>
    <w:basedOn w:val="Normlny"/>
    <w:link w:val="PtaChar"/>
    <w:rsid w:val="00BE5211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21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riadkovania">
    <w:name w:val="No Spacing"/>
    <w:uiPriority w:val="1"/>
    <w:qFormat/>
    <w:rsid w:val="00BE52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485D6F"/>
    <w:pPr>
      <w:ind w:left="720"/>
      <w:contextualSpacing/>
    </w:pPr>
  </w:style>
  <w:style w:type="paragraph" w:customStyle="1" w:styleId="Default">
    <w:name w:val="Default"/>
    <w:rsid w:val="00142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D6AC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3342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342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21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BE5211"/>
  </w:style>
  <w:style w:type="paragraph" w:styleId="Pta">
    <w:name w:val="footer"/>
    <w:basedOn w:val="Normlny"/>
    <w:link w:val="PtaChar"/>
    <w:rsid w:val="00BE5211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21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riadkovania">
    <w:name w:val="No Spacing"/>
    <w:uiPriority w:val="1"/>
    <w:qFormat/>
    <w:rsid w:val="00BE52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485D6F"/>
    <w:pPr>
      <w:ind w:left="720"/>
      <w:contextualSpacing/>
    </w:pPr>
  </w:style>
  <w:style w:type="paragraph" w:customStyle="1" w:styleId="Default">
    <w:name w:val="Default"/>
    <w:rsid w:val="00142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D6AC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3342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342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Liszkaiová Lucia</dc:creator>
  <cp:lastModifiedBy>Liszkaiová Lucia</cp:lastModifiedBy>
  <cp:revision>6</cp:revision>
  <cp:lastPrinted>2022-08-10T05:44:00Z</cp:lastPrinted>
  <dcterms:created xsi:type="dcterms:W3CDTF">2022-08-08T08:40:00Z</dcterms:created>
  <dcterms:modified xsi:type="dcterms:W3CDTF">2022-08-10T05:45:00Z</dcterms:modified>
</cp:coreProperties>
</file>