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82" w:rsidRPr="002D0432" w:rsidRDefault="00291F82" w:rsidP="00291F82">
      <w:pPr>
        <w:ind w:right="-108"/>
        <w:jc w:val="center"/>
        <w:outlineLvl w:val="0"/>
        <w:rPr>
          <w:b/>
          <w:bCs/>
          <w:sz w:val="28"/>
          <w:szCs w:val="28"/>
        </w:rPr>
      </w:pPr>
      <w:r w:rsidRPr="002D0432">
        <w:rPr>
          <w:b/>
          <w:bCs/>
          <w:sz w:val="28"/>
          <w:szCs w:val="28"/>
        </w:rPr>
        <w:t>Doložka vybraných vplyvov</w:t>
      </w:r>
    </w:p>
    <w:p w:rsidR="00291F82" w:rsidRPr="002D0432" w:rsidRDefault="00291F82" w:rsidP="00291F82">
      <w:pPr>
        <w:shd w:val="clear" w:color="auto" w:fill="FFFFFF"/>
        <w:spacing w:before="100" w:beforeAutospacing="1"/>
        <w:jc w:val="both"/>
        <w:rPr>
          <w:bCs/>
          <w:color w:val="222222"/>
        </w:rPr>
      </w:pPr>
      <w:r w:rsidRPr="002D0432">
        <w:rPr>
          <w:b/>
          <w:bCs/>
        </w:rPr>
        <w:t xml:space="preserve">A.1. Názov materiálu: </w:t>
      </w:r>
      <w:r w:rsidRPr="002D0432">
        <w:t xml:space="preserve">Návrh zákona, ktorým sa dopĺňa zákon č. 576/2004 Z. z. o zdravotnej starostlivosti, službách súvisiacich s poskytovaním zdravotnej starostlivosti a o zmene a doplnení niektorých zákonov </w:t>
      </w:r>
      <w:r w:rsidRPr="002D0432">
        <w:rPr>
          <w:color w:val="000000"/>
          <w:shd w:val="clear" w:color="auto" w:fill="FFFFFF"/>
        </w:rPr>
        <w:t>v</w:t>
      </w:r>
      <w:r w:rsidRPr="002D0432">
        <w:t> znení neskorších predpisov</w:t>
      </w:r>
    </w:p>
    <w:p w:rsidR="00291F82" w:rsidRPr="002D0432" w:rsidRDefault="00291F82" w:rsidP="00291F82">
      <w:pPr>
        <w:jc w:val="both"/>
        <w:rPr>
          <w:bCs/>
        </w:rPr>
      </w:pPr>
    </w:p>
    <w:p w:rsidR="00291F82" w:rsidRPr="002D0432" w:rsidRDefault="00291F82" w:rsidP="00291F82">
      <w:pPr>
        <w:outlineLvl w:val="0"/>
        <w:rPr>
          <w:b/>
          <w:bCs/>
        </w:rPr>
      </w:pPr>
      <w:r w:rsidRPr="002D0432">
        <w:rPr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91F82" w:rsidRPr="002D0432" w:rsidTr="00723E2B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2" w:rsidRPr="002D0432" w:rsidRDefault="00291F82" w:rsidP="00723E2B">
            <w:pPr>
              <w:jc w:val="center"/>
            </w:pPr>
            <w:r w:rsidRPr="002D0432">
              <w:t>Pozitívne</w:t>
            </w:r>
            <w:r w:rsidRPr="002D0432">
              <w:rPr>
                <w:vertAlign w:val="superscript"/>
              </w:rPr>
              <w:t>*</w:t>
            </w:r>
            <w:r w:rsidRPr="002D0432"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2" w:rsidRPr="002D0432" w:rsidRDefault="00291F82" w:rsidP="00723E2B">
            <w:pPr>
              <w:jc w:val="center"/>
            </w:pPr>
            <w:r w:rsidRPr="002D0432">
              <w:t>Žiadne</w:t>
            </w:r>
            <w:r w:rsidRPr="002D0432">
              <w:rPr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2" w:rsidRPr="002D0432" w:rsidRDefault="00291F82" w:rsidP="00723E2B">
            <w:pPr>
              <w:jc w:val="center"/>
            </w:pPr>
            <w:r w:rsidRPr="002D0432">
              <w:t>Negatívne</w:t>
            </w:r>
            <w:r w:rsidRPr="002D0432">
              <w:rPr>
                <w:vertAlign w:val="superscript"/>
              </w:rPr>
              <w:t>*</w:t>
            </w:r>
          </w:p>
        </w:tc>
      </w:tr>
      <w:tr w:rsidR="00291F82" w:rsidRPr="002D0432" w:rsidTr="00723E2B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1. Vplyvy na rozpočet verejnej správy</w:t>
            </w:r>
          </w:p>
          <w:p w:rsidR="00291F82" w:rsidRPr="002D0432" w:rsidRDefault="00291F82" w:rsidP="00723E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 xml:space="preserve">3, Sociálne vplyvy </w:t>
            </w:r>
          </w:p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– vplyvy  na hospodárenie obyvateľstva,</w:t>
            </w:r>
          </w:p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 xml:space="preserve">-sociálnu </w:t>
            </w:r>
            <w:proofErr w:type="spellStart"/>
            <w:r w:rsidRPr="002D0432">
              <w:rPr>
                <w:sz w:val="20"/>
                <w:szCs w:val="20"/>
              </w:rPr>
              <w:t>exklúziu</w:t>
            </w:r>
            <w:proofErr w:type="spellEnd"/>
            <w:r w:rsidRPr="002D0432">
              <w:rPr>
                <w:sz w:val="20"/>
                <w:szCs w:val="20"/>
              </w:rPr>
              <w:t>,</w:t>
            </w:r>
          </w:p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  <w:tr w:rsidR="00291F82" w:rsidRPr="002D0432" w:rsidTr="00723E2B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  <w:rPr>
                <w:sz w:val="20"/>
                <w:szCs w:val="20"/>
              </w:rPr>
            </w:pPr>
            <w:r w:rsidRPr="002D0432"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2" w:rsidRPr="002D0432" w:rsidRDefault="00291F82" w:rsidP="00723E2B">
            <w:pPr>
              <w:jc w:val="center"/>
            </w:pPr>
          </w:p>
        </w:tc>
      </w:tr>
    </w:tbl>
    <w:p w:rsidR="00291F82" w:rsidRPr="002D0432" w:rsidRDefault="00291F82" w:rsidP="00291F82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2D0432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91F82" w:rsidRPr="002D0432" w:rsidRDefault="00291F82" w:rsidP="00291F82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91F82" w:rsidRPr="002D0432" w:rsidRDefault="00291F82" w:rsidP="00291F8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D0432">
        <w:rPr>
          <w:rFonts w:ascii="Times New Roman" w:hAnsi="Times New Roman" w:cs="Times New Roman"/>
          <w:b/>
          <w:bCs/>
        </w:rPr>
        <w:t>A.3. Poznámky</w:t>
      </w:r>
    </w:p>
    <w:p w:rsidR="00291F82" w:rsidRPr="002D0432" w:rsidRDefault="00291F82" w:rsidP="00291F82">
      <w:r w:rsidRPr="002D0432">
        <w:t xml:space="preserve">Bezpredmetné </w:t>
      </w:r>
    </w:p>
    <w:p w:rsidR="00291F82" w:rsidRPr="002D0432" w:rsidRDefault="00291F82" w:rsidP="00291F8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D0432">
        <w:rPr>
          <w:rFonts w:ascii="Times New Roman" w:hAnsi="Times New Roman" w:cs="Times New Roman"/>
          <w:b/>
          <w:bCs/>
        </w:rPr>
        <w:t>A.4. Alternatívne riešenia</w:t>
      </w:r>
    </w:p>
    <w:p w:rsidR="00291F82" w:rsidRPr="002D0432" w:rsidRDefault="00291F82" w:rsidP="00291F82">
      <w:pPr>
        <w:pStyle w:val="Zkladntext"/>
        <w:jc w:val="both"/>
        <w:rPr>
          <w:rFonts w:ascii="Times New Roman" w:hAnsi="Times New Roman" w:cs="Times New Roman"/>
        </w:rPr>
      </w:pPr>
      <w:r w:rsidRPr="002D0432">
        <w:rPr>
          <w:rFonts w:ascii="Times New Roman" w:hAnsi="Times New Roman" w:cs="Times New Roman"/>
        </w:rPr>
        <w:t xml:space="preserve">Nepredkladajú sa. </w:t>
      </w:r>
    </w:p>
    <w:p w:rsidR="00291F82" w:rsidRPr="002D0432" w:rsidRDefault="00291F82" w:rsidP="00291F82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291F82" w:rsidRPr="002D0432" w:rsidRDefault="00291F82" w:rsidP="00291F82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2D0432">
        <w:rPr>
          <w:b/>
          <w:bCs/>
          <w:lang w:val="sk-SK"/>
        </w:rPr>
        <w:t xml:space="preserve">A.5. Stanovisko gestorov </w:t>
      </w:r>
    </w:p>
    <w:p w:rsidR="00291F82" w:rsidRPr="002D0432" w:rsidRDefault="00291F82" w:rsidP="00291F82">
      <w:r w:rsidRPr="002D0432">
        <w:t xml:space="preserve">Bezpredmetné </w:t>
      </w:r>
    </w:p>
    <w:p w:rsidR="007D65E0" w:rsidRPr="00291F82" w:rsidRDefault="007D65E0" w:rsidP="00291F82">
      <w:bookmarkStart w:id="0" w:name="_GoBack"/>
      <w:bookmarkEnd w:id="0"/>
    </w:p>
    <w:sectPr w:rsidR="007D65E0" w:rsidRPr="00291F82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2"/>
    <w:rsid w:val="001F0462"/>
    <w:rsid w:val="00223395"/>
    <w:rsid w:val="00291F82"/>
    <w:rsid w:val="007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A333-852B-46C9-AF6E-AFDB52D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23395"/>
  </w:style>
  <w:style w:type="paragraph" w:styleId="Normlnywebov">
    <w:name w:val="Normal (Web)"/>
    <w:basedOn w:val="Normlny"/>
    <w:unhideWhenUsed/>
    <w:qFormat/>
    <w:rsid w:val="00223395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91F82"/>
    <w:pPr>
      <w:spacing w:after="120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1F82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291F82"/>
    <w:pPr>
      <w:spacing w:after="120" w:line="480" w:lineRule="auto"/>
    </w:pPr>
    <w:rPr>
      <w:rFonts w:eastAsia="Calibri"/>
      <w:lang w:val="en-US"/>
    </w:rPr>
  </w:style>
  <w:style w:type="character" w:customStyle="1" w:styleId="Zkladntext2Char">
    <w:name w:val="Základný text 2 Char"/>
    <w:basedOn w:val="Predvolenpsmoodseku"/>
    <w:uiPriority w:val="99"/>
    <w:semiHidden/>
    <w:rsid w:val="00291F8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link w:val="Zkladntext2"/>
    <w:uiPriority w:val="99"/>
    <w:semiHidden/>
    <w:locked/>
    <w:rsid w:val="00291F82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-vplyvov"/>
    <f:field ref="objsubject" par="" edit="true" text=""/>
    <f:field ref="objcreatedby" par="" text="Szakácsová, Zuzana, Mgr."/>
    <f:field ref="objcreatedat" par="" text="5.1.2022 16:38:05"/>
    <f:field ref="objchangedby" par="" text="Administrator, System"/>
    <f:field ref="objmodifiedat" par="" text="5.1.2022 16:38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Szakácsová Zuzana</cp:lastModifiedBy>
  <cp:revision>3</cp:revision>
  <dcterms:created xsi:type="dcterms:W3CDTF">2022-01-04T13:49:00Z</dcterms:created>
  <dcterms:modified xsi:type="dcterms:W3CDTF">2022-07-20T10:32:00Z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Nevypracúva sa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5" name="FSC#SKEDITIONSLOVLEX@103.510:nazovpredpis1">
    <vt:lpwstr>í niektorých zákonov v znení neskorších predpisov (tlač. 773)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24" name="FSC#SKEDITIONSLOVLEX@103.510:plnynazovpredpis1">
    <vt:lpwstr>í niektorých zákonov v znení neskorších predpisov (tlač. 773)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S10608-2022-OL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50" name="FSC#SKEDITIONSLOVLEX@103.510:vytvorenedna">
    <vt:lpwstr>5. 1. 2022</vt:lpwstr>
  </property>
  <property fmtid="{D5CDD505-2E9C-101B-9397-08002B2CF9AE}" pid="151" name="FSC#COOSYSTEM@1.1:Container">
    <vt:lpwstr>COO.2145.1000.3.4778864</vt:lpwstr>
  </property>
  <property fmtid="{D5CDD505-2E9C-101B-9397-08002B2CF9AE}" pid="152" name="FSC#FSCFOLIO@1.1001:docpropproject">
    <vt:lpwstr/>
  </property>
</Properties>
</file>