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C" w:rsidRPr="00CB130E" w:rsidRDefault="002D36CC" w:rsidP="002D36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C737DB" w:rsidRPr="00C737DB" w:rsidRDefault="002D36CC" w:rsidP="00BE19B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 právom Európskej únie</w:t>
      </w:r>
    </w:p>
    <w:p w:rsidR="002D36CC" w:rsidRPr="00CB130E" w:rsidRDefault="002D36CC" w:rsidP="00BE19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Navrhovateľ zákona</w:t>
      </w: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vnútra Slovenskej republiky</w:t>
      </w:r>
    </w:p>
    <w:p w:rsidR="002D36CC" w:rsidRDefault="002D36CC" w:rsidP="00BE19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Názov návrhu zákona</w:t>
      </w:r>
      <w:r w:rsidRPr="00DB4D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2926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513C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ústavného </w:t>
      </w:r>
      <w:r w:rsidR="002926AB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ákon</w:t>
      </w:r>
      <w:r w:rsidR="002926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ktorým sa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mení </w:t>
      </w:r>
      <w:r w:rsidR="00513C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Ústava Slovenskej republiky č. 460/1992 Zb. v znení neskorších predpisov.</w:t>
      </w:r>
    </w:p>
    <w:p w:rsidR="005B11B0" w:rsidRDefault="002D36CC" w:rsidP="00513C2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3. </w:t>
      </w:r>
      <w:r w:rsidR="005B1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</w:t>
      </w:r>
      <w:r w:rsidR="002A12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návrhu zákona</w:t>
      </w:r>
      <w:r w:rsidR="00FE1F11" w:rsidRPr="002A12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513C22" w:rsidRDefault="00586CF2" w:rsidP="00513C2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a) nie je upravený</w:t>
      </w:r>
      <w:r w:rsidR="00513C22">
        <w:rPr>
          <w:rFonts w:ascii="Times New Roman" w:hAnsi="Times New Roman" w:cs="Times New Roman"/>
          <w:sz w:val="24"/>
          <w:szCs w:val="24"/>
          <w:lang w:eastAsia="sk-SK"/>
        </w:rPr>
        <w:t xml:space="preserve"> v práve Európskej únie,</w:t>
      </w:r>
    </w:p>
    <w:p w:rsidR="00513C22" w:rsidRDefault="00586CF2" w:rsidP="00513C2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b) nie je obsiahnutý</w:t>
      </w:r>
      <w:r w:rsidR="00513C22">
        <w:rPr>
          <w:rFonts w:ascii="Times New Roman" w:hAnsi="Times New Roman" w:cs="Times New Roman"/>
          <w:sz w:val="24"/>
          <w:szCs w:val="24"/>
          <w:lang w:eastAsia="sk-SK"/>
        </w:rPr>
        <w:t xml:space="preserve"> v judikatúre Súdneho dvora Európskej únie.</w:t>
      </w:r>
    </w:p>
    <w:p w:rsidR="00513C22" w:rsidRDefault="00513C22" w:rsidP="00513C2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C22" w:rsidRDefault="00513C22" w:rsidP="00513C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sa vyjadrovať k bodom 4. a 5. doložky zlučiteľnosti.</w:t>
      </w:r>
    </w:p>
    <w:p w:rsidR="00513C22" w:rsidRPr="001C142F" w:rsidRDefault="00513C22" w:rsidP="00513C2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00F" w:rsidRPr="00BE19BD" w:rsidRDefault="0081700F" w:rsidP="00BE19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81700F" w:rsidRPr="00BE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5C"/>
    <w:multiLevelType w:val="hybridMultilevel"/>
    <w:tmpl w:val="52A281A0"/>
    <w:lvl w:ilvl="0" w:tplc="39527FE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57052"/>
    <w:multiLevelType w:val="hybridMultilevel"/>
    <w:tmpl w:val="1D98C848"/>
    <w:lvl w:ilvl="0" w:tplc="39527F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F51D96"/>
    <w:multiLevelType w:val="hybridMultilevel"/>
    <w:tmpl w:val="4322CBB2"/>
    <w:lvl w:ilvl="0" w:tplc="DD48B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6C4A"/>
    <w:multiLevelType w:val="hybridMultilevel"/>
    <w:tmpl w:val="522CE2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B4D"/>
    <w:multiLevelType w:val="hybridMultilevel"/>
    <w:tmpl w:val="51F826C8"/>
    <w:lvl w:ilvl="0" w:tplc="2C344C9C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C6101B7"/>
    <w:multiLevelType w:val="hybridMultilevel"/>
    <w:tmpl w:val="9392C036"/>
    <w:lvl w:ilvl="0" w:tplc="FB628390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72434896"/>
    <w:multiLevelType w:val="hybridMultilevel"/>
    <w:tmpl w:val="42C4D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0E"/>
    <w:rsid w:val="00082A96"/>
    <w:rsid w:val="001A2B1A"/>
    <w:rsid w:val="001C142F"/>
    <w:rsid w:val="002667CC"/>
    <w:rsid w:val="002926AB"/>
    <w:rsid w:val="002A123A"/>
    <w:rsid w:val="002D36CC"/>
    <w:rsid w:val="002E5AF3"/>
    <w:rsid w:val="003C7E70"/>
    <w:rsid w:val="003F590E"/>
    <w:rsid w:val="004F3F8C"/>
    <w:rsid w:val="00513C22"/>
    <w:rsid w:val="0054444C"/>
    <w:rsid w:val="00586CF2"/>
    <w:rsid w:val="005B11B0"/>
    <w:rsid w:val="005C63EC"/>
    <w:rsid w:val="005D45CD"/>
    <w:rsid w:val="006F55F2"/>
    <w:rsid w:val="00761810"/>
    <w:rsid w:val="007B43CB"/>
    <w:rsid w:val="0081700F"/>
    <w:rsid w:val="00831D78"/>
    <w:rsid w:val="008F7791"/>
    <w:rsid w:val="00904E65"/>
    <w:rsid w:val="00973E16"/>
    <w:rsid w:val="00981BF5"/>
    <w:rsid w:val="00A81195"/>
    <w:rsid w:val="00B42543"/>
    <w:rsid w:val="00BE19BD"/>
    <w:rsid w:val="00C737DB"/>
    <w:rsid w:val="00CC4476"/>
    <w:rsid w:val="00DA535B"/>
    <w:rsid w:val="00EE1D9D"/>
    <w:rsid w:val="00FB7741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C9607-3A76-44E3-A1F8-AC566FF8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6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6C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6F55F2"/>
    <w:rPr>
      <w:i/>
      <w:iCs/>
    </w:rPr>
  </w:style>
  <w:style w:type="character" w:customStyle="1" w:styleId="highlight">
    <w:name w:val="highlight"/>
    <w:basedOn w:val="Predvolenpsmoodseku"/>
    <w:rsid w:val="006F55F2"/>
  </w:style>
  <w:style w:type="paragraph" w:customStyle="1" w:styleId="Standard">
    <w:name w:val="Standard"/>
    <w:rsid w:val="00513C2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itelnosti"/>
    <f:field ref="objsubject" par="" edit="true" text=""/>
    <f:field ref="objcreatedby" par="" text="Harmatová, Lucia"/>
    <f:field ref="objcreatedat" par="" text="1.7.2022 9:18:36"/>
    <f:field ref="objchangedby" par="" text="Administrator, System"/>
    <f:field ref="objmodifiedat" par="" text="1.7.2022 9:18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Tarabíková</dc:creator>
  <cp:lastModifiedBy>Michaela Partičková</cp:lastModifiedBy>
  <cp:revision>2</cp:revision>
  <cp:lastPrinted>2022-06-29T12:58:00Z</cp:lastPrinted>
  <dcterms:created xsi:type="dcterms:W3CDTF">2022-08-08T07:14:00Z</dcterms:created>
  <dcterms:modified xsi:type="dcterms:W3CDTF">2022-08-08T07:14:00Z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 100%; height: 36px;"&gt;			&lt;p align="center"&gt;&lt;strong&gt;Správa o účasti verejnosti na tvorbe právneho predpisu&lt;/strong&gt;&lt;/p&gt;			&lt;p&gt;&lt;strong&gt;Sc</vt:lpwstr>
  </property>
  <property fmtid="{D5CDD505-2E9C-101B-9397-08002B2CF9AE}" pid="3" name="FSC#SKEDITIONSLOVLEX@103.510:typpredpis">
    <vt:lpwstr>Ústavný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 2022, ktorým sa mení Ústava Slovenskej republiky č. 460/1992 Zb.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</vt:lpwstr>
  </property>
  <property fmtid="{D5CDD505-2E9C-101B-9397-08002B2CF9AE}" pid="23" name="FSC#SKEDITIONSLOVLEX@103.510:plnynazovpredpis">
    <vt:lpwstr> Ústavný zákon z ... 2022, ktorým sa mení Ústava Slovenskej republiky č. 460/1992 Zb.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SL-OLVS-2022/006909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LP/2022/395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ústavného zákona, ktorým sa mení Ústava Slovenskej republiky č. 460/1992 Zb. v&amp;nbsp;znení neskorších predpisov (ďalej len „návrh ústavného zákona“) bol vypracovaný na základe Programového vyhlásenia vlády Slovenskej r</vt:lpwstr>
  </property>
  <property fmtid="{D5CDD505-2E9C-101B-9397-08002B2CF9AE}" pid="150" name="FSC#SKEDITIONSLOVLEX@103.510:vytvorenedna">
    <vt:lpwstr>1. 7. 2022</vt:lpwstr>
  </property>
  <property fmtid="{D5CDD505-2E9C-101B-9397-08002B2CF9AE}" pid="151" name="FSC#COOSYSTEM@1.1:Container">
    <vt:lpwstr>COO.2145.1000.3.5040428</vt:lpwstr>
  </property>
  <property fmtid="{D5CDD505-2E9C-101B-9397-08002B2CF9AE}" pid="152" name="FSC#FSCFOLIO@1.1001:docpropproject">
    <vt:lpwstr/>
  </property>
</Properties>
</file>