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D0F67" w:rsidRPr="00CA55EC" w:rsidTr="00494459">
        <w:trPr>
          <w:trHeight w:val="1417"/>
        </w:trPr>
        <w:tc>
          <w:tcPr>
            <w:tcW w:w="4928" w:type="dxa"/>
            <w:shd w:val="clear" w:color="auto" w:fill="auto"/>
          </w:tcPr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5E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MINISTERSTVO ZDRAVOTNÍCTVA SLOVENSKEJ REPUBLIKY</w:t>
            </w:r>
          </w:p>
          <w:p w:rsidR="008D0F67" w:rsidRPr="00DF0243" w:rsidRDefault="008D0F67" w:rsidP="00494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243">
              <w:rPr>
                <w:rFonts w:ascii="Times New Roman" w:eastAsia="Times New Roman" w:hAnsi="Times New Roman"/>
                <w:sz w:val="24"/>
                <w:szCs w:val="24"/>
              </w:rPr>
              <w:t xml:space="preserve">Číslo: </w:t>
            </w:r>
            <w:r w:rsidRPr="00DF024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DF0243" w:rsidRPr="00DF0243">
              <w:rPr>
                <w:rFonts w:ascii="Times New Roman" w:hAnsi="Times New Roman"/>
                <w:sz w:val="24"/>
                <w:szCs w:val="24"/>
              </w:rPr>
              <w:t>S16434-2022-OL</w:t>
            </w:r>
          </w:p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D0F67" w:rsidRDefault="008D0F67" w:rsidP="00814A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55EC">
        <w:rPr>
          <w:rFonts w:ascii="Times New Roman" w:eastAsia="Times New Roman" w:hAnsi="Times New Roman"/>
          <w:sz w:val="24"/>
          <w:szCs w:val="24"/>
        </w:rPr>
        <w:t xml:space="preserve">Materiál na </w:t>
      </w:r>
      <w:r w:rsidR="00814AC3">
        <w:rPr>
          <w:rFonts w:ascii="Times New Roman" w:eastAsia="Times New Roman" w:hAnsi="Times New Roman"/>
          <w:sz w:val="24"/>
          <w:szCs w:val="24"/>
        </w:rPr>
        <w:t xml:space="preserve">rokovanie </w:t>
      </w:r>
    </w:p>
    <w:p w:rsidR="00814AC3" w:rsidRDefault="00814AC3" w:rsidP="00814A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Legislatívnej rady vlády </w:t>
      </w:r>
    </w:p>
    <w:p w:rsidR="00814AC3" w:rsidRPr="00CA55EC" w:rsidRDefault="00814AC3" w:rsidP="00814A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Slovenskej republiky 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0F67" w:rsidRPr="00DF0243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F0243">
        <w:rPr>
          <w:rFonts w:ascii="Times New Roman" w:eastAsia="Times New Roman" w:hAnsi="Times New Roman"/>
          <w:sz w:val="24"/>
          <w:szCs w:val="24"/>
        </w:rPr>
        <w:t>Návrh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55EC">
        <w:rPr>
          <w:rFonts w:ascii="Times New Roman" w:eastAsia="Times New Roman" w:hAnsi="Times New Roman"/>
          <w:b/>
          <w:sz w:val="24"/>
          <w:szCs w:val="24"/>
        </w:rPr>
        <w:t>Zákon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55EC">
        <w:rPr>
          <w:rFonts w:ascii="Times New Roman" w:eastAsia="Times New Roman" w:hAnsi="Times New Roman"/>
          <w:b/>
          <w:sz w:val="24"/>
          <w:szCs w:val="24"/>
        </w:rPr>
        <w:t>z ... 2022,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A55EC">
        <w:rPr>
          <w:rFonts w:ascii="Times New Roman" w:eastAsia="Times New Roman" w:hAnsi="Times New Roman"/>
          <w:b/>
          <w:sz w:val="24"/>
          <w:szCs w:val="24"/>
        </w:rPr>
        <w:t>ktorým sa mení a dopĺňa zákon č. 139/1998 Z. z. o omamných látkach, psychotropných látkach a prípravkoch v znení neskorších predpisov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5EC">
        <w:rPr>
          <w:rFonts w:ascii="Times New Roman" w:eastAsia="Times New Roman" w:hAnsi="Times New Roman"/>
          <w:b/>
          <w:bCs/>
          <w:sz w:val="24"/>
          <w:szCs w:val="24"/>
        </w:rPr>
        <w:t>________________________________________________________________________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0159" w:type="dxa"/>
        <w:tblInd w:w="60" w:type="dxa"/>
        <w:tblLook w:val="04A0" w:firstRow="1" w:lastRow="0" w:firstColumn="1" w:lastColumn="0" w:noHBand="0" w:noVBand="1"/>
      </w:tblPr>
      <w:tblGrid>
        <w:gridCol w:w="5185"/>
        <w:gridCol w:w="4974"/>
      </w:tblGrid>
      <w:tr w:rsidR="008D0F67" w:rsidRPr="00CA55EC" w:rsidTr="00494459">
        <w:trPr>
          <w:trHeight w:val="307"/>
        </w:trPr>
        <w:tc>
          <w:tcPr>
            <w:tcW w:w="5185" w:type="dxa"/>
            <w:shd w:val="clear" w:color="auto" w:fill="auto"/>
          </w:tcPr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55E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974" w:type="dxa"/>
            <w:shd w:val="clear" w:color="auto" w:fill="auto"/>
          </w:tcPr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A55E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8D0F67" w:rsidRPr="00CA55EC" w:rsidTr="00494459">
        <w:trPr>
          <w:trHeight w:val="4549"/>
        </w:trPr>
        <w:tc>
          <w:tcPr>
            <w:tcW w:w="5185" w:type="dxa"/>
            <w:shd w:val="clear" w:color="auto" w:fill="auto"/>
          </w:tcPr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55EC">
              <w:rPr>
                <w:rFonts w:ascii="Times New Roman" w:eastAsia="Times New Roman" w:hAnsi="Times New Roman"/>
                <w:sz w:val="24"/>
                <w:szCs w:val="24"/>
              </w:rPr>
              <w:t>Plán legislatívnych úloh vlády SR</w:t>
            </w:r>
            <w:r w:rsidRPr="00B914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142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A55EC">
              <w:rPr>
                <w:rFonts w:ascii="Times New Roman" w:eastAsia="Times New Roman" w:hAnsi="Times New Roman"/>
                <w:sz w:val="24"/>
                <w:szCs w:val="24"/>
              </w:rPr>
              <w:t xml:space="preserve">na rok </w:t>
            </w:r>
            <w:r w:rsidRPr="00B914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A55EC"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</w:p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ind w:right="88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4" w:type="dxa"/>
            <w:shd w:val="clear" w:color="auto" w:fill="auto"/>
          </w:tcPr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90"/>
            </w:tblGrid>
            <w:tr w:rsidR="008D0F67" w:rsidRPr="00CA55EC" w:rsidTr="00494459">
              <w:trPr>
                <w:trHeight w:val="123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F67" w:rsidRDefault="009934B6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ávrh uznesenia vlády SR</w:t>
                  </w:r>
                </w:p>
                <w:p w:rsidR="00CA14F1" w:rsidRDefault="00CA14F1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vyhlásenie predkladateľa</w:t>
                  </w:r>
                </w:p>
                <w:p w:rsidR="008D0F67" w:rsidRPr="00CA55EC" w:rsidRDefault="009934B6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redkladacia správa</w:t>
                  </w:r>
                </w:p>
                <w:p w:rsidR="008D0F67" w:rsidRPr="00CA55EC" w:rsidRDefault="009934B6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lastný materiál </w:t>
                  </w:r>
                </w:p>
                <w:p w:rsidR="008D0F67" w:rsidRPr="00CA55EC" w:rsidRDefault="009934B6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ôvodová správa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všeobecná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časť</w:t>
                  </w:r>
                </w:p>
                <w:p w:rsidR="008D0F67" w:rsidRPr="00CA55EC" w:rsidRDefault="009934B6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ôvodová správa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–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osobitná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časť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D0F67" w:rsidRPr="00CA55EC" w:rsidRDefault="009934B6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oložka vybraných vplyvov</w:t>
                  </w:r>
                </w:p>
                <w:p w:rsidR="008D0F67" w:rsidRPr="00CA55EC" w:rsidRDefault="009934B6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d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oložka zlučiteľnosti</w:t>
                  </w:r>
                </w:p>
                <w:p w:rsidR="008D0F67" w:rsidRPr="00CA55EC" w:rsidRDefault="009934B6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</w:t>
                  </w:r>
                  <w:r w:rsidR="008D0F67" w:rsidRPr="00CA55EC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práva o účasti verejnosti</w:t>
                  </w:r>
                </w:p>
                <w:p w:rsidR="00814AC3" w:rsidRDefault="00814AC3" w:rsidP="008D0F6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vyhodnotenie pripomienkového konania</w:t>
                  </w:r>
                </w:p>
                <w:p w:rsidR="0065350B" w:rsidRDefault="0065350B" w:rsidP="0065350B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informatívne konsolidované znenie</w:t>
                  </w:r>
                </w:p>
                <w:p w:rsidR="0065350B" w:rsidRPr="00CA55EC" w:rsidRDefault="0065350B" w:rsidP="0065350B">
                  <w:pPr>
                    <w:autoSpaceDE w:val="0"/>
                    <w:autoSpaceDN w:val="0"/>
                    <w:spacing w:after="0" w:line="240" w:lineRule="auto"/>
                    <w:ind w:left="72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0F67" w:rsidRPr="00CA55EC" w:rsidTr="004944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0F67" w:rsidRPr="00CA55EC" w:rsidRDefault="008D0F67" w:rsidP="0049445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0F67" w:rsidRPr="00CA55EC" w:rsidRDefault="008D0F67" w:rsidP="0049445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D0F67" w:rsidRPr="00CA55EC" w:rsidRDefault="008D0F67" w:rsidP="008D0F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CA55E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Predkladá: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55EC">
        <w:rPr>
          <w:rFonts w:ascii="Times New Roman" w:eastAsia="Times New Roman" w:hAnsi="Times New Roman"/>
          <w:sz w:val="24"/>
          <w:szCs w:val="24"/>
        </w:rPr>
        <w:t xml:space="preserve">Vladimír </w:t>
      </w:r>
      <w:proofErr w:type="spellStart"/>
      <w:r w:rsidRPr="00CA55EC">
        <w:rPr>
          <w:rFonts w:ascii="Times New Roman" w:eastAsia="Times New Roman" w:hAnsi="Times New Roman"/>
          <w:sz w:val="24"/>
          <w:szCs w:val="24"/>
        </w:rPr>
        <w:t>Lengvarský</w:t>
      </w:r>
      <w:proofErr w:type="spellEnd"/>
    </w:p>
    <w:p w:rsidR="008D0F67" w:rsidRPr="00CA55EC" w:rsidRDefault="008D0F67" w:rsidP="008D0F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55EC">
        <w:rPr>
          <w:rFonts w:ascii="Times New Roman" w:eastAsia="Times New Roman" w:hAnsi="Times New Roman"/>
          <w:sz w:val="24"/>
          <w:szCs w:val="24"/>
        </w:rPr>
        <w:t>minister zdravotníctva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A55EC">
        <w:rPr>
          <w:rFonts w:ascii="Times New Roman" w:eastAsia="Times New Roman" w:hAnsi="Times New Roman"/>
          <w:sz w:val="24"/>
          <w:szCs w:val="24"/>
        </w:rPr>
        <w:t>Slovenskej republiky</w:t>
      </w:r>
    </w:p>
    <w:p w:rsidR="008D0F67" w:rsidRPr="00CA55EC" w:rsidRDefault="008D0F67" w:rsidP="008D0F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F67" w:rsidRPr="00CA55EC" w:rsidRDefault="008D0F67" w:rsidP="008D0F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A55EC">
        <w:rPr>
          <w:rFonts w:ascii="Times New Roman" w:eastAsia="Times New Roman" w:hAnsi="Times New Roman"/>
          <w:sz w:val="24"/>
          <w:szCs w:val="24"/>
        </w:rPr>
        <w:t xml:space="preserve">Bratislava </w:t>
      </w:r>
      <w:r w:rsidR="00896EA2">
        <w:rPr>
          <w:rFonts w:ascii="Times New Roman" w:eastAsia="Times New Roman" w:hAnsi="Times New Roman"/>
          <w:sz w:val="24"/>
          <w:szCs w:val="24"/>
        </w:rPr>
        <w:t>01</w:t>
      </w:r>
      <w:r w:rsidR="00DF0243">
        <w:rPr>
          <w:rFonts w:ascii="Times New Roman" w:eastAsia="Times New Roman" w:hAnsi="Times New Roman"/>
          <w:sz w:val="24"/>
          <w:szCs w:val="24"/>
        </w:rPr>
        <w:t>.</w:t>
      </w:r>
      <w:r w:rsidRPr="00CA55EC">
        <w:rPr>
          <w:rFonts w:ascii="Times New Roman" w:eastAsia="Times New Roman" w:hAnsi="Times New Roman"/>
          <w:sz w:val="24"/>
          <w:szCs w:val="24"/>
        </w:rPr>
        <w:t xml:space="preserve"> </w:t>
      </w:r>
      <w:r w:rsidR="00896EA2">
        <w:rPr>
          <w:rFonts w:ascii="Times New Roman" w:eastAsia="Times New Roman" w:hAnsi="Times New Roman"/>
          <w:sz w:val="24"/>
          <w:szCs w:val="24"/>
        </w:rPr>
        <w:t>august</w:t>
      </w:r>
      <w:bookmarkStart w:id="0" w:name="_GoBack"/>
      <w:bookmarkEnd w:id="0"/>
      <w:r w:rsidRPr="00CA55EC">
        <w:rPr>
          <w:rFonts w:ascii="Times New Roman" w:eastAsia="Times New Roman" w:hAnsi="Times New Roman"/>
          <w:sz w:val="24"/>
          <w:szCs w:val="24"/>
        </w:rPr>
        <w:t xml:space="preserve"> 2022</w:t>
      </w:r>
    </w:p>
    <w:p w:rsidR="005C2963" w:rsidRDefault="005C2963"/>
    <w:sectPr w:rsidR="005C2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6FEC"/>
    <w:multiLevelType w:val="hybridMultilevel"/>
    <w:tmpl w:val="9670EF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67"/>
    <w:rsid w:val="001B14ED"/>
    <w:rsid w:val="005C2963"/>
    <w:rsid w:val="0065350B"/>
    <w:rsid w:val="00791CD3"/>
    <w:rsid w:val="00814AC3"/>
    <w:rsid w:val="00896EA2"/>
    <w:rsid w:val="008D0F67"/>
    <w:rsid w:val="009934B6"/>
    <w:rsid w:val="009A1E4B"/>
    <w:rsid w:val="00BD3144"/>
    <w:rsid w:val="00CA14F1"/>
    <w:rsid w:val="00D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73DF"/>
  <w15:chartTrackingRefBased/>
  <w15:docId w15:val="{171A3A4C-7AE5-4BD8-87B1-2770282F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11</cp:revision>
  <dcterms:created xsi:type="dcterms:W3CDTF">2022-06-01T11:10:00Z</dcterms:created>
  <dcterms:modified xsi:type="dcterms:W3CDTF">2022-07-29T07:16:00Z</dcterms:modified>
</cp:coreProperties>
</file>