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A918BC" w:rsidRDefault="00927118" w:rsidP="00927118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918BC">
        <w:rPr>
          <w:rFonts w:ascii="Times New Roman" w:hAnsi="Times New Roman"/>
          <w:b/>
          <w:caps/>
          <w:sz w:val="28"/>
          <w:szCs w:val="28"/>
        </w:rPr>
        <w:t>Vyhodnotenie medzirezortného pripomienkového konania</w:t>
      </w:r>
    </w:p>
    <w:p w:rsidR="00927118" w:rsidRPr="00A918BC" w:rsidRDefault="00927118" w:rsidP="00927118">
      <w:pPr>
        <w:jc w:val="center"/>
        <w:rPr>
          <w:rFonts w:ascii="Times New Roman" w:hAnsi="Times New Roman"/>
        </w:rPr>
      </w:pPr>
    </w:p>
    <w:p w:rsidR="00CE7A7E" w:rsidRPr="00A918BC" w:rsidRDefault="00A8215B">
      <w:pPr>
        <w:jc w:val="center"/>
        <w:divId w:val="471094732"/>
        <w:rPr>
          <w:rFonts w:ascii="Times New Roman" w:hAnsi="Times New Roman"/>
          <w:sz w:val="24"/>
          <w:szCs w:val="24"/>
        </w:rPr>
      </w:pPr>
      <w:r w:rsidRPr="00A8215B">
        <w:rPr>
          <w:rFonts w:ascii="Times New Roman" w:hAnsi="Times New Roman"/>
          <w:sz w:val="24"/>
          <w:szCs w:val="24"/>
        </w:rPr>
        <w:t>Návrh na uzavretie Protokolu medzi Slovenskou republikou a Brazílskou federatívnou republikou, ktorým sa mení Zmluva medzi vládou Československej socialistickej republiky a vládou Brazílskej federatívnej republiky o zamedzení dvojakého zdanenia a zabránení daňovému úniku v odbore daní z príjmu</w:t>
      </w:r>
    </w:p>
    <w:p w:rsidR="00927118" w:rsidRPr="00A918BC" w:rsidRDefault="00927118" w:rsidP="00CE47A6">
      <w:pPr>
        <w:rPr>
          <w:rFonts w:ascii="Times New Roman" w:hAnsi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AA14E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EA0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EA0" w:rsidRDefault="00AF3EA0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bežné</w:t>
            </w:r>
            <w:r w:rsidR="00927118" w:rsidRPr="00AF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51BF" w:rsidRPr="00A8215B" w:rsidTr="00195BF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1BF" w:rsidRPr="00195BF3" w:rsidRDefault="00A251BF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1BF" w:rsidRPr="00195BF3" w:rsidRDefault="00195BF3" w:rsidP="0019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7</w:t>
            </w:r>
            <w:r w:rsidR="00CE7A7E" w:rsidRPr="00195BF3">
              <w:rPr>
                <w:rFonts w:ascii="Times New Roman" w:hAnsi="Times New Roman"/>
                <w:sz w:val="24"/>
                <w:szCs w:val="24"/>
              </w:rPr>
              <w:t>/</w:t>
            </w:r>
            <w:r w:rsidRPr="00195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195BF3" w:rsidP="00CE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8215B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8215B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E96CCF" w:rsidP="0019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CE7A7E" w:rsidRPr="00195BF3">
              <w:rPr>
                <w:rFonts w:ascii="Times New Roman" w:hAnsi="Times New Roman"/>
                <w:sz w:val="24"/>
                <w:szCs w:val="24"/>
              </w:rPr>
              <w:t>/</w:t>
            </w:r>
            <w:r w:rsidR="00195BF3" w:rsidRPr="00195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195BF3" w:rsidP="00AF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0</w:t>
            </w:r>
            <w:r w:rsidR="00CE7A7E" w:rsidRPr="00195BF3">
              <w:rPr>
                <w:rFonts w:ascii="Times New Roman" w:hAnsi="Times New Roman"/>
                <w:sz w:val="24"/>
                <w:szCs w:val="24"/>
              </w:rPr>
              <w:t>/</w:t>
            </w:r>
            <w:r w:rsidR="00AF3EA0" w:rsidRPr="00195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E96CCF" w:rsidP="00AF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7A7E" w:rsidRPr="00195BF3">
              <w:rPr>
                <w:rFonts w:ascii="Times New Roman" w:hAnsi="Times New Roman"/>
                <w:sz w:val="24"/>
                <w:szCs w:val="24"/>
              </w:rPr>
              <w:t>/</w:t>
            </w:r>
            <w:r w:rsidR="00AF3EA0" w:rsidRPr="00195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8215B" w:rsidRDefault="00927118" w:rsidP="00E16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8215B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AF3EA0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927118" w:rsidP="00E16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BF3">
              <w:rPr>
                <w:rFonts w:ascii="Times New Roman" w:hAnsi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AF3EA0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927118" w:rsidP="00E16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BF3">
              <w:rPr>
                <w:rFonts w:ascii="Times New Roman" w:hAnsi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AF3EA0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27118" w:rsidRPr="00A8215B" w:rsidRDefault="00927118" w:rsidP="00927118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27118" w:rsidRPr="00A918BC" w:rsidRDefault="00927118" w:rsidP="00927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EA0">
        <w:rPr>
          <w:rFonts w:ascii="Times New Roman" w:hAnsi="Times New Roman"/>
          <w:sz w:val="24"/>
          <w:szCs w:val="24"/>
        </w:rPr>
        <w:t>Sumarizácia vznesených pripomienok podľa subjektov</w:t>
      </w:r>
    </w:p>
    <w:p w:rsidR="00CE7A7E" w:rsidRPr="00A918BC" w:rsidRDefault="00CE7A7E" w:rsidP="00841FA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8593"/>
        <w:gridCol w:w="1479"/>
        <w:gridCol w:w="1479"/>
        <w:gridCol w:w="1464"/>
        <w:gridCol w:w="1194"/>
      </w:tblGrid>
      <w:tr w:rsidR="00CE7A7E" w:rsidRPr="00A918BC" w:rsidTr="00AA14E6">
        <w:trPr>
          <w:divId w:val="471094731"/>
          <w:jc w:val="center"/>
        </w:trPr>
        <w:tc>
          <w:tcPr>
            <w:tcW w:w="1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2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CE7A7E" w:rsidRPr="00A918BC" w:rsidTr="00AA14E6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872AE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Asociácia zamestnávateľ</w:t>
            </w:r>
            <w:r w:rsidR="00CE7A7E" w:rsidRPr="00872AEE">
              <w:rPr>
                <w:rFonts w:ascii="Times New Roman" w:hAnsi="Times New Roman"/>
                <w:sz w:val="24"/>
                <w:szCs w:val="24"/>
              </w:rPr>
              <w:t>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 w:rsidP="00B32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AA14E6" w:rsidP="00B32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AA14E6" w:rsidP="0087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1 (</w:t>
            </w:r>
            <w:r w:rsidR="00872AEE" w:rsidRPr="00872AEE">
              <w:rPr>
                <w:rFonts w:ascii="Times New Roman" w:hAnsi="Times New Roman"/>
                <w:sz w:val="24"/>
                <w:szCs w:val="24"/>
              </w:rPr>
              <w:t>1</w:t>
            </w:r>
            <w:r w:rsidRPr="00872AEE">
              <w:rPr>
                <w:rFonts w:ascii="Times New Roman" w:hAnsi="Times New Roman"/>
                <w:sz w:val="24"/>
                <w:szCs w:val="24"/>
              </w:rPr>
              <w:t xml:space="preserve">o, </w:t>
            </w:r>
            <w:r w:rsidR="00872AEE" w:rsidRPr="00872AEE">
              <w:rPr>
                <w:rFonts w:ascii="Times New Roman" w:hAnsi="Times New Roman"/>
                <w:sz w:val="24"/>
                <w:szCs w:val="24"/>
              </w:rPr>
              <w:t>0</w:t>
            </w:r>
            <w:r w:rsidRPr="00872AEE">
              <w:rPr>
                <w:rFonts w:ascii="Times New Roman" w:hAnsi="Times New Roman"/>
                <w:sz w:val="24"/>
                <w:szCs w:val="24"/>
              </w:rPr>
              <w:t>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215B" w:rsidRDefault="00CE7A7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215B" w:rsidRDefault="00CE7A7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215B" w:rsidRDefault="00CE7A7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215B" w:rsidRDefault="00CE7A7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87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872AEE" w:rsidP="0087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6</w:t>
            </w:r>
            <w:r w:rsidR="00AA14E6" w:rsidRPr="00872A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72AEE">
              <w:rPr>
                <w:rFonts w:ascii="Times New Roman" w:hAnsi="Times New Roman"/>
                <w:sz w:val="24"/>
                <w:szCs w:val="24"/>
              </w:rPr>
              <w:t>6</w:t>
            </w:r>
            <w:r w:rsidR="00AA14E6" w:rsidRPr="00872AEE">
              <w:rPr>
                <w:rFonts w:ascii="Times New Roman" w:hAnsi="Times New Roman"/>
                <w:sz w:val="24"/>
                <w:szCs w:val="24"/>
              </w:rPr>
              <w:t>o, 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E6" w:rsidRPr="00A918BC" w:rsidTr="00AA14E6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872AEE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872AEE" w:rsidRDefault="00AA14E6" w:rsidP="00AA1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872AEE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872AEE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872AEE" w:rsidRDefault="00872AE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14E6" w:rsidRPr="00A8215B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7A7E" w:rsidRPr="00A918BC" w:rsidTr="00872AEE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E7A7E" w:rsidRPr="00872AEE" w:rsidRDefault="0087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872AEE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E6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872AEE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872AEE" w:rsidRDefault="00AA14E6" w:rsidP="00AA1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872AEE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872AEE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872AEE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14E6" w:rsidRPr="00872AEE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872AEE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872AEE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872AEE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8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011087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87">
              <w:rPr>
                <w:rFonts w:ascii="Times New Roman" w:hAnsi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011087" w:rsidRDefault="0001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8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8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011087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87">
              <w:rPr>
                <w:rFonts w:ascii="Times New Roman" w:hAnsi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011087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8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8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011087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87">
              <w:rPr>
                <w:rFonts w:ascii="Times New Roman" w:hAnsi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011087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8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8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011087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87">
              <w:rPr>
                <w:rFonts w:ascii="Times New Roman" w:hAnsi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011087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011087" w:rsidRDefault="0001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8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EF7975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Úrad na ochranu osobných údajov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215B" w:rsidRDefault="00EF79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Slovenská komora daňových poradcov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E6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EF7975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EF7975" w:rsidRDefault="00AA14E6" w:rsidP="00AA1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EF7975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EF7975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EF7975" w:rsidRDefault="00EF7975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14E6" w:rsidRPr="00EF7975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2</w:t>
            </w:r>
            <w:r w:rsidR="00AA14E6" w:rsidRPr="00EF7975">
              <w:rPr>
                <w:rFonts w:ascii="Times New Roman" w:hAnsi="Times New Roman"/>
                <w:sz w:val="24"/>
                <w:szCs w:val="24"/>
              </w:rPr>
              <w:t>7</w:t>
            </w:r>
            <w:r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2</w:t>
            </w:r>
            <w:r w:rsidR="00AA14E6" w:rsidRPr="00EF7975">
              <w:rPr>
                <w:rFonts w:ascii="Times New Roman" w:hAnsi="Times New Roman"/>
                <w:sz w:val="24"/>
                <w:szCs w:val="24"/>
              </w:rPr>
              <w:t>8</w:t>
            </w:r>
            <w:r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29</w:t>
            </w:r>
            <w:r w:rsidR="00CE7A7E"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 w:rsidRPr="00EF7975">
              <w:rPr>
                <w:rFonts w:ascii="Times New Roman" w:hAnsi="Times New Roman"/>
                <w:sz w:val="24"/>
                <w:szCs w:val="24"/>
              </w:rPr>
              <w:t>0</w:t>
            </w:r>
            <w:r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 w:rsidRPr="00EF7975">
              <w:rPr>
                <w:rFonts w:ascii="Times New Roman" w:hAnsi="Times New Roman"/>
                <w:sz w:val="24"/>
                <w:szCs w:val="24"/>
              </w:rPr>
              <w:t>1</w:t>
            </w:r>
            <w:r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 w:rsidRPr="00EF7975">
              <w:rPr>
                <w:rFonts w:ascii="Times New Roman" w:hAnsi="Times New Roman"/>
                <w:sz w:val="24"/>
                <w:szCs w:val="24"/>
              </w:rPr>
              <w:t>2</w:t>
            </w:r>
            <w:r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 w:rsidRPr="00EF7975">
              <w:rPr>
                <w:rFonts w:ascii="Times New Roman" w:hAnsi="Times New Roman"/>
                <w:sz w:val="24"/>
                <w:szCs w:val="24"/>
              </w:rPr>
              <w:t>3</w:t>
            </w:r>
            <w:r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 w:rsidRPr="00EF7975">
              <w:rPr>
                <w:rFonts w:ascii="Times New Roman" w:hAnsi="Times New Roman"/>
                <w:sz w:val="24"/>
                <w:szCs w:val="24"/>
              </w:rPr>
              <w:t>4</w:t>
            </w:r>
            <w:r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 w:rsidRPr="00EF7975">
              <w:rPr>
                <w:rFonts w:ascii="Times New Roman" w:hAnsi="Times New Roman"/>
                <w:sz w:val="24"/>
                <w:szCs w:val="24"/>
              </w:rPr>
              <w:t>5</w:t>
            </w:r>
            <w:r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 w:rsidRPr="00EF7975">
              <w:rPr>
                <w:rFonts w:ascii="Times New Roman" w:hAnsi="Times New Roman"/>
                <w:sz w:val="24"/>
                <w:szCs w:val="24"/>
              </w:rPr>
              <w:t>6</w:t>
            </w:r>
            <w:r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 w:rsidRPr="00EF7975">
              <w:rPr>
                <w:rFonts w:ascii="Times New Roman" w:hAnsi="Times New Roman"/>
                <w:sz w:val="24"/>
                <w:szCs w:val="24"/>
              </w:rPr>
              <w:t>7</w:t>
            </w:r>
            <w:r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 w:rsidRPr="00EF7975">
              <w:rPr>
                <w:rFonts w:ascii="Times New Roman" w:hAnsi="Times New Roman"/>
                <w:sz w:val="24"/>
                <w:szCs w:val="24"/>
              </w:rPr>
              <w:t>8</w:t>
            </w:r>
            <w:r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39</w:t>
            </w:r>
            <w:r w:rsidR="00CE7A7E"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4</w:t>
            </w:r>
            <w:r w:rsidR="00AA14E6" w:rsidRPr="00EF7975">
              <w:rPr>
                <w:rFonts w:ascii="Times New Roman" w:hAnsi="Times New Roman"/>
                <w:sz w:val="24"/>
                <w:szCs w:val="24"/>
              </w:rPr>
              <w:t>0</w:t>
            </w:r>
            <w:r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A14E6" w:rsidRPr="00EF7975">
              <w:rPr>
                <w:rFonts w:ascii="Times New Roman" w:hAnsi="Times New Roman"/>
                <w:sz w:val="24"/>
                <w:szCs w:val="24"/>
              </w:rPr>
              <w:t>1</w:t>
            </w:r>
            <w:r w:rsidRPr="00EF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EF7975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EF7975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215B" w:rsidRDefault="00CE7A7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215B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215B" w:rsidRDefault="009B0AFF" w:rsidP="009B0AF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AFF">
              <w:rPr>
                <w:rFonts w:ascii="Times New Roman" w:hAnsi="Times New Roman"/>
                <w:sz w:val="24"/>
                <w:szCs w:val="24"/>
              </w:rPr>
              <w:t>7</w:t>
            </w:r>
            <w:r w:rsidR="00AC0982" w:rsidRPr="009B0A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B0AFF">
              <w:rPr>
                <w:rFonts w:ascii="Times New Roman" w:hAnsi="Times New Roman"/>
                <w:sz w:val="24"/>
                <w:szCs w:val="24"/>
              </w:rPr>
              <w:t>7</w:t>
            </w:r>
            <w:r w:rsidR="00AC0982" w:rsidRPr="009B0AFF">
              <w:rPr>
                <w:rFonts w:ascii="Times New Roman" w:hAnsi="Times New Roman"/>
                <w:sz w:val="24"/>
                <w:szCs w:val="24"/>
              </w:rPr>
              <w:t xml:space="preserve">o, </w:t>
            </w:r>
            <w:r w:rsidRPr="009B0AFF">
              <w:rPr>
                <w:rFonts w:ascii="Times New Roman" w:hAnsi="Times New Roman"/>
                <w:sz w:val="24"/>
                <w:szCs w:val="24"/>
              </w:rPr>
              <w:t>0</w:t>
            </w:r>
            <w:r w:rsidR="00AC0982" w:rsidRPr="009B0AFF">
              <w:rPr>
                <w:rFonts w:ascii="Times New Roman" w:hAnsi="Times New Roman"/>
                <w:sz w:val="24"/>
                <w:szCs w:val="24"/>
              </w:rPr>
              <w:t>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215B" w:rsidRDefault="00AC09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EF7975" w:rsidRDefault="00EF7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CE7A7E" w:rsidRPr="00EF7975" w:rsidRDefault="00EF7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BF7CE0" w:rsidRPr="00A918BC" w:rsidRDefault="00BF7CE0" w:rsidP="00841FA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18BC">
        <w:rPr>
          <w:rFonts w:ascii="Times New Roman" w:hAnsi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A918BC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A918BC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A918B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A918B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A918B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CE7A7E" w:rsidRPr="00A918BC" w:rsidRDefault="00CE7A7E" w:rsidP="00CE47A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41"/>
        <w:gridCol w:w="7263"/>
        <w:gridCol w:w="716"/>
        <w:gridCol w:w="783"/>
        <w:gridCol w:w="4352"/>
      </w:tblGrid>
      <w:tr w:rsidR="00CE7A7E" w:rsidRPr="00A8215B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8215B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8215B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8215B" w:rsidRDefault="00CE7A7E" w:rsidP="00A82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8215B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Vyh.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CE7A7E" w:rsidRPr="00A8215B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A8215B" w:rsidRPr="00A8215B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15B" w:rsidRPr="00A8215B" w:rsidRDefault="00A8215B" w:rsidP="00A821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MIRRI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A8215B" w:rsidRDefault="00A8215B" w:rsidP="00A82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5B">
              <w:rPr>
                <w:rFonts w:ascii="Times New Roman" w:hAnsi="Times New Roman"/>
                <w:sz w:val="24"/>
                <w:szCs w:val="24"/>
              </w:rPr>
              <w:t xml:space="preserve">K analýze vplyvov na informatizáciu spoločnosti. Navrhujeme v bodoch 6.4.2. a 6.4.3. v analýze vplyvov na informatizáciu spoločnosti vyznačiť v tabuľke odpoveď "nie". ODÔVODNENIE: Ak predkladateľ uvedie v bode 6.4.1. „nie“, to znamená, že nepredpokladá vedenie konania, pričom nemôže ďalej uviesť, že dané konanie je možné vykonať elektronicky, ako je tomu v bodoch 6.4.2. a 6.4.3. Vyznačenie odpovede v tabuľke v časti 6.4.2. a 6.4.3. je v rozpore s vyznačením odpovede v bode 6.4.1.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A8215B" w:rsidRDefault="00A8215B" w:rsidP="00A82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FC0816" w:rsidRDefault="00FC0816" w:rsidP="00FC08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1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15B" w:rsidRPr="00A8215B" w:rsidRDefault="00FC0816" w:rsidP="000C4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Akceptované. </w:t>
            </w:r>
            <w:r w:rsidR="000C4CBD">
              <w:rPr>
                <w:rFonts w:ascii="Times New Roman" w:hAnsi="Times New Roman"/>
                <w:sz w:val="24"/>
                <w:szCs w:val="24"/>
              </w:rPr>
              <w:t>V</w:t>
            </w:r>
            <w:r w:rsidR="000C4CBD" w:rsidRPr="00A8215B">
              <w:rPr>
                <w:rFonts w:ascii="Times New Roman" w:hAnsi="Times New Roman"/>
                <w:sz w:val="24"/>
                <w:szCs w:val="24"/>
              </w:rPr>
              <w:t xml:space="preserve"> bodoch 6.4.2. a 6.4.3. analýz</w:t>
            </w:r>
            <w:r w:rsidR="000C4CBD">
              <w:rPr>
                <w:rFonts w:ascii="Times New Roman" w:hAnsi="Times New Roman"/>
                <w:sz w:val="24"/>
                <w:szCs w:val="24"/>
              </w:rPr>
              <w:t>y</w:t>
            </w:r>
            <w:r w:rsidR="000C4CBD" w:rsidRPr="00A8215B">
              <w:rPr>
                <w:rFonts w:ascii="Times New Roman" w:hAnsi="Times New Roman"/>
                <w:sz w:val="24"/>
                <w:szCs w:val="24"/>
              </w:rPr>
              <w:t xml:space="preserve"> vplyvov na informatizáciu spoločnosti </w:t>
            </w:r>
            <w:r w:rsidR="000C4CBD">
              <w:rPr>
                <w:rFonts w:ascii="Times New Roman" w:hAnsi="Times New Roman"/>
                <w:sz w:val="24"/>
                <w:szCs w:val="24"/>
              </w:rPr>
              <w:t xml:space="preserve">bola </w:t>
            </w:r>
            <w:r w:rsidR="000C4CBD" w:rsidRPr="00A8215B">
              <w:rPr>
                <w:rFonts w:ascii="Times New Roman" w:hAnsi="Times New Roman"/>
                <w:sz w:val="24"/>
                <w:szCs w:val="24"/>
              </w:rPr>
              <w:t>vyznač</w:t>
            </w:r>
            <w:r w:rsidR="000C4CBD">
              <w:rPr>
                <w:rFonts w:ascii="Times New Roman" w:hAnsi="Times New Roman"/>
                <w:sz w:val="24"/>
                <w:szCs w:val="24"/>
              </w:rPr>
              <w:t>ená</w:t>
            </w:r>
            <w:r w:rsidR="000C4CBD" w:rsidRPr="00A8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CBD">
              <w:rPr>
                <w:rFonts w:ascii="Times New Roman" w:hAnsi="Times New Roman"/>
                <w:sz w:val="24"/>
                <w:szCs w:val="24"/>
              </w:rPr>
              <w:t>o</w:t>
            </w:r>
            <w:r w:rsidR="000C4CBD" w:rsidRPr="00A8215B">
              <w:rPr>
                <w:rFonts w:ascii="Times New Roman" w:hAnsi="Times New Roman"/>
                <w:sz w:val="24"/>
                <w:szCs w:val="24"/>
              </w:rPr>
              <w:t>dpoveď "nie"</w:t>
            </w:r>
            <w:r w:rsidR="000C4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215B" w:rsidRPr="00A8215B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15B" w:rsidRPr="00A8215B" w:rsidRDefault="00A8215B" w:rsidP="00A821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A8215B" w:rsidRDefault="00A8215B" w:rsidP="00A82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5B">
              <w:rPr>
                <w:rFonts w:ascii="Times New Roman" w:hAnsi="Times New Roman"/>
                <w:sz w:val="24"/>
                <w:szCs w:val="24"/>
              </w:rPr>
              <w:t>K doložke prednosti medzinárodnej zmluvy pred zákonmi: Navrhujeme bod 6 nahradiť nasledovnou vetou: „Protokol je prezidentskou medzinárodnou zmluvou, ktorá priamo zakladá práva alebo povinnosti fyzických osôb alebo právnických osôb v zmysle článku 7 odsek 4 Ústavy Slovenskej republiky.“ Odôvodnenie: Podľa názoru MZVEZ SR je protokol medzinárodnou zmluvou, ktorá priamo zakladá práva alebo povinnosti fyzických osôb alebo právnických osôb v zmysle článku 7 odsek 4 Ústavy Slovenskej republiky.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A8215B" w:rsidRDefault="00A8215B" w:rsidP="00A82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3B348A" w:rsidRDefault="003B348A" w:rsidP="003B3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8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15B" w:rsidRPr="00A8215B" w:rsidRDefault="003B348A" w:rsidP="00A82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Akceptované. Bod 6 doložky </w:t>
            </w:r>
            <w:r w:rsidRPr="00A8215B">
              <w:rPr>
                <w:rFonts w:ascii="Times New Roman" w:hAnsi="Times New Roman"/>
                <w:sz w:val="24"/>
                <w:szCs w:val="24"/>
              </w:rPr>
              <w:t>prednosti medzinárodnej zmluvy pred zákonmi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bol upravený v zmysle pripomienky. </w:t>
            </w:r>
          </w:p>
        </w:tc>
      </w:tr>
      <w:tr w:rsidR="00A8215B" w:rsidRPr="00A8215B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15B" w:rsidRPr="00A8215B" w:rsidRDefault="00A8215B" w:rsidP="00A821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A8215B" w:rsidRDefault="00A8215B" w:rsidP="00A82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5B">
              <w:rPr>
                <w:rFonts w:ascii="Times New Roman" w:hAnsi="Times New Roman"/>
                <w:sz w:val="24"/>
                <w:szCs w:val="24"/>
              </w:rPr>
              <w:t>K návrhu uznesenia vlády SR: V bode B.3. navrhujeme vypustiť „po jeho podpise“ z dôvodu nadbytočnosti.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A8215B" w:rsidRDefault="00A8215B" w:rsidP="00A82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3B348A" w:rsidRDefault="003B348A" w:rsidP="003B3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8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15B" w:rsidRPr="00A8215B" w:rsidRDefault="003B348A" w:rsidP="00A82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Akceptované. V bode B.3. uznesenia vlády SR boli vypustené slová „po jeho podpise“.</w:t>
            </w:r>
          </w:p>
        </w:tc>
      </w:tr>
      <w:tr w:rsidR="00A8215B" w:rsidRPr="00A8215B" w:rsidTr="00195BF3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8215B" w:rsidRPr="00F5355C" w:rsidRDefault="00A8215B" w:rsidP="00A821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55C">
              <w:rPr>
                <w:rFonts w:ascii="Times New Roman" w:hAnsi="Times New Roman"/>
                <w:b/>
                <w:bCs/>
                <w:sz w:val="24"/>
                <w:szCs w:val="24"/>
              </w:rPr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215B" w:rsidRPr="00F5355C" w:rsidRDefault="00A8215B" w:rsidP="00A82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55C">
              <w:rPr>
                <w:rFonts w:ascii="Times New Roman" w:hAnsi="Times New Roman"/>
                <w:sz w:val="24"/>
                <w:szCs w:val="24"/>
              </w:rPr>
              <w:t>K návrhu uznesenia vlády SR: V bode C.1. navrhujeme doplniť spojenie „po jeho podpise“ v zmysle zaužívanej praxe.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215B" w:rsidRPr="00F5355C" w:rsidRDefault="00A8215B" w:rsidP="00A82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55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215B" w:rsidRPr="00F5355C" w:rsidRDefault="00E96CCF" w:rsidP="003B3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A8215B" w:rsidRPr="00F5355C" w:rsidRDefault="00E96CCF" w:rsidP="00E96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62055" w:rsidRPr="00F5355C">
              <w:rPr>
                <w:rFonts w:ascii="Times New Roman" w:hAnsi="Times New Roman"/>
                <w:sz w:val="24"/>
                <w:szCs w:val="24"/>
              </w:rPr>
              <w:t xml:space="preserve">kceptované.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762055" w:rsidRPr="00F5355C">
              <w:rPr>
                <w:rFonts w:ascii="Times New Roman" w:hAnsi="Times New Roman"/>
                <w:sz w:val="24"/>
                <w:szCs w:val="24"/>
              </w:rPr>
              <w:t xml:space="preserve"> bode C.1. uznesenia vlády SR </w:t>
            </w:r>
            <w:r>
              <w:rPr>
                <w:rFonts w:ascii="Times New Roman" w:hAnsi="Times New Roman"/>
                <w:sz w:val="24"/>
                <w:szCs w:val="24"/>
              </w:rPr>
              <w:t>boli doplnené slová „po jeho podpise“.</w:t>
            </w:r>
            <w:r w:rsidR="00195B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8215B" w:rsidRPr="00A8215B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15B" w:rsidRPr="00A8215B" w:rsidRDefault="00A8215B" w:rsidP="00A821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A8215B" w:rsidRDefault="00A8215B" w:rsidP="00A82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5B">
              <w:rPr>
                <w:rFonts w:ascii="Times New Roman" w:hAnsi="Times New Roman"/>
                <w:sz w:val="24"/>
                <w:szCs w:val="24"/>
              </w:rPr>
              <w:t>K návrhu uznesenia vlády SR: V bode D.1 a D.2. navrhujeme vypustiť obidva kontrolné termíny v zmysle zaužívanej praxe.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A8215B" w:rsidRDefault="00A8215B" w:rsidP="00A82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762055" w:rsidRDefault="00762055" w:rsidP="007620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5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15B" w:rsidRPr="00A8215B" w:rsidRDefault="00762055" w:rsidP="00577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Neakceptované. Interné systémy kontroly plnenia úloh </w:t>
            </w:r>
            <w:r w:rsidR="00577380">
              <w:rPr>
                <w:rFonts w:ascii="Times New Roman" w:hAnsi="Times New Roman"/>
                <w:sz w:val="24"/>
                <w:szCs w:val="24"/>
              </w:rPr>
              <w:t>člena vlády (ministra financií)</w:t>
            </w:r>
            <w:r w:rsidR="00F5355C">
              <w:rPr>
                <w:rFonts w:ascii="Times New Roman" w:hAnsi="Times New Roman"/>
                <w:sz w:val="24"/>
                <w:szCs w:val="24"/>
              </w:rPr>
              <w:t xml:space="preserve"> vyžadujú uvádzanie kontrolných termínov.  </w:t>
            </w:r>
            <w:r w:rsidR="0057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8215B" w:rsidRPr="00A8215B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15B" w:rsidRPr="00A8215B" w:rsidRDefault="00A8215B" w:rsidP="00A821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A8215B" w:rsidRDefault="00A8215B" w:rsidP="00A82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5B">
              <w:rPr>
                <w:rFonts w:ascii="Times New Roman" w:hAnsi="Times New Roman"/>
                <w:sz w:val="24"/>
                <w:szCs w:val="24"/>
              </w:rPr>
              <w:t>K obalu materiálu: Na obale je potrebné uviesť, že materiál spolupodpisuje Ivan Korčok, minister zahraničných vecí a európskych záležitostí Slovenskej republiky.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A8215B" w:rsidRDefault="00A8215B" w:rsidP="00A82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F5355C" w:rsidRDefault="00F5355C" w:rsidP="00F53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55C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8215B" w:rsidRPr="00A8215B" w:rsidRDefault="00D227AC" w:rsidP="00A821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Akceptované. </w:t>
            </w:r>
            <w:r w:rsidR="00F5355C">
              <w:rPr>
                <w:rFonts w:ascii="Times New Roman" w:hAnsi="Times New Roman"/>
                <w:sz w:val="24"/>
                <w:szCs w:val="24"/>
              </w:rPr>
              <w:t>Obal materiálu bol upravený v zmysle pripomienky.</w:t>
            </w:r>
          </w:p>
        </w:tc>
      </w:tr>
      <w:tr w:rsidR="00A8215B" w:rsidRPr="00A8215B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15B" w:rsidRPr="00A8215B" w:rsidRDefault="00A8215B" w:rsidP="00A821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A8215B" w:rsidRDefault="00A8215B" w:rsidP="00A82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5B">
              <w:rPr>
                <w:rFonts w:ascii="Times New Roman" w:hAnsi="Times New Roman"/>
                <w:sz w:val="24"/>
                <w:szCs w:val="24"/>
              </w:rPr>
              <w:t>K predkladacej správe: Navrhujeme upraviť odsek 4 a nahradiť prvú vetu novou vetou v nasledovnom znení: „Protokol je tzv. „prezidentskou“ medzinárodnou zmluvou, ktorá priamo zakladá práva alebo povinnosti fyzických osôb alebo právnických osôb v zmysle článku 7 odsek 4 Ústavy Slovenskej republiky a ktorá má zároveň podľa článku 7 odsek 5 Ústavy Slovenskej republiky prednosť pred zákonmi.“ Odôvodnenie: Podľa názoru MZVEZ SR je protokol medzinárodnou zmluvou, ktorá priamo zakladá práva alebo povinnosti fyzických osôb alebo právnických osôb v zmysle článku 7 odsek 4 Ústavy Slovenskej republiky.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A8215B" w:rsidRDefault="00A8215B" w:rsidP="00A82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15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D227AC" w:rsidRDefault="00D227AC" w:rsidP="00D22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7AC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15B" w:rsidRPr="00A8215B" w:rsidRDefault="00D227AC" w:rsidP="00A82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Akceptované. Odsek 4 predkladacej správy bol upravený v zmysle pripomienky. </w:t>
            </w:r>
          </w:p>
        </w:tc>
      </w:tr>
    </w:tbl>
    <w:p w:rsidR="00154A91" w:rsidRPr="00A918BC" w:rsidRDefault="00154A91" w:rsidP="00CE47A6">
      <w:pPr>
        <w:rPr>
          <w:rFonts w:ascii="Times New Roman" w:hAnsi="Times New Roman"/>
        </w:rPr>
      </w:pPr>
    </w:p>
    <w:sectPr w:rsidR="00154A91" w:rsidRPr="00A918BC" w:rsidSect="0067196A">
      <w:footerReference w:type="default" r:id="rId8"/>
      <w:pgSz w:w="16839" w:h="11907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6D" w:rsidRDefault="0031136D" w:rsidP="000A67D5">
      <w:pPr>
        <w:spacing w:after="0" w:line="240" w:lineRule="auto"/>
      </w:pPr>
      <w:r>
        <w:separator/>
      </w:r>
    </w:p>
  </w:endnote>
  <w:endnote w:type="continuationSeparator" w:id="0">
    <w:p w:rsidR="0031136D" w:rsidRDefault="0031136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34" w:rsidRDefault="0098653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96CCF">
      <w:rPr>
        <w:noProof/>
      </w:rPr>
      <w:t>2</w:t>
    </w:r>
    <w:r>
      <w:fldChar w:fldCharType="end"/>
    </w:r>
  </w:p>
  <w:p w:rsidR="00986534" w:rsidRDefault="009865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6D" w:rsidRDefault="0031136D" w:rsidP="000A67D5">
      <w:pPr>
        <w:spacing w:after="0" w:line="240" w:lineRule="auto"/>
      </w:pPr>
      <w:r>
        <w:separator/>
      </w:r>
    </w:p>
  </w:footnote>
  <w:footnote w:type="continuationSeparator" w:id="0">
    <w:p w:rsidR="0031136D" w:rsidRDefault="0031136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11087"/>
    <w:rsid w:val="00024402"/>
    <w:rsid w:val="000324A3"/>
    <w:rsid w:val="00051220"/>
    <w:rsid w:val="0006543E"/>
    <w:rsid w:val="000A67D5"/>
    <w:rsid w:val="000C4CBD"/>
    <w:rsid w:val="000E25CA"/>
    <w:rsid w:val="000F7A42"/>
    <w:rsid w:val="00146547"/>
    <w:rsid w:val="00146B48"/>
    <w:rsid w:val="00150388"/>
    <w:rsid w:val="00154A91"/>
    <w:rsid w:val="0016220B"/>
    <w:rsid w:val="00195BF3"/>
    <w:rsid w:val="00196C54"/>
    <w:rsid w:val="002109B0"/>
    <w:rsid w:val="0021228E"/>
    <w:rsid w:val="00230F3C"/>
    <w:rsid w:val="00251673"/>
    <w:rsid w:val="002654AA"/>
    <w:rsid w:val="002827B4"/>
    <w:rsid w:val="00292EC4"/>
    <w:rsid w:val="002A5577"/>
    <w:rsid w:val="002C5A4A"/>
    <w:rsid w:val="002D7471"/>
    <w:rsid w:val="00310A55"/>
    <w:rsid w:val="0031136D"/>
    <w:rsid w:val="00322014"/>
    <w:rsid w:val="00342C19"/>
    <w:rsid w:val="0039526D"/>
    <w:rsid w:val="003B348A"/>
    <w:rsid w:val="003B435B"/>
    <w:rsid w:val="003D101C"/>
    <w:rsid w:val="003D5E45"/>
    <w:rsid w:val="003E4226"/>
    <w:rsid w:val="004075B2"/>
    <w:rsid w:val="00436C44"/>
    <w:rsid w:val="00474A9D"/>
    <w:rsid w:val="004A5AD8"/>
    <w:rsid w:val="00532574"/>
    <w:rsid w:val="00577380"/>
    <w:rsid w:val="0059081C"/>
    <w:rsid w:val="005E7C53"/>
    <w:rsid w:val="00642FB8"/>
    <w:rsid w:val="0067196A"/>
    <w:rsid w:val="006A3681"/>
    <w:rsid w:val="006B42D8"/>
    <w:rsid w:val="006C631F"/>
    <w:rsid w:val="006D7CA8"/>
    <w:rsid w:val="006F52A9"/>
    <w:rsid w:val="007156F5"/>
    <w:rsid w:val="00762055"/>
    <w:rsid w:val="00782055"/>
    <w:rsid w:val="007A1010"/>
    <w:rsid w:val="007B7F1A"/>
    <w:rsid w:val="007D7AE6"/>
    <w:rsid w:val="007E4294"/>
    <w:rsid w:val="0083793D"/>
    <w:rsid w:val="00841FA6"/>
    <w:rsid w:val="00856FFA"/>
    <w:rsid w:val="00872AEE"/>
    <w:rsid w:val="008A1964"/>
    <w:rsid w:val="008E2844"/>
    <w:rsid w:val="0090100E"/>
    <w:rsid w:val="009239D9"/>
    <w:rsid w:val="00927118"/>
    <w:rsid w:val="00933121"/>
    <w:rsid w:val="00943EB2"/>
    <w:rsid w:val="00986534"/>
    <w:rsid w:val="0099665B"/>
    <w:rsid w:val="009B0AFF"/>
    <w:rsid w:val="009C6C5C"/>
    <w:rsid w:val="009F7218"/>
    <w:rsid w:val="00A14071"/>
    <w:rsid w:val="00A251BF"/>
    <w:rsid w:val="00A54A16"/>
    <w:rsid w:val="00A8215B"/>
    <w:rsid w:val="00A918BC"/>
    <w:rsid w:val="00A947FE"/>
    <w:rsid w:val="00AA14E6"/>
    <w:rsid w:val="00AC0982"/>
    <w:rsid w:val="00AD2EC9"/>
    <w:rsid w:val="00AF3EA0"/>
    <w:rsid w:val="00B322B7"/>
    <w:rsid w:val="00B721A5"/>
    <w:rsid w:val="00B76589"/>
    <w:rsid w:val="00B8767E"/>
    <w:rsid w:val="00BD1FAB"/>
    <w:rsid w:val="00BD6267"/>
    <w:rsid w:val="00BE7302"/>
    <w:rsid w:val="00BF7CE0"/>
    <w:rsid w:val="00CA44D2"/>
    <w:rsid w:val="00CE47A6"/>
    <w:rsid w:val="00CE7A7E"/>
    <w:rsid w:val="00CF3D59"/>
    <w:rsid w:val="00D227AC"/>
    <w:rsid w:val="00D261C9"/>
    <w:rsid w:val="00D42081"/>
    <w:rsid w:val="00D85172"/>
    <w:rsid w:val="00D969AC"/>
    <w:rsid w:val="00DF7085"/>
    <w:rsid w:val="00E165A9"/>
    <w:rsid w:val="00E342F3"/>
    <w:rsid w:val="00E85710"/>
    <w:rsid w:val="00E96CCF"/>
    <w:rsid w:val="00EB772A"/>
    <w:rsid w:val="00EF1425"/>
    <w:rsid w:val="00EF7975"/>
    <w:rsid w:val="00F26A4A"/>
    <w:rsid w:val="00F5355C"/>
    <w:rsid w:val="00F727F0"/>
    <w:rsid w:val="00F8562E"/>
    <w:rsid w:val="00FC0816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7118"/>
    <w:rPr>
      <w:rFonts w:ascii="Calibri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F7CE0"/>
    <w:rPr>
      <w:rFonts w:ascii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8.7.2020 9:14:53"/>
    <f:field ref="objchangedby" par="" text="Administrator, System"/>
    <f:field ref="objmodifiedat" par="" text="28.7.2020 9:14:5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F7DC728-345B-4672-A2E6-FEE958E0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2020-07-28T07:32:00Z</dcterms:created>
  <dcterms:modified xsi:type="dcterms:W3CDTF">2022-07-01T07:54:00Z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dohovory_x000d__x000d_Dane z príjmu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Jakub Kuchár</vt:lpwstr>
  </property>
  <property fmtid="{D5CDD505-2E9C-101B-9397-08002B2CF9AE}" pid="11" name="FSC#SKEDITIONSLOVLEX@103.510:zodppredkladatel">
    <vt:lpwstr>Ing. Eduard Heger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uzavretie Zmluvy medzi Slovenskou republikou a Novým Zélandom o zamedzení dvojitému zdaneniu v oblasti daní z príjmov a zabránení daňovému úniku a vyhýbaniu sa daňovým povinnostiam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>Ministerstvo financií Slovenskej republiky, Ministerstvo financií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uzavretie Zmluvy medzi Slovenskou republikou a Novým Zélandom o zamedzení dvojitému zdaneniu v oblasti daní z príjmov a zabránení daňovému úniku a vyhýbaniu sa daňovým povinnostiam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MF/012216/2020-724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LP/2020/219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 financií</vt:lpwstr>
  </property>
  <property fmtid="{D5CDD505-2E9C-101B-9397-08002B2CF9AE}" pid="141" name="FSC#SKEDITIONSLOVLEX@103.510:funkciaZodpPredAkuzativ">
    <vt:lpwstr>ministra financií Slovenskej republiky</vt:lpwstr>
  </property>
  <property fmtid="{D5CDD505-2E9C-101B-9397-08002B2CF9AE}" pid="142" name="FSC#SKEDITIONSLOVLEX@103.510:funkciaZodpPredDativ">
    <vt:lpwstr>ministrovi financií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Eduard Heger_x000d__x000d_minister financií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COO.2145.1000.3.3952908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28. 7. 2020</vt:lpwstr>
  </property>
</Properties>
</file>