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B7" w:rsidRPr="00BF1B67" w:rsidRDefault="001E4DB7" w:rsidP="001E4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1E4DB7" w:rsidRPr="00BF1B67" w:rsidRDefault="001E4DB7" w:rsidP="00713DD1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BF1B67" w:rsidRPr="00E62962" w:rsidRDefault="001E4DB7" w:rsidP="00BF1B67">
      <w:pPr>
        <w:pStyle w:val="Bezriadkovania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67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Pr="00BF1B67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zákona,</w:t>
      </w:r>
      <w:r w:rsidRPr="00BF1B67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ktorým</w:t>
      </w:r>
      <w:r w:rsidRPr="00BF1B67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BF1B67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mení</w:t>
      </w:r>
      <w:r w:rsidRPr="00BF1B67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a dopĺňa</w:t>
      </w:r>
      <w:r w:rsidRPr="00BF1B67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zákon</w:t>
      </w:r>
      <w:r w:rsidRPr="00BF1B67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B67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="00BD7F02" w:rsidRPr="00BF1B67">
        <w:rPr>
          <w:rFonts w:ascii="Times New Roman" w:hAnsi="Times New Roman" w:cs="Times New Roman"/>
          <w:color w:val="000000"/>
          <w:sz w:val="24"/>
          <w:szCs w:val="24"/>
        </w:rPr>
        <w:t>315/2001 Z</w:t>
      </w:r>
      <w:r w:rsidRPr="00BF1B67">
        <w:rPr>
          <w:rFonts w:ascii="Times New Roman" w:hAnsi="Times New Roman" w:cs="Times New Roman"/>
          <w:color w:val="000000"/>
          <w:sz w:val="24"/>
          <w:szCs w:val="24"/>
        </w:rPr>
        <w:t xml:space="preserve">. z. </w:t>
      </w:r>
      <w:r w:rsidRPr="00BF1B67">
        <w:rPr>
          <w:rFonts w:ascii="Times New Roman" w:hAnsi="Times New Roman" w:cs="Times New Roman"/>
          <w:sz w:val="24"/>
          <w:szCs w:val="24"/>
        </w:rPr>
        <w:t>o</w:t>
      </w:r>
      <w:r w:rsidR="00BD7F02" w:rsidRPr="00BF1B67">
        <w:rPr>
          <w:rFonts w:ascii="Times New Roman" w:hAnsi="Times New Roman" w:cs="Times New Roman"/>
          <w:sz w:val="24"/>
          <w:szCs w:val="24"/>
        </w:rPr>
        <w:t> Hasičskom a záchrannom zbore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 xml:space="preserve"> v znení</w:t>
      </w:r>
      <w:r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1B67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bol</w:t>
      </w:r>
      <w:r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vypracovaný</w:t>
      </w:r>
      <w:r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121DE" w:rsidRPr="00BF1B67">
        <w:rPr>
          <w:rFonts w:ascii="Times New Roman" w:hAnsi="Times New Roman" w:cs="Times New Roman"/>
          <w:sz w:val="24"/>
          <w:szCs w:val="24"/>
        </w:rPr>
        <w:t>v súlade</w:t>
      </w:r>
      <w:r w:rsidR="006121DE"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s  </w:t>
      </w:r>
      <w:r w:rsidR="004465A7" w:rsidRPr="00BF1B67">
        <w:rPr>
          <w:rFonts w:ascii="Times New Roman" w:hAnsi="Times New Roman" w:cs="Times New Roman"/>
          <w:sz w:val="24"/>
          <w:szCs w:val="24"/>
        </w:rPr>
        <w:t>P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lánom legislatívnych úloh </w:t>
      </w:r>
      <w:r w:rsidR="00BF1B67" w:rsidRPr="00E62962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 w:rsidR="00BF1B67" w:rsidRPr="00E62962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BF1B67">
        <w:rPr>
          <w:rStyle w:val="markedcontent"/>
          <w:rFonts w:ascii="Times New Roman" w:hAnsi="Times New Roman" w:cs="Times New Roman"/>
          <w:sz w:val="24"/>
          <w:szCs w:val="24"/>
        </w:rPr>
        <w:t>mesiace jún až december</w:t>
      </w:r>
      <w:r w:rsidR="00BF1B67" w:rsidRPr="00E62962">
        <w:rPr>
          <w:rStyle w:val="markedcontent"/>
          <w:rFonts w:ascii="Times New Roman" w:hAnsi="Times New Roman" w:cs="Times New Roman"/>
          <w:sz w:val="24"/>
          <w:szCs w:val="24"/>
        </w:rPr>
        <w:t xml:space="preserve"> 2021</w:t>
      </w:r>
      <w:r w:rsidR="00BF1B67" w:rsidRPr="00E62962">
        <w:rPr>
          <w:rStyle w:val="awspan"/>
          <w:rFonts w:ascii="Times New Roman" w:hAnsi="Times New Roman" w:cs="Times New Roman"/>
          <w:sz w:val="24"/>
          <w:szCs w:val="24"/>
        </w:rPr>
        <w:t>.</w:t>
      </w:r>
      <w:r w:rsidR="00BF1B67" w:rsidRPr="00E629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45D9" w:rsidRPr="00BF1B67" w:rsidRDefault="00AB45D9" w:rsidP="001E4A0A">
      <w:pPr>
        <w:pStyle w:val="Bezriadkovania"/>
        <w:ind w:firstLine="284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1E4A0A" w:rsidRPr="00BF1B67" w:rsidRDefault="003D5AA8" w:rsidP="001E4A0A">
      <w:pPr>
        <w:pStyle w:val="Bezriadkovani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bCs/>
          <w:sz w:val="24"/>
          <w:szCs w:val="24"/>
        </w:rPr>
        <w:t xml:space="preserve">Obsahom návrhu zákona je </w:t>
      </w:r>
      <w:r w:rsidRPr="00BF1B67">
        <w:rPr>
          <w:rFonts w:ascii="Times New Roman" w:hAnsi="Times New Roman" w:cs="Times New Roman"/>
          <w:sz w:val="24"/>
          <w:szCs w:val="24"/>
        </w:rPr>
        <w:t>úprava jednotlivých inštitútov na základe poznatkov vyplývajúcich z aplikačnej praxe v</w:t>
      </w:r>
      <w:r w:rsidR="008D7EAA">
        <w:rPr>
          <w:rFonts w:ascii="Times New Roman" w:hAnsi="Times New Roman" w:cs="Times New Roman"/>
          <w:sz w:val="24"/>
          <w:szCs w:val="24"/>
        </w:rPr>
        <w:t>ykonávania štátnej služby príslušníkmi</w:t>
      </w:r>
      <w:r w:rsidRPr="00BF1B67">
        <w:rPr>
          <w:rFonts w:ascii="Times New Roman" w:hAnsi="Times New Roman" w:cs="Times New Roman"/>
          <w:sz w:val="24"/>
          <w:szCs w:val="24"/>
        </w:rPr>
        <w:t xml:space="preserve"> Hasičského a záchranného zboru</w:t>
      </w:r>
      <w:r w:rsidR="008D7EAA">
        <w:rPr>
          <w:rFonts w:ascii="Times New Roman" w:hAnsi="Times New Roman" w:cs="Times New Roman"/>
          <w:sz w:val="24"/>
          <w:szCs w:val="24"/>
        </w:rPr>
        <w:t xml:space="preserve"> ako aj príslušníkmi</w:t>
      </w:r>
      <w:r w:rsidR="001E4A0A" w:rsidRPr="00BF1B67">
        <w:rPr>
          <w:rFonts w:ascii="Times New Roman" w:hAnsi="Times New Roman" w:cs="Times New Roman"/>
          <w:sz w:val="24"/>
          <w:szCs w:val="24"/>
        </w:rPr>
        <w:t xml:space="preserve"> Horskej záchrannej služby</w:t>
      </w:r>
      <w:r w:rsidR="006824A6">
        <w:rPr>
          <w:rFonts w:ascii="Times New Roman" w:hAnsi="Times New Roman" w:cs="Times New Roman"/>
          <w:sz w:val="24"/>
          <w:szCs w:val="24"/>
        </w:rPr>
        <w:t xml:space="preserve"> </w:t>
      </w:r>
      <w:r w:rsidR="006824A6" w:rsidRPr="00BF1B67">
        <w:rPr>
          <w:rStyle w:val="awspan"/>
          <w:rFonts w:ascii="Times New Roman" w:hAnsi="Times New Roman" w:cs="Times New Roman"/>
          <w:sz w:val="24"/>
          <w:szCs w:val="24"/>
        </w:rPr>
        <w:t>(ďalej len „príslušníci“)</w:t>
      </w:r>
      <w:r w:rsidR="001E4A0A" w:rsidRPr="00BF1B67">
        <w:rPr>
          <w:rFonts w:ascii="Times New Roman" w:hAnsi="Times New Roman" w:cs="Times New Roman"/>
          <w:sz w:val="24"/>
          <w:szCs w:val="24"/>
        </w:rPr>
        <w:t>, ktorí taktiež spadajú do pôsobnosti zákona č.</w:t>
      </w:r>
      <w:r w:rsidR="001E4A0A" w:rsidRPr="00BF1B67">
        <w:rPr>
          <w:rFonts w:ascii="Times New Roman" w:hAnsi="Times New Roman" w:cs="Times New Roman"/>
          <w:color w:val="000000"/>
          <w:sz w:val="24"/>
          <w:szCs w:val="24"/>
        </w:rPr>
        <w:t xml:space="preserve"> 315/2001 Z. z. </w:t>
      </w:r>
      <w:r w:rsidR="001E4A0A" w:rsidRPr="00BF1B67">
        <w:rPr>
          <w:rFonts w:ascii="Times New Roman" w:hAnsi="Times New Roman" w:cs="Times New Roman"/>
          <w:sz w:val="24"/>
          <w:szCs w:val="24"/>
        </w:rPr>
        <w:t>o Hasičskom a záchrannom zbore</w:t>
      </w:r>
      <w:r w:rsidR="001E4A0A" w:rsidRPr="00BF1B67">
        <w:rPr>
          <w:rStyle w:val="awspan"/>
          <w:rFonts w:ascii="Times New Roman" w:hAnsi="Times New Roman" w:cs="Times New Roman"/>
          <w:sz w:val="24"/>
          <w:szCs w:val="24"/>
        </w:rPr>
        <w:t xml:space="preserve"> v znení</w:t>
      </w:r>
      <w:r w:rsidR="001E4A0A"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E4A0A" w:rsidRPr="00BF1B67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="001E4A0A"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E4A0A" w:rsidRPr="00BF1B67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="001E4A0A" w:rsidRPr="00BF1B67">
        <w:rPr>
          <w:rFonts w:ascii="Times New Roman" w:hAnsi="Times New Roman" w:cs="Times New Roman"/>
          <w:sz w:val="24"/>
          <w:szCs w:val="24"/>
        </w:rPr>
        <w:t>.</w:t>
      </w:r>
    </w:p>
    <w:p w:rsidR="00AB45D9" w:rsidRPr="00BF1B67" w:rsidRDefault="00AB45D9" w:rsidP="001E4A0A">
      <w:pPr>
        <w:pStyle w:val="Bezriadkovania"/>
        <w:ind w:firstLine="284"/>
        <w:jc w:val="both"/>
        <w:rPr>
          <w:rStyle w:val="awspan"/>
          <w:rFonts w:ascii="Times New Roman" w:hAnsi="Times New Roman" w:cs="Times New Roman"/>
          <w:spacing w:val="130"/>
          <w:sz w:val="24"/>
          <w:szCs w:val="24"/>
        </w:rPr>
      </w:pPr>
    </w:p>
    <w:p w:rsidR="00722990" w:rsidRPr="00BF1B67" w:rsidRDefault="00722990" w:rsidP="00BC2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 xml:space="preserve">Predmetom navrhovanej právnej úpravy sú najmä </w:t>
      </w:r>
      <w:r w:rsidR="00401DF1" w:rsidRPr="00BF1B67">
        <w:rPr>
          <w:rFonts w:ascii="Times New Roman" w:hAnsi="Times New Roman" w:cs="Times New Roman"/>
          <w:sz w:val="24"/>
          <w:szCs w:val="24"/>
        </w:rPr>
        <w:t>úpravy</w:t>
      </w:r>
      <w:r w:rsidR="00D16076" w:rsidRPr="00BF1B67">
        <w:rPr>
          <w:rFonts w:ascii="Times New Roman" w:hAnsi="Times New Roman" w:cs="Times New Roman"/>
          <w:sz w:val="24"/>
          <w:szCs w:val="24"/>
        </w:rPr>
        <w:t xml:space="preserve"> a zmeny dôvodov zaradenia príslušníkov </w:t>
      </w:r>
      <w:r w:rsidRPr="00BF1B67">
        <w:rPr>
          <w:rFonts w:ascii="Times New Roman" w:hAnsi="Times New Roman" w:cs="Times New Roman"/>
          <w:sz w:val="24"/>
          <w:szCs w:val="24"/>
        </w:rPr>
        <w:t>mimo činnej štátnej služby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 napr. </w:t>
      </w:r>
      <w:r w:rsidR="00D16076" w:rsidRPr="00BF1B67">
        <w:rPr>
          <w:rFonts w:ascii="Times New Roman" w:hAnsi="Times New Roman" w:cs="Times New Roman"/>
          <w:sz w:val="24"/>
          <w:szCs w:val="24"/>
        </w:rPr>
        <w:t xml:space="preserve">z dôvodu vyslania 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príslušníka </w:t>
      </w:r>
      <w:r w:rsidR="00D16076" w:rsidRPr="00BF1B67">
        <w:rPr>
          <w:rFonts w:ascii="Times New Roman" w:hAnsi="Times New Roman" w:cs="Times New Roman"/>
          <w:sz w:val="24"/>
          <w:szCs w:val="24"/>
        </w:rPr>
        <w:t>do zahraničia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 alebo straty psychickej spôsobilosti príslušníka na výkon </w:t>
      </w:r>
      <w:r w:rsidR="00022EB2" w:rsidRPr="00BF1B67">
        <w:rPr>
          <w:rFonts w:ascii="Times New Roman" w:hAnsi="Times New Roman" w:cs="Times New Roman"/>
          <w:sz w:val="24"/>
          <w:szCs w:val="24"/>
        </w:rPr>
        <w:t>doterajšej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 funkcie,</w:t>
      </w:r>
      <w:r w:rsidR="00D16076" w:rsidRPr="00BF1B67">
        <w:rPr>
          <w:rFonts w:ascii="Times New Roman" w:hAnsi="Times New Roman" w:cs="Times New Roman"/>
          <w:sz w:val="24"/>
          <w:szCs w:val="24"/>
        </w:rPr>
        <w:t xml:space="preserve"> </w:t>
      </w:r>
      <w:r w:rsidR="00DC7AFB" w:rsidRPr="00BF1B67">
        <w:rPr>
          <w:rFonts w:ascii="Times New Roman" w:hAnsi="Times New Roman" w:cs="Times New Roman"/>
          <w:sz w:val="24"/>
          <w:szCs w:val="24"/>
        </w:rPr>
        <w:t xml:space="preserve">zmena v nároku na dovolenku vo vyššej výmere pre príslušníka trvale sa starajúceho o dieťa a 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úpravy </w:t>
      </w:r>
      <w:r w:rsidR="00C07CAA" w:rsidRPr="00BF1B67">
        <w:rPr>
          <w:rFonts w:ascii="Times New Roman" w:hAnsi="Times New Roman" w:cs="Times New Roman"/>
          <w:sz w:val="24"/>
          <w:szCs w:val="24"/>
        </w:rPr>
        <w:t>rekondičného</w:t>
      </w:r>
      <w:r w:rsidR="00D16076" w:rsidRPr="00BF1B67">
        <w:rPr>
          <w:rFonts w:ascii="Times New Roman" w:hAnsi="Times New Roman" w:cs="Times New Roman"/>
          <w:sz w:val="24"/>
          <w:szCs w:val="24"/>
        </w:rPr>
        <w:t xml:space="preserve"> pobyt</w:t>
      </w:r>
      <w:r w:rsidR="00C07CAA" w:rsidRPr="00BF1B67">
        <w:rPr>
          <w:rFonts w:ascii="Times New Roman" w:hAnsi="Times New Roman" w:cs="Times New Roman"/>
          <w:sz w:val="24"/>
          <w:szCs w:val="24"/>
        </w:rPr>
        <w:t>u</w:t>
      </w:r>
      <w:r w:rsidR="006121DE" w:rsidRPr="00BF1B67">
        <w:rPr>
          <w:rFonts w:ascii="Times New Roman" w:hAnsi="Times New Roman" w:cs="Times New Roman"/>
          <w:sz w:val="24"/>
          <w:szCs w:val="24"/>
        </w:rPr>
        <w:t xml:space="preserve"> s možnosťou jeho výkonu aj formou aktívneho odpočinku na území Slovenskej republiky na základe písomnej žiadosti príslušníka</w:t>
      </w:r>
      <w:r w:rsidR="00D16076" w:rsidRPr="00BF1B67">
        <w:rPr>
          <w:rFonts w:ascii="Times New Roman" w:hAnsi="Times New Roman" w:cs="Times New Roman"/>
          <w:sz w:val="24"/>
          <w:szCs w:val="24"/>
        </w:rPr>
        <w:t>.</w:t>
      </w:r>
      <w:r w:rsidRPr="00BF1B67">
        <w:rPr>
          <w:rFonts w:ascii="Times New Roman" w:hAnsi="Times New Roman" w:cs="Times New Roman"/>
          <w:sz w:val="24"/>
          <w:szCs w:val="24"/>
        </w:rPr>
        <w:t xml:space="preserve"> Zároveň sa navrhujú </w:t>
      </w:r>
      <w:r w:rsidR="006121DE" w:rsidRPr="00BF1B67">
        <w:rPr>
          <w:rFonts w:ascii="Times New Roman" w:hAnsi="Times New Roman" w:cs="Times New Roman"/>
          <w:sz w:val="24"/>
          <w:szCs w:val="24"/>
        </w:rPr>
        <w:t>aj ďalšie legislatívne úpravy a precizovania niektorých ustanovení</w:t>
      </w:r>
      <w:r w:rsidRPr="00BF1B67">
        <w:rPr>
          <w:rFonts w:ascii="Times New Roman" w:hAnsi="Times New Roman" w:cs="Times New Roman"/>
          <w:sz w:val="24"/>
          <w:szCs w:val="24"/>
        </w:rPr>
        <w:t xml:space="preserve"> zákona spôsobujúce aplikačnú a</w:t>
      </w:r>
      <w:r w:rsidR="00713DD1">
        <w:rPr>
          <w:rFonts w:ascii="Times New Roman" w:hAnsi="Times New Roman" w:cs="Times New Roman"/>
          <w:sz w:val="24"/>
          <w:szCs w:val="24"/>
        </w:rPr>
        <w:t> </w:t>
      </w:r>
      <w:r w:rsidRPr="00BF1B67">
        <w:rPr>
          <w:rFonts w:ascii="Times New Roman" w:hAnsi="Times New Roman" w:cs="Times New Roman"/>
          <w:sz w:val="24"/>
          <w:szCs w:val="24"/>
        </w:rPr>
        <w:t>interpretačnú nejednoznačnosť.</w:t>
      </w:r>
    </w:p>
    <w:p w:rsidR="00AB45D9" w:rsidRPr="00BF1B67" w:rsidRDefault="00AB45D9" w:rsidP="0068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6C5" w:rsidRPr="00BF1B67" w:rsidRDefault="001E4DB7" w:rsidP="003D5A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nálezmi ústavného súdu, zákonmi a ostatnými všeobecne záväznými právnymi predpismi Slovenskej republiky, s právom Európskej únie a s medzinárodnými zmluvami, ktorými je Slovenská republika viazaná. </w:t>
      </w: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24A6" w:rsidRPr="00BF1B67" w:rsidRDefault="006824A6" w:rsidP="006824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>Predkladaný návrh zákona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B67">
        <w:rPr>
          <w:rFonts w:ascii="Times New Roman" w:hAnsi="Times New Roman" w:cs="Times New Roman"/>
          <w:sz w:val="24"/>
          <w:szCs w:val="24"/>
        </w:rPr>
        <w:t>nemá vplyv na rozpočet verejnej správ</w:t>
      </w:r>
      <w:r>
        <w:rPr>
          <w:rFonts w:ascii="Times New Roman" w:hAnsi="Times New Roman" w:cs="Times New Roman"/>
          <w:sz w:val="24"/>
          <w:szCs w:val="24"/>
        </w:rPr>
        <w:t>y, podnikateľské prostredie,</w:t>
      </w:r>
      <w:r w:rsidRPr="00BF1B67">
        <w:rPr>
          <w:rFonts w:ascii="Times New Roman" w:hAnsi="Times New Roman" w:cs="Times New Roman"/>
          <w:sz w:val="24"/>
          <w:szCs w:val="24"/>
        </w:rPr>
        <w:t xml:space="preserve"> životné prostredie</w:t>
      </w:r>
      <w:r>
        <w:rPr>
          <w:rFonts w:ascii="Times New Roman" w:hAnsi="Times New Roman" w:cs="Times New Roman"/>
          <w:sz w:val="24"/>
          <w:szCs w:val="24"/>
        </w:rPr>
        <w:t>, informatizáciu spoločnosti,</w:t>
      </w:r>
      <w:r w:rsidRPr="00BF1B67"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užby verejnej správy pre občana,</w:t>
      </w:r>
      <w:r w:rsidRPr="00BF1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sociálny vplyv a vplyv</w:t>
      </w:r>
      <w:r w:rsidRPr="00BF1B67">
        <w:rPr>
          <w:rFonts w:ascii="Times New Roman" w:hAnsi="Times New Roman" w:cs="Times New Roman"/>
          <w:sz w:val="24"/>
          <w:szCs w:val="24"/>
        </w:rPr>
        <w:t xml:space="preserve"> na manželstvo, rodičovstvo a rodinu.</w:t>
      </w: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77247" w:rsidRDefault="00E7724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24A6" w:rsidRDefault="006824A6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1B67" w:rsidRPr="00BF1B67" w:rsidRDefault="00BF1B67" w:rsidP="00BF1B67">
      <w:pPr>
        <w:pStyle w:val="Zkladntext3"/>
        <w:spacing w:after="0"/>
        <w:rPr>
          <w:b/>
          <w:bCs/>
          <w:sz w:val="24"/>
          <w:szCs w:val="24"/>
        </w:rPr>
      </w:pPr>
    </w:p>
    <w:p w:rsidR="00BF1B67" w:rsidRPr="00BF1B67" w:rsidRDefault="00BF1B67" w:rsidP="00BF1B67">
      <w:pPr>
        <w:pStyle w:val="Zkladntext3"/>
        <w:spacing w:after="0"/>
        <w:rPr>
          <w:b/>
          <w:bCs/>
          <w:sz w:val="24"/>
          <w:szCs w:val="24"/>
        </w:rPr>
      </w:pPr>
      <w:r w:rsidRPr="00BF1B67">
        <w:rPr>
          <w:b/>
          <w:bCs/>
          <w:sz w:val="24"/>
          <w:szCs w:val="24"/>
        </w:rPr>
        <w:lastRenderedPageBreak/>
        <w:t xml:space="preserve">B. Osobitná časť   </w:t>
      </w:r>
    </w:p>
    <w:p w:rsidR="00BF1B67" w:rsidRPr="00BF1B67" w:rsidRDefault="00BF1B67" w:rsidP="00BF1B67">
      <w:pPr>
        <w:pStyle w:val="Zkladntext3"/>
        <w:spacing w:after="0"/>
        <w:rPr>
          <w:b/>
          <w:bCs/>
          <w:sz w:val="24"/>
          <w:szCs w:val="24"/>
        </w:rPr>
      </w:pPr>
    </w:p>
    <w:p w:rsidR="00BF1B67" w:rsidRPr="00BF1B67" w:rsidRDefault="00BF1B67" w:rsidP="00BF1B67">
      <w:pPr>
        <w:pStyle w:val="Zkladntext3"/>
        <w:spacing w:after="0"/>
        <w:rPr>
          <w:b/>
          <w:bCs/>
          <w:sz w:val="24"/>
          <w:szCs w:val="24"/>
        </w:rPr>
      </w:pPr>
      <w:r w:rsidRPr="00BF1B67">
        <w:rPr>
          <w:b/>
          <w:bCs/>
          <w:sz w:val="24"/>
          <w:szCs w:val="24"/>
        </w:rPr>
        <w:t>K bodu 1 (§ 12)</w:t>
      </w:r>
    </w:p>
    <w:p w:rsidR="00BF1B67" w:rsidRPr="00BF1B67" w:rsidRDefault="00BF1B67" w:rsidP="00BF1B67">
      <w:pPr>
        <w:pStyle w:val="Odsekzoznamu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B67">
        <w:rPr>
          <w:rFonts w:ascii="Times New Roman" w:hAnsi="Times New Roman" w:cs="Times New Roman"/>
          <w:bCs/>
          <w:sz w:val="24"/>
          <w:szCs w:val="24"/>
        </w:rPr>
        <w:t xml:space="preserve">Navrhuje sa rozšíriť definíciu štátnej služby príslušníkov Hasičského a záchranného zboru </w:t>
      </w:r>
      <w:r w:rsidRPr="00BF1B67">
        <w:rPr>
          <w:rFonts w:ascii="Times New Roman" w:hAnsi="Times New Roman" w:cs="Times New Roman"/>
          <w:sz w:val="24"/>
          <w:szCs w:val="24"/>
        </w:rPr>
        <w:t>a príslušníkov Horskej záchrannej služby</w:t>
      </w:r>
      <w:r w:rsidR="006824A6" w:rsidRPr="00BF1B67">
        <w:rPr>
          <w:rStyle w:val="awspan"/>
          <w:rFonts w:ascii="Times New Roman" w:hAnsi="Times New Roman" w:cs="Times New Roman"/>
          <w:sz w:val="24"/>
          <w:szCs w:val="24"/>
        </w:rPr>
        <w:t>(ďalej len „príslušníci“)</w:t>
      </w:r>
      <w:r w:rsidRPr="00BF1B67">
        <w:rPr>
          <w:rFonts w:ascii="Times New Roman" w:hAnsi="Times New Roman" w:cs="Times New Roman"/>
          <w:sz w:val="24"/>
          <w:szCs w:val="24"/>
        </w:rPr>
        <w:t>, ktorí takti</w:t>
      </w:r>
      <w:r w:rsidR="006824A6">
        <w:rPr>
          <w:rFonts w:ascii="Times New Roman" w:hAnsi="Times New Roman" w:cs="Times New Roman"/>
          <w:sz w:val="24"/>
          <w:szCs w:val="24"/>
        </w:rPr>
        <w:t>ež spadajú do pôsobnosti zákona</w:t>
      </w:r>
      <w:r w:rsidRPr="00BF1B67">
        <w:rPr>
          <w:rFonts w:ascii="Times New Roman" w:hAnsi="Times New Roman" w:cs="Times New Roman"/>
          <w:sz w:val="24"/>
          <w:szCs w:val="24"/>
        </w:rPr>
        <w:t xml:space="preserve">  č.</w:t>
      </w:r>
      <w:r w:rsidRPr="00BF1B67">
        <w:rPr>
          <w:rFonts w:ascii="Times New Roman" w:hAnsi="Times New Roman" w:cs="Times New Roman"/>
          <w:color w:val="000000"/>
          <w:sz w:val="24"/>
          <w:szCs w:val="24"/>
        </w:rPr>
        <w:t xml:space="preserve"> 315/2001 Z. z. </w:t>
      </w:r>
      <w:r w:rsidRPr="00BF1B67">
        <w:rPr>
          <w:rFonts w:ascii="Times New Roman" w:hAnsi="Times New Roman" w:cs="Times New Roman"/>
          <w:sz w:val="24"/>
          <w:szCs w:val="24"/>
        </w:rPr>
        <w:t>o Hasičskom a záchrannom zbore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 xml:space="preserve"> v znení</w:t>
      </w:r>
      <w:r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Pr="00BF1B67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824A6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Pr="00BF1B67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Pr="00BF1B67">
        <w:rPr>
          <w:rFonts w:ascii="Times New Roman" w:hAnsi="Times New Roman" w:cs="Times New Roman"/>
          <w:bCs/>
          <w:sz w:val="24"/>
          <w:szCs w:val="24"/>
        </w:rPr>
        <w:t xml:space="preserve">o plnenie </w:t>
      </w:r>
      <w:r w:rsidRPr="00BF1B67">
        <w:rPr>
          <w:rFonts w:ascii="Times New Roman" w:hAnsi="Times New Roman" w:cs="Times New Roman"/>
          <w:sz w:val="24"/>
          <w:szCs w:val="24"/>
        </w:rPr>
        <w:t xml:space="preserve">úloh zboru </w:t>
      </w:r>
      <w:r w:rsidRPr="00BF1B67">
        <w:rPr>
          <w:rFonts w:ascii="Times New Roman" w:eastAsia="Times New Roman" w:hAnsi="Times New Roman" w:cs="Times New Roman"/>
          <w:sz w:val="24"/>
          <w:szCs w:val="24"/>
          <w:lang w:eastAsia="sk-SK"/>
        </w:rPr>
        <w:t>v zahraničí z dôvodu, že príslušník môže byť vyslaný na vykonávanie štátnej služby v zahraničí na plnenie úloh v misii (§ 53a), môže byť poverený funkciou vedúceho diplomatickej misie, vedúceho stálej misie pri medzinárodnej organizácii alebo medzinárodnom zoskupení alebo vedúceho osobitnej misie a navrhuje sa, aby príslušník mohol byť aj dočasne vyslaný do zahraničia podľa zákona č. 55/2017 o štátnej službe a o zmene a doplnení niektorých zákonov v znení neskorších predpisov (§ 54 ods. 2).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B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2 (§ 17 </w:t>
      </w:r>
      <w:r w:rsidR="00DD04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ods. 6 písm. l) </w:t>
      </w:r>
      <w:r w:rsidRPr="00BF1B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</w:t>
      </w:r>
      <w:r w:rsidRPr="00851D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Pr="00BF1B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69</w:t>
      </w:r>
      <w:r w:rsidR="00DD04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ods. 3 písm. x)</w:t>
      </w:r>
      <w:r w:rsidRPr="00BF1B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BF1B67" w:rsidRPr="00BF1B67" w:rsidRDefault="00BF1B67" w:rsidP="00BF1B6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17 ods. 1 písm. d) a ods. 4 a 5 zákona príslušníkom môže byť štátny občan Slovenskej republiky, ktorý okrem iného je psychicky spôsobilý na vykonávanie štátnej služby, posudzovanie psychickej spôsobilosti vykonáva psychológ zboru a podmienku psychickej spôsobilosti musí príslušník spĺňať po celý čas  trvania služobného pomeru. V § 17 ods. 6 písm. l) a v § 69 ods. 3 písm. x) zákona je však uvedený pojem „duševná spôsobilosť“. Navrhuje sa preto zjednotiť tieto pojmy na pojem „psychickej spôsobilosti“.  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B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3 (§ 20 ods. 4)</w:t>
      </w:r>
    </w:p>
    <w:p w:rsidR="00BF1B67" w:rsidRPr="00BF1B67" w:rsidRDefault="00BF1B67" w:rsidP="00BF1B6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platnej právnej úpravy uchádzač, ktorý žiada o opätovné prijatie do služobného pomeru je povinný predložiť doklad o započítaných rokoch podľa § 161 ods. 15 a 16. Pri opätovnom prijatí uchádzača, ktorí už bol v služobnom pomere je však potrebné, aby predložil doklad o započítaných rokoch podľa § 34 ods. 4 (čas trvania služobného pomeru započítaného do času výsluhy rokov v hodnosti), a o čase odbornej praxe podľa § 106 zákona v predchádzajúcom služobnom pomere.    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K bodu 4 (§ 34 ods. 4</w:t>
      </w:r>
      <w:r w:rsidR="00E8522F">
        <w:rPr>
          <w:rFonts w:ascii="Times New Roman" w:hAnsi="Times New Roman" w:cs="Times New Roman"/>
          <w:b/>
          <w:sz w:val="24"/>
          <w:szCs w:val="24"/>
        </w:rPr>
        <w:t xml:space="preserve"> písm. c) a d)</w:t>
      </w:r>
      <w:r w:rsidRPr="00BF1B67">
        <w:rPr>
          <w:rFonts w:ascii="Times New Roman" w:hAnsi="Times New Roman" w:cs="Times New Roman"/>
          <w:b/>
          <w:sz w:val="24"/>
          <w:szCs w:val="24"/>
        </w:rPr>
        <w:t>)</w:t>
      </w:r>
    </w:p>
    <w:p w:rsidR="00BF1B67" w:rsidRPr="00BF1B67" w:rsidRDefault="00BF1B67" w:rsidP="00BF1B6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B67">
        <w:rPr>
          <w:rFonts w:ascii="Times New Roman" w:hAnsi="Times New Roman" w:cs="Times New Roman"/>
          <w:sz w:val="24"/>
          <w:szCs w:val="24"/>
        </w:rPr>
        <w:t>Legislatívno-technická úprava a precizovanie textu v písmene c) z dôvodu nahradenia právne zastaraného a nepoužívaného pojmu „ďalšej rodičovskej dovolenky“ v súlade s platnou právnou úpravou na rodičovskú dovolenku podľa § 102ad ods. 2 zákona, podľa ktorej sa príslušníkovi a príslušníčke poskytuje rodičovská dovolenka na prehĺbenie starostlivosti o dieťa. V písmene d) sa navrhuje zosúladenie dočasnej neschopnosti na výkon štátnej služby pre chorobu alebo úraz, počas ktorej má  príslušník nárok na zníženú sumu nemocenského s ustanovením § 6 ods. 7 až 9 zákona č. 3</w:t>
      </w:r>
      <w:r w:rsidR="006824A6">
        <w:rPr>
          <w:rFonts w:ascii="Times New Roman" w:hAnsi="Times New Roman" w:cs="Times New Roman"/>
          <w:sz w:val="24"/>
          <w:szCs w:val="24"/>
        </w:rPr>
        <w:t>28/2002 Z. z. v znení zákona č. </w:t>
      </w:r>
      <w:r w:rsidRPr="00BF1B67">
        <w:rPr>
          <w:rFonts w:ascii="Times New Roman" w:hAnsi="Times New Roman" w:cs="Times New Roman"/>
          <w:sz w:val="24"/>
          <w:szCs w:val="24"/>
        </w:rPr>
        <w:t>80/2013 Z. z.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K bodu 5 (§ 34 ods. 4 písm. e)</w:t>
      </w:r>
    </w:p>
    <w:p w:rsidR="00BF1B67" w:rsidRPr="00BF1B67" w:rsidRDefault="00BF1B67" w:rsidP="00BF1B6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>Do času výsluhy rokov v hodnosti sa navrhuje nezapočítavať ani zaradenie príslušníka mimo činnej štátnej služby podľa § 54 ods. 1 a 2 zákona (dôvody vylučujúce vykonávanie štátnej služby bez nároku na služobný plat), pretože to v platnej právnej úprave doposiaľ absentovalo a spôsobovalo interpretačný problém. Podľa návrhu tento čas nebude možné  jednoznačne započítať do času výsluhy rokov v hodnosti.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K bodu 6 (§ 48 ods. 1)</w:t>
      </w:r>
    </w:p>
    <w:p w:rsidR="00BF1B67" w:rsidRPr="00BF1B67" w:rsidRDefault="00BF1B67" w:rsidP="00BF1B67">
      <w:pPr>
        <w:pStyle w:val="Odsekzoznamu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>Prevelenie príslušníka na maximálne 60 dní v kalendárnom roku bolo v niektorých prípadoch nepostačujúce, preto sa navrhuje možnosť tento čas predĺžiť</w:t>
      </w:r>
      <w:r w:rsidR="0080138E">
        <w:rPr>
          <w:rFonts w:ascii="Times New Roman" w:hAnsi="Times New Roman" w:cs="Times New Roman"/>
          <w:sz w:val="24"/>
          <w:szCs w:val="24"/>
        </w:rPr>
        <w:t xml:space="preserve"> so súhlasom príslušníka až na šesť</w:t>
      </w:r>
      <w:r w:rsidRPr="00BF1B67">
        <w:rPr>
          <w:rFonts w:ascii="Times New Roman" w:hAnsi="Times New Roman" w:cs="Times New Roman"/>
          <w:sz w:val="24"/>
          <w:szCs w:val="24"/>
        </w:rPr>
        <w:t xml:space="preserve"> mesiacov v kalendárnom roku.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K bodu 7 (§ 49 ods. 2</w:t>
      </w:r>
      <w:r w:rsidR="00E8522F">
        <w:rPr>
          <w:rFonts w:ascii="Times New Roman" w:hAnsi="Times New Roman" w:cs="Times New Roman"/>
          <w:b/>
          <w:sz w:val="24"/>
          <w:szCs w:val="24"/>
        </w:rPr>
        <w:t xml:space="preserve"> písm. e)</w:t>
      </w:r>
      <w:r w:rsidRPr="00BF1B67">
        <w:rPr>
          <w:rFonts w:ascii="Times New Roman" w:hAnsi="Times New Roman" w:cs="Times New Roman"/>
          <w:b/>
          <w:sz w:val="24"/>
          <w:szCs w:val="24"/>
        </w:rPr>
        <w:t>)</w:t>
      </w:r>
    </w:p>
    <w:p w:rsidR="00BF1B67" w:rsidRPr="00BF1B67" w:rsidRDefault="00BF1B67" w:rsidP="00BF1B67">
      <w:pPr>
        <w:pStyle w:val="Odsekzoznamu"/>
        <w:spacing w:after="12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>Funkcie nadriadených sa navrhuje doplniť o ďalšiu funkciu nadriadeného (vedúci zmeny), ktorá v doterajšej právnej úprave absentuje.</w:t>
      </w:r>
    </w:p>
    <w:p w:rsidR="00BF1B67" w:rsidRPr="00BF1B67" w:rsidRDefault="0080138E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bodom 8 až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 xml:space="preserve"> 10 (§ 52 ods. 2 </w:t>
      </w:r>
      <w:r w:rsidR="00E8522F">
        <w:rPr>
          <w:rFonts w:ascii="Times New Roman" w:hAnsi="Times New Roman" w:cs="Times New Roman"/>
          <w:b/>
          <w:sz w:val="24"/>
          <w:szCs w:val="24"/>
        </w:rPr>
        <w:t xml:space="preserve">písm. g) 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>a </w:t>
      </w:r>
      <w:r w:rsidR="00BF1B67" w:rsidRPr="00851D9E">
        <w:rPr>
          <w:rFonts w:ascii="Times New Roman" w:hAnsi="Times New Roman" w:cs="Times New Roman"/>
          <w:b/>
          <w:sz w:val="24"/>
          <w:szCs w:val="24"/>
        </w:rPr>
        <w:t>ods.</w:t>
      </w:r>
      <w:r w:rsidR="00BF1B67" w:rsidRPr="00BF1B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>3</w:t>
      </w:r>
      <w:r w:rsidR="00E8522F">
        <w:rPr>
          <w:rFonts w:ascii="Times New Roman" w:hAnsi="Times New Roman" w:cs="Times New Roman"/>
          <w:b/>
          <w:sz w:val="24"/>
          <w:szCs w:val="24"/>
        </w:rPr>
        <w:t xml:space="preserve"> písm. a)</w:t>
      </w:r>
      <w:r w:rsidR="007F3602">
        <w:rPr>
          <w:rFonts w:ascii="Times New Roman" w:hAnsi="Times New Roman" w:cs="Times New Roman"/>
          <w:b/>
          <w:sz w:val="24"/>
          <w:szCs w:val="24"/>
        </w:rPr>
        <w:t xml:space="preserve"> a b)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>)</w:t>
      </w:r>
    </w:p>
    <w:p w:rsidR="00BF1B67" w:rsidRPr="00BF1B67" w:rsidRDefault="00BF1B67" w:rsidP="00BF1B6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 xml:space="preserve">Navrhuje sa rozšíriť dôvody zaradenia príslušníka mimo činnej štátnej služby o ďalší dôvod, keď príslušník nemôže podľa záverov </w:t>
      </w:r>
      <w:r w:rsidR="006824A6">
        <w:rPr>
          <w:rFonts w:ascii="Times New Roman" w:hAnsi="Times New Roman" w:cs="Times New Roman"/>
          <w:sz w:val="24"/>
          <w:szCs w:val="24"/>
        </w:rPr>
        <w:t>psychologického vyšetrenia o</w:t>
      </w:r>
      <w:r w:rsidR="0080138E" w:rsidRPr="00BF1B67">
        <w:rPr>
          <w:rFonts w:ascii="Times New Roman" w:hAnsi="Times New Roman" w:cs="Times New Roman"/>
          <w:sz w:val="24"/>
          <w:szCs w:val="24"/>
        </w:rPr>
        <w:t xml:space="preserve"> </w:t>
      </w:r>
      <w:r w:rsidRPr="00561CED">
        <w:rPr>
          <w:rFonts w:ascii="Times New Roman" w:hAnsi="Times New Roman" w:cs="Times New Roman"/>
          <w:sz w:val="24"/>
          <w:szCs w:val="24"/>
        </w:rPr>
        <w:t xml:space="preserve">psychickej </w:t>
      </w:r>
      <w:r w:rsidRPr="00BF1B67">
        <w:rPr>
          <w:rFonts w:ascii="Times New Roman" w:hAnsi="Times New Roman" w:cs="Times New Roman"/>
          <w:sz w:val="24"/>
          <w:szCs w:val="24"/>
        </w:rPr>
        <w:t xml:space="preserve">spôsobilosti vykonávať doterajšiu funkciu a písomne nesúhlasil s preložením alebo s preradením alebo s preložením a preradením na inú voľnú, vzhľadom na jeho psychickú spôsobilosť vhodnú funkciu, najdlhšie však na 24 mesiacov a s tým súvisiace legislatívno-technické úpravy. V platnej právnej úprave takýto dôvod zaradenia mimo činnej štátnej služby absentuje a prax takýto dôvod vyžaduje.  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K bodu 11 (§</w:t>
      </w:r>
      <w:r w:rsidR="00851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B67">
        <w:rPr>
          <w:rFonts w:ascii="Times New Roman" w:hAnsi="Times New Roman" w:cs="Times New Roman"/>
          <w:b/>
          <w:sz w:val="24"/>
          <w:szCs w:val="24"/>
        </w:rPr>
        <w:t>52 ods. 9)</w:t>
      </w:r>
    </w:p>
    <w:p w:rsidR="00BF1B67" w:rsidRPr="00BF1B67" w:rsidRDefault="00BF1B67" w:rsidP="00BF1B6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 xml:space="preserve">Legislatívno-technická úprava súvisiaca s bodom 12. </w:t>
      </w:r>
    </w:p>
    <w:p w:rsidR="00BF1B67" w:rsidRPr="00BF1B67" w:rsidRDefault="0080138E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bodom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 xml:space="preserve"> 12 </w:t>
      </w:r>
      <w:r>
        <w:rPr>
          <w:rFonts w:ascii="Times New Roman" w:hAnsi="Times New Roman" w:cs="Times New Roman"/>
          <w:b/>
          <w:sz w:val="24"/>
          <w:szCs w:val="24"/>
        </w:rPr>
        <w:t xml:space="preserve">a 15 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>(§ 54 ods. 2</w:t>
      </w:r>
      <w:r>
        <w:rPr>
          <w:rFonts w:ascii="Times New Roman" w:hAnsi="Times New Roman" w:cs="Times New Roman"/>
          <w:b/>
          <w:sz w:val="24"/>
          <w:szCs w:val="24"/>
        </w:rPr>
        <w:t xml:space="preserve"> a § 81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>)</w:t>
      </w:r>
    </w:p>
    <w:p w:rsidR="007F3602" w:rsidRPr="007F3602" w:rsidRDefault="00BF1B67" w:rsidP="007F3602">
      <w:pPr>
        <w:pStyle w:val="Bezriadkovania"/>
        <w:ind w:firstLine="434"/>
        <w:jc w:val="both"/>
        <w:rPr>
          <w:rFonts w:ascii="Times New Roman" w:hAnsi="Times New Roman" w:cs="Times New Roman"/>
          <w:sz w:val="24"/>
          <w:szCs w:val="24"/>
        </w:rPr>
      </w:pPr>
      <w:r w:rsidRPr="007F3602">
        <w:rPr>
          <w:rFonts w:ascii="Times New Roman" w:hAnsi="Times New Roman" w:cs="Times New Roman"/>
          <w:sz w:val="24"/>
          <w:szCs w:val="24"/>
        </w:rPr>
        <w:t xml:space="preserve">Navrhuje sa rozšíriť zaradenie príslušníka mimo činnej štátnej služby aj v prípade vyslania príslušníka do zahraničia podľa </w:t>
      </w:r>
      <w:r w:rsidR="007F3602" w:rsidRPr="007F3602">
        <w:rPr>
          <w:rFonts w:ascii="Times New Roman" w:hAnsi="Times New Roman" w:cs="Times New Roman"/>
          <w:sz w:val="24"/>
          <w:szCs w:val="24"/>
        </w:rPr>
        <w:t xml:space="preserve">§ 7 ods. 8 </w:t>
      </w:r>
      <w:r w:rsidRPr="007F3602">
        <w:rPr>
          <w:rFonts w:ascii="Times New Roman" w:hAnsi="Times New Roman" w:cs="Times New Roman"/>
          <w:sz w:val="24"/>
          <w:szCs w:val="24"/>
        </w:rPr>
        <w:t xml:space="preserve">zákona č. 55/2017 Z. z. o štátnej službe a o zmene a doplnení niektorých zákonov </w:t>
      </w:r>
      <w:r w:rsidR="007F3602" w:rsidRPr="007F3602">
        <w:rPr>
          <w:rFonts w:ascii="Times New Roman" w:hAnsi="Times New Roman" w:cs="Times New Roman"/>
          <w:sz w:val="24"/>
          <w:szCs w:val="24"/>
        </w:rPr>
        <w:t>v znení zákona č. 470/2019 Z. z</w:t>
      </w:r>
      <w:r w:rsidRPr="007F3602">
        <w:rPr>
          <w:rFonts w:ascii="Times New Roman" w:hAnsi="Times New Roman" w:cs="Times New Roman"/>
          <w:sz w:val="24"/>
          <w:szCs w:val="24"/>
        </w:rPr>
        <w:t>. Takýto dôvod v platnej právnej úprave absentuje a prax takýto dôvod zaradenia vyžaduje.</w:t>
      </w:r>
      <w:r w:rsidR="0080138E" w:rsidRPr="007F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67" w:rsidRDefault="0080138E" w:rsidP="007F3602">
      <w:pPr>
        <w:pStyle w:val="Bezriadkovania"/>
        <w:ind w:firstLine="434"/>
        <w:jc w:val="both"/>
        <w:rPr>
          <w:rFonts w:ascii="Times New Roman" w:hAnsi="Times New Roman" w:cs="Times New Roman"/>
          <w:sz w:val="24"/>
          <w:szCs w:val="24"/>
        </w:rPr>
      </w:pPr>
      <w:r w:rsidRPr="006824A6">
        <w:rPr>
          <w:rFonts w:ascii="Times New Roman" w:hAnsi="Times New Roman" w:cs="Times New Roman"/>
          <w:sz w:val="24"/>
          <w:szCs w:val="24"/>
        </w:rPr>
        <w:t>Zároveň sa navrhuje zjednotiť používanie pojmov cudzina a zahraničie, a to tak, že sa v celom texte zákona bude používať len pojem zahraničie.</w:t>
      </w:r>
      <w:r w:rsidRPr="007F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02" w:rsidRPr="007F3602" w:rsidRDefault="007F3602" w:rsidP="007F36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1B67" w:rsidRPr="00BF1B67" w:rsidRDefault="0080138E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13 (§ 58 ods. 2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>)</w:t>
      </w:r>
    </w:p>
    <w:p w:rsidR="00BF1B67" w:rsidRPr="00BF1B67" w:rsidRDefault="00BF1B67" w:rsidP="00BF1B6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 xml:space="preserve">Zavádza sa definícia organizačných dôvodov, v dôsledku ktorých je príslušník trvalo preložený do iného miesta </w:t>
      </w:r>
      <w:r w:rsidR="0080138E">
        <w:rPr>
          <w:rFonts w:ascii="Times New Roman" w:hAnsi="Times New Roman" w:cs="Times New Roman"/>
          <w:sz w:val="24"/>
          <w:szCs w:val="24"/>
        </w:rPr>
        <w:t xml:space="preserve">vykonávania </w:t>
      </w:r>
      <w:r w:rsidRPr="00BF1B67">
        <w:rPr>
          <w:rFonts w:ascii="Times New Roman" w:hAnsi="Times New Roman" w:cs="Times New Roman"/>
          <w:sz w:val="24"/>
          <w:szCs w:val="24"/>
        </w:rPr>
        <w:t xml:space="preserve">štátnej služby s nárokom na náhradu výdavkov pri odlúčení od svojej rodiny. Takáto definícia v platnej právnej úprave absentuje a aplikačná prax si túto definíciu vyžaduje. </w:t>
      </w:r>
    </w:p>
    <w:p w:rsidR="00BF1B67" w:rsidRPr="00BF1B67" w:rsidRDefault="00BF1B67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K bodu 14 (§ 69 ods. 3</w:t>
      </w:r>
      <w:r w:rsidR="0080138E">
        <w:rPr>
          <w:rFonts w:ascii="Times New Roman" w:hAnsi="Times New Roman" w:cs="Times New Roman"/>
          <w:b/>
          <w:sz w:val="24"/>
          <w:szCs w:val="24"/>
        </w:rPr>
        <w:t xml:space="preserve"> písm. r)</w:t>
      </w:r>
      <w:r w:rsidRPr="00BF1B6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F1B67" w:rsidRPr="00BF1B67" w:rsidRDefault="00BF1B67" w:rsidP="00BF1B6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>Navrhuje sa, aby bola povinnosť príslušníka podrobiť sa v súvislosti s v</w:t>
      </w:r>
      <w:r w:rsidR="0080138E">
        <w:rPr>
          <w:rFonts w:ascii="Times New Roman" w:hAnsi="Times New Roman" w:cs="Times New Roman"/>
          <w:sz w:val="24"/>
          <w:szCs w:val="24"/>
        </w:rPr>
        <w:t>ykonávaním</w:t>
      </w:r>
      <w:r w:rsidRPr="00BF1B67">
        <w:rPr>
          <w:rFonts w:ascii="Times New Roman" w:hAnsi="Times New Roman" w:cs="Times New Roman"/>
          <w:sz w:val="24"/>
          <w:szCs w:val="24"/>
        </w:rPr>
        <w:t xml:space="preserve"> štátnej služby dychovej skúške, prípadne aj vyšetreniu,</w:t>
      </w:r>
      <w:r w:rsidRPr="00BF1B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1B67">
        <w:rPr>
          <w:rFonts w:ascii="Times New Roman" w:hAnsi="Times New Roman" w:cs="Times New Roman"/>
          <w:sz w:val="24"/>
          <w:szCs w:val="24"/>
        </w:rPr>
        <w:t xml:space="preserve">ktoré nariadil nadriadený, za účelom zistenia, či príslušník nie je pod vplyvom alkoholu, omamných látok alebo psychotropných látok výslovne uvedená v zákone č. 315/2001 Z. z. o Hasičskom a záchrannom zbore v znení neskorších predpisov. Navrhuje sa preto explicitne uviesť túto povinnosť medzi  povinnosti príslušníka. </w:t>
      </w:r>
    </w:p>
    <w:p w:rsidR="00BF1B67" w:rsidRPr="00BF1B67" w:rsidRDefault="0080138E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16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 xml:space="preserve"> (§ 93 ods. 1)</w:t>
      </w:r>
    </w:p>
    <w:p w:rsidR="00BF1B67" w:rsidRPr="00BF1B67" w:rsidRDefault="00BF1B67" w:rsidP="00BF1B67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 xml:space="preserve">Navrhuje sa obdobne ako je ustanovené aj v Zákonníku práce, aby nárok na dovolenku vo výmere najmenej piatich týždňov v kalendárnom roku vznikol aj príslušníkovi, ktorý do konca kalendárneho roka nedovŕši 33 rokov veku,  ale sa trvale stará o dieťa. Ide o zosúladenie vzniku nároku na dovolenku vo vyššej výmere od základnej výmery s ostatnými pracovnoprávnymi predpismi. </w:t>
      </w:r>
    </w:p>
    <w:p w:rsidR="00BF1B67" w:rsidRPr="00BF1B67" w:rsidRDefault="0080138E" w:rsidP="00BF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17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 xml:space="preserve"> (§ 161)</w:t>
      </w:r>
    </w:p>
    <w:p w:rsidR="00BF1B67" w:rsidRPr="00BF1B67" w:rsidRDefault="00BF1B67" w:rsidP="00BF1B6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>Navrhuje sa, aby vybraní príslušníci boli povinní absolvovať rekondičný pobyt v trvaní 14 po sebe nasledujúcich kalendárnych dní  v  kalendárnom roku. V prípade, ak príslušník nemôže z vážnych dôvodov takýto pobyt absolvovať, môže o to písomne požiadať a následne vedúci služobného úradu vydá o tom písomné rozhodnutie. Zavádza sa pre príslušníkov aj možnosť absolvovať rekondičný pobyt formou aktívneho odpočinku na území Slovenskej republiky na základe písomnej žiadosti príslušníka s tým, že rekondičný pobyt v kalendárnom roku sa príslušníkovi poskytuje iba v jednej forme. Takáto možnosť v platnej právnej úprave absentuje, preto sa z dôvodu potreby zavádza aj takáto forma rekondičného pobytu. V aplikačnej praxi sa ďalej ukázala potreba, aby príslušník mohol byť vedúcim služobného úradu z rekondičného pobytu odvolaný v dôležitom záujme štátnej služby, prípadne a</w:t>
      </w:r>
      <w:r w:rsidR="008637B9">
        <w:rPr>
          <w:rFonts w:ascii="Times New Roman" w:hAnsi="Times New Roman" w:cs="Times New Roman"/>
          <w:sz w:val="24"/>
          <w:szCs w:val="24"/>
        </w:rPr>
        <w:t>by</w:t>
      </w:r>
      <w:r w:rsidRPr="00BF1B67">
        <w:rPr>
          <w:rFonts w:ascii="Times New Roman" w:hAnsi="Times New Roman" w:cs="Times New Roman"/>
          <w:sz w:val="24"/>
          <w:szCs w:val="24"/>
        </w:rPr>
        <w:t xml:space="preserve"> mu rekondičný pobyt mohol byť skrátený. </w:t>
      </w:r>
    </w:p>
    <w:p w:rsidR="00BF1B67" w:rsidRPr="00BF1B67" w:rsidRDefault="000C18AC" w:rsidP="00BF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18</w:t>
      </w:r>
      <w:r w:rsidR="00BF1B67" w:rsidRPr="00BF1B67">
        <w:rPr>
          <w:rFonts w:ascii="Times New Roman" w:hAnsi="Times New Roman" w:cs="Times New Roman"/>
          <w:b/>
          <w:sz w:val="24"/>
          <w:szCs w:val="24"/>
        </w:rPr>
        <w:t xml:space="preserve"> (§ 193)</w:t>
      </w:r>
      <w:r w:rsidR="00BF1B67" w:rsidRPr="00BF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67" w:rsidRPr="00BF1B67" w:rsidRDefault="00BF1B67" w:rsidP="006824A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>Na základe rozšírenia dôvodu vzniku nároku na dovolenku vo vyššej výmere od základnej vým</w:t>
      </w:r>
      <w:r w:rsidR="008637B9">
        <w:rPr>
          <w:rFonts w:ascii="Times New Roman" w:hAnsi="Times New Roman" w:cs="Times New Roman"/>
          <w:sz w:val="24"/>
          <w:szCs w:val="24"/>
        </w:rPr>
        <w:t>ery v § 93 ods. 1 zákona (bod 16</w:t>
      </w:r>
      <w:r w:rsidRPr="00BF1B67">
        <w:rPr>
          <w:rFonts w:ascii="Times New Roman" w:hAnsi="Times New Roman" w:cs="Times New Roman"/>
          <w:sz w:val="24"/>
          <w:szCs w:val="24"/>
        </w:rPr>
        <w:t xml:space="preserve">) pre príslušníka, ktorý do konca kalendárneho roka síce nedovŕši 33 rokov veku,  ale sa trvale stará o dieťa, bolo potrebné v § 193 uviesť medzi ustanovenia Zákonníka práce, ktoré sa primerane použijú </w:t>
      </w:r>
      <w:r w:rsidR="000C18AC">
        <w:rPr>
          <w:rFonts w:ascii="Times New Roman" w:hAnsi="Times New Roman" w:cs="Times New Roman"/>
          <w:sz w:val="24"/>
          <w:szCs w:val="24"/>
        </w:rPr>
        <w:t>na služobný pomer príslušníkov aj § </w:t>
      </w:r>
      <w:r w:rsidRPr="00BF1B67">
        <w:rPr>
          <w:rFonts w:ascii="Times New Roman" w:hAnsi="Times New Roman" w:cs="Times New Roman"/>
          <w:sz w:val="24"/>
          <w:szCs w:val="24"/>
        </w:rPr>
        <w:t xml:space="preserve">40 ods. 11 Zákonníka práce (definícia zamestnanca trvale sa starajúceho o dieťa).     </w:t>
      </w:r>
    </w:p>
    <w:p w:rsidR="00BF1B67" w:rsidRPr="00BF1B67" w:rsidRDefault="00BF1B67" w:rsidP="00BF1B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67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BF1B67" w:rsidRPr="00BF1B67" w:rsidRDefault="00BF1B67" w:rsidP="00BF1B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B67">
        <w:rPr>
          <w:rFonts w:ascii="Times New Roman" w:hAnsi="Times New Roman" w:cs="Times New Roman"/>
          <w:sz w:val="24"/>
          <w:szCs w:val="24"/>
        </w:rPr>
        <w:t xml:space="preserve">Vzhľadom na dĺžku legislatívneho procesu má návrh zákona nadobudnúť účinnosť 1. januára 2023. </w:t>
      </w:r>
    </w:p>
    <w:p w:rsidR="00BF1B67" w:rsidRPr="00BF1B67" w:rsidRDefault="00BF1B67" w:rsidP="00BF1B67">
      <w:pPr>
        <w:rPr>
          <w:rFonts w:ascii="Times New Roman" w:hAnsi="Times New Roman" w:cs="Times New Roman"/>
          <w:sz w:val="24"/>
          <w:szCs w:val="24"/>
        </w:rPr>
      </w:pPr>
    </w:p>
    <w:p w:rsidR="001E4DB7" w:rsidRPr="00BF1B67" w:rsidRDefault="001E4DB7" w:rsidP="001E4DB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4DB7" w:rsidRPr="00BF1B67" w:rsidRDefault="001E4DB7" w:rsidP="001E4DB7">
      <w:pPr>
        <w:pStyle w:val="Bezriadkovania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E4DB7" w:rsidRPr="00BF1B67" w:rsidRDefault="001E4DB7" w:rsidP="001E4DB7">
      <w:pPr>
        <w:pStyle w:val="Bezriadkovania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DB7" w:rsidRPr="00BF1B67" w:rsidRDefault="001E4DB7" w:rsidP="001E4DB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4DB7" w:rsidRPr="00BF1B67" w:rsidRDefault="001E4DB7" w:rsidP="001E4D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01383" w:rsidRPr="00BF1B67" w:rsidRDefault="00601383">
      <w:pPr>
        <w:rPr>
          <w:rFonts w:ascii="Times New Roman" w:hAnsi="Times New Roman" w:cs="Times New Roman"/>
          <w:sz w:val="24"/>
          <w:szCs w:val="24"/>
        </w:rPr>
      </w:pPr>
    </w:p>
    <w:sectPr w:rsidR="00601383" w:rsidRPr="00BF1B67" w:rsidSect="00401D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66" w:rsidRDefault="00C77E66" w:rsidP="00713DD1">
      <w:pPr>
        <w:spacing w:after="0" w:line="240" w:lineRule="auto"/>
      </w:pPr>
      <w:r>
        <w:separator/>
      </w:r>
    </w:p>
  </w:endnote>
  <w:endnote w:type="continuationSeparator" w:id="0">
    <w:p w:rsidR="00C77E66" w:rsidRDefault="00C77E66" w:rsidP="0071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665110"/>
      <w:docPartObj>
        <w:docPartGallery w:val="Page Numbers (Bottom of Page)"/>
        <w:docPartUnique/>
      </w:docPartObj>
    </w:sdtPr>
    <w:sdtContent>
      <w:p w:rsidR="00713DD1" w:rsidRDefault="00713DD1">
        <w:pPr>
          <w:pStyle w:val="Pta"/>
          <w:jc w:val="center"/>
        </w:pPr>
        <w:r w:rsidRPr="00713DD1">
          <w:rPr>
            <w:rFonts w:ascii="Times New Roman" w:hAnsi="Times New Roman" w:cs="Times New Roman"/>
            <w:sz w:val="20"/>
          </w:rPr>
          <w:fldChar w:fldCharType="begin"/>
        </w:r>
        <w:r w:rsidRPr="00713DD1">
          <w:rPr>
            <w:rFonts w:ascii="Times New Roman" w:hAnsi="Times New Roman" w:cs="Times New Roman"/>
            <w:sz w:val="20"/>
          </w:rPr>
          <w:instrText>PAGE   \* MERGEFORMAT</w:instrText>
        </w:r>
        <w:r w:rsidRPr="00713DD1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713DD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13DD1" w:rsidRDefault="00713D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66" w:rsidRDefault="00C77E66" w:rsidP="00713DD1">
      <w:pPr>
        <w:spacing w:after="0" w:line="240" w:lineRule="auto"/>
      </w:pPr>
      <w:r>
        <w:separator/>
      </w:r>
    </w:p>
  </w:footnote>
  <w:footnote w:type="continuationSeparator" w:id="0">
    <w:p w:rsidR="00C77E66" w:rsidRDefault="00C77E66" w:rsidP="0071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7065"/>
    <w:multiLevelType w:val="hybridMultilevel"/>
    <w:tmpl w:val="6C1831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B9"/>
    <w:rsid w:val="00022EB2"/>
    <w:rsid w:val="000816C5"/>
    <w:rsid w:val="000C18AC"/>
    <w:rsid w:val="001E4A0A"/>
    <w:rsid w:val="001E4DB7"/>
    <w:rsid w:val="003D5AA8"/>
    <w:rsid w:val="00401DF1"/>
    <w:rsid w:val="00445195"/>
    <w:rsid w:val="004465A7"/>
    <w:rsid w:val="00561CED"/>
    <w:rsid w:val="00601383"/>
    <w:rsid w:val="006121DE"/>
    <w:rsid w:val="006824A6"/>
    <w:rsid w:val="00713DD1"/>
    <w:rsid w:val="00722990"/>
    <w:rsid w:val="007F3602"/>
    <w:rsid w:val="0080138E"/>
    <w:rsid w:val="00851D9E"/>
    <w:rsid w:val="008637B9"/>
    <w:rsid w:val="0089744E"/>
    <w:rsid w:val="008D7EAA"/>
    <w:rsid w:val="008E0C54"/>
    <w:rsid w:val="0091376F"/>
    <w:rsid w:val="00A4283C"/>
    <w:rsid w:val="00AB45D9"/>
    <w:rsid w:val="00AE589D"/>
    <w:rsid w:val="00B45946"/>
    <w:rsid w:val="00BC2D77"/>
    <w:rsid w:val="00BD7F02"/>
    <w:rsid w:val="00BF1B67"/>
    <w:rsid w:val="00C07CAA"/>
    <w:rsid w:val="00C77E66"/>
    <w:rsid w:val="00CB6E97"/>
    <w:rsid w:val="00D16076"/>
    <w:rsid w:val="00D32420"/>
    <w:rsid w:val="00D65839"/>
    <w:rsid w:val="00DC7AFB"/>
    <w:rsid w:val="00DD04A3"/>
    <w:rsid w:val="00E10BB9"/>
    <w:rsid w:val="00E77247"/>
    <w:rsid w:val="00E8522F"/>
    <w:rsid w:val="00E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B511"/>
  <w15:docId w15:val="{A56CE953-9D25-421B-8940-9B38E341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D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4DB7"/>
    <w:pPr>
      <w:ind w:left="720"/>
      <w:contextualSpacing/>
    </w:pPr>
  </w:style>
  <w:style w:type="paragraph" w:styleId="Bezriadkovania">
    <w:name w:val="No Spacing"/>
    <w:uiPriority w:val="1"/>
    <w:qFormat/>
    <w:rsid w:val="001E4DB7"/>
    <w:pPr>
      <w:spacing w:after="0" w:line="240" w:lineRule="auto"/>
    </w:pPr>
  </w:style>
  <w:style w:type="character" w:customStyle="1" w:styleId="awspan">
    <w:name w:val="awspan"/>
    <w:basedOn w:val="Predvolenpsmoodseku"/>
    <w:rsid w:val="001E4DB7"/>
  </w:style>
  <w:style w:type="character" w:customStyle="1" w:styleId="highlight">
    <w:name w:val="highlight"/>
    <w:basedOn w:val="Predvolenpsmoodseku"/>
    <w:rsid w:val="001E4DB7"/>
  </w:style>
  <w:style w:type="paragraph" w:styleId="Zkladntext3">
    <w:name w:val="Body Text 3"/>
    <w:basedOn w:val="Normlny"/>
    <w:link w:val="Zkladntext3Char"/>
    <w:uiPriority w:val="99"/>
    <w:semiHidden/>
    <w:unhideWhenUsed/>
    <w:rsid w:val="00BF1B6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F1B6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markedcontent">
    <w:name w:val="markedcontent"/>
    <w:basedOn w:val="Predvolenpsmoodseku"/>
    <w:rsid w:val="00BF1B67"/>
  </w:style>
  <w:style w:type="paragraph" w:styleId="Hlavika">
    <w:name w:val="header"/>
    <w:basedOn w:val="Normlny"/>
    <w:link w:val="HlavikaChar"/>
    <w:uiPriority w:val="99"/>
    <w:unhideWhenUsed/>
    <w:rsid w:val="0071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DD1"/>
  </w:style>
  <w:style w:type="paragraph" w:styleId="Pta">
    <w:name w:val="footer"/>
    <w:basedOn w:val="Normlny"/>
    <w:link w:val="PtaChar"/>
    <w:uiPriority w:val="99"/>
    <w:unhideWhenUsed/>
    <w:rsid w:val="0071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Marianna Ferancova</cp:lastModifiedBy>
  <cp:revision>4</cp:revision>
  <dcterms:created xsi:type="dcterms:W3CDTF">2022-06-16T11:33:00Z</dcterms:created>
  <dcterms:modified xsi:type="dcterms:W3CDTF">2022-06-20T07:43:00Z</dcterms:modified>
</cp:coreProperties>
</file>