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6F" w:rsidRPr="00C963FF" w:rsidRDefault="0020686F" w:rsidP="0020686F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:rsidR="0020686F" w:rsidRPr="00C963FF" w:rsidRDefault="0020686F" w:rsidP="0020686F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4672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>
        <w:rPr>
          <w:rFonts w:ascii="Times New Roman" w:hAnsi="Times New Roman" w:cs="Times New Roman"/>
          <w:b/>
          <w:sz w:val="24"/>
          <w:szCs w:val="24"/>
        </w:rPr>
        <w:t>zákona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 právom Európskej únie </w:t>
      </w:r>
    </w:p>
    <w:p w:rsidR="0020686F" w:rsidRPr="00C963FF" w:rsidRDefault="0020686F" w:rsidP="0020686F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20686F" w:rsidRPr="00C963FF" w:rsidRDefault="0020686F" w:rsidP="0020686F">
      <w:pPr>
        <w:widowControl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86F" w:rsidRPr="00C963FF" w:rsidRDefault="0020686F" w:rsidP="0020686F">
      <w:pPr>
        <w:widowControl w:val="0"/>
        <w:adjustRightInd w:val="0"/>
        <w:ind w:left="360" w:hanging="36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ateľ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C96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vnútra Slovenskej republiky</w:t>
      </w:r>
    </w:p>
    <w:p w:rsidR="0020686F" w:rsidRDefault="0020686F" w:rsidP="0020686F">
      <w:pPr>
        <w:widowControl w:val="0"/>
        <w:tabs>
          <w:tab w:val="left" w:pos="360"/>
        </w:tabs>
        <w:adjustRightInd w:val="0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686F" w:rsidRPr="00991A7E" w:rsidRDefault="0020686F" w:rsidP="00CC4B96">
      <w:pPr>
        <w:tabs>
          <w:tab w:val="left" w:pos="378"/>
          <w:tab w:val="left" w:pos="5495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 návrhu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7779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77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zákona,</w:t>
      </w:r>
      <w:r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ktorým</w:t>
      </w:r>
      <w:r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mení</w:t>
      </w:r>
      <w:r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a dopĺňa</w:t>
      </w:r>
      <w:r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zákon</w:t>
      </w:r>
      <w:r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33F3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="00CA7731">
        <w:rPr>
          <w:rFonts w:ascii="Times New Roman" w:hAnsi="Times New Roman" w:cs="Times New Roman"/>
          <w:color w:val="000000"/>
          <w:sz w:val="24"/>
          <w:szCs w:val="24"/>
        </w:rPr>
        <w:t>315/2001 Z. z. o Hasičskom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CA7731">
        <w:rPr>
          <w:rStyle w:val="awspan"/>
          <w:rFonts w:ascii="Times New Roman" w:hAnsi="Times New Roman" w:cs="Times New Roman"/>
          <w:sz w:val="24"/>
          <w:szCs w:val="24"/>
        </w:rPr>
        <w:t xml:space="preserve">a záchrannom zbore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v znení</w:t>
      </w:r>
      <w:r w:rsidRPr="00B933F3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Pr="00B933F3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933F3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Pr="00B933F3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20686F" w:rsidRPr="00C963FF" w:rsidRDefault="0020686F" w:rsidP="0020686F">
      <w:pPr>
        <w:widowControl w:val="0"/>
        <w:adjustRightInd w:val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686F" w:rsidRPr="00C963FF" w:rsidRDefault="0020686F" w:rsidP="0020686F">
      <w:pPr>
        <w:widowControl w:val="0"/>
        <w:adjustRightInd w:val="0"/>
        <w:ind w:left="378" w:hanging="35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edmet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7779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91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upravený v práve Európskej únie</w:t>
      </w:r>
    </w:p>
    <w:p w:rsidR="0020686F" w:rsidRPr="00750BBE" w:rsidRDefault="0020686F" w:rsidP="0020686F">
      <w:pPr>
        <w:widowControl w:val="0"/>
        <w:adjustRightInd w:val="0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28E7" w:rsidRPr="00C56F78" w:rsidRDefault="007E28E7" w:rsidP="007E28E7">
      <w:pPr>
        <w:pStyle w:val="Odsekzoznamu"/>
        <w:numPr>
          <w:ilvl w:val="0"/>
          <w:numId w:val="2"/>
        </w:numPr>
        <w:tabs>
          <w:tab w:val="left" w:pos="709"/>
          <w:tab w:val="left" w:pos="1068"/>
        </w:tabs>
        <w:spacing w:after="240"/>
        <w:ind w:left="714" w:hanging="357"/>
        <w:contextualSpacing w:val="0"/>
        <w:jc w:val="both"/>
        <w:rPr>
          <w:lang w:val="sk-SK"/>
        </w:rPr>
      </w:pPr>
      <w:r w:rsidRPr="00C56F78">
        <w:rPr>
          <w:lang w:val="sk-SK"/>
        </w:rPr>
        <w:t>v primárnom práve</w:t>
      </w:r>
    </w:p>
    <w:p w:rsidR="007E28E7" w:rsidRPr="00C56F78" w:rsidRDefault="007E28E7" w:rsidP="007E28E7">
      <w:pPr>
        <w:pStyle w:val="Odsekzoznamu"/>
        <w:numPr>
          <w:ilvl w:val="0"/>
          <w:numId w:val="4"/>
        </w:numPr>
        <w:tabs>
          <w:tab w:val="left" w:pos="709"/>
          <w:tab w:val="left" w:pos="1068"/>
        </w:tabs>
        <w:spacing w:after="120"/>
        <w:contextualSpacing w:val="0"/>
        <w:jc w:val="both"/>
        <w:rPr>
          <w:lang w:val="sk-SK"/>
        </w:rPr>
      </w:pPr>
      <w:r w:rsidRPr="00C56F78">
        <w:rPr>
          <w:lang w:val="sk-SK"/>
        </w:rPr>
        <w:t xml:space="preserve">čl. </w:t>
      </w:r>
      <w:r>
        <w:rPr>
          <w:lang w:val="sk-SK"/>
        </w:rPr>
        <w:t>153</w:t>
      </w:r>
      <w:r w:rsidRPr="00C56F78">
        <w:rPr>
          <w:lang w:val="sk-SK"/>
        </w:rPr>
        <w:t xml:space="preserve"> Zmluvy o fungovaní Európskej únie,</w:t>
      </w:r>
    </w:p>
    <w:p w:rsidR="007E28E7" w:rsidRPr="00C56F78" w:rsidRDefault="007E28E7" w:rsidP="007E28E7">
      <w:pPr>
        <w:pStyle w:val="Odsekzoznamu"/>
        <w:numPr>
          <w:ilvl w:val="0"/>
          <w:numId w:val="2"/>
        </w:numPr>
        <w:tabs>
          <w:tab w:val="left" w:pos="709"/>
          <w:tab w:val="left" w:pos="1068"/>
        </w:tabs>
        <w:spacing w:after="120"/>
        <w:ind w:left="714" w:hanging="357"/>
        <w:contextualSpacing w:val="0"/>
        <w:rPr>
          <w:lang w:val="sk-SK"/>
        </w:rPr>
      </w:pPr>
      <w:r w:rsidRPr="00C56F78">
        <w:rPr>
          <w:lang w:val="sk-SK"/>
        </w:rPr>
        <w:t>v sekundárnom práve</w:t>
      </w:r>
      <w:r w:rsidR="00FA27B0">
        <w:rPr>
          <w:lang w:val="sk-SK"/>
        </w:rPr>
        <w:t xml:space="preserve"> – bezpredmetné,</w:t>
      </w:r>
    </w:p>
    <w:p w:rsidR="007E28E7" w:rsidRPr="00C56F78" w:rsidRDefault="007E28E7" w:rsidP="00AA4803">
      <w:pPr>
        <w:pStyle w:val="Odsekzoznamu"/>
        <w:numPr>
          <w:ilvl w:val="0"/>
          <w:numId w:val="2"/>
        </w:numPr>
        <w:spacing w:after="120"/>
        <w:ind w:left="284" w:right="-142" w:firstLine="66"/>
        <w:jc w:val="both"/>
        <w:rPr>
          <w:shd w:val="clear" w:color="auto" w:fill="FFFFFF"/>
          <w:lang w:val="sk-SK"/>
        </w:rPr>
      </w:pPr>
      <w:r w:rsidRPr="00C56F78">
        <w:rPr>
          <w:shd w:val="clear" w:color="auto" w:fill="FFFFFF"/>
          <w:lang w:val="sk-SK"/>
        </w:rPr>
        <w:t>v judikatúre Súdneho dvora Európskej únie – bezpredmetné.</w:t>
      </w:r>
    </w:p>
    <w:p w:rsidR="0020686F" w:rsidRDefault="0020686F" w:rsidP="0020686F">
      <w:pPr>
        <w:widowControl w:val="0"/>
        <w:adjustRightInd w:val="0"/>
        <w:ind w:left="1072" w:firstLine="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28E7" w:rsidRPr="00C56F78" w:rsidRDefault="007E28E7" w:rsidP="007E28E7">
      <w:pPr>
        <w:spacing w:after="240"/>
        <w:ind w:firstLine="0"/>
        <w:rPr>
          <w:rFonts w:ascii="Times New Roman" w:hAnsi="Times New Roman"/>
          <w:b/>
          <w:sz w:val="24"/>
          <w:szCs w:val="24"/>
          <w:lang w:eastAsia="sk-SK"/>
        </w:rPr>
      </w:pPr>
      <w:r w:rsidRPr="00C56F78">
        <w:rPr>
          <w:rFonts w:ascii="Times New Roman" w:hAnsi="Times New Roman"/>
          <w:b/>
          <w:sz w:val="24"/>
          <w:szCs w:val="24"/>
          <w:lang w:eastAsia="sk-SK"/>
        </w:rPr>
        <w:t xml:space="preserve">4. Záväzky Slovenskej republiky vo vzťahu k Európskej únii: </w:t>
      </w:r>
    </w:p>
    <w:p w:rsidR="007E28E7" w:rsidRPr="00C56F78" w:rsidRDefault="007E28E7" w:rsidP="007E28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924" w:hanging="357"/>
        <w:rPr>
          <w:rFonts w:ascii="Times New Roman" w:hAnsi="Times New Roman"/>
          <w:sz w:val="24"/>
          <w:szCs w:val="24"/>
          <w:lang w:eastAsia="cs-CZ"/>
        </w:rPr>
      </w:pPr>
      <w:r w:rsidRPr="00C56F78">
        <w:rPr>
          <w:rFonts w:ascii="Times New Roman" w:hAnsi="Times New Roman"/>
          <w:sz w:val="24"/>
          <w:szCs w:val="24"/>
          <w:lang w:eastAsia="cs-CZ"/>
        </w:rPr>
        <w:t xml:space="preserve">lehota na prebranie príslušného právneho aktu Európskej únie, príp. aj osobitnú lehotu účinnosti jeho ustanovení – </w:t>
      </w:r>
      <w:r w:rsidR="00FA27B0">
        <w:rPr>
          <w:rFonts w:ascii="Times New Roman" w:eastAsia="Times New Roman" w:hAnsi="Times New Roman" w:cs="Times New Roman"/>
          <w:sz w:val="24"/>
          <w:szCs w:val="24"/>
          <w:lang w:eastAsia="cs-CZ"/>
        </w:rPr>
        <w:t>bezpredmetné</w:t>
      </w:r>
      <w:r w:rsidRPr="007E28E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E28E7" w:rsidRPr="00C56F78" w:rsidRDefault="007E28E7" w:rsidP="007E28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924" w:hanging="357"/>
        <w:rPr>
          <w:rFonts w:ascii="Times New Roman" w:hAnsi="Times New Roman"/>
          <w:sz w:val="24"/>
          <w:szCs w:val="24"/>
          <w:lang w:eastAsia="sk-SK"/>
        </w:rPr>
      </w:pPr>
      <w:r w:rsidRPr="00C56F78">
        <w:rPr>
          <w:rFonts w:ascii="Times New Roman" w:hAnsi="Times New Roman"/>
          <w:sz w:val="24"/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zreteľom na nariadenie Európskeho parlamentu a Rady (ES) č. 1049/2001 z 30. mája 2001 o prístupe verejnosti k dokumentom Európskeho parlamentu, Rady a Komisie – bezpredmetné</w:t>
      </w:r>
      <w:r>
        <w:rPr>
          <w:rFonts w:ascii="Times New Roman" w:hAnsi="Times New Roman"/>
          <w:sz w:val="24"/>
          <w:szCs w:val="24"/>
          <w:lang w:eastAsia="sk-SK"/>
        </w:rPr>
        <w:t>;</w:t>
      </w:r>
      <w:r w:rsidRPr="00C56F7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7E28E7" w:rsidRPr="00A65B8A" w:rsidRDefault="007E28E7" w:rsidP="007E28E7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F78">
        <w:rPr>
          <w:rFonts w:ascii="Times New Roman" w:hAnsi="Times New Roman"/>
          <w:sz w:val="24"/>
          <w:szCs w:val="24"/>
          <w:lang w:eastAsia="sk-SK"/>
        </w:rPr>
        <w:t xml:space="preserve">informácia o právnych predpisoch, v ktorých sú uvádzané právne akty Európskej únie už prebrané, spolu s uvedením rozsahu ich prebrania, príp. potreby prijatia ďalších úprav </w:t>
      </w:r>
      <w:r w:rsidRPr="00A65B8A">
        <w:rPr>
          <w:rFonts w:ascii="Times New Roman" w:hAnsi="Times New Roman"/>
          <w:sz w:val="24"/>
          <w:szCs w:val="24"/>
          <w:lang w:eastAsia="sk-SK"/>
        </w:rPr>
        <w:t>–</w:t>
      </w:r>
      <w:r w:rsidR="00FA27B0">
        <w:rPr>
          <w:rFonts w:ascii="Times New Roman" w:hAnsi="Times New Roman"/>
          <w:sz w:val="24"/>
          <w:szCs w:val="24"/>
          <w:lang w:eastAsia="sk-SK"/>
        </w:rPr>
        <w:t xml:space="preserve"> bezpredmetné</w:t>
      </w:r>
      <w:r w:rsidR="00A65B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1383" w:rsidRDefault="007E28E7" w:rsidP="007E28E7">
      <w:pPr>
        <w:ind w:firstLine="0"/>
      </w:pPr>
      <w:r w:rsidRPr="00C56F78">
        <w:rPr>
          <w:rFonts w:ascii="Times New Roman" w:hAnsi="Times New Roman"/>
          <w:b/>
          <w:sz w:val="24"/>
          <w:szCs w:val="24"/>
          <w:lang w:eastAsia="sk-SK"/>
        </w:rPr>
        <w:t>5</w:t>
      </w:r>
      <w:r w:rsidRPr="00C56F78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C56F78">
        <w:rPr>
          <w:rFonts w:ascii="Times New Roman" w:hAnsi="Times New Roman"/>
          <w:b/>
          <w:sz w:val="24"/>
          <w:szCs w:val="24"/>
          <w:lang w:eastAsia="sk-SK"/>
        </w:rPr>
        <w:t xml:space="preserve">Návrh zákona je zlučiteľný s právom Európskej únie: </w:t>
      </w:r>
      <w:r w:rsidRPr="00C56F78"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601383" w:rsidSect="00D40EEF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FE" w:rsidRDefault="005432FE">
      <w:r>
        <w:separator/>
      </w:r>
    </w:p>
  </w:endnote>
  <w:endnote w:type="continuationSeparator" w:id="0">
    <w:p w:rsidR="005432FE" w:rsidRDefault="0054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26" w:rsidRDefault="005432FE">
    <w:pPr>
      <w:pStyle w:val="Pta"/>
      <w:jc w:val="center"/>
    </w:pPr>
  </w:p>
  <w:p w:rsidR="00AF4226" w:rsidRDefault="005432F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FE" w:rsidRDefault="005432FE">
      <w:r>
        <w:separator/>
      </w:r>
    </w:p>
  </w:footnote>
  <w:footnote w:type="continuationSeparator" w:id="0">
    <w:p w:rsidR="005432FE" w:rsidRDefault="00543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4BF54813"/>
    <w:multiLevelType w:val="hybridMultilevel"/>
    <w:tmpl w:val="88349238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02"/>
    <w:rsid w:val="001D1C21"/>
    <w:rsid w:val="00202002"/>
    <w:rsid w:val="0020686F"/>
    <w:rsid w:val="002E1885"/>
    <w:rsid w:val="0046093F"/>
    <w:rsid w:val="005432FE"/>
    <w:rsid w:val="00601383"/>
    <w:rsid w:val="006D1899"/>
    <w:rsid w:val="006E62E9"/>
    <w:rsid w:val="00775C5B"/>
    <w:rsid w:val="007D3BE8"/>
    <w:rsid w:val="007E28E7"/>
    <w:rsid w:val="00A65B8A"/>
    <w:rsid w:val="00A86618"/>
    <w:rsid w:val="00AA4803"/>
    <w:rsid w:val="00CA7731"/>
    <w:rsid w:val="00CC4B96"/>
    <w:rsid w:val="00DC0BE7"/>
    <w:rsid w:val="00F128FA"/>
    <w:rsid w:val="00F254E9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686F"/>
    <w:pPr>
      <w:spacing w:after="0" w:line="240" w:lineRule="auto"/>
      <w:ind w:firstLine="284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06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86F"/>
  </w:style>
  <w:style w:type="character" w:customStyle="1" w:styleId="awspan">
    <w:name w:val="awspan"/>
    <w:basedOn w:val="Predvolenpsmoodseku"/>
    <w:rsid w:val="0020686F"/>
  </w:style>
  <w:style w:type="paragraph" w:styleId="Odsekzoznamu">
    <w:name w:val="List Paragraph"/>
    <w:basedOn w:val="Normlny"/>
    <w:uiPriority w:val="34"/>
    <w:qFormat/>
    <w:rsid w:val="007E28E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enie">
    <w:name w:val="Emphasis"/>
    <w:basedOn w:val="Predvolenpsmoodseku"/>
    <w:uiPriority w:val="20"/>
    <w:qFormat/>
    <w:rsid w:val="007E28E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65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Robko</cp:lastModifiedBy>
  <cp:revision>2</cp:revision>
  <dcterms:created xsi:type="dcterms:W3CDTF">2022-06-16T11:35:00Z</dcterms:created>
  <dcterms:modified xsi:type="dcterms:W3CDTF">2022-06-16T11:35:00Z</dcterms:modified>
</cp:coreProperties>
</file>