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5E" w:rsidRPr="00603D2E" w:rsidRDefault="00E30A5E" w:rsidP="00E30A5E">
      <w:pPr>
        <w:pStyle w:val="Default"/>
      </w:pPr>
    </w:p>
    <w:p w:rsidR="00E30A5E" w:rsidRPr="00603D2E" w:rsidRDefault="00E30A5E" w:rsidP="00E30A5E">
      <w:pPr>
        <w:pStyle w:val="Default"/>
        <w:jc w:val="center"/>
      </w:pPr>
      <w:r w:rsidRPr="00603D2E">
        <w:rPr>
          <w:b/>
          <w:bCs/>
        </w:rPr>
        <w:t>DOLOŽKA ZLUČITEĽNOSTI</w:t>
      </w:r>
    </w:p>
    <w:p w:rsidR="00E30A5E" w:rsidRPr="00603D2E" w:rsidRDefault="00E30A5E" w:rsidP="00E30A5E">
      <w:pPr>
        <w:pStyle w:val="Default"/>
        <w:jc w:val="center"/>
        <w:rPr>
          <w:b/>
          <w:bCs/>
        </w:rPr>
      </w:pPr>
      <w:r w:rsidRPr="00603D2E">
        <w:rPr>
          <w:b/>
          <w:bCs/>
        </w:rPr>
        <w:t xml:space="preserve">návrhu </w:t>
      </w:r>
      <w:r w:rsidR="00726D1F" w:rsidRPr="00603D2E">
        <w:rPr>
          <w:b/>
          <w:bCs/>
        </w:rPr>
        <w:t>nariadenia vlády</w:t>
      </w:r>
      <w:r w:rsidRPr="00603D2E">
        <w:rPr>
          <w:b/>
          <w:bCs/>
        </w:rPr>
        <w:t xml:space="preserve"> s právom Európskej únie</w:t>
      </w:r>
    </w:p>
    <w:p w:rsidR="00E30A5E" w:rsidRPr="00603D2E" w:rsidRDefault="00E30A5E" w:rsidP="00E30A5E">
      <w:pPr>
        <w:pStyle w:val="Default"/>
        <w:jc w:val="center"/>
      </w:pPr>
    </w:p>
    <w:p w:rsidR="00E30A5E" w:rsidRPr="00603D2E" w:rsidRDefault="00E30A5E" w:rsidP="00E30A5E">
      <w:pPr>
        <w:pStyle w:val="Default"/>
      </w:pPr>
      <w:r w:rsidRPr="00603D2E">
        <w:rPr>
          <w:b/>
          <w:bCs/>
        </w:rPr>
        <w:t xml:space="preserve">1. Navrhovateľ zákona: </w:t>
      </w:r>
      <w:r w:rsidRPr="00603D2E">
        <w:t xml:space="preserve">Ministerstvo životného prostredia Slovenskej republiky </w:t>
      </w:r>
    </w:p>
    <w:p w:rsidR="00E30A5E" w:rsidRPr="00603D2E" w:rsidRDefault="00E30A5E" w:rsidP="00E30A5E">
      <w:pPr>
        <w:pStyle w:val="Default"/>
      </w:pPr>
    </w:p>
    <w:p w:rsidR="00E30A5E" w:rsidRPr="00603D2E" w:rsidRDefault="00E30A5E" w:rsidP="00E30A5E">
      <w:pPr>
        <w:pStyle w:val="Default"/>
      </w:pPr>
      <w:r w:rsidRPr="00603D2E">
        <w:rPr>
          <w:b/>
          <w:bCs/>
        </w:rPr>
        <w:t xml:space="preserve">2. Názov návrhu zákona: </w:t>
      </w:r>
      <w:r w:rsidRPr="00603D2E">
        <w:t>Návrh nariadenia vlády Slovenskej re</w:t>
      </w:r>
      <w:r w:rsidR="00726D1F" w:rsidRPr="00603D2E">
        <w:t>publiky, ktorým sa mení</w:t>
      </w:r>
      <w:r w:rsidRPr="00603D2E">
        <w:t xml:space="preserve"> nariadenie vlády Slovenskej republiky č. 330/2018 Z. z., ktorým sa ustanovuje výška sadzieb poplatkov za uloženie odpadov a podrobnosti súvisiace s prerozdeľovaním príjmov z poplatkov za uloženie odpadov v znení neskorších predpisov. </w:t>
      </w:r>
    </w:p>
    <w:p w:rsidR="00E30A5E" w:rsidRPr="00603D2E" w:rsidRDefault="00E30A5E" w:rsidP="00E30A5E">
      <w:pPr>
        <w:pStyle w:val="Default"/>
      </w:pPr>
    </w:p>
    <w:p w:rsidR="00E30A5E" w:rsidRPr="00603D2E" w:rsidRDefault="00E30A5E" w:rsidP="00E30A5E">
      <w:pPr>
        <w:pStyle w:val="Default"/>
      </w:pPr>
      <w:r w:rsidRPr="00603D2E">
        <w:rPr>
          <w:b/>
          <w:bCs/>
        </w:rPr>
        <w:t xml:space="preserve">3. Predmet návrhu zákona je upravený v práve Európskej únie: </w:t>
      </w:r>
    </w:p>
    <w:p w:rsidR="00E30A5E" w:rsidRPr="00603D2E" w:rsidRDefault="00E30A5E" w:rsidP="00E30A5E">
      <w:pPr>
        <w:pStyle w:val="Default"/>
      </w:pPr>
      <w:r w:rsidRPr="00603D2E">
        <w:t xml:space="preserve">a) v primárnom práve </w:t>
      </w:r>
    </w:p>
    <w:p w:rsidR="00E30A5E" w:rsidRPr="00603D2E" w:rsidRDefault="00E30A5E" w:rsidP="00E30A5E">
      <w:pPr>
        <w:pStyle w:val="Default"/>
      </w:pPr>
      <w:r w:rsidRPr="00603D2E">
        <w:t xml:space="preserve">Čl. 114 a čl. 191 až 193 Zmluvy o fungovaní Európskej únie </w:t>
      </w:r>
      <w:r w:rsidR="00463000" w:rsidRPr="00603D2E">
        <w:t>(Ú. v. ES C 202, 7.6.2016) v platnom znení.</w:t>
      </w:r>
    </w:p>
    <w:p w:rsidR="0058197A" w:rsidRPr="00603D2E" w:rsidRDefault="0058197A" w:rsidP="00E30A5E">
      <w:pPr>
        <w:pStyle w:val="Default"/>
      </w:pPr>
    </w:p>
    <w:p w:rsidR="00E30A5E" w:rsidRPr="00603D2E" w:rsidRDefault="00E30A5E" w:rsidP="00E30A5E">
      <w:pPr>
        <w:pStyle w:val="Default"/>
      </w:pPr>
      <w:r w:rsidRPr="00603D2E">
        <w:t xml:space="preserve">b) v sekundárnom práve </w:t>
      </w:r>
    </w:p>
    <w:p w:rsidR="00463000" w:rsidRPr="00603D2E" w:rsidRDefault="00E30A5E" w:rsidP="00E30A5E">
      <w:pPr>
        <w:pStyle w:val="Default"/>
      </w:pPr>
      <w:r w:rsidRPr="00603D2E">
        <w:t xml:space="preserve">Smernica Rady 1999/31/ES z 26. apríla 1999 o skládkach odpadov </w:t>
      </w:r>
      <w:r w:rsidR="00463000" w:rsidRPr="00603D2E">
        <w:t>(Ú. v. ES L 182, 16.7.1999; Mimoriadne vydanie Ú. v. EÚ, kap. 15/zv. 4)</w:t>
      </w:r>
      <w:r w:rsidRPr="00603D2E">
        <w:t xml:space="preserve"> </w:t>
      </w:r>
    </w:p>
    <w:p w:rsidR="00E30A5E" w:rsidRPr="00603D2E" w:rsidRDefault="00E30A5E" w:rsidP="00E30A5E">
      <w:pPr>
        <w:pStyle w:val="Default"/>
      </w:pPr>
      <w:r w:rsidRPr="00603D2E">
        <w:t xml:space="preserve">Smernica Európskeho parlamentu a Rady č. 2008/98/ES z 19. novembra 2008 o odpade a o zrušení určitých smerníc (Ú. v. EÚ L 312, 22.11.2008) v platnom znení </w:t>
      </w:r>
    </w:p>
    <w:p w:rsidR="0058197A" w:rsidRPr="00603D2E" w:rsidRDefault="00E30A5E" w:rsidP="00E30A5E">
      <w:pPr>
        <w:pStyle w:val="Default"/>
      </w:pPr>
      <w:r w:rsidRPr="00603D2E">
        <w:t>Gestor: Ministerstvo životného prostredia Slovenskej republiky</w:t>
      </w:r>
    </w:p>
    <w:p w:rsidR="00E30A5E" w:rsidRPr="00603D2E" w:rsidRDefault="00E30A5E" w:rsidP="00E30A5E">
      <w:pPr>
        <w:pStyle w:val="Default"/>
      </w:pPr>
      <w:r w:rsidRPr="00603D2E">
        <w:t xml:space="preserve"> </w:t>
      </w:r>
    </w:p>
    <w:p w:rsidR="00E30A5E" w:rsidRPr="00603D2E" w:rsidRDefault="00E30A5E" w:rsidP="00E30A5E">
      <w:pPr>
        <w:pStyle w:val="Default"/>
      </w:pPr>
      <w:r w:rsidRPr="00603D2E">
        <w:t xml:space="preserve">c) v judikatúre Súdneho dvora Európskej únie </w:t>
      </w:r>
    </w:p>
    <w:p w:rsidR="00E30A5E" w:rsidRPr="00603D2E" w:rsidRDefault="00E30A5E" w:rsidP="00E30A5E">
      <w:pPr>
        <w:pStyle w:val="Default"/>
      </w:pPr>
      <w:r w:rsidRPr="00603D2E">
        <w:t xml:space="preserve">- navrhovaný materiál nie je upravený v judikatúre Súdneho dvora Európskej únie </w:t>
      </w:r>
    </w:p>
    <w:p w:rsidR="00E30A5E" w:rsidRPr="00603D2E" w:rsidRDefault="00E30A5E" w:rsidP="00E30A5E">
      <w:pPr>
        <w:pStyle w:val="Default"/>
      </w:pPr>
    </w:p>
    <w:p w:rsidR="00E30A5E" w:rsidRPr="00603D2E" w:rsidRDefault="00E30A5E" w:rsidP="00E30A5E">
      <w:pPr>
        <w:pStyle w:val="Default"/>
      </w:pPr>
      <w:r w:rsidRPr="00603D2E">
        <w:rPr>
          <w:b/>
          <w:bCs/>
        </w:rPr>
        <w:t xml:space="preserve">4. Záväzky Slovenskej republiky vo vzťahu k Európskej únii: </w:t>
      </w:r>
    </w:p>
    <w:p w:rsidR="00E30A5E" w:rsidRPr="00603D2E" w:rsidRDefault="00E30A5E" w:rsidP="00E30A5E">
      <w:pPr>
        <w:pStyle w:val="Default"/>
      </w:pPr>
    </w:p>
    <w:p w:rsidR="00E30A5E" w:rsidRPr="00603D2E" w:rsidRDefault="00E30A5E" w:rsidP="00E30A5E">
      <w:pPr>
        <w:pStyle w:val="Default"/>
        <w:spacing w:after="27"/>
      </w:pPr>
      <w:r w:rsidRPr="00603D2E">
        <w:t xml:space="preserve">a) lehota na prebratie smernice alebo lehota na implementáciu nariadenia alebo rozhodnutia </w:t>
      </w:r>
    </w:p>
    <w:p w:rsidR="00726D1F" w:rsidRPr="00603D2E" w:rsidRDefault="00E30A5E" w:rsidP="00E30A5E">
      <w:pPr>
        <w:pStyle w:val="Default"/>
        <w:spacing w:after="27"/>
      </w:pPr>
      <w:r w:rsidRPr="00603D2E">
        <w:t xml:space="preserve">- </w:t>
      </w:r>
      <w:r w:rsidR="00726D1F" w:rsidRPr="00603D2E">
        <w:t>predkladaným návrhom nariadenia vlády nedochádza k implementácií ani transpozícií žiadneho sekundárneho právneho aktu Európskej únie</w:t>
      </w:r>
    </w:p>
    <w:p w:rsidR="00E30A5E" w:rsidRPr="00603D2E" w:rsidRDefault="00726D1F" w:rsidP="00E30A5E">
      <w:pPr>
        <w:pStyle w:val="Default"/>
        <w:spacing w:after="27"/>
      </w:pPr>
      <w:r w:rsidRPr="00603D2E">
        <w:t xml:space="preserve"> </w:t>
      </w:r>
      <w:r w:rsidR="00E30A5E" w:rsidRPr="00603D2E">
        <w:t xml:space="preserve"> </w:t>
      </w:r>
    </w:p>
    <w:p w:rsidR="00E30A5E" w:rsidRPr="00603D2E" w:rsidRDefault="00E30A5E" w:rsidP="00E30A5E">
      <w:pPr>
        <w:pStyle w:val="Default"/>
        <w:spacing w:after="27"/>
      </w:pPr>
      <w:r w:rsidRPr="00603D2E">
        <w:t>b) informácia o začat</w:t>
      </w:r>
      <w:bookmarkStart w:id="0" w:name="_GoBack"/>
      <w:bookmarkEnd w:id="0"/>
      <w:r w:rsidRPr="00603D2E">
        <w:t xml:space="preserve">í konania proti Slovenskej republike o porušení podľa čl. 258 až 260 Zmluvy o fungovaní Európskej únie </w:t>
      </w:r>
    </w:p>
    <w:p w:rsidR="000F2AB0" w:rsidRPr="00603D2E" w:rsidRDefault="000F2AB0" w:rsidP="000F2AB0">
      <w:pPr>
        <w:pStyle w:val="Default"/>
      </w:pPr>
      <w:r w:rsidRPr="00603D2E">
        <w:t xml:space="preserve">prebiehajúce konania o porušení zmlúv proti Slovenskej republike zo strany Európskej komisie: </w:t>
      </w:r>
    </w:p>
    <w:p w:rsidR="000F2AB0" w:rsidRPr="00603D2E" w:rsidRDefault="000F2AB0" w:rsidP="000F2AB0">
      <w:pPr>
        <w:pStyle w:val="Default"/>
      </w:pPr>
      <w:r w:rsidRPr="00603D2E">
        <w:t>-</w:t>
      </w:r>
      <w:r w:rsidRPr="00603D2E">
        <w:tab/>
        <w:t xml:space="preserve">konanie o porušení zmlúv č. 2020/0486 v štádiu odôvodneného stanoviska č. C (2021) 2139 </w:t>
      </w:r>
      <w:proofErr w:type="spellStart"/>
      <w:r w:rsidRPr="00603D2E">
        <w:t>final</w:t>
      </w:r>
      <w:proofErr w:type="spellEnd"/>
      <w:r w:rsidRPr="00603D2E">
        <w:t xml:space="preserve"> zo dňa 9. júna 2021 týkajúce sa neoznámenia transpozičných opatrení smernice (EÚ) 2018/851;</w:t>
      </w:r>
    </w:p>
    <w:p w:rsidR="000F2AB0" w:rsidRPr="00603D2E" w:rsidRDefault="000F2AB0" w:rsidP="000F2AB0">
      <w:pPr>
        <w:pStyle w:val="Default"/>
      </w:pPr>
      <w:r w:rsidRPr="00603D2E">
        <w:t>-</w:t>
      </w:r>
      <w:r w:rsidRPr="00603D2E">
        <w:tab/>
        <w:t xml:space="preserve">konanie o porušení zmlúv č. 2021/2168 v štádiu formálneho oznámenia č. C (2021) 7466 </w:t>
      </w:r>
      <w:proofErr w:type="spellStart"/>
      <w:r w:rsidRPr="00603D2E">
        <w:t>final</w:t>
      </w:r>
      <w:proofErr w:type="spellEnd"/>
      <w:r w:rsidRPr="00603D2E">
        <w:t xml:space="preserve"> zo dňa 12. novembra 2021 týkajúce sa nesprávnej aplikácie smernice 1999/31/ES v platnom znení a smernice 2008/98/ES v platnom znení; a</w:t>
      </w:r>
    </w:p>
    <w:p w:rsidR="00E30A5E" w:rsidRPr="00603D2E" w:rsidRDefault="000F2AB0" w:rsidP="000F2AB0">
      <w:pPr>
        <w:pStyle w:val="Default"/>
      </w:pPr>
      <w:r w:rsidRPr="00603D2E">
        <w:t>-</w:t>
      </w:r>
      <w:r w:rsidRPr="00603D2E">
        <w:tab/>
        <w:t xml:space="preserve">konanie o porušení zmlúv č. 2017/2035 v štádiu odôvodneného stanoviska č. C (2019) 1264 </w:t>
      </w:r>
      <w:proofErr w:type="spellStart"/>
      <w:r w:rsidRPr="00603D2E">
        <w:t>final</w:t>
      </w:r>
      <w:proofErr w:type="spellEnd"/>
      <w:r w:rsidRPr="00603D2E">
        <w:t xml:space="preserve"> zo dňa 8. marca 2019 týkajúce sa nesprávnej implementácie ustanovení smernice 1999/31/ES v platnom znení.</w:t>
      </w:r>
    </w:p>
    <w:p w:rsidR="000F2AB0" w:rsidRPr="00603D2E" w:rsidRDefault="000F2AB0" w:rsidP="000F2AB0">
      <w:pPr>
        <w:pStyle w:val="Default"/>
      </w:pPr>
    </w:p>
    <w:p w:rsidR="00E30A5E" w:rsidRPr="00603D2E" w:rsidRDefault="00E30A5E" w:rsidP="00E30A5E">
      <w:pPr>
        <w:pStyle w:val="Default"/>
        <w:spacing w:after="309"/>
      </w:pPr>
      <w:r w:rsidRPr="00603D2E">
        <w:t xml:space="preserve">c) informácia o právnych predpisoch, v ktorých je preberaná smernica spolu s uvedením rozsahu tohto prebratia a o potrebe prijatia ďalších úprav </w:t>
      </w:r>
    </w:p>
    <w:p w:rsidR="00E30A5E" w:rsidRPr="00603D2E" w:rsidRDefault="00E30A5E" w:rsidP="0058197A">
      <w:pPr>
        <w:pStyle w:val="Default"/>
      </w:pPr>
      <w:r w:rsidRPr="00603D2E">
        <w:t xml:space="preserve">- Zákon č. 79/2015 Z. z. o odpadoch a o zmene a doplnení niektorých zákonov v znení neskorších predpisov </w:t>
      </w:r>
    </w:p>
    <w:p w:rsidR="00E30A5E" w:rsidRPr="00603D2E" w:rsidRDefault="00E30A5E" w:rsidP="0058197A">
      <w:pPr>
        <w:pStyle w:val="Default"/>
      </w:pPr>
      <w:r w:rsidRPr="00603D2E">
        <w:lastRenderedPageBreak/>
        <w:t xml:space="preserve">- Zákon č. 329/2018 Z. z. o poplatkoch za uloženie odpadov a o zmene a doplnení zákona č. 587/2004 Z. z. o Environmentálnom fonde a o zmene a doplnení niektorých zákonov v znení neskorších predpisov v znení zákona č. 111/2019 Z. z. </w:t>
      </w:r>
    </w:p>
    <w:p w:rsidR="00E30A5E" w:rsidRPr="00603D2E" w:rsidRDefault="00E30A5E" w:rsidP="0058197A">
      <w:pPr>
        <w:pStyle w:val="Default"/>
      </w:pPr>
      <w:r w:rsidRPr="00603D2E">
        <w:t xml:space="preserve">- Vyhláška Ministerstva životného prostredia Slovenskej republiky č. 382/2018 Z. z. o skládkovaní odpadov a uskladnení kovovej ortuti v znení vyhlášky č. 26/2021 Z. z. </w:t>
      </w:r>
    </w:p>
    <w:p w:rsidR="001C14FB" w:rsidRPr="00603D2E" w:rsidRDefault="001C14FB" w:rsidP="0058197A">
      <w:pPr>
        <w:pStyle w:val="Default"/>
      </w:pPr>
    </w:p>
    <w:p w:rsidR="001C14FB" w:rsidRPr="00603D2E" w:rsidRDefault="001C14FB" w:rsidP="0058197A">
      <w:pPr>
        <w:pStyle w:val="Default"/>
      </w:pPr>
      <w:r w:rsidRPr="00603D2E">
        <w:t>Prijatie ďalších úprav nie je potrebné.</w:t>
      </w:r>
    </w:p>
    <w:p w:rsidR="00E30A5E" w:rsidRPr="00603D2E" w:rsidRDefault="00E30A5E" w:rsidP="00E30A5E">
      <w:pPr>
        <w:pStyle w:val="Default"/>
      </w:pPr>
    </w:p>
    <w:p w:rsidR="00E30A5E" w:rsidRPr="00603D2E" w:rsidRDefault="00E30A5E" w:rsidP="00E30A5E">
      <w:pPr>
        <w:pStyle w:val="Default"/>
      </w:pPr>
      <w:r w:rsidRPr="00603D2E">
        <w:rPr>
          <w:b/>
          <w:bCs/>
        </w:rPr>
        <w:t xml:space="preserve">5. Návrh právneho predpisu je zlučiteľný s právom Európskej únie: </w:t>
      </w:r>
      <w:r w:rsidRPr="00603D2E">
        <w:t xml:space="preserve">úplne </w:t>
      </w:r>
    </w:p>
    <w:p w:rsidR="005A29B8" w:rsidRPr="00603D2E" w:rsidRDefault="005A29B8">
      <w:pPr>
        <w:rPr>
          <w:sz w:val="24"/>
          <w:szCs w:val="24"/>
        </w:rPr>
      </w:pPr>
    </w:p>
    <w:sectPr w:rsidR="005A29B8" w:rsidRPr="00603D2E" w:rsidSect="00AA61AE">
      <w:pgSz w:w="12240" w:h="16340"/>
      <w:pgMar w:top="1552" w:right="672" w:bottom="641" w:left="12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E"/>
    <w:rsid w:val="000F2AB0"/>
    <w:rsid w:val="001C14FB"/>
    <w:rsid w:val="00463000"/>
    <w:rsid w:val="0058197A"/>
    <w:rsid w:val="005A29B8"/>
    <w:rsid w:val="00603D2E"/>
    <w:rsid w:val="00726D1F"/>
    <w:rsid w:val="00E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6287-9DF3-40D1-AAAB-5DDDE743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Ďuračka Ľubomír</dc:creator>
  <cp:keywords/>
  <dc:description/>
  <cp:lastModifiedBy>Smažáková Janette</cp:lastModifiedBy>
  <cp:revision>6</cp:revision>
  <dcterms:created xsi:type="dcterms:W3CDTF">2022-04-19T11:43:00Z</dcterms:created>
  <dcterms:modified xsi:type="dcterms:W3CDTF">2022-05-11T12:51:00Z</dcterms:modified>
</cp:coreProperties>
</file>