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D1083" w14:textId="77777777" w:rsidR="00E32BC9" w:rsidRPr="00E32BC9" w:rsidRDefault="00E32BC9" w:rsidP="00E32BC9">
      <w:pPr>
        <w:spacing w:after="200"/>
        <w:rPr>
          <w:rFonts w:ascii="Arial" w:hAnsi="Arial" w:cs="Arial"/>
          <w:b/>
          <w:bCs/>
          <w:sz w:val="16"/>
          <w:szCs w:val="16"/>
          <w:u w:val="single"/>
          <w:lang w:val="en-GB"/>
        </w:rPr>
      </w:pPr>
    </w:p>
    <w:p w14:paraId="68F17A7C" w14:textId="77777777" w:rsidR="00587D28" w:rsidRDefault="00587D28">
      <w:pPr>
        <w:widowControl/>
        <w:spacing w:after="160" w:line="259" w:lineRule="auto"/>
        <w:jc w:val="left"/>
        <w:rPr>
          <w:rFonts w:ascii="Arial" w:hAnsi="Arial" w:cs="Arial"/>
          <w:szCs w:val="24"/>
          <w:lang w:val="en-GB"/>
        </w:rPr>
      </w:pPr>
    </w:p>
    <w:p w14:paraId="12F4D425" w14:textId="77777777" w:rsidR="00B846E7" w:rsidRPr="00587D28" w:rsidRDefault="00B846E7" w:rsidP="00587D28">
      <w:pPr>
        <w:ind w:right="-45"/>
        <w:rPr>
          <w:rFonts w:ascii="Arial" w:hAnsi="Arial" w:cs="Arial"/>
          <w:szCs w:val="24"/>
          <w:lang w:val="en-GB"/>
        </w:rPr>
      </w:pPr>
    </w:p>
    <w:p w14:paraId="557B54E6" w14:textId="77777777" w:rsidR="00B846E7" w:rsidRPr="00587D28" w:rsidRDefault="00B846E7" w:rsidP="00B846E7">
      <w:pPr>
        <w:ind w:right="-45"/>
        <w:rPr>
          <w:rFonts w:ascii="Arial" w:hAnsi="Arial" w:cs="Arial"/>
          <w:b/>
          <w:szCs w:val="24"/>
          <w:lang w:val="en-GB"/>
        </w:rPr>
      </w:pPr>
    </w:p>
    <w:p w14:paraId="7774E400" w14:textId="77777777" w:rsidR="00587D28" w:rsidRPr="000F4533" w:rsidRDefault="00587D28" w:rsidP="00587D28">
      <w:pPr>
        <w:pStyle w:val="Zkladntext"/>
        <w:rPr>
          <w:rFonts w:ascii="Arial" w:hAnsi="Arial" w:cs="Arial"/>
        </w:rPr>
      </w:pPr>
    </w:p>
    <w:p w14:paraId="5A5BDC25" w14:textId="77777777" w:rsidR="00587D28" w:rsidRPr="000F4533" w:rsidRDefault="00587D28" w:rsidP="00587D28">
      <w:pPr>
        <w:pStyle w:val="Zkladntext"/>
        <w:rPr>
          <w:rFonts w:ascii="Arial" w:hAnsi="Arial" w:cs="Arial"/>
        </w:rPr>
      </w:pPr>
    </w:p>
    <w:p w14:paraId="111952EF" w14:textId="77777777" w:rsidR="00587D28" w:rsidRPr="000F4533" w:rsidRDefault="00587D28" w:rsidP="00587D28">
      <w:pPr>
        <w:pStyle w:val="Zkladntext"/>
        <w:rPr>
          <w:rFonts w:ascii="Arial" w:hAnsi="Arial" w:cs="Arial"/>
        </w:rPr>
      </w:pPr>
    </w:p>
    <w:p w14:paraId="138F45FC" w14:textId="77777777" w:rsidR="00587D28" w:rsidRPr="000F4533" w:rsidRDefault="00587D28" w:rsidP="00587D28">
      <w:pPr>
        <w:pStyle w:val="Zkladntext"/>
        <w:rPr>
          <w:rFonts w:ascii="Arial" w:hAnsi="Arial" w:cs="Arial"/>
        </w:rPr>
      </w:pPr>
    </w:p>
    <w:p w14:paraId="7A7C9FFF" w14:textId="77777777" w:rsidR="00587D28" w:rsidRPr="000F4533" w:rsidRDefault="00587D28" w:rsidP="00587D28">
      <w:pPr>
        <w:pStyle w:val="Zkladntext"/>
        <w:rPr>
          <w:rFonts w:ascii="Arial" w:hAnsi="Arial" w:cs="Arial"/>
        </w:rPr>
      </w:pPr>
    </w:p>
    <w:p w14:paraId="1A12F678" w14:textId="77777777" w:rsidR="00587D28" w:rsidRPr="000F4533" w:rsidRDefault="00587D28" w:rsidP="00587D28">
      <w:pPr>
        <w:pStyle w:val="Zkladntext"/>
        <w:rPr>
          <w:rFonts w:ascii="Arial" w:hAnsi="Arial" w:cs="Arial"/>
        </w:rPr>
      </w:pPr>
    </w:p>
    <w:p w14:paraId="648624BF" w14:textId="77777777" w:rsidR="00587D28" w:rsidRPr="000F4533" w:rsidRDefault="00587D28" w:rsidP="00587D28">
      <w:pPr>
        <w:pStyle w:val="Zkladntext"/>
        <w:rPr>
          <w:rFonts w:ascii="Arial" w:hAnsi="Arial" w:cs="Arial"/>
        </w:rPr>
      </w:pPr>
    </w:p>
    <w:p w14:paraId="093C9459" w14:textId="77777777" w:rsidR="00587D28" w:rsidRPr="000F4533" w:rsidRDefault="00587D28" w:rsidP="00587D28">
      <w:pPr>
        <w:pStyle w:val="Zkladntext"/>
        <w:rPr>
          <w:rFonts w:ascii="Arial" w:hAnsi="Arial" w:cs="Arial"/>
        </w:rPr>
      </w:pPr>
    </w:p>
    <w:p w14:paraId="7413CF74" w14:textId="77777777" w:rsidR="00587D28" w:rsidRPr="000F4533" w:rsidRDefault="00587D28" w:rsidP="00587D28">
      <w:pPr>
        <w:pStyle w:val="Zkladntext"/>
        <w:rPr>
          <w:rFonts w:ascii="Arial" w:hAnsi="Arial" w:cs="Arial"/>
        </w:rPr>
      </w:pPr>
    </w:p>
    <w:p w14:paraId="370A8D07" w14:textId="77777777" w:rsidR="00587D28" w:rsidRPr="000F4533" w:rsidRDefault="00587D28" w:rsidP="00587D28">
      <w:pPr>
        <w:pStyle w:val="Zkladntext"/>
        <w:rPr>
          <w:rFonts w:ascii="Arial" w:hAnsi="Arial" w:cs="Arial"/>
        </w:rPr>
      </w:pPr>
    </w:p>
    <w:p w14:paraId="2AD110FF" w14:textId="77777777" w:rsidR="00587D28" w:rsidRPr="000F4533" w:rsidRDefault="00587D28" w:rsidP="00587D28">
      <w:pPr>
        <w:pStyle w:val="Zkladntext"/>
        <w:rPr>
          <w:rFonts w:ascii="Arial" w:hAnsi="Arial" w:cs="Arial"/>
        </w:rPr>
      </w:pPr>
    </w:p>
    <w:p w14:paraId="3185DD1B" w14:textId="77777777" w:rsidR="00587D28" w:rsidRPr="000F4533" w:rsidRDefault="00587D28" w:rsidP="00587D28">
      <w:pPr>
        <w:pStyle w:val="Zkladntext"/>
        <w:rPr>
          <w:rFonts w:ascii="Arial" w:hAnsi="Arial" w:cs="Arial"/>
        </w:rPr>
      </w:pPr>
    </w:p>
    <w:p w14:paraId="77801FCF" w14:textId="77777777" w:rsidR="00587D28" w:rsidRPr="00587D28" w:rsidRDefault="00587D28" w:rsidP="00587D28">
      <w:pPr>
        <w:pStyle w:val="Zkladntext"/>
        <w:spacing w:before="2"/>
        <w:rPr>
          <w:rFonts w:ascii="Arial" w:hAnsi="Arial" w:cs="Arial"/>
          <w:lang w:val="en-GB"/>
        </w:rPr>
      </w:pPr>
    </w:p>
    <w:p w14:paraId="09514196" w14:textId="77777777" w:rsidR="00587D28" w:rsidRPr="00587D28" w:rsidRDefault="00587D28" w:rsidP="00587D28">
      <w:pPr>
        <w:jc w:val="center"/>
        <w:rPr>
          <w:rFonts w:ascii="Arial" w:hAnsi="Arial" w:cs="Arial"/>
          <w:b/>
          <w:szCs w:val="24"/>
          <w:lang w:val="en-GB"/>
        </w:rPr>
      </w:pPr>
      <w:r w:rsidRPr="00587D28">
        <w:rPr>
          <w:rFonts w:ascii="Arial" w:hAnsi="Arial" w:cs="Arial"/>
          <w:b/>
          <w:szCs w:val="24"/>
          <w:lang w:val="en-GB"/>
        </w:rPr>
        <w:t>ASSOCIATION AGREEMENT BETWEEN</w:t>
      </w:r>
    </w:p>
    <w:p w14:paraId="7D054D48" w14:textId="77777777" w:rsidR="00587D28" w:rsidRPr="00587D28" w:rsidRDefault="00587D28" w:rsidP="00D400E9">
      <w:pPr>
        <w:rPr>
          <w:rFonts w:ascii="Arial" w:hAnsi="Arial" w:cs="Arial"/>
          <w:b/>
          <w:szCs w:val="24"/>
          <w:lang w:val="en-GB"/>
        </w:rPr>
      </w:pPr>
    </w:p>
    <w:p w14:paraId="4F72B7BE" w14:textId="77777777" w:rsidR="00587D28" w:rsidRPr="00587D28" w:rsidRDefault="00587D28" w:rsidP="00587D28">
      <w:pPr>
        <w:jc w:val="center"/>
        <w:rPr>
          <w:rFonts w:ascii="Arial" w:hAnsi="Arial" w:cs="Arial"/>
          <w:b/>
          <w:szCs w:val="24"/>
          <w:lang w:val="en-GB"/>
        </w:rPr>
      </w:pPr>
    </w:p>
    <w:p w14:paraId="7D78244C" w14:textId="77777777" w:rsidR="004F77D4" w:rsidRPr="00587D28" w:rsidRDefault="004F77D4" w:rsidP="004F77D4">
      <w:pPr>
        <w:jc w:val="center"/>
        <w:rPr>
          <w:rFonts w:ascii="Arial" w:hAnsi="Arial" w:cs="Arial"/>
          <w:b/>
          <w:szCs w:val="24"/>
          <w:lang w:val="en-GB"/>
        </w:rPr>
      </w:pPr>
      <w:r w:rsidRPr="00587D28">
        <w:rPr>
          <w:rFonts w:ascii="Arial" w:hAnsi="Arial" w:cs="Arial"/>
          <w:b/>
          <w:szCs w:val="24"/>
          <w:lang w:val="en-GB"/>
        </w:rPr>
        <w:t xml:space="preserve">THE </w:t>
      </w:r>
      <w:r w:rsidRPr="00587D28">
        <w:rPr>
          <w:rFonts w:ascii="Arial" w:eastAsiaTheme="minorHAnsi" w:hAnsi="Arial" w:cs="Arial"/>
          <w:b/>
          <w:szCs w:val="24"/>
          <w:lang w:val="en-GB"/>
        </w:rPr>
        <w:t xml:space="preserve">SLOVAK REPUBLIC </w:t>
      </w:r>
    </w:p>
    <w:p w14:paraId="05158095" w14:textId="77777777" w:rsidR="004F77D4" w:rsidRPr="00587D28" w:rsidRDefault="004F77D4" w:rsidP="004F77D4">
      <w:pPr>
        <w:jc w:val="center"/>
        <w:rPr>
          <w:rFonts w:ascii="Arial" w:hAnsi="Arial" w:cs="Arial"/>
          <w:b/>
          <w:szCs w:val="24"/>
          <w:lang w:val="en-GB"/>
        </w:rPr>
      </w:pPr>
    </w:p>
    <w:p w14:paraId="7EFFE623" w14:textId="77777777" w:rsidR="00587D28" w:rsidRPr="00587D28" w:rsidRDefault="00587D28" w:rsidP="00587D28">
      <w:pPr>
        <w:jc w:val="center"/>
        <w:rPr>
          <w:rFonts w:ascii="Arial" w:hAnsi="Arial" w:cs="Arial"/>
          <w:b/>
          <w:szCs w:val="24"/>
          <w:lang w:val="en-GB"/>
        </w:rPr>
      </w:pPr>
      <w:r w:rsidRPr="00587D28">
        <w:rPr>
          <w:rFonts w:ascii="Arial" w:hAnsi="Arial" w:cs="Arial"/>
          <w:b/>
          <w:szCs w:val="24"/>
          <w:lang w:val="en-GB"/>
        </w:rPr>
        <w:t>AND</w:t>
      </w:r>
    </w:p>
    <w:p w14:paraId="4B324345" w14:textId="77777777" w:rsidR="00587D28" w:rsidRPr="00587D28" w:rsidRDefault="00587D28" w:rsidP="00D400E9">
      <w:pPr>
        <w:rPr>
          <w:rFonts w:ascii="Arial" w:hAnsi="Arial" w:cs="Arial"/>
          <w:b/>
          <w:szCs w:val="24"/>
          <w:lang w:val="en-GB"/>
        </w:rPr>
      </w:pPr>
    </w:p>
    <w:p w14:paraId="4E59CCB7" w14:textId="77777777" w:rsidR="001B6ADB" w:rsidRPr="00587D28" w:rsidRDefault="001B6ADB" w:rsidP="001B6ADB">
      <w:pPr>
        <w:jc w:val="center"/>
        <w:rPr>
          <w:rFonts w:ascii="Arial" w:hAnsi="Arial" w:cs="Arial"/>
          <w:b/>
          <w:szCs w:val="24"/>
          <w:lang w:val="en-GB"/>
        </w:rPr>
      </w:pPr>
      <w:r w:rsidRPr="00587D28">
        <w:rPr>
          <w:rFonts w:ascii="Arial" w:hAnsi="Arial" w:cs="Arial"/>
          <w:b/>
          <w:szCs w:val="24"/>
          <w:lang w:val="en-GB"/>
        </w:rPr>
        <w:t>THE EUROPEAN SPACE AGENCY</w:t>
      </w:r>
    </w:p>
    <w:p w14:paraId="624B8668" w14:textId="77777777" w:rsidR="00587D28" w:rsidRPr="00587D28" w:rsidRDefault="00587D28" w:rsidP="00587D28">
      <w:pPr>
        <w:jc w:val="center"/>
        <w:rPr>
          <w:rFonts w:ascii="Arial" w:hAnsi="Arial" w:cs="Arial"/>
          <w:b/>
          <w:szCs w:val="24"/>
          <w:lang w:val="en-GB"/>
        </w:rPr>
      </w:pPr>
    </w:p>
    <w:p w14:paraId="0670238B" w14:textId="77777777" w:rsidR="00587D28" w:rsidRPr="00587D28" w:rsidRDefault="00587D28" w:rsidP="00587D28">
      <w:pPr>
        <w:jc w:val="center"/>
        <w:rPr>
          <w:rFonts w:ascii="Arial" w:hAnsi="Arial" w:cs="Arial"/>
          <w:b/>
          <w:szCs w:val="24"/>
          <w:lang w:val="en-GB"/>
        </w:rPr>
      </w:pPr>
    </w:p>
    <w:p w14:paraId="17104438" w14:textId="77777777" w:rsidR="00587D28" w:rsidRPr="00587D28" w:rsidRDefault="00587D28" w:rsidP="00587D28">
      <w:pPr>
        <w:rPr>
          <w:rFonts w:ascii="Arial" w:eastAsiaTheme="minorHAnsi" w:hAnsi="Arial" w:cs="Arial"/>
          <w:b/>
          <w:szCs w:val="24"/>
          <w:lang w:val="en-GB"/>
        </w:rPr>
      </w:pPr>
    </w:p>
    <w:p w14:paraId="6615DF13" w14:textId="77777777" w:rsidR="00587D28" w:rsidRPr="00587D28" w:rsidRDefault="00587D28" w:rsidP="00587D28">
      <w:pPr>
        <w:spacing w:after="160" w:line="259" w:lineRule="auto"/>
        <w:rPr>
          <w:rFonts w:ascii="Arial" w:hAnsi="Arial" w:cs="Arial"/>
          <w:b/>
          <w:szCs w:val="24"/>
          <w:lang w:val="en-GB"/>
        </w:rPr>
      </w:pPr>
      <w:r w:rsidRPr="00587D28">
        <w:rPr>
          <w:rFonts w:ascii="Arial" w:hAnsi="Arial" w:cs="Arial"/>
          <w:b/>
          <w:szCs w:val="24"/>
          <w:lang w:val="en-GB"/>
        </w:rPr>
        <w:br w:type="page"/>
      </w:r>
    </w:p>
    <w:p w14:paraId="46AA50D4" w14:textId="77777777" w:rsidR="004F77D4" w:rsidRPr="00587D28" w:rsidRDefault="004F77D4" w:rsidP="004F77D4">
      <w:pPr>
        <w:spacing w:after="200"/>
        <w:rPr>
          <w:rFonts w:ascii="Arial" w:hAnsi="Arial" w:cs="Arial"/>
          <w:szCs w:val="24"/>
          <w:lang w:val="en-GB"/>
        </w:rPr>
      </w:pPr>
      <w:r w:rsidRPr="00587D28">
        <w:rPr>
          <w:rFonts w:ascii="Arial" w:hAnsi="Arial" w:cs="Arial"/>
          <w:szCs w:val="24"/>
          <w:lang w:val="en-GB"/>
        </w:rPr>
        <w:lastRenderedPageBreak/>
        <w:t>The Slovak Republic (hereinafter referred to as “</w:t>
      </w:r>
      <w:r w:rsidRPr="00587D28">
        <w:rPr>
          <w:rFonts w:ascii="Arial" w:eastAsiaTheme="minorHAnsi" w:hAnsi="Arial" w:cs="Arial"/>
          <w:szCs w:val="24"/>
          <w:lang w:val="en-GB"/>
        </w:rPr>
        <w:t>Slovakia</w:t>
      </w:r>
      <w:r w:rsidRPr="00587D28">
        <w:rPr>
          <w:rFonts w:ascii="Arial" w:hAnsi="Arial" w:cs="Arial"/>
          <w:szCs w:val="24"/>
          <w:lang w:val="en-GB"/>
        </w:rPr>
        <w:t>”),</w:t>
      </w:r>
    </w:p>
    <w:p w14:paraId="034A6D00" w14:textId="77777777" w:rsidR="004F77D4" w:rsidRPr="00587D28" w:rsidRDefault="004F77D4" w:rsidP="004F77D4">
      <w:pPr>
        <w:pStyle w:val="Zkladntext"/>
        <w:spacing w:after="200"/>
        <w:jc w:val="both"/>
        <w:rPr>
          <w:rFonts w:ascii="Arial" w:hAnsi="Arial" w:cs="Arial"/>
          <w:lang w:val="en-GB"/>
        </w:rPr>
      </w:pPr>
      <w:r w:rsidRPr="00587D28">
        <w:rPr>
          <w:rFonts w:ascii="Arial" w:hAnsi="Arial" w:cs="Arial"/>
          <w:lang w:val="en-GB"/>
        </w:rPr>
        <w:t>And</w:t>
      </w:r>
    </w:p>
    <w:p w14:paraId="701BC7B9"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The European Space Agency (hereinafter referred to as “the Agency” or “ESA”) an intergovernmental organisation established by the Convention for the establishment of a European Space Agency, which was opened for signature in Paris on 30 May 1975 and which entered into force on 30 October 1980 (hereinafter referred to as “the Convention”),</w:t>
      </w:r>
    </w:p>
    <w:p w14:paraId="77DF28CA"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hereinafter individually referred to as “Party” or collectively as “the Parties”,</w:t>
      </w:r>
    </w:p>
    <w:p w14:paraId="472CBD07"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RECALLING that the purpose of the Agency is to provide for and to promote, for exclusively peaceful purposes, cooperation among European States in space research and technology and their space</w:t>
      </w:r>
      <w:r w:rsidRPr="00587D28">
        <w:rPr>
          <w:rFonts w:ascii="Arial" w:hAnsi="Arial" w:cs="Arial"/>
          <w:spacing w:val="-8"/>
          <w:lang w:val="en-GB"/>
        </w:rPr>
        <w:t xml:space="preserve"> </w:t>
      </w:r>
      <w:r w:rsidRPr="00587D28">
        <w:rPr>
          <w:rFonts w:ascii="Arial" w:hAnsi="Arial" w:cs="Arial"/>
          <w:lang w:val="en-GB"/>
        </w:rPr>
        <w:t>applications,</w:t>
      </w:r>
    </w:p>
    <w:p w14:paraId="1A5C8D49"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NOTING that space has become a significant factor in technological, economic, scientific and cultural development,</w:t>
      </w:r>
    </w:p>
    <w:p w14:paraId="6BA4F7E4"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CONVINCED of the benefits of sustaining and enhancing the level of international cooperation in space activities for exclusively peaceful purposes,</w:t>
      </w:r>
    </w:p>
    <w:p w14:paraId="32C6E5E2"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 xml:space="preserve">CONSIDERING that </w:t>
      </w:r>
      <w:r w:rsidRPr="00587D28">
        <w:rPr>
          <w:rFonts w:ascii="Arial" w:eastAsiaTheme="minorHAnsi" w:hAnsi="Arial" w:cs="Arial"/>
          <w:lang w:val="en-GB"/>
        </w:rPr>
        <w:t>Slovakia</w:t>
      </w:r>
      <w:r w:rsidRPr="00587D28">
        <w:rPr>
          <w:rFonts w:ascii="Arial" w:hAnsi="Arial" w:cs="Arial"/>
          <w:lang w:val="en-GB"/>
        </w:rPr>
        <w:t xml:space="preserve"> is, since 1 May 2004, a Member of the European Union (hereinafter referred to as “EU”) and is thereby associated to the definition</w:t>
      </w:r>
      <w:r w:rsidRPr="00587D28">
        <w:rPr>
          <w:rFonts w:ascii="Arial" w:hAnsi="Arial" w:cs="Arial"/>
          <w:spacing w:val="-17"/>
          <w:lang w:val="en-GB"/>
        </w:rPr>
        <w:t xml:space="preserve"> </w:t>
      </w:r>
      <w:r w:rsidRPr="00587D28">
        <w:rPr>
          <w:rFonts w:ascii="Arial" w:hAnsi="Arial" w:cs="Arial"/>
          <w:lang w:val="en-GB"/>
        </w:rPr>
        <w:t>of an overall European Space Policy, and is also participating with full rights and obligations in the EU Copernicus and Galileo</w:t>
      </w:r>
      <w:r w:rsidRPr="00587D28">
        <w:rPr>
          <w:rFonts w:ascii="Arial" w:hAnsi="Arial" w:cs="Arial"/>
          <w:spacing w:val="-13"/>
          <w:lang w:val="en-GB"/>
        </w:rPr>
        <w:t xml:space="preserve"> </w:t>
      </w:r>
      <w:r w:rsidRPr="00587D28">
        <w:rPr>
          <w:rFonts w:ascii="Arial" w:hAnsi="Arial" w:cs="Arial"/>
          <w:lang w:val="en-GB"/>
        </w:rPr>
        <w:t>programmes,</w:t>
      </w:r>
    </w:p>
    <w:p w14:paraId="136DD2EA"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HAVING REGARD to the successful results of the cooperation achieved under the Agreement between the Government of the Slovak Republic and the European Space Agency concerning space cooperation for peaceful purposes, signed on 28 April 2010, and which entered into force on 26 May 2010,</w:t>
      </w:r>
    </w:p>
    <w:p w14:paraId="77411D3E"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HAVING REGARD to the enhanced cooperation established under the European Cooperating State (hereinafter referred to as “ECS”) Agreement between the</w:t>
      </w:r>
      <w:r w:rsidRPr="00587D28">
        <w:rPr>
          <w:rFonts w:ascii="Arial" w:hAnsi="Arial" w:cs="Arial"/>
          <w:spacing w:val="-8"/>
          <w:lang w:val="en-GB"/>
        </w:rPr>
        <w:t xml:space="preserve"> Slovak </w:t>
      </w:r>
      <w:r w:rsidRPr="00587D28">
        <w:rPr>
          <w:rFonts w:ascii="Arial" w:hAnsi="Arial" w:cs="Arial"/>
          <w:lang w:val="en-GB"/>
        </w:rPr>
        <w:t>Republic</w:t>
      </w:r>
      <w:r w:rsidRPr="00587D28">
        <w:rPr>
          <w:rFonts w:ascii="Arial" w:hAnsi="Arial" w:cs="Arial"/>
          <w:spacing w:val="-8"/>
          <w:lang w:val="en-GB"/>
        </w:rPr>
        <w:t xml:space="preserve"> </w:t>
      </w:r>
      <w:r w:rsidRPr="00587D28">
        <w:rPr>
          <w:rFonts w:ascii="Arial" w:hAnsi="Arial" w:cs="Arial"/>
          <w:lang w:val="en-GB"/>
        </w:rPr>
        <w:t>and</w:t>
      </w:r>
      <w:r w:rsidRPr="00587D28">
        <w:rPr>
          <w:rFonts w:ascii="Arial" w:hAnsi="Arial" w:cs="Arial"/>
          <w:spacing w:val="-7"/>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European</w:t>
      </w:r>
      <w:r w:rsidRPr="00587D28">
        <w:rPr>
          <w:rFonts w:ascii="Arial" w:hAnsi="Arial" w:cs="Arial"/>
          <w:spacing w:val="-7"/>
          <w:lang w:val="en-GB"/>
        </w:rPr>
        <w:t xml:space="preserve"> </w:t>
      </w:r>
      <w:r w:rsidRPr="00587D28">
        <w:rPr>
          <w:rFonts w:ascii="Arial" w:hAnsi="Arial" w:cs="Arial"/>
          <w:lang w:val="en-GB"/>
        </w:rPr>
        <w:t>Space</w:t>
      </w:r>
      <w:r w:rsidRPr="00587D28">
        <w:rPr>
          <w:rFonts w:ascii="Arial" w:hAnsi="Arial" w:cs="Arial"/>
          <w:spacing w:val="-8"/>
          <w:lang w:val="en-GB"/>
        </w:rPr>
        <w:t xml:space="preserve"> </w:t>
      </w:r>
      <w:r w:rsidRPr="00587D28">
        <w:rPr>
          <w:rFonts w:ascii="Arial" w:hAnsi="Arial" w:cs="Arial"/>
          <w:lang w:val="en-GB"/>
        </w:rPr>
        <w:t>Agency</w:t>
      </w:r>
      <w:r w:rsidRPr="00587D28">
        <w:rPr>
          <w:rFonts w:ascii="Arial" w:hAnsi="Arial" w:cs="Arial"/>
          <w:spacing w:val="-4"/>
          <w:lang w:val="en-GB"/>
        </w:rPr>
        <w:t xml:space="preserve"> </w:t>
      </w:r>
      <w:r w:rsidRPr="00587D28">
        <w:rPr>
          <w:rFonts w:ascii="Arial" w:hAnsi="Arial" w:cs="Arial"/>
          <w:lang w:val="en-GB"/>
        </w:rPr>
        <w:t>signed</w:t>
      </w:r>
      <w:r w:rsidRPr="00587D28">
        <w:rPr>
          <w:rFonts w:ascii="Arial" w:hAnsi="Arial" w:cs="Arial"/>
          <w:spacing w:val="-7"/>
          <w:lang w:val="en-GB"/>
        </w:rPr>
        <w:t xml:space="preserve"> </w:t>
      </w:r>
      <w:r w:rsidRPr="00587D28">
        <w:rPr>
          <w:rFonts w:ascii="Arial" w:hAnsi="Arial" w:cs="Arial"/>
          <w:lang w:val="en-GB"/>
        </w:rPr>
        <w:t xml:space="preserve">on </w:t>
      </w:r>
      <w:r w:rsidRPr="00587D28">
        <w:rPr>
          <w:rFonts w:ascii="Arial" w:eastAsiaTheme="minorHAnsi" w:hAnsi="Arial" w:cs="Arial"/>
          <w:lang w:val="en-GB"/>
        </w:rPr>
        <w:t>16 February 2015</w:t>
      </w:r>
      <w:r w:rsidRPr="00587D28">
        <w:rPr>
          <w:rFonts w:ascii="Arial" w:hAnsi="Arial" w:cs="Arial"/>
          <w:lang w:val="en-GB"/>
        </w:rPr>
        <w:t xml:space="preserve">, which entered into force upon </w:t>
      </w:r>
      <w:r w:rsidRPr="00587D28">
        <w:rPr>
          <w:rFonts w:ascii="Arial" w:eastAsiaTheme="minorHAnsi" w:hAnsi="Arial" w:cs="Arial"/>
          <w:lang w:val="en-GB"/>
        </w:rPr>
        <w:t>Slovakia</w:t>
      </w:r>
      <w:r w:rsidRPr="00587D28">
        <w:rPr>
          <w:rFonts w:ascii="Arial" w:hAnsi="Arial" w:cs="Arial"/>
          <w:lang w:val="en-GB"/>
        </w:rPr>
        <w:t xml:space="preserve">’s subscription to the Plan for European Cooperating States Charter between the Slovak Republic and the European Space Agency, signed on </w:t>
      </w:r>
      <w:r w:rsidRPr="00587D28">
        <w:rPr>
          <w:rFonts w:ascii="Arial" w:eastAsiaTheme="minorHAnsi" w:hAnsi="Arial" w:cs="Arial"/>
          <w:lang w:val="en-GB"/>
        </w:rPr>
        <w:t>4 February 2016</w:t>
      </w:r>
      <w:r w:rsidRPr="00587D28">
        <w:rPr>
          <w:rFonts w:ascii="Arial" w:hAnsi="Arial" w:cs="Arial"/>
          <w:lang w:val="en-GB"/>
        </w:rPr>
        <w:t xml:space="preserve">, and which was subsequently extended for </w:t>
      </w:r>
      <w:proofErr w:type="gramStart"/>
      <w:r w:rsidRPr="00587D28">
        <w:rPr>
          <w:rFonts w:ascii="Arial" w:hAnsi="Arial" w:cs="Arial"/>
          <w:lang w:val="en-GB"/>
        </w:rPr>
        <w:t>a</w:t>
      </w:r>
      <w:proofErr w:type="gramEnd"/>
      <w:r w:rsidRPr="00587D28">
        <w:rPr>
          <w:rFonts w:ascii="Arial" w:hAnsi="Arial" w:cs="Arial"/>
          <w:lang w:val="en-GB"/>
        </w:rPr>
        <w:t xml:space="preserve"> 18-month period, i.e. until 3 August 2022,</w:t>
      </w:r>
    </w:p>
    <w:p w14:paraId="180BC33F"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HAVING REGARD to the Resolution on industrial policy measures to achieve a successful</w:t>
      </w:r>
      <w:r w:rsidRPr="00587D28">
        <w:rPr>
          <w:rFonts w:ascii="Arial" w:hAnsi="Arial" w:cs="Arial"/>
          <w:spacing w:val="-11"/>
          <w:lang w:val="en-GB"/>
        </w:rPr>
        <w:t xml:space="preserve"> </w:t>
      </w:r>
      <w:r w:rsidRPr="00587D28">
        <w:rPr>
          <w:rFonts w:ascii="Arial" w:hAnsi="Arial" w:cs="Arial"/>
          <w:lang w:val="en-GB"/>
        </w:rPr>
        <w:t>integration</w:t>
      </w:r>
      <w:r w:rsidRPr="00587D28">
        <w:rPr>
          <w:rFonts w:ascii="Arial" w:hAnsi="Arial" w:cs="Arial"/>
          <w:spacing w:val="-11"/>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lang w:val="en-GB"/>
        </w:rPr>
        <w:t>European</w:t>
      </w:r>
      <w:r w:rsidRPr="00587D28">
        <w:rPr>
          <w:rFonts w:ascii="Arial" w:hAnsi="Arial" w:cs="Arial"/>
          <w:spacing w:val="-11"/>
          <w:lang w:val="en-GB"/>
        </w:rPr>
        <w:t xml:space="preserve"> </w:t>
      </w:r>
      <w:r w:rsidRPr="00587D28">
        <w:rPr>
          <w:rFonts w:ascii="Arial" w:hAnsi="Arial" w:cs="Arial"/>
          <w:lang w:val="en-GB"/>
        </w:rPr>
        <w:t>States</w:t>
      </w:r>
      <w:r w:rsidRPr="00587D28">
        <w:rPr>
          <w:rFonts w:ascii="Arial" w:hAnsi="Arial" w:cs="Arial"/>
          <w:spacing w:val="-11"/>
          <w:lang w:val="en-GB"/>
        </w:rPr>
        <w:t xml:space="preserve"> </w:t>
      </w:r>
      <w:r w:rsidRPr="00587D28">
        <w:rPr>
          <w:rFonts w:ascii="Arial" w:hAnsi="Arial" w:cs="Arial"/>
          <w:lang w:val="en-GB"/>
        </w:rPr>
        <w:t>in</w:t>
      </w:r>
      <w:r w:rsidRPr="00587D28">
        <w:rPr>
          <w:rFonts w:ascii="Arial" w:hAnsi="Arial" w:cs="Arial"/>
          <w:spacing w:val="-11"/>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frame</w:t>
      </w:r>
      <w:r w:rsidRPr="00587D28">
        <w:rPr>
          <w:rFonts w:ascii="Arial" w:hAnsi="Arial" w:cs="Arial"/>
          <w:spacing w:val="-12"/>
          <w:lang w:val="en-GB"/>
        </w:rPr>
        <w:t xml:space="preserve"> </w:t>
      </w:r>
      <w:r w:rsidRPr="00587D28">
        <w:rPr>
          <w:rFonts w:ascii="Arial" w:hAnsi="Arial" w:cs="Arial"/>
          <w:lang w:val="en-GB"/>
        </w:rPr>
        <w:t>of</w:t>
      </w:r>
      <w:r w:rsidRPr="00587D28">
        <w:rPr>
          <w:rFonts w:ascii="Arial" w:hAnsi="Arial" w:cs="Arial"/>
          <w:spacing w:val="-12"/>
          <w:lang w:val="en-GB"/>
        </w:rPr>
        <w:t xml:space="preserve"> </w:t>
      </w:r>
      <w:r w:rsidRPr="00587D28">
        <w:rPr>
          <w:rFonts w:ascii="Arial" w:hAnsi="Arial" w:cs="Arial"/>
          <w:lang w:val="en-GB"/>
        </w:rPr>
        <w:t>ESA,</w:t>
      </w:r>
      <w:r w:rsidRPr="00587D28">
        <w:rPr>
          <w:rFonts w:ascii="Arial" w:hAnsi="Arial" w:cs="Arial"/>
          <w:spacing w:val="-9"/>
          <w:lang w:val="en-GB"/>
        </w:rPr>
        <w:t xml:space="preserve"> </w:t>
      </w:r>
      <w:r w:rsidRPr="00587D28">
        <w:rPr>
          <w:rFonts w:ascii="Arial" w:hAnsi="Arial" w:cs="Arial"/>
          <w:lang w:val="en-GB"/>
        </w:rPr>
        <w:t>adopted</w:t>
      </w:r>
      <w:r w:rsidRPr="00587D28">
        <w:rPr>
          <w:rFonts w:ascii="Arial" w:hAnsi="Arial" w:cs="Arial"/>
          <w:spacing w:val="-11"/>
          <w:lang w:val="en-GB"/>
        </w:rPr>
        <w:t xml:space="preserve"> </w:t>
      </w:r>
      <w:r w:rsidRPr="00587D28">
        <w:rPr>
          <w:rFonts w:ascii="Arial" w:hAnsi="Arial" w:cs="Arial"/>
          <w:lang w:val="en-GB"/>
        </w:rPr>
        <w:t>by</w:t>
      </w:r>
      <w:r w:rsidRPr="00587D28">
        <w:rPr>
          <w:rFonts w:ascii="Arial" w:hAnsi="Arial" w:cs="Arial"/>
          <w:spacing w:val="-11"/>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Agency Council on 13 December 2018 (ESA/C/R/CCLXXVII/Res.1 (Final)), by which the Agency introduced an improved cooperative approach designed for European non- Member States with a view to their possible accession to the</w:t>
      </w:r>
      <w:r w:rsidRPr="00587D28">
        <w:rPr>
          <w:rFonts w:ascii="Arial" w:hAnsi="Arial" w:cs="Arial"/>
          <w:spacing w:val="-10"/>
          <w:lang w:val="en-GB"/>
        </w:rPr>
        <w:t xml:space="preserve"> </w:t>
      </w:r>
      <w:r w:rsidRPr="00587D28">
        <w:rPr>
          <w:rFonts w:ascii="Arial" w:hAnsi="Arial" w:cs="Arial"/>
          <w:lang w:val="en-GB"/>
        </w:rPr>
        <w:t>Convention,</w:t>
      </w:r>
    </w:p>
    <w:p w14:paraId="164DF4C6"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 xml:space="preserve">CONSIDERING the wish expressed by </w:t>
      </w:r>
      <w:r w:rsidRPr="00587D28">
        <w:rPr>
          <w:rFonts w:ascii="Arial" w:eastAsiaTheme="minorHAnsi" w:hAnsi="Arial" w:cs="Arial"/>
          <w:lang w:val="en-GB"/>
        </w:rPr>
        <w:t>Slovakia</w:t>
      </w:r>
      <w:r w:rsidRPr="00587D28">
        <w:rPr>
          <w:rFonts w:ascii="Arial" w:hAnsi="Arial" w:cs="Arial"/>
          <w:lang w:val="en-GB"/>
        </w:rPr>
        <w:t xml:space="preserve"> to strengthen its cooperation with the</w:t>
      </w:r>
      <w:r w:rsidRPr="00587D28">
        <w:rPr>
          <w:rFonts w:ascii="Arial" w:hAnsi="Arial" w:cs="Arial"/>
          <w:spacing w:val="-16"/>
          <w:lang w:val="en-GB"/>
        </w:rPr>
        <w:t xml:space="preserve"> </w:t>
      </w:r>
      <w:r w:rsidRPr="00587D28">
        <w:rPr>
          <w:rFonts w:ascii="Arial" w:hAnsi="Arial" w:cs="Arial"/>
          <w:lang w:val="en-GB"/>
        </w:rPr>
        <w:t>Agency</w:t>
      </w:r>
      <w:r w:rsidRPr="00587D28">
        <w:rPr>
          <w:rFonts w:ascii="Arial" w:hAnsi="Arial" w:cs="Arial"/>
          <w:spacing w:val="-16"/>
          <w:lang w:val="en-GB"/>
        </w:rPr>
        <w:t xml:space="preserve"> </w:t>
      </w:r>
      <w:r w:rsidRPr="00587D28">
        <w:rPr>
          <w:rFonts w:ascii="Arial" w:hAnsi="Arial" w:cs="Arial"/>
          <w:lang w:val="en-GB"/>
        </w:rPr>
        <w:t>within</w:t>
      </w:r>
      <w:r w:rsidRPr="00587D28">
        <w:rPr>
          <w:rFonts w:ascii="Arial" w:hAnsi="Arial" w:cs="Arial"/>
          <w:spacing w:val="-16"/>
          <w:lang w:val="en-GB"/>
        </w:rPr>
        <w:t xml:space="preserve"> </w:t>
      </w:r>
      <w:r w:rsidRPr="00587D28">
        <w:rPr>
          <w:rFonts w:ascii="Arial" w:hAnsi="Arial" w:cs="Arial"/>
          <w:lang w:val="en-GB"/>
        </w:rPr>
        <w:t>the</w:t>
      </w:r>
      <w:r w:rsidRPr="00587D28">
        <w:rPr>
          <w:rFonts w:ascii="Arial" w:hAnsi="Arial" w:cs="Arial"/>
          <w:spacing w:val="-14"/>
          <w:lang w:val="en-GB"/>
        </w:rPr>
        <w:t xml:space="preserve"> </w:t>
      </w:r>
      <w:r w:rsidRPr="00587D28">
        <w:rPr>
          <w:rFonts w:ascii="Arial" w:hAnsi="Arial" w:cs="Arial"/>
          <w:lang w:val="en-GB"/>
        </w:rPr>
        <w:t>frame</w:t>
      </w:r>
      <w:r w:rsidRPr="00587D28">
        <w:rPr>
          <w:rFonts w:ascii="Arial" w:hAnsi="Arial" w:cs="Arial"/>
          <w:spacing w:val="-16"/>
          <w:lang w:val="en-GB"/>
        </w:rPr>
        <w:t xml:space="preserve"> </w:t>
      </w:r>
      <w:r w:rsidRPr="00587D28">
        <w:rPr>
          <w:rFonts w:ascii="Arial" w:hAnsi="Arial" w:cs="Arial"/>
          <w:lang w:val="en-GB"/>
        </w:rPr>
        <w:t>of</w:t>
      </w:r>
      <w:r w:rsidRPr="00587D28">
        <w:rPr>
          <w:rFonts w:ascii="Arial" w:hAnsi="Arial" w:cs="Arial"/>
          <w:spacing w:val="-17"/>
          <w:lang w:val="en-GB"/>
        </w:rPr>
        <w:t xml:space="preserve"> </w:t>
      </w:r>
      <w:r w:rsidRPr="00587D28">
        <w:rPr>
          <w:rFonts w:ascii="Arial" w:hAnsi="Arial" w:cs="Arial"/>
          <w:lang w:val="en-GB"/>
        </w:rPr>
        <w:t>the</w:t>
      </w:r>
      <w:r w:rsidRPr="00587D28">
        <w:rPr>
          <w:rFonts w:ascii="Arial" w:hAnsi="Arial" w:cs="Arial"/>
          <w:spacing w:val="-14"/>
          <w:lang w:val="en-GB"/>
        </w:rPr>
        <w:t xml:space="preserve"> </w:t>
      </w:r>
      <w:r w:rsidRPr="00587D28">
        <w:rPr>
          <w:rFonts w:ascii="Arial" w:hAnsi="Arial" w:cs="Arial"/>
          <w:lang w:val="en-GB"/>
        </w:rPr>
        <w:t>above</w:t>
      </w:r>
      <w:r w:rsidRPr="00587D28">
        <w:rPr>
          <w:rFonts w:ascii="Arial" w:hAnsi="Arial" w:cs="Arial"/>
          <w:spacing w:val="-17"/>
          <w:lang w:val="en-GB"/>
        </w:rPr>
        <w:t xml:space="preserve"> </w:t>
      </w:r>
      <w:r w:rsidRPr="00587D28">
        <w:rPr>
          <w:rFonts w:ascii="Arial" w:hAnsi="Arial" w:cs="Arial"/>
          <w:lang w:val="en-GB"/>
        </w:rPr>
        <w:t>mentioned</w:t>
      </w:r>
      <w:r w:rsidRPr="00587D28">
        <w:rPr>
          <w:rFonts w:ascii="Arial" w:hAnsi="Arial" w:cs="Arial"/>
          <w:spacing w:val="-16"/>
          <w:lang w:val="en-GB"/>
        </w:rPr>
        <w:t xml:space="preserve"> </w:t>
      </w:r>
      <w:r w:rsidRPr="00587D28">
        <w:rPr>
          <w:rFonts w:ascii="Arial" w:hAnsi="Arial" w:cs="Arial"/>
          <w:lang w:val="en-GB"/>
        </w:rPr>
        <w:t>improved</w:t>
      </w:r>
      <w:r w:rsidRPr="00587D28">
        <w:rPr>
          <w:rFonts w:ascii="Arial" w:hAnsi="Arial" w:cs="Arial"/>
          <w:spacing w:val="-16"/>
          <w:lang w:val="en-GB"/>
        </w:rPr>
        <w:t xml:space="preserve"> </w:t>
      </w:r>
      <w:r w:rsidRPr="00587D28">
        <w:rPr>
          <w:rFonts w:ascii="Arial" w:hAnsi="Arial" w:cs="Arial"/>
          <w:lang w:val="en-GB"/>
        </w:rPr>
        <w:t>cooperative</w:t>
      </w:r>
      <w:r w:rsidRPr="00587D28">
        <w:rPr>
          <w:rFonts w:ascii="Arial" w:hAnsi="Arial" w:cs="Arial"/>
          <w:spacing w:val="-17"/>
          <w:lang w:val="en-GB"/>
        </w:rPr>
        <w:t xml:space="preserve"> </w:t>
      </w:r>
      <w:r w:rsidRPr="00587D28">
        <w:rPr>
          <w:rFonts w:ascii="Arial" w:hAnsi="Arial" w:cs="Arial"/>
          <w:lang w:val="en-GB"/>
        </w:rPr>
        <w:t>approach, and the acceptance by the Council of the Agency (hereinafter referred to as “Council”) of this</w:t>
      </w:r>
      <w:r w:rsidRPr="00587D28">
        <w:rPr>
          <w:rFonts w:ascii="Arial" w:hAnsi="Arial" w:cs="Arial"/>
          <w:spacing w:val="-4"/>
          <w:lang w:val="en-GB"/>
        </w:rPr>
        <w:t xml:space="preserve"> </w:t>
      </w:r>
      <w:r w:rsidRPr="00587D28">
        <w:rPr>
          <w:rFonts w:ascii="Arial" w:hAnsi="Arial" w:cs="Arial"/>
          <w:lang w:val="en-GB"/>
        </w:rPr>
        <w:t>request,</w:t>
      </w:r>
    </w:p>
    <w:p w14:paraId="47B3FBD6"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HAVING REGARD to the Convention and, in particular, its Articles II, XIV.1 and XIV.3,</w:t>
      </w:r>
    </w:p>
    <w:p w14:paraId="5ED12B83" w14:textId="77777777" w:rsidR="00587D28" w:rsidRPr="00587D28" w:rsidRDefault="00587D28" w:rsidP="00587D28">
      <w:pPr>
        <w:pStyle w:val="Zkladntext"/>
        <w:spacing w:after="200"/>
        <w:jc w:val="both"/>
        <w:rPr>
          <w:rFonts w:ascii="Arial" w:hAnsi="Arial" w:cs="Arial"/>
          <w:lang w:val="en-GB"/>
        </w:rPr>
      </w:pPr>
      <w:r w:rsidRPr="00587D28">
        <w:rPr>
          <w:rFonts w:ascii="Arial" w:hAnsi="Arial" w:cs="Arial"/>
          <w:lang w:val="en-GB"/>
        </w:rPr>
        <w:t>HAVE AGREED AS FOLLOWS:</w:t>
      </w:r>
      <w:r w:rsidRPr="00587D28">
        <w:rPr>
          <w:rFonts w:ascii="Arial" w:hAnsi="Arial" w:cs="Arial"/>
          <w:lang w:val="en-GB"/>
        </w:rPr>
        <w:br w:type="page"/>
      </w:r>
    </w:p>
    <w:p w14:paraId="197F3A93" w14:textId="77777777" w:rsidR="00587D28" w:rsidRPr="00587D28" w:rsidRDefault="00587D28" w:rsidP="00587D28">
      <w:pPr>
        <w:pStyle w:val="Zkladntext"/>
        <w:rPr>
          <w:rFonts w:ascii="Arial" w:hAnsi="Arial" w:cs="Arial"/>
          <w:lang w:val="en-GB"/>
        </w:rPr>
      </w:pPr>
    </w:p>
    <w:p w14:paraId="40F6E827" w14:textId="77777777" w:rsidR="008F2039" w:rsidRDefault="00587D28" w:rsidP="00587D28">
      <w:pPr>
        <w:pStyle w:val="Nadpis1"/>
        <w:ind w:left="0" w:right="0"/>
        <w:rPr>
          <w:rFonts w:ascii="Arial" w:hAnsi="Arial" w:cs="Arial"/>
          <w:lang w:val="en-GB"/>
        </w:rPr>
      </w:pPr>
      <w:r w:rsidRPr="00587D28">
        <w:rPr>
          <w:rFonts w:ascii="Arial" w:hAnsi="Arial" w:cs="Arial"/>
          <w:lang w:val="en-GB"/>
        </w:rPr>
        <w:t xml:space="preserve">ARTICLE 1 </w:t>
      </w:r>
    </w:p>
    <w:p w14:paraId="5B34F656"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GENERAL</w:t>
      </w:r>
    </w:p>
    <w:p w14:paraId="19DB16BD" w14:textId="77777777" w:rsidR="00587D28" w:rsidRPr="00587D28" w:rsidRDefault="00587D28" w:rsidP="00587D28">
      <w:pPr>
        <w:pStyle w:val="Zkladntext"/>
        <w:spacing w:before="4"/>
        <w:ind w:left="3828"/>
        <w:rPr>
          <w:rFonts w:ascii="Arial" w:hAnsi="Arial" w:cs="Arial"/>
          <w:b/>
          <w:lang w:val="en-GB"/>
        </w:rPr>
      </w:pPr>
    </w:p>
    <w:p w14:paraId="05040DCE" w14:textId="77777777" w:rsidR="00587D28" w:rsidRPr="00587D28" w:rsidRDefault="00587D28" w:rsidP="00587D28">
      <w:pPr>
        <w:pStyle w:val="Odsekzoznamu"/>
        <w:widowControl w:val="0"/>
        <w:numPr>
          <w:ilvl w:val="0"/>
          <w:numId w:val="31"/>
        </w:numPr>
        <w:tabs>
          <w:tab w:val="left" w:pos="284"/>
        </w:tabs>
        <w:autoSpaceDE w:val="0"/>
        <w:autoSpaceDN w:val="0"/>
        <w:ind w:left="284"/>
        <w:contextualSpacing w:val="0"/>
        <w:jc w:val="both"/>
        <w:rPr>
          <w:rFonts w:ascii="Arial" w:hAnsi="Arial" w:cs="Arial"/>
          <w:sz w:val="24"/>
          <w:szCs w:val="24"/>
        </w:rPr>
      </w:pPr>
      <w:r w:rsidRPr="00587D28">
        <w:rPr>
          <w:rFonts w:ascii="Arial" w:hAnsi="Arial" w:cs="Arial"/>
          <w:sz w:val="24"/>
          <w:szCs w:val="24"/>
        </w:rPr>
        <w:t>Slovakia hereby becomes an Associate Member of the</w:t>
      </w:r>
      <w:r w:rsidRPr="00587D28">
        <w:rPr>
          <w:rFonts w:ascii="Arial" w:hAnsi="Arial" w:cs="Arial"/>
          <w:spacing w:val="-12"/>
          <w:sz w:val="24"/>
          <w:szCs w:val="24"/>
        </w:rPr>
        <w:t xml:space="preserve"> </w:t>
      </w:r>
      <w:r w:rsidRPr="00587D28">
        <w:rPr>
          <w:rFonts w:ascii="Arial" w:hAnsi="Arial" w:cs="Arial"/>
          <w:sz w:val="24"/>
          <w:szCs w:val="24"/>
        </w:rPr>
        <w:t>Agency.</w:t>
      </w:r>
    </w:p>
    <w:p w14:paraId="079253B5" w14:textId="77777777" w:rsidR="00587D28" w:rsidRPr="00587D28" w:rsidRDefault="00587D28" w:rsidP="00587D28">
      <w:pPr>
        <w:pStyle w:val="Zkladntext"/>
        <w:tabs>
          <w:tab w:val="left" w:pos="284"/>
        </w:tabs>
        <w:ind w:left="284" w:hanging="284"/>
        <w:rPr>
          <w:rFonts w:ascii="Arial" w:hAnsi="Arial" w:cs="Arial"/>
          <w:lang w:val="en-GB"/>
        </w:rPr>
      </w:pPr>
    </w:p>
    <w:p w14:paraId="13A1FF41" w14:textId="77777777" w:rsidR="00587D28" w:rsidRPr="00587D28" w:rsidRDefault="00587D28" w:rsidP="00587D28">
      <w:pPr>
        <w:pStyle w:val="Odsekzoznamu"/>
        <w:widowControl w:val="0"/>
        <w:numPr>
          <w:ilvl w:val="0"/>
          <w:numId w:val="31"/>
        </w:numPr>
        <w:tabs>
          <w:tab w:val="left" w:pos="284"/>
          <w:tab w:val="left" w:pos="3828"/>
        </w:tabs>
        <w:autoSpaceDE w:val="0"/>
        <w:autoSpaceDN w:val="0"/>
        <w:spacing w:before="1"/>
        <w:ind w:left="284"/>
        <w:contextualSpacing w:val="0"/>
        <w:jc w:val="both"/>
        <w:rPr>
          <w:rFonts w:ascii="Arial" w:hAnsi="Arial" w:cs="Arial"/>
          <w:sz w:val="24"/>
          <w:szCs w:val="24"/>
        </w:rPr>
      </w:pPr>
      <w:r w:rsidRPr="00587D28">
        <w:rPr>
          <w:rFonts w:ascii="Arial" w:hAnsi="Arial" w:cs="Arial"/>
          <w:sz w:val="24"/>
          <w:szCs w:val="24"/>
        </w:rPr>
        <w:t>Slovakia hereby acknowledges that the Agency may establish Cooperation and Association Agreements with other non-Member States. Slovakia further agrees that, at all levels of its cooperation with the Agency as an Associate Member, it will act in conformity with the purpose for which the Agency was created, as defined in the Convention, in particular the exploration and utilisation of space for exclusively peaceful</w:t>
      </w:r>
      <w:r w:rsidRPr="00587D28">
        <w:rPr>
          <w:rFonts w:ascii="Arial" w:hAnsi="Arial" w:cs="Arial"/>
          <w:spacing w:val="-10"/>
          <w:sz w:val="24"/>
          <w:szCs w:val="24"/>
        </w:rPr>
        <w:t xml:space="preserve"> </w:t>
      </w:r>
      <w:r w:rsidRPr="00587D28">
        <w:rPr>
          <w:rFonts w:ascii="Arial" w:hAnsi="Arial" w:cs="Arial"/>
          <w:sz w:val="24"/>
          <w:szCs w:val="24"/>
        </w:rPr>
        <w:t>purposes.</w:t>
      </w:r>
    </w:p>
    <w:p w14:paraId="48CA1271" w14:textId="77777777" w:rsidR="00587D28" w:rsidRPr="00587D28" w:rsidRDefault="00587D28" w:rsidP="00587D28">
      <w:pPr>
        <w:pStyle w:val="Zkladntext"/>
        <w:tabs>
          <w:tab w:val="left" w:pos="284"/>
        </w:tabs>
        <w:spacing w:before="7"/>
        <w:ind w:left="284" w:hanging="284"/>
        <w:rPr>
          <w:rFonts w:ascii="Arial" w:hAnsi="Arial" w:cs="Arial"/>
          <w:lang w:val="en-GB"/>
        </w:rPr>
      </w:pPr>
    </w:p>
    <w:p w14:paraId="0B324AE0" w14:textId="77777777" w:rsidR="00587D28" w:rsidRPr="00587D28" w:rsidRDefault="00587D28" w:rsidP="00587D28">
      <w:pPr>
        <w:pStyle w:val="Zkladntext"/>
        <w:tabs>
          <w:tab w:val="left" w:pos="284"/>
        </w:tabs>
        <w:spacing w:before="7"/>
        <w:ind w:left="284" w:hanging="284"/>
        <w:rPr>
          <w:rFonts w:ascii="Arial" w:hAnsi="Arial" w:cs="Arial"/>
          <w:lang w:val="en-GB"/>
        </w:rPr>
      </w:pPr>
    </w:p>
    <w:p w14:paraId="236F3457"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ARTICLE 2</w:t>
      </w:r>
    </w:p>
    <w:p w14:paraId="7C37B396"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BENEFITS AND PARTICIPATION</w:t>
      </w:r>
    </w:p>
    <w:p w14:paraId="7FF1745B" w14:textId="77777777" w:rsidR="00587D28" w:rsidRPr="00587D28" w:rsidRDefault="00587D28" w:rsidP="00587D28">
      <w:pPr>
        <w:pStyle w:val="Zkladntext"/>
        <w:spacing w:before="3"/>
        <w:ind w:left="284" w:hanging="284"/>
        <w:rPr>
          <w:rFonts w:ascii="Arial" w:hAnsi="Arial" w:cs="Arial"/>
          <w:b/>
          <w:lang w:val="en-GB"/>
        </w:rPr>
      </w:pPr>
    </w:p>
    <w:p w14:paraId="6D09B26E" w14:textId="77777777" w:rsidR="00587D28" w:rsidRPr="00587D28" w:rsidRDefault="00587D28" w:rsidP="00587D28">
      <w:pPr>
        <w:pStyle w:val="Odsekzoznamu"/>
        <w:widowControl w:val="0"/>
        <w:numPr>
          <w:ilvl w:val="0"/>
          <w:numId w:val="30"/>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Slovakia shall participate in and benefit from, subject to other provisions of the present Agreement, the Basic Activities executed under the Agency’s General Budget, except the item “Technology</w:t>
      </w:r>
      <w:r w:rsidRPr="00587D28">
        <w:rPr>
          <w:rFonts w:ascii="Arial" w:hAnsi="Arial" w:cs="Arial"/>
          <w:spacing w:val="-9"/>
          <w:sz w:val="24"/>
          <w:szCs w:val="24"/>
        </w:rPr>
        <w:t xml:space="preserve"> </w:t>
      </w:r>
      <w:r w:rsidRPr="00587D28">
        <w:rPr>
          <w:rFonts w:ascii="Arial" w:hAnsi="Arial" w:cs="Arial"/>
          <w:sz w:val="24"/>
          <w:szCs w:val="24"/>
        </w:rPr>
        <w:t>Development”.</w:t>
      </w:r>
    </w:p>
    <w:p w14:paraId="280F0B0A" w14:textId="77777777" w:rsidR="00587D28" w:rsidRPr="00587D28" w:rsidRDefault="00587D28" w:rsidP="00587D28">
      <w:pPr>
        <w:pStyle w:val="Zkladntext"/>
        <w:spacing w:before="9"/>
        <w:ind w:left="284" w:hanging="284"/>
        <w:rPr>
          <w:rFonts w:ascii="Arial" w:hAnsi="Arial" w:cs="Arial"/>
          <w:lang w:val="en-GB"/>
        </w:rPr>
      </w:pPr>
    </w:p>
    <w:p w14:paraId="642759D2" w14:textId="77777777" w:rsidR="00587D28" w:rsidRPr="00587D28" w:rsidRDefault="00587D28" w:rsidP="00587D28">
      <w:pPr>
        <w:pStyle w:val="Odsekzoznamu"/>
        <w:widowControl w:val="0"/>
        <w:numPr>
          <w:ilvl w:val="0"/>
          <w:numId w:val="30"/>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Slovakia may participate in the Agency’s optional programmes, pursuant to the conditions established in Article 4 below, as well as in further parts of the Agency’s activities and programmes or operational activities, by providing experiments or observation facilities, pursuant to the conditions established in Article 7</w:t>
      </w:r>
      <w:r w:rsidRPr="00587D28">
        <w:rPr>
          <w:rFonts w:ascii="Arial" w:hAnsi="Arial" w:cs="Arial"/>
          <w:spacing w:val="-6"/>
          <w:sz w:val="24"/>
          <w:szCs w:val="24"/>
        </w:rPr>
        <w:t xml:space="preserve"> </w:t>
      </w:r>
      <w:r w:rsidRPr="00587D28">
        <w:rPr>
          <w:rFonts w:ascii="Arial" w:hAnsi="Arial" w:cs="Arial"/>
          <w:sz w:val="24"/>
          <w:szCs w:val="24"/>
        </w:rPr>
        <w:t>below.</w:t>
      </w:r>
    </w:p>
    <w:p w14:paraId="54ADA94D" w14:textId="77777777" w:rsidR="00587D28" w:rsidRPr="00587D28" w:rsidRDefault="00587D28" w:rsidP="00587D28">
      <w:pPr>
        <w:pStyle w:val="Nadpis1"/>
        <w:ind w:left="284" w:right="0" w:hanging="284"/>
        <w:jc w:val="left"/>
        <w:rPr>
          <w:rFonts w:ascii="Arial" w:hAnsi="Arial" w:cs="Arial"/>
          <w:lang w:val="en-GB"/>
        </w:rPr>
      </w:pPr>
    </w:p>
    <w:p w14:paraId="2544CAE9" w14:textId="77777777" w:rsidR="00587D28" w:rsidRPr="00587D28" w:rsidRDefault="00587D28" w:rsidP="00587D28">
      <w:pPr>
        <w:pStyle w:val="Nadpis1"/>
        <w:ind w:left="284" w:right="0" w:hanging="284"/>
        <w:jc w:val="left"/>
        <w:rPr>
          <w:rFonts w:ascii="Arial" w:hAnsi="Arial" w:cs="Arial"/>
          <w:lang w:val="en-GB"/>
        </w:rPr>
      </w:pPr>
    </w:p>
    <w:p w14:paraId="5B29219D"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ARTICLE 3</w:t>
      </w:r>
    </w:p>
    <w:p w14:paraId="53FB5D20"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FINANCIAL CONTRIBUTIONS</w:t>
      </w:r>
    </w:p>
    <w:p w14:paraId="6D306D56" w14:textId="77777777" w:rsidR="00587D28" w:rsidRPr="00587D28" w:rsidRDefault="00587D28" w:rsidP="00587D28">
      <w:pPr>
        <w:pStyle w:val="Zkladntext"/>
        <w:spacing w:before="9"/>
        <w:ind w:left="2835" w:hanging="284"/>
        <w:jc w:val="center"/>
        <w:rPr>
          <w:rFonts w:ascii="Arial" w:hAnsi="Arial" w:cs="Arial"/>
          <w:b/>
          <w:lang w:val="en-GB"/>
        </w:rPr>
      </w:pPr>
    </w:p>
    <w:p w14:paraId="75DF7ED7" w14:textId="77777777" w:rsidR="00587D28" w:rsidRPr="00587D28" w:rsidRDefault="00587D28" w:rsidP="00587D28">
      <w:pPr>
        <w:pStyle w:val="Odsekzoznamu"/>
        <w:widowControl w:val="0"/>
        <w:numPr>
          <w:ilvl w:val="0"/>
          <w:numId w:val="12"/>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Slovakia shall contribute annually to the Agency’s Basic Activities expenditure under the General Budget. This contribution shall represent 70% of its contribution level shown in the scale calculated on the basis used for the Member States of the Agency, and adopted in accordance with Article XIII.1 of</w:t>
      </w:r>
      <w:r w:rsidRPr="00587D28">
        <w:rPr>
          <w:rFonts w:ascii="Arial" w:hAnsi="Arial" w:cs="Arial"/>
          <w:spacing w:val="-14"/>
          <w:sz w:val="24"/>
          <w:szCs w:val="24"/>
        </w:rPr>
        <w:t xml:space="preserve"> </w:t>
      </w:r>
      <w:r w:rsidRPr="00587D28">
        <w:rPr>
          <w:rFonts w:ascii="Arial" w:hAnsi="Arial" w:cs="Arial"/>
          <w:sz w:val="24"/>
          <w:szCs w:val="24"/>
        </w:rPr>
        <w:t>the</w:t>
      </w:r>
      <w:r w:rsidRPr="00587D28">
        <w:rPr>
          <w:rFonts w:ascii="Arial" w:hAnsi="Arial" w:cs="Arial"/>
          <w:spacing w:val="-14"/>
          <w:sz w:val="24"/>
          <w:szCs w:val="24"/>
        </w:rPr>
        <w:t xml:space="preserve"> </w:t>
      </w:r>
      <w:r w:rsidRPr="00587D28">
        <w:rPr>
          <w:rFonts w:ascii="Arial" w:hAnsi="Arial" w:cs="Arial"/>
          <w:sz w:val="24"/>
          <w:szCs w:val="24"/>
        </w:rPr>
        <w:t>Convention.</w:t>
      </w:r>
      <w:r w:rsidRPr="00587D28">
        <w:rPr>
          <w:rFonts w:ascii="Arial" w:hAnsi="Arial" w:cs="Arial"/>
          <w:spacing w:val="-13"/>
          <w:sz w:val="24"/>
          <w:szCs w:val="24"/>
        </w:rPr>
        <w:t xml:space="preserve"> </w:t>
      </w:r>
      <w:r w:rsidRPr="00587D28">
        <w:rPr>
          <w:rFonts w:ascii="Arial" w:hAnsi="Arial" w:cs="Arial"/>
          <w:sz w:val="24"/>
          <w:szCs w:val="24"/>
        </w:rPr>
        <w:t>An</w:t>
      </w:r>
      <w:r w:rsidRPr="00587D28">
        <w:rPr>
          <w:rFonts w:ascii="Arial" w:hAnsi="Arial" w:cs="Arial"/>
          <w:spacing w:val="-14"/>
          <w:sz w:val="24"/>
          <w:szCs w:val="24"/>
        </w:rPr>
        <w:t xml:space="preserve"> </w:t>
      </w:r>
      <w:r w:rsidRPr="00587D28">
        <w:rPr>
          <w:rFonts w:ascii="Arial" w:hAnsi="Arial" w:cs="Arial"/>
          <w:sz w:val="24"/>
          <w:szCs w:val="24"/>
        </w:rPr>
        <w:t>amount</w:t>
      </w:r>
      <w:r w:rsidRPr="00587D28">
        <w:rPr>
          <w:rFonts w:ascii="Arial" w:hAnsi="Arial" w:cs="Arial"/>
          <w:spacing w:val="-13"/>
          <w:sz w:val="24"/>
          <w:szCs w:val="24"/>
        </w:rPr>
        <w:t xml:space="preserve"> </w:t>
      </w:r>
      <w:r w:rsidRPr="00587D28">
        <w:rPr>
          <w:rFonts w:ascii="Arial" w:hAnsi="Arial" w:cs="Arial"/>
          <w:sz w:val="24"/>
          <w:szCs w:val="24"/>
        </w:rPr>
        <w:t>representing</w:t>
      </w:r>
      <w:r w:rsidRPr="00587D28">
        <w:rPr>
          <w:rFonts w:ascii="Arial" w:hAnsi="Arial" w:cs="Arial"/>
          <w:spacing w:val="-13"/>
          <w:sz w:val="24"/>
          <w:szCs w:val="24"/>
        </w:rPr>
        <w:t xml:space="preserve"> </w:t>
      </w:r>
      <w:r w:rsidRPr="00587D28">
        <w:rPr>
          <w:rFonts w:ascii="Arial" w:hAnsi="Arial" w:cs="Arial"/>
          <w:sz w:val="24"/>
          <w:szCs w:val="24"/>
        </w:rPr>
        <w:t>70</w:t>
      </w:r>
      <w:r w:rsidRPr="00587D28">
        <w:rPr>
          <w:rFonts w:ascii="Arial" w:hAnsi="Arial" w:cs="Arial"/>
          <w:spacing w:val="-13"/>
          <w:sz w:val="24"/>
          <w:szCs w:val="24"/>
        </w:rPr>
        <w:t xml:space="preserve"> </w:t>
      </w:r>
      <w:r w:rsidRPr="00587D28">
        <w:rPr>
          <w:rFonts w:ascii="Arial" w:hAnsi="Arial" w:cs="Arial"/>
          <w:sz w:val="24"/>
          <w:szCs w:val="24"/>
        </w:rPr>
        <w:t>%</w:t>
      </w:r>
      <w:r w:rsidRPr="00587D28">
        <w:rPr>
          <w:rFonts w:ascii="Arial" w:hAnsi="Arial" w:cs="Arial"/>
          <w:spacing w:val="-14"/>
          <w:sz w:val="24"/>
          <w:szCs w:val="24"/>
        </w:rPr>
        <w:t xml:space="preserve"> </w:t>
      </w:r>
      <w:r w:rsidRPr="00587D28">
        <w:rPr>
          <w:rFonts w:ascii="Arial" w:hAnsi="Arial" w:cs="Arial"/>
          <w:sz w:val="24"/>
          <w:szCs w:val="24"/>
        </w:rPr>
        <w:t>of</w:t>
      </w:r>
      <w:r w:rsidRPr="00587D28">
        <w:rPr>
          <w:rFonts w:ascii="Arial" w:hAnsi="Arial" w:cs="Arial"/>
          <w:spacing w:val="-12"/>
          <w:sz w:val="24"/>
          <w:szCs w:val="24"/>
        </w:rPr>
        <w:t xml:space="preserve"> </w:t>
      </w:r>
      <w:r w:rsidRPr="00587D28">
        <w:rPr>
          <w:rFonts w:ascii="Arial" w:hAnsi="Arial" w:cs="Arial"/>
          <w:sz w:val="24"/>
          <w:szCs w:val="24"/>
        </w:rPr>
        <w:t>the</w:t>
      </w:r>
      <w:r w:rsidRPr="00587D28">
        <w:rPr>
          <w:rFonts w:ascii="Arial" w:hAnsi="Arial" w:cs="Arial"/>
          <w:spacing w:val="-14"/>
          <w:sz w:val="24"/>
          <w:szCs w:val="24"/>
        </w:rPr>
        <w:t xml:space="preserve"> </w:t>
      </w:r>
      <w:r w:rsidRPr="00587D28">
        <w:rPr>
          <w:rFonts w:ascii="Arial" w:hAnsi="Arial" w:cs="Arial"/>
          <w:sz w:val="24"/>
          <w:szCs w:val="24"/>
        </w:rPr>
        <w:t>latter</w:t>
      </w:r>
      <w:r w:rsidRPr="00587D28">
        <w:rPr>
          <w:rFonts w:ascii="Arial" w:hAnsi="Arial" w:cs="Arial"/>
          <w:spacing w:val="-12"/>
          <w:sz w:val="24"/>
          <w:szCs w:val="24"/>
        </w:rPr>
        <w:t xml:space="preserve"> </w:t>
      </w:r>
      <w:r w:rsidRPr="00587D28">
        <w:rPr>
          <w:rFonts w:ascii="Arial" w:hAnsi="Arial" w:cs="Arial"/>
          <w:sz w:val="24"/>
          <w:szCs w:val="24"/>
        </w:rPr>
        <w:t>contribution</w:t>
      </w:r>
      <w:r w:rsidRPr="00587D28">
        <w:rPr>
          <w:rFonts w:ascii="Arial" w:hAnsi="Arial" w:cs="Arial"/>
          <w:spacing w:val="-13"/>
          <w:sz w:val="24"/>
          <w:szCs w:val="24"/>
        </w:rPr>
        <w:t xml:space="preserve"> </w:t>
      </w:r>
      <w:r w:rsidRPr="00587D28">
        <w:rPr>
          <w:rFonts w:ascii="Arial" w:hAnsi="Arial" w:cs="Arial"/>
          <w:sz w:val="24"/>
          <w:szCs w:val="24"/>
        </w:rPr>
        <w:t xml:space="preserve">shall be used by the Agency to provide increased support in terms of training, organisation of events and advice, with a view to achieve a successful integration of Slovakia in the frame of the Agency, the further development of sustainable and competitive industrial capabilities, and their integration in the space supply chain. For avoidance of doubt, Slovakia’s contribution, referred to in this paragraph, shall start accruing on a time proportional basis from the date of entry into force of this Agreement, pursuant to Article </w:t>
      </w:r>
      <w:r w:rsidRPr="00587D28">
        <w:rPr>
          <w:rFonts w:ascii="Arial" w:hAnsi="Arial" w:cs="Arial"/>
          <w:spacing w:val="3"/>
          <w:sz w:val="24"/>
          <w:szCs w:val="24"/>
        </w:rPr>
        <w:t xml:space="preserve">18 </w:t>
      </w:r>
      <w:r w:rsidRPr="00587D28">
        <w:rPr>
          <w:rFonts w:ascii="Arial" w:hAnsi="Arial" w:cs="Arial"/>
          <w:sz w:val="24"/>
          <w:szCs w:val="24"/>
        </w:rPr>
        <w:t>below.</w:t>
      </w:r>
    </w:p>
    <w:p w14:paraId="1A11EF06" w14:textId="77777777" w:rsidR="00587D28" w:rsidRPr="00587D28" w:rsidRDefault="00587D28" w:rsidP="00587D28">
      <w:pPr>
        <w:pStyle w:val="Odsekzoznamu"/>
        <w:widowControl w:val="0"/>
        <w:numPr>
          <w:ilvl w:val="0"/>
          <w:numId w:val="12"/>
        </w:numPr>
        <w:tabs>
          <w:tab w:val="left" w:pos="872"/>
        </w:tabs>
        <w:autoSpaceDE w:val="0"/>
        <w:autoSpaceDN w:val="0"/>
        <w:spacing w:before="214"/>
        <w:ind w:left="284"/>
        <w:contextualSpacing w:val="0"/>
        <w:jc w:val="both"/>
        <w:rPr>
          <w:rFonts w:ascii="Arial" w:hAnsi="Arial" w:cs="Arial"/>
          <w:sz w:val="24"/>
          <w:szCs w:val="24"/>
        </w:rPr>
      </w:pPr>
      <w:r w:rsidRPr="00587D28">
        <w:rPr>
          <w:rFonts w:ascii="Arial" w:hAnsi="Arial" w:cs="Arial"/>
          <w:sz w:val="24"/>
          <w:szCs w:val="24"/>
        </w:rPr>
        <w:t>Slovakia shall contribute to the expenditure of the activities and programmes in which it participates, in accordance with the provisions of Article 4</w:t>
      </w:r>
      <w:r w:rsidRPr="00587D28">
        <w:rPr>
          <w:rFonts w:ascii="Arial" w:hAnsi="Arial" w:cs="Arial"/>
          <w:spacing w:val="-9"/>
          <w:sz w:val="24"/>
          <w:szCs w:val="24"/>
        </w:rPr>
        <w:t xml:space="preserve"> </w:t>
      </w:r>
      <w:r w:rsidRPr="00587D28">
        <w:rPr>
          <w:rFonts w:ascii="Arial" w:hAnsi="Arial" w:cs="Arial"/>
          <w:sz w:val="24"/>
          <w:szCs w:val="24"/>
        </w:rPr>
        <w:t>below.</w:t>
      </w:r>
    </w:p>
    <w:p w14:paraId="3D0B88D4" w14:textId="77777777" w:rsidR="00587D28" w:rsidRPr="00587D28" w:rsidRDefault="00587D28" w:rsidP="00587D28">
      <w:pPr>
        <w:pStyle w:val="Odsekzoznamu"/>
        <w:widowControl w:val="0"/>
        <w:tabs>
          <w:tab w:val="left" w:pos="872"/>
        </w:tabs>
        <w:autoSpaceDE w:val="0"/>
        <w:autoSpaceDN w:val="0"/>
        <w:ind w:left="284"/>
        <w:contextualSpacing w:val="0"/>
        <w:jc w:val="both"/>
        <w:rPr>
          <w:rFonts w:ascii="Arial" w:hAnsi="Arial" w:cs="Arial"/>
          <w:sz w:val="24"/>
          <w:szCs w:val="24"/>
        </w:rPr>
      </w:pPr>
    </w:p>
    <w:p w14:paraId="7E8D0A13" w14:textId="77777777" w:rsidR="00587D28" w:rsidRPr="00587D28" w:rsidRDefault="00587D28" w:rsidP="00587D28">
      <w:pPr>
        <w:pStyle w:val="Odsekzoznamu"/>
        <w:widowControl w:val="0"/>
        <w:numPr>
          <w:ilvl w:val="0"/>
          <w:numId w:val="12"/>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Slovakia’s contributions, as provided for in this Article, shall be updated and paid in conformity with the rules and procedures in force in the Agency for</w:t>
      </w:r>
      <w:r w:rsidRPr="00587D28">
        <w:rPr>
          <w:rFonts w:ascii="Arial" w:hAnsi="Arial" w:cs="Arial"/>
          <w:spacing w:val="-20"/>
          <w:sz w:val="24"/>
          <w:szCs w:val="24"/>
        </w:rPr>
        <w:t xml:space="preserve"> </w:t>
      </w:r>
      <w:r w:rsidRPr="00587D28">
        <w:rPr>
          <w:rFonts w:ascii="Arial" w:hAnsi="Arial" w:cs="Arial"/>
          <w:sz w:val="24"/>
          <w:szCs w:val="24"/>
        </w:rPr>
        <w:t>all Member</w:t>
      </w:r>
      <w:r w:rsidRPr="00587D28">
        <w:rPr>
          <w:rFonts w:ascii="Arial" w:hAnsi="Arial" w:cs="Arial"/>
          <w:spacing w:val="-5"/>
          <w:sz w:val="24"/>
          <w:szCs w:val="24"/>
        </w:rPr>
        <w:t xml:space="preserve"> </w:t>
      </w:r>
      <w:r w:rsidRPr="00587D28">
        <w:rPr>
          <w:rFonts w:ascii="Arial" w:hAnsi="Arial" w:cs="Arial"/>
          <w:sz w:val="24"/>
          <w:szCs w:val="24"/>
        </w:rPr>
        <w:t>States.</w:t>
      </w:r>
    </w:p>
    <w:p w14:paraId="03C86BAC" w14:textId="77777777" w:rsidR="00587D28" w:rsidRPr="00587D28" w:rsidRDefault="00587D28" w:rsidP="00587D28">
      <w:pPr>
        <w:tabs>
          <w:tab w:val="left" w:pos="872"/>
        </w:tabs>
        <w:autoSpaceDE w:val="0"/>
        <w:autoSpaceDN w:val="0"/>
        <w:rPr>
          <w:rFonts w:ascii="Arial" w:hAnsi="Arial" w:cs="Arial"/>
          <w:szCs w:val="24"/>
          <w:lang w:val="en-GB"/>
        </w:rPr>
      </w:pPr>
    </w:p>
    <w:p w14:paraId="3AD76732" w14:textId="77777777" w:rsidR="00587D28" w:rsidRPr="00587D28" w:rsidRDefault="00587D28" w:rsidP="00587D28">
      <w:pPr>
        <w:tabs>
          <w:tab w:val="left" w:pos="872"/>
        </w:tabs>
        <w:autoSpaceDE w:val="0"/>
        <w:autoSpaceDN w:val="0"/>
        <w:rPr>
          <w:rFonts w:ascii="Arial" w:hAnsi="Arial" w:cs="Arial"/>
          <w:szCs w:val="24"/>
          <w:lang w:val="en-GB"/>
        </w:rPr>
      </w:pPr>
    </w:p>
    <w:p w14:paraId="749ECE77" w14:textId="77777777" w:rsidR="00587D28" w:rsidRPr="00587D28" w:rsidRDefault="00587D28" w:rsidP="00587D28">
      <w:pPr>
        <w:pStyle w:val="Nadpis1"/>
        <w:keepNext/>
        <w:ind w:left="0" w:right="0"/>
        <w:rPr>
          <w:rFonts w:ascii="Arial" w:hAnsi="Arial" w:cs="Arial"/>
          <w:lang w:val="en-GB"/>
        </w:rPr>
      </w:pPr>
      <w:r w:rsidRPr="00587D28">
        <w:rPr>
          <w:rFonts w:ascii="Arial" w:hAnsi="Arial" w:cs="Arial"/>
          <w:lang w:val="en-GB"/>
        </w:rPr>
        <w:lastRenderedPageBreak/>
        <w:t>ARTICLE 4</w:t>
      </w:r>
    </w:p>
    <w:p w14:paraId="0B639B40" w14:textId="77777777" w:rsidR="00587D28" w:rsidRPr="00587D28" w:rsidRDefault="00587D28" w:rsidP="00587D28">
      <w:pPr>
        <w:pStyle w:val="Nadpis1"/>
        <w:keepNext/>
        <w:ind w:left="0" w:right="0"/>
        <w:rPr>
          <w:rFonts w:ascii="Arial" w:hAnsi="Arial" w:cs="Arial"/>
          <w:lang w:val="en-GB"/>
        </w:rPr>
      </w:pPr>
      <w:r w:rsidRPr="00587D28">
        <w:rPr>
          <w:rFonts w:ascii="Arial" w:hAnsi="Arial" w:cs="Arial"/>
          <w:lang w:val="en-GB"/>
        </w:rPr>
        <w:t>PARTICIPATION IN OPTIONAL PROGRAMMES</w:t>
      </w:r>
    </w:p>
    <w:p w14:paraId="0747AF02" w14:textId="77777777" w:rsidR="00587D28" w:rsidRPr="00E32BC9" w:rsidRDefault="00587D28" w:rsidP="00587D28">
      <w:pPr>
        <w:pStyle w:val="Zkladntext"/>
        <w:keepNext/>
        <w:ind w:left="284" w:hanging="284"/>
        <w:rPr>
          <w:rFonts w:ascii="Arial" w:hAnsi="Arial" w:cs="Arial"/>
          <w:b/>
          <w:sz w:val="20"/>
          <w:szCs w:val="20"/>
          <w:lang w:val="en-GB"/>
        </w:rPr>
      </w:pPr>
    </w:p>
    <w:p w14:paraId="6411A183" w14:textId="77777777" w:rsidR="00587D28" w:rsidRPr="00587D28" w:rsidRDefault="00587D28" w:rsidP="00587D28">
      <w:pPr>
        <w:pStyle w:val="Zkladntext"/>
        <w:jc w:val="both"/>
        <w:rPr>
          <w:rFonts w:ascii="Arial" w:hAnsi="Arial" w:cs="Arial"/>
          <w:lang w:val="en-GB"/>
        </w:rPr>
      </w:pPr>
      <w:r w:rsidRPr="00587D28">
        <w:rPr>
          <w:rFonts w:ascii="Arial" w:hAnsi="Arial" w:cs="Arial"/>
          <w:lang w:val="en-GB"/>
        </w:rPr>
        <w:t>For</w:t>
      </w:r>
      <w:r w:rsidRPr="00587D28">
        <w:rPr>
          <w:rFonts w:ascii="Arial" w:hAnsi="Arial" w:cs="Arial"/>
          <w:spacing w:val="-9"/>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purpose</w:t>
      </w:r>
      <w:r w:rsidRPr="00587D28">
        <w:rPr>
          <w:rFonts w:ascii="Arial" w:hAnsi="Arial" w:cs="Arial"/>
          <w:spacing w:val="-10"/>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lang w:val="en-GB"/>
        </w:rPr>
        <w:t>the</w:t>
      </w:r>
      <w:r w:rsidRPr="00587D28">
        <w:rPr>
          <w:rFonts w:ascii="Arial" w:hAnsi="Arial" w:cs="Arial"/>
          <w:spacing w:val="-7"/>
          <w:lang w:val="en-GB"/>
        </w:rPr>
        <w:t xml:space="preserve"> </w:t>
      </w:r>
      <w:r w:rsidRPr="00587D28">
        <w:rPr>
          <w:rFonts w:ascii="Arial" w:hAnsi="Arial" w:cs="Arial"/>
          <w:lang w:val="en-GB"/>
        </w:rPr>
        <w:t>execution</w:t>
      </w:r>
      <w:r w:rsidRPr="00587D28">
        <w:rPr>
          <w:rFonts w:ascii="Arial" w:hAnsi="Arial" w:cs="Arial"/>
          <w:spacing w:val="-9"/>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lang w:val="en-GB"/>
        </w:rPr>
        <w:t>each</w:t>
      </w:r>
      <w:r w:rsidRPr="00587D28">
        <w:rPr>
          <w:rFonts w:ascii="Arial" w:hAnsi="Arial" w:cs="Arial"/>
          <w:spacing w:val="-9"/>
          <w:lang w:val="en-GB"/>
        </w:rPr>
        <w:t xml:space="preserve"> </w:t>
      </w:r>
      <w:r w:rsidRPr="00587D28">
        <w:rPr>
          <w:rFonts w:ascii="Arial" w:hAnsi="Arial" w:cs="Arial"/>
          <w:lang w:val="en-GB"/>
        </w:rPr>
        <w:t>Agency</w:t>
      </w:r>
      <w:r w:rsidRPr="00587D28">
        <w:rPr>
          <w:rFonts w:ascii="Arial" w:hAnsi="Arial" w:cs="Arial"/>
          <w:spacing w:val="-9"/>
          <w:lang w:val="en-GB"/>
        </w:rPr>
        <w:t xml:space="preserve"> </w:t>
      </w:r>
      <w:r w:rsidRPr="00587D28">
        <w:rPr>
          <w:rFonts w:ascii="Arial" w:hAnsi="Arial" w:cs="Arial"/>
          <w:lang w:val="en-GB"/>
        </w:rPr>
        <w:t>optional</w:t>
      </w:r>
      <w:r w:rsidRPr="00587D28">
        <w:rPr>
          <w:rFonts w:ascii="Arial" w:hAnsi="Arial" w:cs="Arial"/>
          <w:spacing w:val="-8"/>
          <w:lang w:val="en-GB"/>
        </w:rPr>
        <w:t xml:space="preserve"> </w:t>
      </w:r>
      <w:r w:rsidRPr="00587D28">
        <w:rPr>
          <w:rFonts w:ascii="Arial" w:hAnsi="Arial" w:cs="Arial"/>
          <w:lang w:val="en-GB"/>
        </w:rPr>
        <w:t>programme,</w:t>
      </w:r>
      <w:r w:rsidRPr="00587D28">
        <w:rPr>
          <w:rFonts w:ascii="Arial" w:hAnsi="Arial" w:cs="Arial"/>
          <w:spacing w:val="-10"/>
          <w:lang w:val="en-GB"/>
        </w:rPr>
        <w:t xml:space="preserve"> </w:t>
      </w:r>
      <w:r w:rsidRPr="00587D28">
        <w:rPr>
          <w:rFonts w:ascii="Arial" w:hAnsi="Arial" w:cs="Arial"/>
          <w:lang w:val="en-GB"/>
        </w:rPr>
        <w:t>for</w:t>
      </w:r>
      <w:r w:rsidRPr="00587D28">
        <w:rPr>
          <w:rFonts w:ascii="Arial" w:hAnsi="Arial" w:cs="Arial"/>
          <w:spacing w:val="-8"/>
          <w:lang w:val="en-GB"/>
        </w:rPr>
        <w:t xml:space="preserve"> </w:t>
      </w:r>
      <w:r w:rsidRPr="00587D28">
        <w:rPr>
          <w:rFonts w:ascii="Arial" w:hAnsi="Arial" w:cs="Arial"/>
          <w:lang w:val="en-GB"/>
        </w:rPr>
        <w:t>which</w:t>
      </w:r>
      <w:r w:rsidRPr="00587D28">
        <w:rPr>
          <w:rFonts w:ascii="Arial" w:hAnsi="Arial" w:cs="Arial"/>
          <w:spacing w:val="-9"/>
          <w:lang w:val="en-GB"/>
        </w:rPr>
        <w:t xml:space="preserve"> </w:t>
      </w:r>
      <w:r w:rsidRPr="00587D28">
        <w:rPr>
          <w:rFonts w:ascii="Arial" w:hAnsi="Arial" w:cs="Arial"/>
          <w:lang w:val="en-GB"/>
        </w:rPr>
        <w:t xml:space="preserve">the respective Member States concerned have unanimously approved </w:t>
      </w:r>
      <w:r w:rsidRPr="00587D28">
        <w:rPr>
          <w:rFonts w:ascii="Arial" w:eastAsiaTheme="minorHAnsi" w:hAnsi="Arial" w:cs="Arial"/>
          <w:lang w:val="en-GB"/>
        </w:rPr>
        <w:t>Slovakia</w:t>
      </w:r>
      <w:r w:rsidRPr="00587D28">
        <w:rPr>
          <w:rFonts w:ascii="Arial" w:hAnsi="Arial" w:cs="Arial"/>
          <w:lang w:val="en-GB"/>
        </w:rPr>
        <w:t xml:space="preserve">’s participation, </w:t>
      </w:r>
      <w:r w:rsidRPr="00587D28">
        <w:rPr>
          <w:rFonts w:ascii="Arial" w:eastAsiaTheme="minorHAnsi" w:hAnsi="Arial" w:cs="Arial"/>
          <w:lang w:val="en-GB"/>
        </w:rPr>
        <w:t>Slovakia</w:t>
      </w:r>
      <w:r w:rsidRPr="00587D28">
        <w:rPr>
          <w:rFonts w:ascii="Arial" w:hAnsi="Arial" w:cs="Arial"/>
          <w:lang w:val="en-GB"/>
        </w:rPr>
        <w:t xml:space="preserve"> shall from the date of that approval have the rights and obligations of a Participating State, as set forth in the Declaration concerning the programme in question, in the applicable implementing rules and in any other decisions</w:t>
      </w:r>
      <w:r w:rsidRPr="00587D28">
        <w:rPr>
          <w:rFonts w:ascii="Arial" w:hAnsi="Arial" w:cs="Arial"/>
          <w:spacing w:val="-8"/>
          <w:lang w:val="en-GB"/>
        </w:rPr>
        <w:t xml:space="preserve"> </w:t>
      </w:r>
      <w:r w:rsidRPr="00587D28">
        <w:rPr>
          <w:rFonts w:ascii="Arial" w:hAnsi="Arial" w:cs="Arial"/>
          <w:lang w:val="en-GB"/>
        </w:rPr>
        <w:t>governing</w:t>
      </w:r>
      <w:r w:rsidRPr="00587D28">
        <w:rPr>
          <w:rFonts w:ascii="Arial" w:hAnsi="Arial" w:cs="Arial"/>
          <w:spacing w:val="-7"/>
          <w:lang w:val="en-GB"/>
        </w:rPr>
        <w:t xml:space="preserve"> </w:t>
      </w:r>
      <w:r w:rsidRPr="00587D28">
        <w:rPr>
          <w:rFonts w:ascii="Arial" w:hAnsi="Arial" w:cs="Arial"/>
          <w:lang w:val="en-GB"/>
        </w:rPr>
        <w:t>the</w:t>
      </w:r>
      <w:r w:rsidRPr="00587D28">
        <w:rPr>
          <w:rFonts w:ascii="Arial" w:hAnsi="Arial" w:cs="Arial"/>
          <w:spacing w:val="-7"/>
          <w:lang w:val="en-GB"/>
        </w:rPr>
        <w:t xml:space="preserve"> </w:t>
      </w:r>
      <w:r w:rsidRPr="00587D28">
        <w:rPr>
          <w:rFonts w:ascii="Arial" w:hAnsi="Arial" w:cs="Arial"/>
          <w:lang w:val="en-GB"/>
        </w:rPr>
        <w:t>execution</w:t>
      </w:r>
      <w:r w:rsidRPr="00587D28">
        <w:rPr>
          <w:rFonts w:ascii="Arial" w:hAnsi="Arial" w:cs="Arial"/>
          <w:spacing w:val="-9"/>
          <w:lang w:val="en-GB"/>
        </w:rPr>
        <w:t xml:space="preserve"> </w:t>
      </w:r>
      <w:r w:rsidRPr="00587D28">
        <w:rPr>
          <w:rFonts w:ascii="Arial" w:hAnsi="Arial" w:cs="Arial"/>
          <w:lang w:val="en-GB"/>
        </w:rPr>
        <w:t>of</w:t>
      </w:r>
      <w:r w:rsidRPr="00587D28">
        <w:rPr>
          <w:rFonts w:ascii="Arial" w:hAnsi="Arial" w:cs="Arial"/>
          <w:spacing w:val="-7"/>
          <w:lang w:val="en-GB"/>
        </w:rPr>
        <w:t xml:space="preserve"> </w:t>
      </w:r>
      <w:r w:rsidRPr="00587D28">
        <w:rPr>
          <w:rFonts w:ascii="Arial" w:hAnsi="Arial" w:cs="Arial"/>
          <w:lang w:val="en-GB"/>
        </w:rPr>
        <w:t>said</w:t>
      </w:r>
      <w:r w:rsidRPr="00587D28">
        <w:rPr>
          <w:rFonts w:ascii="Arial" w:hAnsi="Arial" w:cs="Arial"/>
          <w:spacing w:val="-8"/>
          <w:lang w:val="en-GB"/>
        </w:rPr>
        <w:t xml:space="preserve"> </w:t>
      </w:r>
      <w:r w:rsidRPr="00587D28">
        <w:rPr>
          <w:rFonts w:ascii="Arial" w:hAnsi="Arial" w:cs="Arial"/>
          <w:lang w:val="en-GB"/>
        </w:rPr>
        <w:t>programme.</w:t>
      </w:r>
      <w:r w:rsidRPr="00587D28">
        <w:rPr>
          <w:rFonts w:ascii="Arial" w:hAnsi="Arial" w:cs="Arial"/>
          <w:spacing w:val="-7"/>
          <w:lang w:val="en-GB"/>
        </w:rPr>
        <w:t xml:space="preserve"> </w:t>
      </w:r>
      <w:r w:rsidRPr="00587D28">
        <w:rPr>
          <w:rFonts w:ascii="Arial" w:hAnsi="Arial" w:cs="Arial"/>
          <w:lang w:val="en-GB"/>
        </w:rPr>
        <w:t>In</w:t>
      </w:r>
      <w:r w:rsidRPr="00587D28">
        <w:rPr>
          <w:rFonts w:ascii="Arial" w:hAnsi="Arial" w:cs="Arial"/>
          <w:spacing w:val="-9"/>
          <w:lang w:val="en-GB"/>
        </w:rPr>
        <w:t xml:space="preserve"> </w:t>
      </w:r>
      <w:r w:rsidRPr="00587D28">
        <w:rPr>
          <w:rFonts w:ascii="Arial" w:hAnsi="Arial" w:cs="Arial"/>
          <w:lang w:val="en-GB"/>
        </w:rPr>
        <w:t>particular,</w:t>
      </w:r>
      <w:r w:rsidRPr="00587D28">
        <w:rPr>
          <w:rFonts w:ascii="Arial" w:hAnsi="Arial" w:cs="Arial"/>
          <w:spacing w:val="-6"/>
          <w:lang w:val="en-GB"/>
        </w:rPr>
        <w:t xml:space="preserve"> </w:t>
      </w:r>
      <w:r w:rsidRPr="00587D28">
        <w:rPr>
          <w:rFonts w:ascii="Arial" w:eastAsiaTheme="minorHAnsi" w:hAnsi="Arial" w:cs="Arial"/>
          <w:lang w:val="en-GB"/>
        </w:rPr>
        <w:t>Slovakia</w:t>
      </w:r>
      <w:r w:rsidRPr="00587D28">
        <w:rPr>
          <w:rFonts w:ascii="Arial" w:hAnsi="Arial" w:cs="Arial"/>
          <w:spacing w:val="-8"/>
          <w:lang w:val="en-GB"/>
        </w:rPr>
        <w:t xml:space="preserve"> </w:t>
      </w:r>
      <w:r w:rsidRPr="00587D28">
        <w:rPr>
          <w:rFonts w:ascii="Arial" w:hAnsi="Arial" w:cs="Arial"/>
          <w:lang w:val="en-GB"/>
        </w:rPr>
        <w:t>shall contribute</w:t>
      </w:r>
      <w:r w:rsidRPr="00587D28">
        <w:rPr>
          <w:rFonts w:ascii="Arial" w:hAnsi="Arial" w:cs="Arial"/>
          <w:spacing w:val="-10"/>
          <w:lang w:val="en-GB"/>
        </w:rPr>
        <w:t xml:space="preserve"> </w:t>
      </w:r>
      <w:r w:rsidRPr="00587D28">
        <w:rPr>
          <w:rFonts w:ascii="Arial" w:hAnsi="Arial" w:cs="Arial"/>
          <w:lang w:val="en-GB"/>
        </w:rPr>
        <w:t>to</w:t>
      </w:r>
      <w:r w:rsidRPr="00587D28">
        <w:rPr>
          <w:rFonts w:ascii="Arial" w:hAnsi="Arial" w:cs="Arial"/>
          <w:spacing w:val="-6"/>
          <w:lang w:val="en-GB"/>
        </w:rPr>
        <w:t xml:space="preserve"> </w:t>
      </w:r>
      <w:r w:rsidRPr="00587D28">
        <w:rPr>
          <w:rFonts w:ascii="Arial" w:hAnsi="Arial" w:cs="Arial"/>
          <w:lang w:val="en-GB"/>
        </w:rPr>
        <w:t>cover</w:t>
      </w:r>
      <w:r w:rsidRPr="00587D28">
        <w:rPr>
          <w:rFonts w:ascii="Arial" w:hAnsi="Arial" w:cs="Arial"/>
          <w:spacing w:val="-7"/>
          <w:lang w:val="en-GB"/>
        </w:rPr>
        <w:t xml:space="preserve"> </w:t>
      </w:r>
      <w:r w:rsidRPr="00587D28">
        <w:rPr>
          <w:rFonts w:ascii="Arial" w:hAnsi="Arial" w:cs="Arial"/>
          <w:lang w:val="en-GB"/>
        </w:rPr>
        <w:t>the</w:t>
      </w:r>
      <w:r w:rsidRPr="00587D28">
        <w:rPr>
          <w:rFonts w:ascii="Arial" w:hAnsi="Arial" w:cs="Arial"/>
          <w:spacing w:val="-7"/>
          <w:lang w:val="en-GB"/>
        </w:rPr>
        <w:t xml:space="preserve"> </w:t>
      </w:r>
      <w:r w:rsidRPr="00587D28">
        <w:rPr>
          <w:rFonts w:ascii="Arial" w:hAnsi="Arial" w:cs="Arial"/>
          <w:lang w:val="en-GB"/>
        </w:rPr>
        <w:t>expenditure</w:t>
      </w:r>
      <w:r w:rsidRPr="00587D28">
        <w:rPr>
          <w:rFonts w:ascii="Arial" w:hAnsi="Arial" w:cs="Arial"/>
          <w:spacing w:val="-10"/>
          <w:lang w:val="en-GB"/>
        </w:rPr>
        <w:t xml:space="preserve"> </w:t>
      </w:r>
      <w:r w:rsidRPr="00587D28">
        <w:rPr>
          <w:rFonts w:ascii="Arial" w:hAnsi="Arial" w:cs="Arial"/>
          <w:lang w:val="en-GB"/>
        </w:rPr>
        <w:t>resulting</w:t>
      </w:r>
      <w:r w:rsidRPr="00587D28">
        <w:rPr>
          <w:rFonts w:ascii="Arial" w:hAnsi="Arial" w:cs="Arial"/>
          <w:spacing w:val="-8"/>
          <w:lang w:val="en-GB"/>
        </w:rPr>
        <w:t xml:space="preserve"> </w:t>
      </w:r>
      <w:r w:rsidRPr="00587D28">
        <w:rPr>
          <w:rFonts w:ascii="Arial" w:hAnsi="Arial" w:cs="Arial"/>
          <w:lang w:val="en-GB"/>
        </w:rPr>
        <w:t>from</w:t>
      </w:r>
      <w:r w:rsidRPr="00587D28">
        <w:rPr>
          <w:rFonts w:ascii="Arial" w:hAnsi="Arial" w:cs="Arial"/>
          <w:spacing w:val="-8"/>
          <w:lang w:val="en-GB"/>
        </w:rPr>
        <w:t xml:space="preserve"> </w:t>
      </w:r>
      <w:r w:rsidRPr="00587D28">
        <w:rPr>
          <w:rFonts w:ascii="Arial" w:hAnsi="Arial" w:cs="Arial"/>
          <w:lang w:val="en-GB"/>
        </w:rPr>
        <w:t>the</w:t>
      </w:r>
      <w:r w:rsidRPr="00587D28">
        <w:rPr>
          <w:rFonts w:ascii="Arial" w:hAnsi="Arial" w:cs="Arial"/>
          <w:spacing w:val="-10"/>
          <w:lang w:val="en-GB"/>
        </w:rPr>
        <w:t xml:space="preserve"> </w:t>
      </w:r>
      <w:r w:rsidRPr="00587D28">
        <w:rPr>
          <w:rFonts w:ascii="Arial" w:hAnsi="Arial" w:cs="Arial"/>
          <w:lang w:val="en-GB"/>
        </w:rPr>
        <w:t>execution</w:t>
      </w:r>
      <w:r w:rsidRPr="00587D28">
        <w:rPr>
          <w:rFonts w:ascii="Arial" w:hAnsi="Arial" w:cs="Arial"/>
          <w:spacing w:val="-9"/>
          <w:lang w:val="en-GB"/>
        </w:rPr>
        <w:t xml:space="preserve"> </w:t>
      </w:r>
      <w:r w:rsidRPr="00587D28">
        <w:rPr>
          <w:rFonts w:ascii="Arial" w:hAnsi="Arial" w:cs="Arial"/>
          <w:lang w:val="en-GB"/>
        </w:rPr>
        <w:t>of</w:t>
      </w:r>
      <w:r w:rsidRPr="00587D28">
        <w:rPr>
          <w:rFonts w:ascii="Arial" w:hAnsi="Arial" w:cs="Arial"/>
          <w:spacing w:val="-7"/>
          <w:lang w:val="en-GB"/>
        </w:rPr>
        <w:t xml:space="preserve"> </w:t>
      </w:r>
      <w:r w:rsidRPr="00587D28">
        <w:rPr>
          <w:rFonts w:ascii="Arial" w:hAnsi="Arial" w:cs="Arial"/>
          <w:lang w:val="en-GB"/>
        </w:rPr>
        <w:t>said</w:t>
      </w:r>
      <w:r w:rsidRPr="00587D28">
        <w:rPr>
          <w:rFonts w:ascii="Arial" w:hAnsi="Arial" w:cs="Arial"/>
          <w:spacing w:val="-8"/>
          <w:lang w:val="en-GB"/>
        </w:rPr>
        <w:t xml:space="preserve"> </w:t>
      </w:r>
      <w:r w:rsidRPr="00587D28">
        <w:rPr>
          <w:rFonts w:ascii="Arial" w:hAnsi="Arial" w:cs="Arial"/>
          <w:lang w:val="en-GB"/>
        </w:rPr>
        <w:t>programme in</w:t>
      </w:r>
      <w:r w:rsidRPr="00587D28">
        <w:rPr>
          <w:rFonts w:ascii="Arial" w:hAnsi="Arial" w:cs="Arial"/>
          <w:spacing w:val="-11"/>
          <w:lang w:val="en-GB"/>
        </w:rPr>
        <w:t xml:space="preserve"> </w:t>
      </w:r>
      <w:r w:rsidRPr="00587D28">
        <w:rPr>
          <w:rFonts w:ascii="Arial" w:hAnsi="Arial" w:cs="Arial"/>
          <w:lang w:val="en-GB"/>
        </w:rPr>
        <w:t>accordance</w:t>
      </w:r>
      <w:r w:rsidRPr="00587D28">
        <w:rPr>
          <w:rFonts w:ascii="Arial" w:hAnsi="Arial" w:cs="Arial"/>
          <w:spacing w:val="-10"/>
          <w:lang w:val="en-GB"/>
        </w:rPr>
        <w:t xml:space="preserve"> </w:t>
      </w:r>
      <w:r w:rsidRPr="00587D28">
        <w:rPr>
          <w:rFonts w:ascii="Arial" w:hAnsi="Arial" w:cs="Arial"/>
          <w:lang w:val="en-GB"/>
        </w:rPr>
        <w:t>with</w:t>
      </w:r>
      <w:r w:rsidRPr="00587D28">
        <w:rPr>
          <w:rFonts w:ascii="Arial" w:hAnsi="Arial" w:cs="Arial"/>
          <w:spacing w:val="-11"/>
          <w:lang w:val="en-GB"/>
        </w:rPr>
        <w:t xml:space="preserve"> </w:t>
      </w:r>
      <w:r w:rsidRPr="00587D28">
        <w:rPr>
          <w:rFonts w:ascii="Arial" w:hAnsi="Arial" w:cs="Arial"/>
          <w:lang w:val="en-GB"/>
        </w:rPr>
        <w:t>the</w:t>
      </w:r>
      <w:r w:rsidRPr="00587D28">
        <w:rPr>
          <w:rFonts w:ascii="Arial" w:hAnsi="Arial" w:cs="Arial"/>
          <w:spacing w:val="-12"/>
          <w:lang w:val="en-GB"/>
        </w:rPr>
        <w:t xml:space="preserve"> </w:t>
      </w:r>
      <w:r w:rsidRPr="00587D28">
        <w:rPr>
          <w:rFonts w:ascii="Arial" w:hAnsi="Arial" w:cs="Arial"/>
          <w:lang w:val="en-GB"/>
        </w:rPr>
        <w:t>provisions</w:t>
      </w:r>
      <w:r w:rsidRPr="00587D28">
        <w:rPr>
          <w:rFonts w:ascii="Arial" w:hAnsi="Arial" w:cs="Arial"/>
          <w:spacing w:val="-11"/>
          <w:lang w:val="en-GB"/>
        </w:rPr>
        <w:t xml:space="preserve"> </w:t>
      </w:r>
      <w:r w:rsidRPr="00587D28">
        <w:rPr>
          <w:rFonts w:ascii="Arial" w:hAnsi="Arial" w:cs="Arial"/>
          <w:lang w:val="en-GB"/>
        </w:rPr>
        <w:t>of</w:t>
      </w:r>
      <w:r w:rsidRPr="00587D28">
        <w:rPr>
          <w:rFonts w:ascii="Arial" w:hAnsi="Arial" w:cs="Arial"/>
          <w:spacing w:val="-12"/>
          <w:lang w:val="en-GB"/>
        </w:rPr>
        <w:t xml:space="preserve"> </w:t>
      </w:r>
      <w:r w:rsidRPr="00587D28">
        <w:rPr>
          <w:rFonts w:ascii="Arial" w:hAnsi="Arial" w:cs="Arial"/>
          <w:lang w:val="en-GB"/>
        </w:rPr>
        <w:t>the</w:t>
      </w:r>
      <w:r w:rsidRPr="00587D28">
        <w:rPr>
          <w:rFonts w:ascii="Arial" w:hAnsi="Arial" w:cs="Arial"/>
          <w:spacing w:val="-12"/>
          <w:lang w:val="en-GB"/>
        </w:rPr>
        <w:t xml:space="preserve"> </w:t>
      </w:r>
      <w:r w:rsidRPr="00587D28">
        <w:rPr>
          <w:rFonts w:ascii="Arial" w:hAnsi="Arial" w:cs="Arial"/>
          <w:lang w:val="en-GB"/>
        </w:rPr>
        <w:t>Declaration,</w:t>
      </w:r>
      <w:r w:rsidRPr="00587D28">
        <w:rPr>
          <w:rFonts w:ascii="Arial" w:hAnsi="Arial" w:cs="Arial"/>
          <w:spacing w:val="-11"/>
          <w:lang w:val="en-GB"/>
        </w:rPr>
        <w:t xml:space="preserve"> </w:t>
      </w:r>
      <w:r w:rsidRPr="00587D28">
        <w:rPr>
          <w:rFonts w:ascii="Arial" w:hAnsi="Arial" w:cs="Arial"/>
          <w:lang w:val="en-GB"/>
        </w:rPr>
        <w:t>and</w:t>
      </w:r>
      <w:r w:rsidRPr="00587D28">
        <w:rPr>
          <w:rFonts w:ascii="Arial" w:hAnsi="Arial" w:cs="Arial"/>
          <w:spacing w:val="-11"/>
          <w:lang w:val="en-GB"/>
        </w:rPr>
        <w:t xml:space="preserve"> </w:t>
      </w:r>
      <w:r w:rsidRPr="00587D28">
        <w:rPr>
          <w:rFonts w:ascii="Arial" w:hAnsi="Arial" w:cs="Arial"/>
          <w:lang w:val="en-GB"/>
        </w:rPr>
        <w:t>of</w:t>
      </w:r>
      <w:r w:rsidRPr="00587D28">
        <w:rPr>
          <w:rFonts w:ascii="Arial" w:hAnsi="Arial" w:cs="Arial"/>
          <w:spacing w:val="-12"/>
          <w:lang w:val="en-GB"/>
        </w:rPr>
        <w:t xml:space="preserve"> </w:t>
      </w:r>
      <w:r w:rsidRPr="00587D28">
        <w:rPr>
          <w:rFonts w:ascii="Arial" w:hAnsi="Arial" w:cs="Arial"/>
          <w:lang w:val="en-GB"/>
        </w:rPr>
        <w:t>any</w:t>
      </w:r>
      <w:r w:rsidRPr="00587D28">
        <w:rPr>
          <w:rFonts w:ascii="Arial" w:hAnsi="Arial" w:cs="Arial"/>
          <w:spacing w:val="-11"/>
          <w:lang w:val="en-GB"/>
        </w:rPr>
        <w:t xml:space="preserve"> </w:t>
      </w:r>
      <w:r w:rsidRPr="00587D28">
        <w:rPr>
          <w:rFonts w:ascii="Arial" w:hAnsi="Arial" w:cs="Arial"/>
          <w:lang w:val="en-GB"/>
        </w:rPr>
        <w:t>subsequent</w:t>
      </w:r>
      <w:r w:rsidRPr="00587D28">
        <w:rPr>
          <w:rFonts w:ascii="Arial" w:hAnsi="Arial" w:cs="Arial"/>
          <w:spacing w:val="-11"/>
          <w:lang w:val="en-GB"/>
        </w:rPr>
        <w:t xml:space="preserve"> </w:t>
      </w:r>
      <w:r w:rsidRPr="00587D28">
        <w:rPr>
          <w:rFonts w:ascii="Arial" w:hAnsi="Arial" w:cs="Arial"/>
          <w:lang w:val="en-GB"/>
        </w:rPr>
        <w:t xml:space="preserve">revision of that Declaration by the Participating States on the occasion of meetings of the Agency’s Council or of the Council’s subordinate bodies. </w:t>
      </w:r>
      <w:r w:rsidRPr="00587D28">
        <w:rPr>
          <w:rFonts w:ascii="Arial" w:eastAsiaTheme="minorHAnsi" w:hAnsi="Arial" w:cs="Arial"/>
          <w:lang w:val="en-GB"/>
        </w:rPr>
        <w:t>Slovakia</w:t>
      </w:r>
      <w:r w:rsidRPr="00587D28">
        <w:rPr>
          <w:rFonts w:ascii="Arial" w:hAnsi="Arial" w:cs="Arial"/>
          <w:lang w:val="en-GB"/>
        </w:rPr>
        <w:t xml:space="preserve"> intends to contribute to optional programmes in which it participates by the end of 2022, a minimum</w:t>
      </w:r>
      <w:r w:rsidRPr="00587D28">
        <w:rPr>
          <w:rFonts w:ascii="Arial" w:hAnsi="Arial" w:cs="Arial"/>
          <w:spacing w:val="-8"/>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lang w:val="en-GB"/>
        </w:rPr>
        <w:t>1.500.000</w:t>
      </w:r>
      <w:r w:rsidRPr="00587D28">
        <w:rPr>
          <w:rFonts w:ascii="Arial" w:hAnsi="Arial" w:cs="Arial"/>
          <w:spacing w:val="-9"/>
          <w:lang w:val="en-GB"/>
        </w:rPr>
        <w:t xml:space="preserve"> </w:t>
      </w:r>
      <w:r w:rsidRPr="00587D28">
        <w:rPr>
          <w:rFonts w:ascii="Arial" w:hAnsi="Arial" w:cs="Arial"/>
          <w:lang w:val="en-GB"/>
        </w:rPr>
        <w:t>Euros</w:t>
      </w:r>
      <w:r w:rsidRPr="00587D28">
        <w:rPr>
          <w:rFonts w:ascii="Arial" w:hAnsi="Arial" w:cs="Arial"/>
          <w:spacing w:val="-9"/>
          <w:lang w:val="en-GB"/>
        </w:rPr>
        <w:t xml:space="preserve"> </w:t>
      </w:r>
      <w:r w:rsidRPr="00587D28">
        <w:rPr>
          <w:rFonts w:ascii="Arial" w:hAnsi="Arial" w:cs="Arial"/>
          <w:lang w:val="en-GB"/>
        </w:rPr>
        <w:t>at</w:t>
      </w:r>
      <w:r w:rsidRPr="00587D28">
        <w:rPr>
          <w:rFonts w:ascii="Arial" w:hAnsi="Arial" w:cs="Arial"/>
          <w:spacing w:val="-8"/>
          <w:lang w:val="en-GB"/>
        </w:rPr>
        <w:t xml:space="preserve"> </w:t>
      </w:r>
      <w:r w:rsidRPr="00587D28">
        <w:rPr>
          <w:rFonts w:ascii="Arial" w:hAnsi="Arial" w:cs="Arial"/>
          <w:lang w:val="en-GB"/>
        </w:rPr>
        <w:t>2018</w:t>
      </w:r>
      <w:r w:rsidRPr="00587D28">
        <w:rPr>
          <w:rFonts w:ascii="Arial" w:hAnsi="Arial" w:cs="Arial"/>
          <w:spacing w:val="-9"/>
          <w:lang w:val="en-GB"/>
        </w:rPr>
        <w:t xml:space="preserve"> </w:t>
      </w:r>
      <w:proofErr w:type="spellStart"/>
      <w:r w:rsidRPr="00587D28">
        <w:rPr>
          <w:rFonts w:ascii="Arial" w:hAnsi="Arial" w:cs="Arial"/>
          <w:lang w:val="en-GB"/>
        </w:rPr>
        <w:t>e.c.</w:t>
      </w:r>
      <w:proofErr w:type="spellEnd"/>
      <w:r w:rsidRPr="00587D28">
        <w:rPr>
          <w:rFonts w:ascii="Arial" w:hAnsi="Arial" w:cs="Arial"/>
          <w:spacing w:val="-9"/>
          <w:lang w:val="en-GB"/>
        </w:rPr>
        <w:t xml:space="preserve"> </w:t>
      </w:r>
      <w:r w:rsidRPr="00587D28">
        <w:rPr>
          <w:rFonts w:ascii="Arial" w:hAnsi="Arial" w:cs="Arial"/>
          <w:lang w:val="en-GB"/>
        </w:rPr>
        <w:t>per</w:t>
      </w:r>
      <w:r w:rsidRPr="00587D28">
        <w:rPr>
          <w:rFonts w:ascii="Arial" w:hAnsi="Arial" w:cs="Arial"/>
          <w:spacing w:val="-9"/>
          <w:lang w:val="en-GB"/>
        </w:rPr>
        <w:t xml:space="preserve"> </w:t>
      </w:r>
      <w:r w:rsidRPr="00587D28">
        <w:rPr>
          <w:rFonts w:ascii="Arial" w:hAnsi="Arial" w:cs="Arial"/>
          <w:lang w:val="en-GB"/>
        </w:rPr>
        <w:t>year,</w:t>
      </w:r>
      <w:r w:rsidRPr="00587D28">
        <w:rPr>
          <w:rFonts w:ascii="Arial" w:hAnsi="Arial" w:cs="Arial"/>
          <w:spacing w:val="-7"/>
          <w:lang w:val="en-GB"/>
        </w:rPr>
        <w:t xml:space="preserve"> </w:t>
      </w:r>
      <w:r w:rsidRPr="00587D28">
        <w:rPr>
          <w:rFonts w:ascii="Arial" w:hAnsi="Arial" w:cs="Arial"/>
          <w:lang w:val="en-GB"/>
        </w:rPr>
        <w:t>it</w:t>
      </w:r>
      <w:r w:rsidRPr="00587D28">
        <w:rPr>
          <w:rFonts w:ascii="Arial" w:hAnsi="Arial" w:cs="Arial"/>
          <w:spacing w:val="-8"/>
          <w:lang w:val="en-GB"/>
        </w:rPr>
        <w:t xml:space="preserve"> </w:t>
      </w:r>
      <w:r w:rsidRPr="00587D28">
        <w:rPr>
          <w:rFonts w:ascii="Arial" w:hAnsi="Arial" w:cs="Arial"/>
          <w:lang w:val="en-GB"/>
        </w:rPr>
        <w:t>being</w:t>
      </w:r>
      <w:r w:rsidRPr="00587D28">
        <w:rPr>
          <w:rFonts w:ascii="Arial" w:hAnsi="Arial" w:cs="Arial"/>
          <w:spacing w:val="-8"/>
          <w:lang w:val="en-GB"/>
        </w:rPr>
        <w:t xml:space="preserve"> </w:t>
      </w:r>
      <w:r w:rsidRPr="00587D28">
        <w:rPr>
          <w:rFonts w:ascii="Arial" w:hAnsi="Arial" w:cs="Arial"/>
          <w:lang w:val="en-GB"/>
        </w:rPr>
        <w:t>understood</w:t>
      </w:r>
      <w:r w:rsidRPr="00587D28">
        <w:rPr>
          <w:rFonts w:ascii="Arial" w:hAnsi="Arial" w:cs="Arial"/>
          <w:spacing w:val="-9"/>
          <w:lang w:val="en-GB"/>
        </w:rPr>
        <w:t xml:space="preserve"> </w:t>
      </w:r>
      <w:r w:rsidRPr="00587D28">
        <w:rPr>
          <w:rFonts w:ascii="Arial" w:hAnsi="Arial" w:cs="Arial"/>
          <w:lang w:val="en-GB"/>
        </w:rPr>
        <w:t>that</w:t>
      </w:r>
      <w:r w:rsidRPr="00587D28">
        <w:rPr>
          <w:rFonts w:ascii="Arial" w:hAnsi="Arial" w:cs="Arial"/>
          <w:spacing w:val="-9"/>
          <w:lang w:val="en-GB"/>
        </w:rPr>
        <w:t xml:space="preserve"> </w:t>
      </w:r>
      <w:r w:rsidRPr="00587D28">
        <w:rPr>
          <w:rFonts w:ascii="Arial" w:hAnsi="Arial" w:cs="Arial"/>
          <w:lang w:val="en-GB"/>
        </w:rPr>
        <w:t>the</w:t>
      </w:r>
      <w:r w:rsidRPr="00587D28">
        <w:rPr>
          <w:rFonts w:ascii="Arial" w:hAnsi="Arial" w:cs="Arial"/>
          <w:spacing w:val="-10"/>
          <w:lang w:val="en-GB"/>
        </w:rPr>
        <w:t xml:space="preserve"> </w:t>
      </w:r>
      <w:r w:rsidRPr="00587D28">
        <w:rPr>
          <w:rFonts w:ascii="Arial" w:hAnsi="Arial" w:cs="Arial"/>
          <w:lang w:val="en-GB"/>
        </w:rPr>
        <w:t xml:space="preserve">sum of </w:t>
      </w:r>
      <w:r w:rsidRPr="00587D28">
        <w:rPr>
          <w:rFonts w:ascii="Arial" w:eastAsiaTheme="minorHAnsi" w:hAnsi="Arial" w:cs="Arial"/>
          <w:lang w:val="en-GB"/>
        </w:rPr>
        <w:t>Slovakia</w:t>
      </w:r>
      <w:r w:rsidRPr="00587D28">
        <w:rPr>
          <w:rFonts w:ascii="Arial" w:hAnsi="Arial" w:cs="Arial"/>
          <w:lang w:val="en-GB"/>
        </w:rPr>
        <w:t>’s overall yearly contributions to the Agency by the aforementioned date, including Basic Activities expenditure under the General Budget, referred to in Article 3.1 above, and Requesting Party Activities, referred to in Article 10.2 below, shall amount to a minimum of 3.000.000 Euros at current</w:t>
      </w:r>
      <w:r w:rsidRPr="00587D28">
        <w:rPr>
          <w:rFonts w:ascii="Arial" w:hAnsi="Arial" w:cs="Arial"/>
          <w:spacing w:val="-12"/>
          <w:lang w:val="en-GB"/>
        </w:rPr>
        <w:t xml:space="preserve"> </w:t>
      </w:r>
      <w:proofErr w:type="spellStart"/>
      <w:r w:rsidRPr="00587D28">
        <w:rPr>
          <w:rFonts w:ascii="Arial" w:hAnsi="Arial" w:cs="Arial"/>
          <w:lang w:val="en-GB"/>
        </w:rPr>
        <w:t>e.c.</w:t>
      </w:r>
      <w:proofErr w:type="spellEnd"/>
    </w:p>
    <w:p w14:paraId="136E0ADD" w14:textId="77777777" w:rsidR="00587D28" w:rsidRPr="00E32BC9" w:rsidRDefault="00587D28" w:rsidP="00587D28">
      <w:pPr>
        <w:pStyle w:val="Zkladntext"/>
        <w:rPr>
          <w:rFonts w:ascii="Arial" w:hAnsi="Arial" w:cs="Arial"/>
          <w:sz w:val="20"/>
          <w:szCs w:val="20"/>
          <w:lang w:val="en-GB"/>
        </w:rPr>
      </w:pPr>
    </w:p>
    <w:p w14:paraId="7FA385D1" w14:textId="77777777" w:rsidR="00587D28" w:rsidRPr="00E32BC9" w:rsidRDefault="00587D28" w:rsidP="00587D28">
      <w:pPr>
        <w:pStyle w:val="Zkladntext"/>
        <w:rPr>
          <w:rFonts w:ascii="Arial" w:hAnsi="Arial" w:cs="Arial"/>
          <w:sz w:val="20"/>
          <w:szCs w:val="20"/>
          <w:lang w:val="en-GB"/>
        </w:rPr>
      </w:pPr>
    </w:p>
    <w:p w14:paraId="3F519258"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ARTICLE 5</w:t>
      </w:r>
    </w:p>
    <w:p w14:paraId="376817B4"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REPRESENTATION AND VOTING RIGHTS</w:t>
      </w:r>
    </w:p>
    <w:p w14:paraId="2F623726" w14:textId="77777777" w:rsidR="00587D28" w:rsidRPr="00587D28" w:rsidRDefault="00587D28" w:rsidP="00587D28">
      <w:pPr>
        <w:pStyle w:val="Zkladntext"/>
        <w:spacing w:before="9"/>
        <w:ind w:left="284" w:hanging="284"/>
        <w:jc w:val="center"/>
        <w:rPr>
          <w:rFonts w:ascii="Arial" w:hAnsi="Arial" w:cs="Arial"/>
          <w:b/>
          <w:lang w:val="en-GB"/>
        </w:rPr>
      </w:pPr>
    </w:p>
    <w:p w14:paraId="65EA6FB7" w14:textId="77777777" w:rsidR="00587D28" w:rsidRPr="00587D28" w:rsidRDefault="00587D28" w:rsidP="00587D28">
      <w:pPr>
        <w:pStyle w:val="Zkladntext"/>
        <w:jc w:val="both"/>
        <w:rPr>
          <w:rFonts w:ascii="Arial" w:hAnsi="Arial" w:cs="Arial"/>
          <w:lang w:val="en-GB"/>
        </w:rPr>
      </w:pPr>
      <w:r w:rsidRPr="00587D28">
        <w:rPr>
          <w:rFonts w:ascii="Arial" w:hAnsi="Arial" w:cs="Arial"/>
          <w:lang w:val="en-GB" w:eastAsia="en-GB"/>
        </w:rPr>
        <w:t>Slovakia</w:t>
      </w:r>
      <w:r w:rsidRPr="00587D28">
        <w:rPr>
          <w:rFonts w:ascii="Arial" w:hAnsi="Arial" w:cs="Arial"/>
          <w:lang w:val="en-GB"/>
        </w:rPr>
        <w:t xml:space="preserve"> shall be represented in the meetings of the Agency’s Council and subordinate bodies, in accordance with the following provisions:</w:t>
      </w:r>
    </w:p>
    <w:p w14:paraId="6DCCA12F" w14:textId="77777777" w:rsidR="00587D28" w:rsidRPr="00E32BC9" w:rsidRDefault="00587D28" w:rsidP="00587D28">
      <w:pPr>
        <w:pStyle w:val="Zkladntext"/>
        <w:spacing w:before="6"/>
        <w:ind w:left="284" w:hanging="284"/>
        <w:rPr>
          <w:rFonts w:ascii="Arial" w:hAnsi="Arial" w:cs="Arial"/>
          <w:sz w:val="20"/>
          <w:szCs w:val="20"/>
          <w:lang w:val="en-GB"/>
        </w:rPr>
      </w:pPr>
    </w:p>
    <w:p w14:paraId="5E5082E1" w14:textId="77777777" w:rsidR="00587D28" w:rsidRPr="00587D28" w:rsidRDefault="00587D28" w:rsidP="00587D28">
      <w:pPr>
        <w:pStyle w:val="Odsekzoznamu"/>
        <w:widowControl w:val="0"/>
        <w:numPr>
          <w:ilvl w:val="0"/>
          <w:numId w:val="14"/>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lang w:eastAsia="en-GB"/>
        </w:rPr>
        <w:t>Slovakia</w:t>
      </w:r>
      <w:r w:rsidRPr="00587D28">
        <w:rPr>
          <w:rFonts w:ascii="Arial" w:hAnsi="Arial" w:cs="Arial"/>
          <w:sz w:val="24"/>
          <w:szCs w:val="24"/>
        </w:rPr>
        <w:t xml:space="preserve"> shall have the right to be represented at open meetings of the Council by not more than two delegates, who may be accompanied by advisors. </w:t>
      </w:r>
      <w:r w:rsidRPr="00587D28">
        <w:rPr>
          <w:rFonts w:ascii="Arial" w:hAnsi="Arial" w:cs="Arial"/>
          <w:sz w:val="24"/>
          <w:szCs w:val="24"/>
          <w:lang w:eastAsia="en-GB"/>
        </w:rPr>
        <w:t>Slovakia</w:t>
      </w:r>
      <w:r w:rsidRPr="00587D28">
        <w:rPr>
          <w:rFonts w:ascii="Arial" w:hAnsi="Arial" w:cs="Arial"/>
          <w:sz w:val="24"/>
          <w:szCs w:val="24"/>
        </w:rPr>
        <w:t xml:space="preserve"> shall have the right to vote on questions relating to the activities and programmes in which it participates, pursuant to the present Agreement, this being in its capacity of Participating State in the case of optional</w:t>
      </w:r>
      <w:r w:rsidRPr="00587D28">
        <w:rPr>
          <w:rFonts w:ascii="Arial" w:hAnsi="Arial" w:cs="Arial"/>
          <w:spacing w:val="-6"/>
          <w:sz w:val="24"/>
          <w:szCs w:val="24"/>
        </w:rPr>
        <w:t xml:space="preserve"> </w:t>
      </w:r>
      <w:r w:rsidRPr="00587D28">
        <w:rPr>
          <w:rFonts w:ascii="Arial" w:hAnsi="Arial" w:cs="Arial"/>
          <w:sz w:val="24"/>
          <w:szCs w:val="24"/>
        </w:rPr>
        <w:t>programmes.</w:t>
      </w:r>
      <w:r w:rsidRPr="00587D28">
        <w:rPr>
          <w:rFonts w:ascii="Arial" w:hAnsi="Arial" w:cs="Arial"/>
          <w:spacing w:val="-5"/>
          <w:sz w:val="24"/>
          <w:szCs w:val="24"/>
        </w:rPr>
        <w:t xml:space="preserve"> </w:t>
      </w:r>
      <w:r w:rsidRPr="00587D28">
        <w:rPr>
          <w:rFonts w:ascii="Arial" w:hAnsi="Arial" w:cs="Arial"/>
          <w:sz w:val="24"/>
          <w:szCs w:val="24"/>
          <w:lang w:eastAsia="en-GB"/>
        </w:rPr>
        <w:t>Slovakia</w:t>
      </w:r>
      <w:r w:rsidRPr="00587D28">
        <w:rPr>
          <w:rFonts w:ascii="Arial" w:hAnsi="Arial" w:cs="Arial"/>
          <w:spacing w:val="-6"/>
          <w:sz w:val="24"/>
          <w:szCs w:val="24"/>
        </w:rPr>
        <w:t xml:space="preserve"> </w:t>
      </w:r>
      <w:r w:rsidRPr="00587D28">
        <w:rPr>
          <w:rFonts w:ascii="Arial" w:hAnsi="Arial" w:cs="Arial"/>
          <w:sz w:val="24"/>
          <w:szCs w:val="24"/>
        </w:rPr>
        <w:t>shall</w:t>
      </w:r>
      <w:r w:rsidRPr="00587D28">
        <w:rPr>
          <w:rFonts w:ascii="Arial" w:hAnsi="Arial" w:cs="Arial"/>
          <w:spacing w:val="-5"/>
          <w:sz w:val="24"/>
          <w:szCs w:val="24"/>
        </w:rPr>
        <w:t xml:space="preserve"> </w:t>
      </w:r>
      <w:r w:rsidRPr="00587D28">
        <w:rPr>
          <w:rFonts w:ascii="Arial" w:hAnsi="Arial" w:cs="Arial"/>
          <w:sz w:val="24"/>
          <w:szCs w:val="24"/>
        </w:rPr>
        <w:t>not</w:t>
      </w:r>
      <w:r w:rsidRPr="00587D28">
        <w:rPr>
          <w:rFonts w:ascii="Arial" w:hAnsi="Arial" w:cs="Arial"/>
          <w:spacing w:val="-6"/>
          <w:sz w:val="24"/>
          <w:szCs w:val="24"/>
        </w:rPr>
        <w:t xml:space="preserve"> </w:t>
      </w:r>
      <w:r w:rsidRPr="00587D28">
        <w:rPr>
          <w:rFonts w:ascii="Arial" w:hAnsi="Arial" w:cs="Arial"/>
          <w:sz w:val="24"/>
          <w:szCs w:val="24"/>
        </w:rPr>
        <w:t>have</w:t>
      </w:r>
      <w:r w:rsidRPr="00587D28">
        <w:rPr>
          <w:rFonts w:ascii="Arial" w:hAnsi="Arial" w:cs="Arial"/>
          <w:spacing w:val="-7"/>
          <w:sz w:val="24"/>
          <w:szCs w:val="24"/>
        </w:rPr>
        <w:t xml:space="preserve"> </w:t>
      </w:r>
      <w:r w:rsidRPr="00587D28">
        <w:rPr>
          <w:rFonts w:ascii="Arial" w:hAnsi="Arial" w:cs="Arial"/>
          <w:sz w:val="24"/>
          <w:szCs w:val="24"/>
        </w:rPr>
        <w:t>the</w:t>
      </w:r>
      <w:r w:rsidRPr="00587D28">
        <w:rPr>
          <w:rFonts w:ascii="Arial" w:hAnsi="Arial" w:cs="Arial"/>
          <w:spacing w:val="-7"/>
          <w:sz w:val="24"/>
          <w:szCs w:val="24"/>
        </w:rPr>
        <w:t xml:space="preserve"> </w:t>
      </w:r>
      <w:r w:rsidRPr="00587D28">
        <w:rPr>
          <w:rFonts w:ascii="Arial" w:hAnsi="Arial" w:cs="Arial"/>
          <w:sz w:val="24"/>
          <w:szCs w:val="24"/>
        </w:rPr>
        <w:t>right</w:t>
      </w:r>
      <w:r w:rsidRPr="00587D28">
        <w:rPr>
          <w:rFonts w:ascii="Arial" w:hAnsi="Arial" w:cs="Arial"/>
          <w:spacing w:val="-6"/>
          <w:sz w:val="24"/>
          <w:szCs w:val="24"/>
        </w:rPr>
        <w:t xml:space="preserve"> </w:t>
      </w:r>
      <w:r w:rsidRPr="00587D28">
        <w:rPr>
          <w:rFonts w:ascii="Arial" w:hAnsi="Arial" w:cs="Arial"/>
          <w:sz w:val="24"/>
          <w:szCs w:val="24"/>
        </w:rPr>
        <w:t>to</w:t>
      </w:r>
      <w:r w:rsidRPr="00587D28">
        <w:rPr>
          <w:rFonts w:ascii="Arial" w:hAnsi="Arial" w:cs="Arial"/>
          <w:spacing w:val="-6"/>
          <w:sz w:val="24"/>
          <w:szCs w:val="24"/>
        </w:rPr>
        <w:t xml:space="preserve"> </w:t>
      </w:r>
      <w:r w:rsidRPr="00587D28">
        <w:rPr>
          <w:rFonts w:ascii="Arial" w:hAnsi="Arial" w:cs="Arial"/>
          <w:sz w:val="24"/>
          <w:szCs w:val="24"/>
        </w:rPr>
        <w:t>vote</w:t>
      </w:r>
      <w:r w:rsidRPr="00587D28">
        <w:rPr>
          <w:rFonts w:ascii="Arial" w:hAnsi="Arial" w:cs="Arial"/>
          <w:spacing w:val="-7"/>
          <w:sz w:val="24"/>
          <w:szCs w:val="24"/>
        </w:rPr>
        <w:t xml:space="preserve"> </w:t>
      </w:r>
      <w:r w:rsidRPr="00587D28">
        <w:rPr>
          <w:rFonts w:ascii="Arial" w:hAnsi="Arial" w:cs="Arial"/>
          <w:sz w:val="24"/>
          <w:szCs w:val="24"/>
        </w:rPr>
        <w:t>in</w:t>
      </w:r>
      <w:r w:rsidRPr="00587D28">
        <w:rPr>
          <w:rFonts w:ascii="Arial" w:hAnsi="Arial" w:cs="Arial"/>
          <w:spacing w:val="-6"/>
          <w:sz w:val="24"/>
          <w:szCs w:val="24"/>
        </w:rPr>
        <w:t xml:space="preserve"> </w:t>
      </w:r>
      <w:r w:rsidRPr="00587D28">
        <w:rPr>
          <w:rFonts w:ascii="Arial" w:hAnsi="Arial" w:cs="Arial"/>
          <w:sz w:val="24"/>
          <w:szCs w:val="24"/>
        </w:rPr>
        <w:t>Council</w:t>
      </w:r>
      <w:r w:rsidRPr="00587D28">
        <w:rPr>
          <w:rFonts w:ascii="Arial" w:hAnsi="Arial" w:cs="Arial"/>
          <w:spacing w:val="-5"/>
          <w:sz w:val="24"/>
          <w:szCs w:val="24"/>
        </w:rPr>
        <w:t xml:space="preserve"> </w:t>
      </w:r>
      <w:r w:rsidRPr="00587D28">
        <w:rPr>
          <w:rFonts w:ascii="Arial" w:hAnsi="Arial" w:cs="Arial"/>
          <w:sz w:val="24"/>
          <w:szCs w:val="24"/>
        </w:rPr>
        <w:t>on the</w:t>
      </w:r>
      <w:r w:rsidRPr="00587D28">
        <w:rPr>
          <w:rFonts w:ascii="Arial" w:hAnsi="Arial" w:cs="Arial"/>
          <w:spacing w:val="-4"/>
          <w:sz w:val="24"/>
          <w:szCs w:val="24"/>
        </w:rPr>
        <w:t xml:space="preserve"> </w:t>
      </w:r>
      <w:r w:rsidRPr="00587D28">
        <w:rPr>
          <w:rFonts w:ascii="Arial" w:hAnsi="Arial" w:cs="Arial"/>
          <w:sz w:val="24"/>
          <w:szCs w:val="24"/>
        </w:rPr>
        <w:t>General</w:t>
      </w:r>
      <w:r w:rsidRPr="00587D28">
        <w:rPr>
          <w:rFonts w:ascii="Arial" w:hAnsi="Arial" w:cs="Arial"/>
          <w:spacing w:val="-3"/>
          <w:sz w:val="24"/>
          <w:szCs w:val="24"/>
        </w:rPr>
        <w:t xml:space="preserve"> </w:t>
      </w:r>
      <w:r w:rsidRPr="00587D28">
        <w:rPr>
          <w:rFonts w:ascii="Arial" w:hAnsi="Arial" w:cs="Arial"/>
          <w:sz w:val="24"/>
          <w:szCs w:val="24"/>
        </w:rPr>
        <w:t>Budget</w:t>
      </w:r>
      <w:r w:rsidRPr="00587D28">
        <w:rPr>
          <w:rFonts w:ascii="Arial" w:hAnsi="Arial" w:cs="Arial"/>
          <w:spacing w:val="-3"/>
          <w:sz w:val="24"/>
          <w:szCs w:val="24"/>
        </w:rPr>
        <w:t xml:space="preserve"> </w:t>
      </w:r>
      <w:r w:rsidRPr="00587D28">
        <w:rPr>
          <w:rFonts w:ascii="Arial" w:hAnsi="Arial" w:cs="Arial"/>
          <w:sz w:val="24"/>
          <w:szCs w:val="24"/>
        </w:rPr>
        <w:t>or</w:t>
      </w:r>
      <w:r w:rsidRPr="00587D28">
        <w:rPr>
          <w:rFonts w:ascii="Arial" w:hAnsi="Arial" w:cs="Arial"/>
          <w:spacing w:val="-5"/>
          <w:sz w:val="24"/>
          <w:szCs w:val="24"/>
        </w:rPr>
        <w:t xml:space="preserve"> </w:t>
      </w:r>
      <w:r w:rsidRPr="00587D28">
        <w:rPr>
          <w:rFonts w:ascii="Arial" w:hAnsi="Arial" w:cs="Arial"/>
          <w:sz w:val="24"/>
          <w:szCs w:val="24"/>
        </w:rPr>
        <w:t>on</w:t>
      </w:r>
      <w:r w:rsidRPr="00587D28">
        <w:rPr>
          <w:rFonts w:ascii="Arial" w:hAnsi="Arial" w:cs="Arial"/>
          <w:spacing w:val="-4"/>
          <w:sz w:val="24"/>
          <w:szCs w:val="24"/>
        </w:rPr>
        <w:t xml:space="preserve"> </w:t>
      </w:r>
      <w:r w:rsidRPr="00587D28">
        <w:rPr>
          <w:rFonts w:ascii="Arial" w:hAnsi="Arial" w:cs="Arial"/>
          <w:sz w:val="24"/>
          <w:szCs w:val="24"/>
        </w:rPr>
        <w:t>matters</w:t>
      </w:r>
      <w:r w:rsidRPr="00587D28">
        <w:rPr>
          <w:rFonts w:ascii="Arial" w:hAnsi="Arial" w:cs="Arial"/>
          <w:spacing w:val="-4"/>
          <w:sz w:val="24"/>
          <w:szCs w:val="24"/>
        </w:rPr>
        <w:t xml:space="preserve"> </w:t>
      </w:r>
      <w:r w:rsidRPr="00587D28">
        <w:rPr>
          <w:rFonts w:ascii="Arial" w:hAnsi="Arial" w:cs="Arial"/>
          <w:sz w:val="24"/>
          <w:szCs w:val="24"/>
        </w:rPr>
        <w:t>related</w:t>
      </w:r>
      <w:r w:rsidRPr="00587D28">
        <w:rPr>
          <w:rFonts w:ascii="Arial" w:hAnsi="Arial" w:cs="Arial"/>
          <w:spacing w:val="-4"/>
          <w:sz w:val="24"/>
          <w:szCs w:val="24"/>
        </w:rPr>
        <w:t xml:space="preserve"> </w:t>
      </w:r>
      <w:r w:rsidRPr="00587D28">
        <w:rPr>
          <w:rFonts w:ascii="Arial" w:hAnsi="Arial" w:cs="Arial"/>
          <w:sz w:val="24"/>
          <w:szCs w:val="24"/>
        </w:rPr>
        <w:t>to</w:t>
      </w:r>
      <w:r w:rsidRPr="00587D28">
        <w:rPr>
          <w:rFonts w:ascii="Arial" w:hAnsi="Arial" w:cs="Arial"/>
          <w:spacing w:val="-3"/>
          <w:sz w:val="24"/>
          <w:szCs w:val="24"/>
        </w:rPr>
        <w:t xml:space="preserve"> </w:t>
      </w:r>
      <w:r w:rsidRPr="00587D28">
        <w:rPr>
          <w:rFonts w:ascii="Arial" w:hAnsi="Arial" w:cs="Arial"/>
          <w:sz w:val="24"/>
          <w:szCs w:val="24"/>
        </w:rPr>
        <w:t>it,</w:t>
      </w:r>
      <w:r w:rsidRPr="00587D28">
        <w:rPr>
          <w:rFonts w:ascii="Arial" w:hAnsi="Arial" w:cs="Arial"/>
          <w:spacing w:val="-4"/>
          <w:sz w:val="24"/>
          <w:szCs w:val="24"/>
        </w:rPr>
        <w:t xml:space="preserve"> </w:t>
      </w:r>
      <w:r w:rsidRPr="00587D28">
        <w:rPr>
          <w:rFonts w:ascii="Arial" w:hAnsi="Arial" w:cs="Arial"/>
          <w:sz w:val="24"/>
          <w:szCs w:val="24"/>
        </w:rPr>
        <w:t>but</w:t>
      </w:r>
      <w:r w:rsidRPr="00587D28">
        <w:rPr>
          <w:rFonts w:ascii="Arial" w:hAnsi="Arial" w:cs="Arial"/>
          <w:spacing w:val="-3"/>
          <w:sz w:val="24"/>
          <w:szCs w:val="24"/>
        </w:rPr>
        <w:t xml:space="preserve"> </w:t>
      </w:r>
      <w:r w:rsidRPr="00587D28">
        <w:rPr>
          <w:rFonts w:ascii="Arial" w:hAnsi="Arial" w:cs="Arial"/>
          <w:sz w:val="24"/>
          <w:szCs w:val="24"/>
        </w:rPr>
        <w:t>shall</w:t>
      </w:r>
      <w:r w:rsidRPr="00587D28">
        <w:rPr>
          <w:rFonts w:ascii="Arial" w:hAnsi="Arial" w:cs="Arial"/>
          <w:spacing w:val="-3"/>
          <w:sz w:val="24"/>
          <w:szCs w:val="24"/>
        </w:rPr>
        <w:t xml:space="preserve"> </w:t>
      </w:r>
      <w:r w:rsidRPr="00587D28">
        <w:rPr>
          <w:rFonts w:ascii="Arial" w:hAnsi="Arial" w:cs="Arial"/>
          <w:sz w:val="24"/>
          <w:szCs w:val="24"/>
        </w:rPr>
        <w:t>have</w:t>
      </w:r>
      <w:r w:rsidRPr="00587D28">
        <w:rPr>
          <w:rFonts w:ascii="Arial" w:hAnsi="Arial" w:cs="Arial"/>
          <w:spacing w:val="-5"/>
          <w:sz w:val="24"/>
          <w:szCs w:val="24"/>
        </w:rPr>
        <w:t xml:space="preserve"> </w:t>
      </w:r>
      <w:r w:rsidRPr="00587D28">
        <w:rPr>
          <w:rFonts w:ascii="Arial" w:hAnsi="Arial" w:cs="Arial"/>
          <w:sz w:val="24"/>
          <w:szCs w:val="24"/>
        </w:rPr>
        <w:t>the</w:t>
      </w:r>
      <w:r w:rsidRPr="00587D28">
        <w:rPr>
          <w:rFonts w:ascii="Arial" w:hAnsi="Arial" w:cs="Arial"/>
          <w:spacing w:val="-4"/>
          <w:sz w:val="24"/>
          <w:szCs w:val="24"/>
        </w:rPr>
        <w:t xml:space="preserve"> </w:t>
      </w:r>
      <w:r w:rsidRPr="00587D28">
        <w:rPr>
          <w:rFonts w:ascii="Arial" w:hAnsi="Arial" w:cs="Arial"/>
          <w:sz w:val="24"/>
          <w:szCs w:val="24"/>
        </w:rPr>
        <w:t>right</w:t>
      </w:r>
      <w:r w:rsidRPr="00587D28">
        <w:rPr>
          <w:rFonts w:ascii="Arial" w:hAnsi="Arial" w:cs="Arial"/>
          <w:spacing w:val="-4"/>
          <w:sz w:val="24"/>
          <w:szCs w:val="24"/>
        </w:rPr>
        <w:t xml:space="preserve"> </w:t>
      </w:r>
      <w:r w:rsidRPr="00587D28">
        <w:rPr>
          <w:rFonts w:ascii="Arial" w:hAnsi="Arial" w:cs="Arial"/>
          <w:sz w:val="24"/>
          <w:szCs w:val="24"/>
        </w:rPr>
        <w:t>to</w:t>
      </w:r>
      <w:r w:rsidRPr="00587D28">
        <w:rPr>
          <w:rFonts w:ascii="Arial" w:hAnsi="Arial" w:cs="Arial"/>
          <w:spacing w:val="-3"/>
          <w:sz w:val="24"/>
          <w:szCs w:val="24"/>
        </w:rPr>
        <w:t xml:space="preserve"> </w:t>
      </w:r>
      <w:r w:rsidRPr="00587D28">
        <w:rPr>
          <w:rFonts w:ascii="Arial" w:hAnsi="Arial" w:cs="Arial"/>
          <w:sz w:val="24"/>
          <w:szCs w:val="24"/>
        </w:rPr>
        <w:t>state its opinion and to be heard on other</w:t>
      </w:r>
      <w:r w:rsidRPr="00587D28">
        <w:rPr>
          <w:rFonts w:ascii="Arial" w:hAnsi="Arial" w:cs="Arial"/>
          <w:spacing w:val="-6"/>
          <w:sz w:val="24"/>
          <w:szCs w:val="24"/>
        </w:rPr>
        <w:t xml:space="preserve"> </w:t>
      </w:r>
      <w:r w:rsidRPr="00587D28">
        <w:rPr>
          <w:rFonts w:ascii="Arial" w:hAnsi="Arial" w:cs="Arial"/>
          <w:sz w:val="24"/>
          <w:szCs w:val="24"/>
        </w:rPr>
        <w:t>questions.</w:t>
      </w:r>
    </w:p>
    <w:p w14:paraId="51B9E6DA" w14:textId="77777777" w:rsidR="00587D28" w:rsidRPr="00E32BC9" w:rsidRDefault="00587D28" w:rsidP="00587D28">
      <w:pPr>
        <w:pStyle w:val="Zkladntext"/>
        <w:spacing w:before="6"/>
        <w:ind w:left="284" w:hanging="284"/>
        <w:rPr>
          <w:rFonts w:ascii="Arial" w:hAnsi="Arial" w:cs="Arial"/>
          <w:sz w:val="20"/>
          <w:szCs w:val="20"/>
          <w:lang w:val="en-GB"/>
        </w:rPr>
      </w:pPr>
    </w:p>
    <w:p w14:paraId="63DA0F5C" w14:textId="77777777" w:rsidR="00587D28" w:rsidRPr="00587D28" w:rsidRDefault="00587D28" w:rsidP="00587D28">
      <w:pPr>
        <w:pStyle w:val="Odsekzoznamu"/>
        <w:widowControl w:val="0"/>
        <w:numPr>
          <w:ilvl w:val="0"/>
          <w:numId w:val="14"/>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lang w:eastAsia="en-GB"/>
        </w:rPr>
        <w:t>Slovakia</w:t>
      </w:r>
      <w:r w:rsidRPr="00587D28">
        <w:rPr>
          <w:rFonts w:ascii="Arial" w:hAnsi="Arial" w:cs="Arial"/>
          <w:sz w:val="24"/>
          <w:szCs w:val="24"/>
        </w:rPr>
        <w:t xml:space="preserve"> shall have the right to be represented, by not more than two delegates who may be accompanied by advisors, at meetings of the subordinate bodies of the Agency, competent in any capacity to deal with</w:t>
      </w:r>
      <w:r w:rsidRPr="00587D28">
        <w:rPr>
          <w:rFonts w:ascii="Arial" w:hAnsi="Arial" w:cs="Arial"/>
          <w:spacing w:val="-41"/>
          <w:sz w:val="24"/>
          <w:szCs w:val="24"/>
        </w:rPr>
        <w:t xml:space="preserve"> </w:t>
      </w:r>
      <w:r w:rsidRPr="00587D28">
        <w:rPr>
          <w:rFonts w:ascii="Arial" w:hAnsi="Arial" w:cs="Arial"/>
          <w:sz w:val="24"/>
          <w:szCs w:val="24"/>
        </w:rPr>
        <w:t xml:space="preserve">the activities and programmes in which </w:t>
      </w:r>
      <w:r w:rsidRPr="00587D28">
        <w:rPr>
          <w:rFonts w:ascii="Arial" w:hAnsi="Arial" w:cs="Arial"/>
          <w:sz w:val="24"/>
          <w:szCs w:val="24"/>
          <w:lang w:eastAsia="en-GB"/>
        </w:rPr>
        <w:t>Slovakia</w:t>
      </w:r>
      <w:r w:rsidRPr="00587D28">
        <w:rPr>
          <w:rFonts w:ascii="Arial" w:hAnsi="Arial" w:cs="Arial"/>
          <w:sz w:val="24"/>
          <w:szCs w:val="24"/>
        </w:rPr>
        <w:t xml:space="preserve"> participates. </w:t>
      </w:r>
      <w:r w:rsidRPr="00587D28">
        <w:rPr>
          <w:rFonts w:ascii="Arial" w:hAnsi="Arial" w:cs="Arial"/>
          <w:sz w:val="24"/>
          <w:szCs w:val="24"/>
          <w:lang w:eastAsia="en-GB"/>
        </w:rPr>
        <w:t>Slovakia</w:t>
      </w:r>
      <w:r w:rsidRPr="00587D28">
        <w:rPr>
          <w:rFonts w:ascii="Arial" w:hAnsi="Arial" w:cs="Arial"/>
          <w:sz w:val="24"/>
          <w:szCs w:val="24"/>
        </w:rPr>
        <w:t xml:space="preserve"> shall also have the right to be similarly represented on the Programme Boards of the Agency concerned with those optional programmes in which </w:t>
      </w:r>
      <w:r w:rsidRPr="00587D28">
        <w:rPr>
          <w:rFonts w:ascii="Arial" w:hAnsi="Arial" w:cs="Arial"/>
          <w:sz w:val="24"/>
          <w:szCs w:val="24"/>
          <w:lang w:eastAsia="en-GB"/>
        </w:rPr>
        <w:t>Slovakia</w:t>
      </w:r>
      <w:r w:rsidRPr="00587D28">
        <w:rPr>
          <w:rFonts w:ascii="Arial" w:hAnsi="Arial" w:cs="Arial"/>
          <w:sz w:val="24"/>
          <w:szCs w:val="24"/>
        </w:rPr>
        <w:t xml:space="preserve"> participates, pursuant to Article 4 above. </w:t>
      </w:r>
      <w:r w:rsidRPr="00587D28">
        <w:rPr>
          <w:rFonts w:ascii="Arial" w:hAnsi="Arial" w:cs="Arial"/>
          <w:sz w:val="24"/>
          <w:szCs w:val="24"/>
          <w:lang w:eastAsia="en-GB"/>
        </w:rPr>
        <w:t>Slovakia</w:t>
      </w:r>
      <w:r w:rsidRPr="00587D28">
        <w:rPr>
          <w:rFonts w:ascii="Arial" w:hAnsi="Arial" w:cs="Arial"/>
          <w:sz w:val="24"/>
          <w:szCs w:val="24"/>
        </w:rPr>
        <w:t xml:space="preserve"> shall have the right to be heard</w:t>
      </w:r>
      <w:r w:rsidRPr="00587D28">
        <w:rPr>
          <w:rFonts w:ascii="Arial" w:hAnsi="Arial" w:cs="Arial"/>
          <w:spacing w:val="-5"/>
          <w:sz w:val="24"/>
          <w:szCs w:val="24"/>
        </w:rPr>
        <w:t xml:space="preserve"> </w:t>
      </w:r>
      <w:r w:rsidRPr="00587D28">
        <w:rPr>
          <w:rFonts w:ascii="Arial" w:hAnsi="Arial" w:cs="Arial"/>
          <w:sz w:val="24"/>
          <w:szCs w:val="24"/>
        </w:rPr>
        <w:t>at</w:t>
      </w:r>
      <w:r w:rsidRPr="00587D28">
        <w:rPr>
          <w:rFonts w:ascii="Arial" w:hAnsi="Arial" w:cs="Arial"/>
          <w:spacing w:val="-3"/>
          <w:sz w:val="24"/>
          <w:szCs w:val="24"/>
        </w:rPr>
        <w:t xml:space="preserve"> </w:t>
      </w:r>
      <w:r w:rsidRPr="00587D28">
        <w:rPr>
          <w:rFonts w:ascii="Arial" w:hAnsi="Arial" w:cs="Arial"/>
          <w:sz w:val="24"/>
          <w:szCs w:val="24"/>
        </w:rPr>
        <w:t>the</w:t>
      </w:r>
      <w:r w:rsidRPr="00587D28">
        <w:rPr>
          <w:rFonts w:ascii="Arial" w:hAnsi="Arial" w:cs="Arial"/>
          <w:spacing w:val="-2"/>
          <w:sz w:val="24"/>
          <w:szCs w:val="24"/>
        </w:rPr>
        <w:t xml:space="preserve"> </w:t>
      </w:r>
      <w:r w:rsidRPr="00587D28">
        <w:rPr>
          <w:rFonts w:ascii="Arial" w:hAnsi="Arial" w:cs="Arial"/>
          <w:sz w:val="24"/>
          <w:szCs w:val="24"/>
        </w:rPr>
        <w:t>above</w:t>
      </w:r>
      <w:r w:rsidRPr="00587D28">
        <w:rPr>
          <w:rFonts w:ascii="Arial" w:hAnsi="Arial" w:cs="Arial"/>
          <w:spacing w:val="-5"/>
          <w:sz w:val="24"/>
          <w:szCs w:val="24"/>
        </w:rPr>
        <w:t xml:space="preserve"> </w:t>
      </w:r>
      <w:r w:rsidRPr="00587D28">
        <w:rPr>
          <w:rFonts w:ascii="Arial" w:hAnsi="Arial" w:cs="Arial"/>
          <w:sz w:val="24"/>
          <w:szCs w:val="24"/>
        </w:rPr>
        <w:t>meetings</w:t>
      </w:r>
      <w:r w:rsidRPr="00587D28">
        <w:rPr>
          <w:rFonts w:ascii="Arial" w:hAnsi="Arial" w:cs="Arial"/>
          <w:spacing w:val="-4"/>
          <w:sz w:val="24"/>
          <w:szCs w:val="24"/>
        </w:rPr>
        <w:t xml:space="preserve"> </w:t>
      </w:r>
      <w:r w:rsidRPr="00587D28">
        <w:rPr>
          <w:rFonts w:ascii="Arial" w:hAnsi="Arial" w:cs="Arial"/>
          <w:sz w:val="24"/>
          <w:szCs w:val="24"/>
        </w:rPr>
        <w:t>and</w:t>
      </w:r>
      <w:r w:rsidRPr="00587D28">
        <w:rPr>
          <w:rFonts w:ascii="Arial" w:hAnsi="Arial" w:cs="Arial"/>
          <w:spacing w:val="-4"/>
          <w:sz w:val="24"/>
          <w:szCs w:val="24"/>
        </w:rPr>
        <w:t xml:space="preserve"> </w:t>
      </w:r>
      <w:r w:rsidRPr="00587D28">
        <w:rPr>
          <w:rFonts w:ascii="Arial" w:hAnsi="Arial" w:cs="Arial"/>
          <w:sz w:val="24"/>
          <w:szCs w:val="24"/>
        </w:rPr>
        <w:t>to</w:t>
      </w:r>
      <w:r w:rsidRPr="00587D28">
        <w:rPr>
          <w:rFonts w:ascii="Arial" w:hAnsi="Arial" w:cs="Arial"/>
          <w:spacing w:val="-3"/>
          <w:sz w:val="24"/>
          <w:szCs w:val="24"/>
        </w:rPr>
        <w:t xml:space="preserve"> </w:t>
      </w:r>
      <w:r w:rsidRPr="00587D28">
        <w:rPr>
          <w:rFonts w:ascii="Arial" w:hAnsi="Arial" w:cs="Arial"/>
          <w:sz w:val="24"/>
          <w:szCs w:val="24"/>
        </w:rPr>
        <w:t>vote,</w:t>
      </w:r>
      <w:r w:rsidRPr="00587D28">
        <w:rPr>
          <w:rFonts w:ascii="Arial" w:hAnsi="Arial" w:cs="Arial"/>
          <w:spacing w:val="-4"/>
          <w:sz w:val="24"/>
          <w:szCs w:val="24"/>
        </w:rPr>
        <w:t xml:space="preserve"> </w:t>
      </w:r>
      <w:r w:rsidRPr="00587D28">
        <w:rPr>
          <w:rFonts w:ascii="Arial" w:hAnsi="Arial" w:cs="Arial"/>
          <w:sz w:val="24"/>
          <w:szCs w:val="24"/>
        </w:rPr>
        <w:t>in</w:t>
      </w:r>
      <w:r w:rsidRPr="00587D28">
        <w:rPr>
          <w:rFonts w:ascii="Arial" w:hAnsi="Arial" w:cs="Arial"/>
          <w:spacing w:val="-3"/>
          <w:sz w:val="24"/>
          <w:szCs w:val="24"/>
        </w:rPr>
        <w:t xml:space="preserve"> </w:t>
      </w:r>
      <w:r w:rsidRPr="00587D28">
        <w:rPr>
          <w:rFonts w:ascii="Arial" w:hAnsi="Arial" w:cs="Arial"/>
          <w:sz w:val="24"/>
          <w:szCs w:val="24"/>
        </w:rPr>
        <w:t>its</w:t>
      </w:r>
      <w:r w:rsidRPr="00587D28">
        <w:rPr>
          <w:rFonts w:ascii="Arial" w:hAnsi="Arial" w:cs="Arial"/>
          <w:spacing w:val="-4"/>
          <w:sz w:val="24"/>
          <w:szCs w:val="24"/>
        </w:rPr>
        <w:t xml:space="preserve"> </w:t>
      </w:r>
      <w:r w:rsidRPr="00587D28">
        <w:rPr>
          <w:rFonts w:ascii="Arial" w:hAnsi="Arial" w:cs="Arial"/>
          <w:sz w:val="24"/>
          <w:szCs w:val="24"/>
        </w:rPr>
        <w:t>capacity</w:t>
      </w:r>
      <w:r w:rsidRPr="00587D28">
        <w:rPr>
          <w:rFonts w:ascii="Arial" w:hAnsi="Arial" w:cs="Arial"/>
          <w:spacing w:val="-4"/>
          <w:sz w:val="24"/>
          <w:szCs w:val="24"/>
        </w:rPr>
        <w:t xml:space="preserve"> </w:t>
      </w:r>
      <w:r w:rsidRPr="00587D28">
        <w:rPr>
          <w:rFonts w:ascii="Arial" w:hAnsi="Arial" w:cs="Arial"/>
          <w:sz w:val="24"/>
          <w:szCs w:val="24"/>
        </w:rPr>
        <w:t>of</w:t>
      </w:r>
      <w:r w:rsidRPr="00587D28">
        <w:rPr>
          <w:rFonts w:ascii="Arial" w:hAnsi="Arial" w:cs="Arial"/>
          <w:spacing w:val="-5"/>
          <w:sz w:val="24"/>
          <w:szCs w:val="24"/>
        </w:rPr>
        <w:t xml:space="preserve"> </w:t>
      </w:r>
      <w:r w:rsidRPr="00587D28">
        <w:rPr>
          <w:rFonts w:ascii="Arial" w:hAnsi="Arial" w:cs="Arial"/>
          <w:sz w:val="24"/>
          <w:szCs w:val="24"/>
        </w:rPr>
        <w:t>Participating</w:t>
      </w:r>
      <w:r w:rsidRPr="00587D28">
        <w:rPr>
          <w:rFonts w:ascii="Arial" w:hAnsi="Arial" w:cs="Arial"/>
          <w:spacing w:val="-3"/>
          <w:sz w:val="24"/>
          <w:szCs w:val="24"/>
        </w:rPr>
        <w:t xml:space="preserve"> </w:t>
      </w:r>
      <w:r w:rsidRPr="00587D28">
        <w:rPr>
          <w:rFonts w:ascii="Arial" w:hAnsi="Arial" w:cs="Arial"/>
          <w:sz w:val="24"/>
          <w:szCs w:val="24"/>
        </w:rPr>
        <w:t>State, on issues relating to those activities and</w:t>
      </w:r>
      <w:r w:rsidRPr="00587D28">
        <w:rPr>
          <w:rFonts w:ascii="Arial" w:hAnsi="Arial" w:cs="Arial"/>
          <w:spacing w:val="-9"/>
          <w:sz w:val="24"/>
          <w:szCs w:val="24"/>
        </w:rPr>
        <w:t xml:space="preserve"> </w:t>
      </w:r>
      <w:r w:rsidRPr="00587D28">
        <w:rPr>
          <w:rFonts w:ascii="Arial" w:hAnsi="Arial" w:cs="Arial"/>
          <w:sz w:val="24"/>
          <w:szCs w:val="24"/>
        </w:rPr>
        <w:t>programmes.</w:t>
      </w:r>
    </w:p>
    <w:p w14:paraId="3F8C3847" w14:textId="77777777" w:rsidR="00587D28" w:rsidRPr="00E32BC9" w:rsidRDefault="00587D28" w:rsidP="00587D28">
      <w:pPr>
        <w:pStyle w:val="Zkladntext"/>
        <w:spacing w:before="8"/>
        <w:ind w:left="284" w:hanging="284"/>
        <w:rPr>
          <w:rFonts w:ascii="Arial" w:hAnsi="Arial" w:cs="Arial"/>
          <w:sz w:val="20"/>
          <w:szCs w:val="20"/>
          <w:lang w:val="en-GB"/>
        </w:rPr>
      </w:pPr>
    </w:p>
    <w:p w14:paraId="0157DF4D" w14:textId="77777777" w:rsidR="00587D28" w:rsidRPr="00587D28" w:rsidRDefault="00587D28" w:rsidP="00587D28">
      <w:pPr>
        <w:pStyle w:val="Odsekzoznamu"/>
        <w:widowControl w:val="0"/>
        <w:numPr>
          <w:ilvl w:val="0"/>
          <w:numId w:val="14"/>
        </w:numPr>
        <w:tabs>
          <w:tab w:val="left" w:pos="872"/>
        </w:tabs>
        <w:autoSpaceDE w:val="0"/>
        <w:autoSpaceDN w:val="0"/>
        <w:spacing w:before="1"/>
        <w:ind w:left="284"/>
        <w:contextualSpacing w:val="0"/>
        <w:jc w:val="both"/>
        <w:rPr>
          <w:rFonts w:ascii="Arial" w:hAnsi="Arial" w:cs="Arial"/>
          <w:sz w:val="24"/>
          <w:szCs w:val="24"/>
        </w:rPr>
      </w:pPr>
      <w:r w:rsidRPr="00587D28">
        <w:rPr>
          <w:rFonts w:ascii="Arial" w:hAnsi="Arial" w:cs="Arial"/>
          <w:sz w:val="24"/>
          <w:szCs w:val="24"/>
        </w:rPr>
        <w:t xml:space="preserve">For matters of common interest between the Agency and the EU, Slovakia shall be entitled to attend meetings of the Agency's subordinate bodies as an observer. For other matters, </w:t>
      </w:r>
      <w:r w:rsidRPr="00587D28">
        <w:rPr>
          <w:rFonts w:ascii="Arial" w:hAnsi="Arial" w:cs="Arial"/>
          <w:sz w:val="24"/>
          <w:szCs w:val="24"/>
          <w:lang w:eastAsia="en-GB"/>
        </w:rPr>
        <w:t>Slovakia</w:t>
      </w:r>
      <w:r w:rsidRPr="00587D28">
        <w:rPr>
          <w:rFonts w:ascii="Arial" w:hAnsi="Arial" w:cs="Arial"/>
          <w:sz w:val="24"/>
          <w:szCs w:val="24"/>
        </w:rPr>
        <w:t xml:space="preserve"> may request to be represented in an observer capacity at meetings of any subordinate body of the Agency which is</w:t>
      </w:r>
      <w:r w:rsidRPr="00587D28">
        <w:rPr>
          <w:rFonts w:ascii="Arial" w:hAnsi="Arial" w:cs="Arial"/>
          <w:spacing w:val="-10"/>
          <w:sz w:val="24"/>
          <w:szCs w:val="24"/>
        </w:rPr>
        <w:t xml:space="preserve"> </w:t>
      </w:r>
      <w:r w:rsidRPr="00587D28">
        <w:rPr>
          <w:rFonts w:ascii="Arial" w:hAnsi="Arial" w:cs="Arial"/>
          <w:sz w:val="24"/>
          <w:szCs w:val="24"/>
        </w:rPr>
        <w:t>solely</w:t>
      </w:r>
      <w:r w:rsidRPr="00587D28">
        <w:rPr>
          <w:rFonts w:ascii="Arial" w:hAnsi="Arial" w:cs="Arial"/>
          <w:spacing w:val="-11"/>
          <w:sz w:val="24"/>
          <w:szCs w:val="24"/>
        </w:rPr>
        <w:t xml:space="preserve"> </w:t>
      </w:r>
      <w:r w:rsidRPr="00587D28">
        <w:rPr>
          <w:rFonts w:ascii="Arial" w:hAnsi="Arial" w:cs="Arial"/>
          <w:sz w:val="24"/>
          <w:szCs w:val="24"/>
        </w:rPr>
        <w:t>concerned</w:t>
      </w:r>
      <w:r w:rsidRPr="00587D28">
        <w:rPr>
          <w:rFonts w:ascii="Arial" w:hAnsi="Arial" w:cs="Arial"/>
          <w:spacing w:val="-9"/>
          <w:sz w:val="24"/>
          <w:szCs w:val="24"/>
        </w:rPr>
        <w:t xml:space="preserve"> </w:t>
      </w:r>
      <w:r w:rsidRPr="00587D28">
        <w:rPr>
          <w:rFonts w:ascii="Arial" w:hAnsi="Arial" w:cs="Arial"/>
          <w:sz w:val="24"/>
          <w:szCs w:val="24"/>
        </w:rPr>
        <w:t>with</w:t>
      </w:r>
      <w:r w:rsidRPr="00587D28">
        <w:rPr>
          <w:rFonts w:ascii="Arial" w:hAnsi="Arial" w:cs="Arial"/>
          <w:spacing w:val="-8"/>
          <w:sz w:val="24"/>
          <w:szCs w:val="24"/>
        </w:rPr>
        <w:t xml:space="preserve"> </w:t>
      </w:r>
      <w:r w:rsidRPr="00587D28">
        <w:rPr>
          <w:rFonts w:ascii="Arial" w:hAnsi="Arial" w:cs="Arial"/>
          <w:sz w:val="24"/>
          <w:szCs w:val="24"/>
        </w:rPr>
        <w:t>programmes</w:t>
      </w:r>
      <w:r w:rsidRPr="00587D28">
        <w:rPr>
          <w:rFonts w:ascii="Arial" w:hAnsi="Arial" w:cs="Arial"/>
          <w:spacing w:val="-11"/>
          <w:sz w:val="24"/>
          <w:szCs w:val="24"/>
        </w:rPr>
        <w:t xml:space="preserve"> </w:t>
      </w:r>
      <w:r w:rsidRPr="00587D28">
        <w:rPr>
          <w:rFonts w:ascii="Arial" w:hAnsi="Arial" w:cs="Arial"/>
          <w:sz w:val="24"/>
          <w:szCs w:val="24"/>
        </w:rPr>
        <w:t>in</w:t>
      </w:r>
      <w:r w:rsidRPr="00587D28">
        <w:rPr>
          <w:rFonts w:ascii="Arial" w:hAnsi="Arial" w:cs="Arial"/>
          <w:spacing w:val="-8"/>
          <w:sz w:val="24"/>
          <w:szCs w:val="24"/>
        </w:rPr>
        <w:t xml:space="preserve"> </w:t>
      </w:r>
      <w:r w:rsidRPr="00587D28">
        <w:rPr>
          <w:rFonts w:ascii="Arial" w:hAnsi="Arial" w:cs="Arial"/>
          <w:sz w:val="24"/>
          <w:szCs w:val="24"/>
        </w:rPr>
        <w:t>which</w:t>
      </w:r>
      <w:r w:rsidRPr="00587D28">
        <w:rPr>
          <w:rFonts w:ascii="Arial" w:hAnsi="Arial" w:cs="Arial"/>
          <w:spacing w:val="-10"/>
          <w:sz w:val="24"/>
          <w:szCs w:val="24"/>
        </w:rPr>
        <w:t xml:space="preserve"> </w:t>
      </w:r>
      <w:r w:rsidRPr="00587D28">
        <w:rPr>
          <w:rFonts w:ascii="Arial" w:hAnsi="Arial" w:cs="Arial"/>
          <w:sz w:val="24"/>
          <w:szCs w:val="24"/>
          <w:lang w:eastAsia="en-GB"/>
        </w:rPr>
        <w:t>Slovakia</w:t>
      </w:r>
      <w:r w:rsidRPr="00587D28">
        <w:rPr>
          <w:rFonts w:ascii="Arial" w:hAnsi="Arial" w:cs="Arial"/>
          <w:spacing w:val="-11"/>
          <w:sz w:val="24"/>
          <w:szCs w:val="24"/>
        </w:rPr>
        <w:t xml:space="preserve"> </w:t>
      </w:r>
      <w:r w:rsidRPr="00587D28">
        <w:rPr>
          <w:rFonts w:ascii="Arial" w:hAnsi="Arial" w:cs="Arial"/>
          <w:sz w:val="24"/>
          <w:szCs w:val="24"/>
        </w:rPr>
        <w:t>does</w:t>
      </w:r>
      <w:r w:rsidRPr="00587D28">
        <w:rPr>
          <w:rFonts w:ascii="Arial" w:hAnsi="Arial" w:cs="Arial"/>
          <w:spacing w:val="-9"/>
          <w:sz w:val="24"/>
          <w:szCs w:val="24"/>
        </w:rPr>
        <w:t xml:space="preserve"> </w:t>
      </w:r>
      <w:r w:rsidRPr="00587D28">
        <w:rPr>
          <w:rFonts w:ascii="Arial" w:hAnsi="Arial" w:cs="Arial"/>
          <w:sz w:val="24"/>
          <w:szCs w:val="24"/>
        </w:rPr>
        <w:t>not</w:t>
      </w:r>
      <w:r w:rsidRPr="00587D28">
        <w:rPr>
          <w:rFonts w:ascii="Arial" w:hAnsi="Arial" w:cs="Arial"/>
          <w:spacing w:val="-11"/>
          <w:sz w:val="24"/>
          <w:szCs w:val="24"/>
        </w:rPr>
        <w:t xml:space="preserve"> </w:t>
      </w:r>
      <w:r w:rsidRPr="00587D28">
        <w:rPr>
          <w:rFonts w:ascii="Arial" w:hAnsi="Arial" w:cs="Arial"/>
          <w:sz w:val="24"/>
          <w:szCs w:val="24"/>
        </w:rPr>
        <w:t>participate. Such request shall be accepted subject to the unanimous approval of the Agency Member States</w:t>
      </w:r>
      <w:r w:rsidRPr="00587D28">
        <w:rPr>
          <w:rFonts w:ascii="Arial" w:hAnsi="Arial" w:cs="Arial"/>
          <w:spacing w:val="-8"/>
          <w:sz w:val="24"/>
          <w:szCs w:val="24"/>
        </w:rPr>
        <w:t xml:space="preserve"> </w:t>
      </w:r>
      <w:r w:rsidRPr="00587D28">
        <w:rPr>
          <w:rFonts w:ascii="Arial" w:hAnsi="Arial" w:cs="Arial"/>
          <w:sz w:val="24"/>
          <w:szCs w:val="24"/>
        </w:rPr>
        <w:t>concerned.</w:t>
      </w:r>
    </w:p>
    <w:p w14:paraId="231E48D8" w14:textId="77777777" w:rsidR="00587D28" w:rsidRPr="00587D28" w:rsidRDefault="00587D28" w:rsidP="00587D28">
      <w:pPr>
        <w:pStyle w:val="Zkladntext"/>
        <w:spacing w:before="10"/>
        <w:ind w:left="284" w:hanging="284"/>
        <w:rPr>
          <w:rFonts w:ascii="Arial" w:hAnsi="Arial" w:cs="Arial"/>
          <w:lang w:val="en-GB"/>
        </w:rPr>
      </w:pPr>
    </w:p>
    <w:p w14:paraId="5BDD3EF7" w14:textId="77777777" w:rsidR="00587D28" w:rsidRPr="00587D28" w:rsidRDefault="00587D28" w:rsidP="00587D28">
      <w:pPr>
        <w:pStyle w:val="Odsekzoznamu"/>
        <w:widowControl w:val="0"/>
        <w:numPr>
          <w:ilvl w:val="0"/>
          <w:numId w:val="14"/>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lang w:eastAsia="en-GB"/>
        </w:rPr>
        <w:lastRenderedPageBreak/>
        <w:t>Slovakia</w:t>
      </w:r>
      <w:r w:rsidRPr="00587D28">
        <w:rPr>
          <w:rFonts w:ascii="Arial" w:hAnsi="Arial" w:cs="Arial"/>
          <w:spacing w:val="-15"/>
          <w:sz w:val="24"/>
          <w:szCs w:val="24"/>
        </w:rPr>
        <w:t xml:space="preserve"> </w:t>
      </w:r>
      <w:r w:rsidRPr="00587D28">
        <w:rPr>
          <w:rFonts w:ascii="Arial" w:hAnsi="Arial" w:cs="Arial"/>
          <w:sz w:val="24"/>
          <w:szCs w:val="24"/>
        </w:rPr>
        <w:t>may</w:t>
      </w:r>
      <w:r w:rsidRPr="00587D28">
        <w:rPr>
          <w:rFonts w:ascii="Arial" w:hAnsi="Arial" w:cs="Arial"/>
          <w:spacing w:val="-13"/>
          <w:sz w:val="24"/>
          <w:szCs w:val="24"/>
        </w:rPr>
        <w:t xml:space="preserve"> </w:t>
      </w:r>
      <w:r w:rsidRPr="00587D28">
        <w:rPr>
          <w:rFonts w:ascii="Arial" w:hAnsi="Arial" w:cs="Arial"/>
          <w:sz w:val="24"/>
          <w:szCs w:val="24"/>
        </w:rPr>
        <w:t>attend</w:t>
      </w:r>
      <w:r w:rsidRPr="00587D28">
        <w:rPr>
          <w:rFonts w:ascii="Arial" w:hAnsi="Arial" w:cs="Arial"/>
          <w:spacing w:val="-15"/>
          <w:sz w:val="24"/>
          <w:szCs w:val="24"/>
        </w:rPr>
        <w:t xml:space="preserve"> </w:t>
      </w:r>
      <w:r w:rsidRPr="00587D28">
        <w:rPr>
          <w:rFonts w:ascii="Arial" w:hAnsi="Arial" w:cs="Arial"/>
          <w:sz w:val="24"/>
          <w:szCs w:val="24"/>
        </w:rPr>
        <w:t>Potential</w:t>
      </w:r>
      <w:r w:rsidRPr="00587D28">
        <w:rPr>
          <w:rFonts w:ascii="Arial" w:hAnsi="Arial" w:cs="Arial"/>
          <w:spacing w:val="-15"/>
          <w:sz w:val="24"/>
          <w:szCs w:val="24"/>
        </w:rPr>
        <w:t xml:space="preserve"> </w:t>
      </w:r>
      <w:r w:rsidRPr="00587D28">
        <w:rPr>
          <w:rFonts w:ascii="Arial" w:hAnsi="Arial" w:cs="Arial"/>
          <w:sz w:val="24"/>
          <w:szCs w:val="24"/>
        </w:rPr>
        <w:t>Participants’</w:t>
      </w:r>
      <w:r w:rsidRPr="00587D28">
        <w:rPr>
          <w:rFonts w:ascii="Arial" w:hAnsi="Arial" w:cs="Arial"/>
          <w:spacing w:val="-15"/>
          <w:sz w:val="24"/>
          <w:szCs w:val="24"/>
        </w:rPr>
        <w:t xml:space="preserve"> </w:t>
      </w:r>
      <w:r w:rsidRPr="00587D28">
        <w:rPr>
          <w:rFonts w:ascii="Arial" w:hAnsi="Arial" w:cs="Arial"/>
          <w:sz w:val="24"/>
          <w:szCs w:val="24"/>
        </w:rPr>
        <w:t>meetings</w:t>
      </w:r>
      <w:r w:rsidRPr="00587D28">
        <w:rPr>
          <w:rFonts w:ascii="Arial" w:hAnsi="Arial" w:cs="Arial"/>
          <w:spacing w:val="-15"/>
          <w:sz w:val="24"/>
          <w:szCs w:val="24"/>
        </w:rPr>
        <w:t xml:space="preserve"> </w:t>
      </w:r>
      <w:r w:rsidRPr="00587D28">
        <w:rPr>
          <w:rFonts w:ascii="Arial" w:hAnsi="Arial" w:cs="Arial"/>
          <w:sz w:val="24"/>
          <w:szCs w:val="24"/>
        </w:rPr>
        <w:t>in</w:t>
      </w:r>
      <w:r w:rsidRPr="00587D28">
        <w:rPr>
          <w:rFonts w:ascii="Arial" w:hAnsi="Arial" w:cs="Arial"/>
          <w:spacing w:val="-14"/>
          <w:sz w:val="24"/>
          <w:szCs w:val="24"/>
        </w:rPr>
        <w:t xml:space="preserve"> </w:t>
      </w:r>
      <w:r w:rsidRPr="00587D28">
        <w:rPr>
          <w:rFonts w:ascii="Arial" w:hAnsi="Arial" w:cs="Arial"/>
          <w:sz w:val="24"/>
          <w:szCs w:val="24"/>
        </w:rPr>
        <w:t>an</w:t>
      </w:r>
      <w:r w:rsidRPr="00587D28">
        <w:rPr>
          <w:rFonts w:ascii="Arial" w:hAnsi="Arial" w:cs="Arial"/>
          <w:spacing w:val="-15"/>
          <w:sz w:val="24"/>
          <w:szCs w:val="24"/>
        </w:rPr>
        <w:t xml:space="preserve"> </w:t>
      </w:r>
      <w:r w:rsidRPr="00587D28">
        <w:rPr>
          <w:rFonts w:ascii="Arial" w:hAnsi="Arial" w:cs="Arial"/>
          <w:sz w:val="24"/>
          <w:szCs w:val="24"/>
        </w:rPr>
        <w:t>observer</w:t>
      </w:r>
      <w:r w:rsidRPr="00587D28">
        <w:rPr>
          <w:rFonts w:ascii="Arial" w:hAnsi="Arial" w:cs="Arial"/>
          <w:spacing w:val="-16"/>
          <w:sz w:val="24"/>
          <w:szCs w:val="24"/>
        </w:rPr>
        <w:t xml:space="preserve"> </w:t>
      </w:r>
      <w:r w:rsidRPr="00587D28">
        <w:rPr>
          <w:rFonts w:ascii="Arial" w:hAnsi="Arial" w:cs="Arial"/>
          <w:sz w:val="24"/>
          <w:szCs w:val="24"/>
        </w:rPr>
        <w:t xml:space="preserve">capacity, in particular meetings dealing with the preparation of programmes, related to programmes in which </w:t>
      </w:r>
      <w:r w:rsidRPr="00587D28">
        <w:rPr>
          <w:rFonts w:ascii="Arial" w:hAnsi="Arial" w:cs="Arial"/>
          <w:sz w:val="24"/>
          <w:szCs w:val="24"/>
          <w:lang w:eastAsia="en-GB"/>
        </w:rPr>
        <w:t>Slovakia</w:t>
      </w:r>
      <w:r w:rsidRPr="00587D28">
        <w:rPr>
          <w:rFonts w:ascii="Arial" w:hAnsi="Arial" w:cs="Arial"/>
          <w:sz w:val="24"/>
          <w:szCs w:val="24"/>
        </w:rPr>
        <w:t xml:space="preserve"> participates, unless the Agency Member States concerned decide</w:t>
      </w:r>
      <w:r w:rsidRPr="00587D28">
        <w:rPr>
          <w:rFonts w:ascii="Arial" w:hAnsi="Arial" w:cs="Arial"/>
          <w:spacing w:val="-7"/>
          <w:sz w:val="24"/>
          <w:szCs w:val="24"/>
        </w:rPr>
        <w:t xml:space="preserve"> </w:t>
      </w:r>
      <w:r w:rsidRPr="00587D28">
        <w:rPr>
          <w:rFonts w:ascii="Arial" w:hAnsi="Arial" w:cs="Arial"/>
          <w:sz w:val="24"/>
          <w:szCs w:val="24"/>
        </w:rPr>
        <w:t>otherwise.</w:t>
      </w:r>
    </w:p>
    <w:p w14:paraId="51C56D6C" w14:textId="77777777" w:rsidR="00587D28" w:rsidRPr="00587D28" w:rsidRDefault="00587D28" w:rsidP="00587D28">
      <w:pPr>
        <w:pStyle w:val="Zkladntext"/>
        <w:ind w:left="284" w:hanging="284"/>
        <w:rPr>
          <w:rFonts w:ascii="Arial" w:hAnsi="Arial" w:cs="Arial"/>
          <w:lang w:val="en-GB"/>
        </w:rPr>
      </w:pPr>
    </w:p>
    <w:p w14:paraId="1E03A8BF" w14:textId="77777777" w:rsidR="00587D28" w:rsidRPr="00587D28" w:rsidRDefault="00587D28" w:rsidP="00587D28">
      <w:pPr>
        <w:pStyle w:val="Odsekzoznamu"/>
        <w:widowControl w:val="0"/>
        <w:numPr>
          <w:ilvl w:val="0"/>
          <w:numId w:val="14"/>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lang w:eastAsia="en-GB"/>
        </w:rPr>
        <w:t>Slovakia</w:t>
      </w:r>
      <w:r w:rsidRPr="00587D28">
        <w:rPr>
          <w:rFonts w:ascii="Arial" w:hAnsi="Arial" w:cs="Arial"/>
          <w:sz w:val="24"/>
          <w:szCs w:val="24"/>
        </w:rPr>
        <w:t xml:space="preserve"> shall not have the right to be represented at the meetings of the Council or of any subordinate bodies which are held on a restricted basis, in accordance with the relevant rules of procedure. However, </w:t>
      </w:r>
      <w:r w:rsidRPr="00587D28">
        <w:rPr>
          <w:rFonts w:ascii="Arial" w:hAnsi="Arial" w:cs="Arial"/>
          <w:sz w:val="24"/>
          <w:szCs w:val="24"/>
          <w:lang w:eastAsia="en-GB"/>
        </w:rPr>
        <w:t>Slovakia</w:t>
      </w:r>
      <w:r w:rsidRPr="00587D28">
        <w:rPr>
          <w:rFonts w:ascii="Arial" w:hAnsi="Arial" w:cs="Arial"/>
          <w:sz w:val="24"/>
          <w:szCs w:val="24"/>
        </w:rPr>
        <w:t xml:space="preserve"> may be authorised by the body concerned, either at </w:t>
      </w:r>
      <w:r w:rsidRPr="00587D28">
        <w:rPr>
          <w:rFonts w:ascii="Arial" w:hAnsi="Arial" w:cs="Arial"/>
          <w:sz w:val="24"/>
          <w:szCs w:val="24"/>
          <w:lang w:eastAsia="en-GB"/>
        </w:rPr>
        <w:t>Slovakia</w:t>
      </w:r>
      <w:r w:rsidRPr="00587D28">
        <w:rPr>
          <w:rFonts w:ascii="Arial" w:hAnsi="Arial" w:cs="Arial"/>
          <w:sz w:val="24"/>
          <w:szCs w:val="24"/>
        </w:rPr>
        <w:t>’s request or at the request of one or more Member States, to attend discussions on certain</w:t>
      </w:r>
      <w:r w:rsidRPr="00587D28">
        <w:rPr>
          <w:rFonts w:ascii="Arial" w:hAnsi="Arial" w:cs="Arial"/>
          <w:spacing w:val="-15"/>
          <w:sz w:val="24"/>
          <w:szCs w:val="24"/>
        </w:rPr>
        <w:t xml:space="preserve"> </w:t>
      </w:r>
      <w:r w:rsidRPr="00587D28">
        <w:rPr>
          <w:rFonts w:ascii="Arial" w:hAnsi="Arial" w:cs="Arial"/>
          <w:sz w:val="24"/>
          <w:szCs w:val="24"/>
        </w:rPr>
        <w:t xml:space="preserve">items on the agendas of such meetings, when they involve matters of interest to </w:t>
      </w:r>
      <w:r w:rsidRPr="00587D28">
        <w:rPr>
          <w:rFonts w:ascii="Arial" w:hAnsi="Arial" w:cs="Arial"/>
          <w:sz w:val="24"/>
          <w:szCs w:val="24"/>
          <w:lang w:eastAsia="en-GB"/>
        </w:rPr>
        <w:t>Slovakia</w:t>
      </w:r>
      <w:r w:rsidRPr="00587D28">
        <w:rPr>
          <w:rFonts w:ascii="Arial" w:hAnsi="Arial" w:cs="Arial"/>
          <w:sz w:val="24"/>
          <w:szCs w:val="24"/>
        </w:rPr>
        <w:t xml:space="preserve"> and the Agency, in order to express its opinion.</w:t>
      </w:r>
    </w:p>
    <w:p w14:paraId="0D6D5911" w14:textId="77777777" w:rsidR="00587D28" w:rsidRPr="00587D28" w:rsidRDefault="00587D28" w:rsidP="00587D28">
      <w:pPr>
        <w:pStyle w:val="Zkladntext"/>
        <w:ind w:left="284" w:hanging="284"/>
        <w:rPr>
          <w:rFonts w:ascii="Arial" w:hAnsi="Arial" w:cs="Arial"/>
          <w:lang w:val="en-GB"/>
        </w:rPr>
      </w:pPr>
    </w:p>
    <w:p w14:paraId="36FEA510" w14:textId="77777777" w:rsidR="00587D28" w:rsidRPr="00587D28" w:rsidRDefault="00587D28" w:rsidP="00587D28">
      <w:pPr>
        <w:pStyle w:val="Zkladntext"/>
        <w:spacing w:before="4"/>
        <w:ind w:left="284" w:hanging="284"/>
        <w:rPr>
          <w:rFonts w:ascii="Arial" w:hAnsi="Arial" w:cs="Arial"/>
          <w:lang w:val="en-GB"/>
        </w:rPr>
      </w:pPr>
    </w:p>
    <w:p w14:paraId="620F2004"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ARTICLE 6</w:t>
      </w:r>
    </w:p>
    <w:p w14:paraId="794C250C"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ACCESS TO INFORMATION</w:t>
      </w:r>
    </w:p>
    <w:p w14:paraId="79363744" w14:textId="77777777" w:rsidR="00587D28" w:rsidRPr="00587D28" w:rsidRDefault="00587D28" w:rsidP="00587D28">
      <w:pPr>
        <w:pStyle w:val="Zkladntext"/>
        <w:spacing w:before="9"/>
        <w:ind w:left="284" w:hanging="284"/>
        <w:jc w:val="both"/>
        <w:rPr>
          <w:rFonts w:ascii="Arial" w:hAnsi="Arial" w:cs="Arial"/>
          <w:b/>
          <w:lang w:val="en-GB"/>
        </w:rPr>
      </w:pPr>
    </w:p>
    <w:p w14:paraId="2FF319ED" w14:textId="77777777" w:rsidR="00587D28" w:rsidRPr="00587D28" w:rsidRDefault="00587D28" w:rsidP="00587D28">
      <w:pPr>
        <w:pStyle w:val="Zkladntext"/>
        <w:jc w:val="both"/>
        <w:rPr>
          <w:rFonts w:ascii="Arial" w:hAnsi="Arial" w:cs="Arial"/>
          <w:lang w:val="en-GB"/>
        </w:rPr>
      </w:pPr>
      <w:r w:rsidRPr="00587D28">
        <w:rPr>
          <w:rFonts w:ascii="Arial" w:eastAsiaTheme="minorHAnsi" w:hAnsi="Arial" w:cs="Arial"/>
          <w:lang w:val="en-GB"/>
        </w:rPr>
        <w:t>Slovakia</w:t>
      </w:r>
      <w:r w:rsidRPr="00587D28">
        <w:rPr>
          <w:rFonts w:ascii="Arial" w:hAnsi="Arial" w:cs="Arial"/>
          <w:lang w:val="en-GB"/>
        </w:rPr>
        <w:t xml:space="preserve"> shall have access, to the same extent as provided to Member States, to information,</w:t>
      </w:r>
      <w:r w:rsidRPr="00587D28">
        <w:rPr>
          <w:rFonts w:ascii="Arial" w:hAnsi="Arial" w:cs="Arial"/>
          <w:spacing w:val="-9"/>
          <w:lang w:val="en-GB"/>
        </w:rPr>
        <w:t xml:space="preserve"> </w:t>
      </w:r>
      <w:r w:rsidRPr="00587D28">
        <w:rPr>
          <w:rFonts w:ascii="Arial" w:hAnsi="Arial" w:cs="Arial"/>
          <w:lang w:val="en-GB"/>
        </w:rPr>
        <w:t>including</w:t>
      </w:r>
      <w:r w:rsidRPr="00587D28">
        <w:rPr>
          <w:rFonts w:ascii="Arial" w:hAnsi="Arial" w:cs="Arial"/>
          <w:spacing w:val="-9"/>
          <w:lang w:val="en-GB"/>
        </w:rPr>
        <w:t xml:space="preserve"> </w:t>
      </w:r>
      <w:r w:rsidRPr="00587D28">
        <w:rPr>
          <w:rFonts w:ascii="Arial" w:hAnsi="Arial" w:cs="Arial"/>
          <w:lang w:val="en-GB"/>
        </w:rPr>
        <w:t>contract</w:t>
      </w:r>
      <w:r w:rsidRPr="00587D28">
        <w:rPr>
          <w:rFonts w:ascii="Arial" w:hAnsi="Arial" w:cs="Arial"/>
          <w:spacing w:val="-9"/>
          <w:lang w:val="en-GB"/>
        </w:rPr>
        <w:t xml:space="preserve"> </w:t>
      </w:r>
      <w:r w:rsidRPr="00587D28">
        <w:rPr>
          <w:rFonts w:ascii="Arial" w:hAnsi="Arial" w:cs="Arial"/>
          <w:lang w:val="en-GB"/>
        </w:rPr>
        <w:t>reports,</w:t>
      </w:r>
      <w:r w:rsidRPr="00587D28">
        <w:rPr>
          <w:rFonts w:ascii="Arial" w:hAnsi="Arial" w:cs="Arial"/>
          <w:spacing w:val="-10"/>
          <w:lang w:val="en-GB"/>
        </w:rPr>
        <w:t xml:space="preserve"> </w:t>
      </w:r>
      <w:r w:rsidRPr="00587D28">
        <w:rPr>
          <w:rFonts w:ascii="Arial" w:hAnsi="Arial" w:cs="Arial"/>
          <w:lang w:val="en-GB"/>
        </w:rPr>
        <w:t>relating</w:t>
      </w:r>
      <w:r w:rsidRPr="00587D28">
        <w:rPr>
          <w:rFonts w:ascii="Arial" w:hAnsi="Arial" w:cs="Arial"/>
          <w:spacing w:val="-9"/>
          <w:lang w:val="en-GB"/>
        </w:rPr>
        <w:t xml:space="preserve"> </w:t>
      </w:r>
      <w:r w:rsidRPr="00587D28">
        <w:rPr>
          <w:rFonts w:ascii="Arial" w:hAnsi="Arial" w:cs="Arial"/>
          <w:lang w:val="en-GB"/>
        </w:rPr>
        <w:t>to</w:t>
      </w:r>
      <w:r w:rsidRPr="00587D28">
        <w:rPr>
          <w:rFonts w:ascii="Arial" w:hAnsi="Arial" w:cs="Arial"/>
          <w:spacing w:val="-9"/>
          <w:lang w:val="en-GB"/>
        </w:rPr>
        <w:t xml:space="preserve"> </w:t>
      </w:r>
      <w:r w:rsidRPr="00587D28">
        <w:rPr>
          <w:rFonts w:ascii="Arial" w:hAnsi="Arial" w:cs="Arial"/>
          <w:lang w:val="en-GB"/>
        </w:rPr>
        <w:t>the</w:t>
      </w:r>
      <w:r w:rsidRPr="00587D28">
        <w:rPr>
          <w:rFonts w:ascii="Arial" w:hAnsi="Arial" w:cs="Arial"/>
          <w:spacing w:val="-10"/>
          <w:lang w:val="en-GB"/>
        </w:rPr>
        <w:t xml:space="preserve"> </w:t>
      </w:r>
      <w:r w:rsidRPr="00587D28">
        <w:rPr>
          <w:rFonts w:ascii="Arial" w:hAnsi="Arial" w:cs="Arial"/>
          <w:lang w:val="en-GB"/>
        </w:rPr>
        <w:t>activities</w:t>
      </w:r>
      <w:r w:rsidRPr="00587D28">
        <w:rPr>
          <w:rFonts w:ascii="Arial" w:hAnsi="Arial" w:cs="Arial"/>
          <w:spacing w:val="-10"/>
          <w:lang w:val="en-GB"/>
        </w:rPr>
        <w:t xml:space="preserve"> </w:t>
      </w:r>
      <w:r w:rsidRPr="00587D28">
        <w:rPr>
          <w:rFonts w:ascii="Arial" w:hAnsi="Arial" w:cs="Arial"/>
          <w:lang w:val="en-GB"/>
        </w:rPr>
        <w:t>and</w:t>
      </w:r>
      <w:r w:rsidRPr="00587D28">
        <w:rPr>
          <w:rFonts w:ascii="Arial" w:hAnsi="Arial" w:cs="Arial"/>
          <w:spacing w:val="-10"/>
          <w:lang w:val="en-GB"/>
        </w:rPr>
        <w:t xml:space="preserve"> </w:t>
      </w:r>
      <w:r w:rsidRPr="00587D28">
        <w:rPr>
          <w:rFonts w:ascii="Arial" w:hAnsi="Arial" w:cs="Arial"/>
          <w:lang w:val="en-GB"/>
        </w:rPr>
        <w:t>programmes</w:t>
      </w:r>
      <w:r w:rsidRPr="00587D28">
        <w:rPr>
          <w:rFonts w:ascii="Arial" w:hAnsi="Arial" w:cs="Arial"/>
          <w:spacing w:val="-9"/>
          <w:lang w:val="en-GB"/>
        </w:rPr>
        <w:t xml:space="preserve"> </w:t>
      </w:r>
      <w:r w:rsidRPr="00587D28">
        <w:rPr>
          <w:rFonts w:ascii="Arial" w:hAnsi="Arial" w:cs="Arial"/>
          <w:lang w:val="en-GB"/>
        </w:rPr>
        <w:t xml:space="preserve">in which </w:t>
      </w:r>
      <w:r w:rsidRPr="00587D28">
        <w:rPr>
          <w:rFonts w:ascii="Arial" w:eastAsiaTheme="minorHAnsi" w:hAnsi="Arial" w:cs="Arial"/>
          <w:lang w:val="en-GB"/>
        </w:rPr>
        <w:t>Slovakia</w:t>
      </w:r>
      <w:r w:rsidRPr="00587D28">
        <w:rPr>
          <w:rFonts w:ascii="Arial" w:hAnsi="Arial" w:cs="Arial"/>
          <w:spacing w:val="-6"/>
          <w:lang w:val="en-GB"/>
        </w:rPr>
        <w:t xml:space="preserve"> </w:t>
      </w:r>
      <w:r w:rsidRPr="00587D28">
        <w:rPr>
          <w:rFonts w:ascii="Arial" w:hAnsi="Arial" w:cs="Arial"/>
          <w:lang w:val="en-GB"/>
        </w:rPr>
        <w:t>participates.</w:t>
      </w:r>
    </w:p>
    <w:p w14:paraId="1C365412" w14:textId="77777777" w:rsidR="00587D28" w:rsidRDefault="00587D28" w:rsidP="00E32BC9">
      <w:pPr>
        <w:widowControl/>
        <w:tabs>
          <w:tab w:val="left" w:pos="3828"/>
        </w:tabs>
        <w:jc w:val="left"/>
        <w:rPr>
          <w:rFonts w:ascii="Arial" w:hAnsi="Arial" w:cs="Arial"/>
          <w:snapToGrid/>
          <w:szCs w:val="24"/>
          <w:lang w:val="en-GB"/>
        </w:rPr>
      </w:pPr>
    </w:p>
    <w:p w14:paraId="6B43E824" w14:textId="77777777" w:rsidR="00E32BC9" w:rsidRPr="00587D28" w:rsidRDefault="00E32BC9" w:rsidP="00E32BC9">
      <w:pPr>
        <w:widowControl/>
        <w:tabs>
          <w:tab w:val="left" w:pos="3828"/>
        </w:tabs>
        <w:jc w:val="left"/>
        <w:rPr>
          <w:rFonts w:ascii="Arial" w:hAnsi="Arial" w:cs="Arial"/>
          <w:snapToGrid/>
          <w:szCs w:val="24"/>
          <w:lang w:val="en-GB"/>
        </w:rPr>
      </w:pPr>
    </w:p>
    <w:p w14:paraId="272D905C"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ARTICLE 7</w:t>
      </w:r>
    </w:p>
    <w:p w14:paraId="1A07E6D3" w14:textId="77777777" w:rsidR="00587D28" w:rsidRPr="00587D28" w:rsidRDefault="00587D28" w:rsidP="00587D28">
      <w:pPr>
        <w:pStyle w:val="Nadpis1"/>
        <w:ind w:left="0" w:right="0"/>
        <w:rPr>
          <w:rFonts w:ascii="Arial" w:hAnsi="Arial" w:cs="Arial"/>
          <w:lang w:val="en-GB"/>
        </w:rPr>
      </w:pPr>
      <w:r w:rsidRPr="00587D28">
        <w:rPr>
          <w:rFonts w:ascii="Arial" w:hAnsi="Arial" w:cs="Arial"/>
          <w:lang w:val="en-GB"/>
        </w:rPr>
        <w:t>USE OF FACILITIES AND SERVICES</w:t>
      </w:r>
    </w:p>
    <w:p w14:paraId="3C2EF87B" w14:textId="77777777" w:rsidR="00587D28" w:rsidRPr="00587D28" w:rsidRDefault="00587D28" w:rsidP="00587D28">
      <w:pPr>
        <w:pStyle w:val="Zkladntext"/>
        <w:spacing w:before="3"/>
        <w:ind w:left="1843" w:firstLine="284"/>
        <w:rPr>
          <w:rFonts w:ascii="Arial" w:hAnsi="Arial" w:cs="Arial"/>
          <w:b/>
          <w:lang w:val="en-GB"/>
        </w:rPr>
      </w:pPr>
    </w:p>
    <w:p w14:paraId="70FF59A0" w14:textId="77777777" w:rsidR="00587D28" w:rsidRPr="00587D28" w:rsidRDefault="00587D28" w:rsidP="00587D28">
      <w:pPr>
        <w:pStyle w:val="Odsekzoznamu"/>
        <w:widowControl w:val="0"/>
        <w:numPr>
          <w:ilvl w:val="0"/>
          <w:numId w:val="15"/>
        </w:numPr>
        <w:tabs>
          <w:tab w:val="left" w:pos="922"/>
        </w:tabs>
        <w:autoSpaceDE w:val="0"/>
        <w:autoSpaceDN w:val="0"/>
        <w:spacing w:before="1"/>
        <w:ind w:left="284" w:hanging="284"/>
        <w:contextualSpacing w:val="0"/>
        <w:jc w:val="both"/>
        <w:rPr>
          <w:rFonts w:ascii="Arial" w:hAnsi="Arial" w:cs="Arial"/>
          <w:sz w:val="24"/>
          <w:szCs w:val="24"/>
        </w:rPr>
      </w:pPr>
      <w:r w:rsidRPr="00587D28">
        <w:rPr>
          <w:rFonts w:ascii="Arial" w:hAnsi="Arial" w:cs="Arial"/>
          <w:sz w:val="24"/>
          <w:szCs w:val="24"/>
        </w:rPr>
        <w:t>Subject to the terms of Article 6 above and to the prior requirements and obligations of the Agency, Slovakia shall have access on a</w:t>
      </w:r>
      <w:r w:rsidRPr="00587D28">
        <w:rPr>
          <w:rFonts w:ascii="Arial" w:hAnsi="Arial" w:cs="Arial"/>
          <w:spacing w:val="-26"/>
          <w:sz w:val="24"/>
          <w:szCs w:val="24"/>
        </w:rPr>
        <w:t xml:space="preserve"> </w:t>
      </w:r>
      <w:r w:rsidRPr="00587D28">
        <w:rPr>
          <w:rFonts w:ascii="Arial" w:hAnsi="Arial" w:cs="Arial"/>
          <w:sz w:val="24"/>
          <w:szCs w:val="24"/>
        </w:rPr>
        <w:t>cost-reimbursable basis to the facilities and services of the Agency for national space projects</w:t>
      </w:r>
      <w:r w:rsidRPr="00587D28">
        <w:rPr>
          <w:rFonts w:ascii="Arial" w:hAnsi="Arial" w:cs="Arial"/>
          <w:spacing w:val="-25"/>
          <w:sz w:val="24"/>
          <w:szCs w:val="24"/>
        </w:rPr>
        <w:t xml:space="preserve"> </w:t>
      </w:r>
      <w:r w:rsidRPr="00587D28">
        <w:rPr>
          <w:rFonts w:ascii="Arial" w:hAnsi="Arial" w:cs="Arial"/>
          <w:sz w:val="24"/>
          <w:szCs w:val="24"/>
        </w:rPr>
        <w:t>of Slovakia. The methods of calculating costs shall be those applied to the Agency’s Member States, when utilising the Agency facilities and services for their own space projects. In return, Slovakia shall make available its facilities and services to the Agency and its Member States on favourable</w:t>
      </w:r>
      <w:r w:rsidRPr="00587D28">
        <w:rPr>
          <w:rFonts w:ascii="Arial" w:hAnsi="Arial" w:cs="Arial"/>
          <w:spacing w:val="-6"/>
          <w:sz w:val="24"/>
          <w:szCs w:val="24"/>
        </w:rPr>
        <w:t xml:space="preserve"> </w:t>
      </w:r>
      <w:r w:rsidRPr="00587D28">
        <w:rPr>
          <w:rFonts w:ascii="Arial" w:hAnsi="Arial" w:cs="Arial"/>
          <w:sz w:val="24"/>
          <w:szCs w:val="24"/>
        </w:rPr>
        <w:t>terms.</w:t>
      </w:r>
    </w:p>
    <w:p w14:paraId="0F1E5241" w14:textId="77777777" w:rsidR="00587D28" w:rsidRPr="00587D28" w:rsidRDefault="00587D28" w:rsidP="00587D28">
      <w:pPr>
        <w:pStyle w:val="Zkladntext"/>
        <w:spacing w:before="9"/>
        <w:ind w:left="284" w:hanging="284"/>
        <w:rPr>
          <w:rFonts w:ascii="Arial" w:hAnsi="Arial" w:cs="Arial"/>
          <w:lang w:val="en-GB"/>
        </w:rPr>
      </w:pPr>
    </w:p>
    <w:p w14:paraId="1946364C" w14:textId="77777777" w:rsidR="00587D28" w:rsidRPr="00587D28" w:rsidRDefault="00587D28" w:rsidP="00587D28">
      <w:pPr>
        <w:pStyle w:val="Odsekzoznamu"/>
        <w:widowControl w:val="0"/>
        <w:numPr>
          <w:ilvl w:val="0"/>
          <w:numId w:val="15"/>
        </w:numPr>
        <w:tabs>
          <w:tab w:val="left" w:pos="84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In developing its national space potential and in planning for national space missions, Slovakia shall give preference, pursuant to the terms of Article VIII of the Convention, to the use of European space transportation systems, and</w:t>
      </w:r>
      <w:r w:rsidRPr="00587D28">
        <w:rPr>
          <w:rFonts w:ascii="Arial" w:hAnsi="Arial" w:cs="Arial"/>
          <w:spacing w:val="-20"/>
          <w:sz w:val="24"/>
          <w:szCs w:val="24"/>
        </w:rPr>
        <w:t xml:space="preserve"> </w:t>
      </w:r>
      <w:r w:rsidRPr="00587D28">
        <w:rPr>
          <w:rFonts w:ascii="Arial" w:hAnsi="Arial" w:cs="Arial"/>
          <w:sz w:val="24"/>
          <w:szCs w:val="24"/>
        </w:rPr>
        <w:t>of facilities, products and services belonging to, or developed or operated under the auspices of, the Agency or its Member States. Slovakia shall, further, support the Agency’s efforts to promote the use of European transportation systems,</w:t>
      </w:r>
      <w:r w:rsidRPr="00587D28">
        <w:rPr>
          <w:rFonts w:ascii="Arial" w:hAnsi="Arial" w:cs="Arial"/>
          <w:spacing w:val="-9"/>
          <w:sz w:val="24"/>
          <w:szCs w:val="24"/>
        </w:rPr>
        <w:t xml:space="preserve"> </w:t>
      </w:r>
      <w:r w:rsidRPr="00587D28">
        <w:rPr>
          <w:rFonts w:ascii="Arial" w:hAnsi="Arial" w:cs="Arial"/>
          <w:sz w:val="24"/>
          <w:szCs w:val="24"/>
        </w:rPr>
        <w:t>facilities,</w:t>
      </w:r>
      <w:r w:rsidRPr="00587D28">
        <w:rPr>
          <w:rFonts w:ascii="Arial" w:hAnsi="Arial" w:cs="Arial"/>
          <w:spacing w:val="-10"/>
          <w:sz w:val="24"/>
          <w:szCs w:val="24"/>
        </w:rPr>
        <w:t xml:space="preserve"> </w:t>
      </w:r>
      <w:r w:rsidRPr="00587D28">
        <w:rPr>
          <w:rFonts w:ascii="Arial" w:hAnsi="Arial" w:cs="Arial"/>
          <w:sz w:val="24"/>
          <w:szCs w:val="24"/>
        </w:rPr>
        <w:t>products</w:t>
      </w:r>
      <w:r w:rsidRPr="00587D28">
        <w:rPr>
          <w:rFonts w:ascii="Arial" w:hAnsi="Arial" w:cs="Arial"/>
          <w:spacing w:val="-9"/>
          <w:sz w:val="24"/>
          <w:szCs w:val="24"/>
        </w:rPr>
        <w:t xml:space="preserve"> </w:t>
      </w:r>
      <w:r w:rsidRPr="00587D28">
        <w:rPr>
          <w:rFonts w:ascii="Arial" w:hAnsi="Arial" w:cs="Arial"/>
          <w:sz w:val="24"/>
          <w:szCs w:val="24"/>
        </w:rPr>
        <w:t>and</w:t>
      </w:r>
      <w:r w:rsidRPr="00587D28">
        <w:rPr>
          <w:rFonts w:ascii="Arial" w:hAnsi="Arial" w:cs="Arial"/>
          <w:spacing w:val="-10"/>
          <w:sz w:val="24"/>
          <w:szCs w:val="24"/>
        </w:rPr>
        <w:t xml:space="preserve"> </w:t>
      </w:r>
      <w:r w:rsidRPr="00587D28">
        <w:rPr>
          <w:rFonts w:ascii="Arial" w:hAnsi="Arial" w:cs="Arial"/>
          <w:sz w:val="24"/>
          <w:szCs w:val="24"/>
        </w:rPr>
        <w:t>services</w:t>
      </w:r>
      <w:r w:rsidRPr="00587D28">
        <w:rPr>
          <w:rFonts w:ascii="Arial" w:hAnsi="Arial" w:cs="Arial"/>
          <w:spacing w:val="-9"/>
          <w:sz w:val="24"/>
          <w:szCs w:val="24"/>
        </w:rPr>
        <w:t xml:space="preserve"> </w:t>
      </w:r>
      <w:r w:rsidRPr="00587D28">
        <w:rPr>
          <w:rFonts w:ascii="Arial" w:hAnsi="Arial" w:cs="Arial"/>
          <w:sz w:val="24"/>
          <w:szCs w:val="24"/>
        </w:rPr>
        <w:t>by</w:t>
      </w:r>
      <w:r w:rsidRPr="00587D28">
        <w:rPr>
          <w:rFonts w:ascii="Arial" w:hAnsi="Arial" w:cs="Arial"/>
          <w:spacing w:val="-10"/>
          <w:sz w:val="24"/>
          <w:szCs w:val="24"/>
        </w:rPr>
        <w:t xml:space="preserve"> </w:t>
      </w:r>
      <w:r w:rsidRPr="00587D28">
        <w:rPr>
          <w:rFonts w:ascii="Arial" w:hAnsi="Arial" w:cs="Arial"/>
          <w:sz w:val="24"/>
          <w:szCs w:val="24"/>
        </w:rPr>
        <w:t>those</w:t>
      </w:r>
      <w:r w:rsidRPr="00587D28">
        <w:rPr>
          <w:rFonts w:ascii="Arial" w:hAnsi="Arial" w:cs="Arial"/>
          <w:spacing w:val="-10"/>
          <w:sz w:val="24"/>
          <w:szCs w:val="24"/>
        </w:rPr>
        <w:t xml:space="preserve"> </w:t>
      </w:r>
      <w:r w:rsidRPr="00587D28">
        <w:rPr>
          <w:rFonts w:ascii="Arial" w:hAnsi="Arial" w:cs="Arial"/>
          <w:sz w:val="24"/>
          <w:szCs w:val="24"/>
        </w:rPr>
        <w:t>international</w:t>
      </w:r>
      <w:r w:rsidRPr="00587D28">
        <w:rPr>
          <w:rFonts w:ascii="Arial" w:hAnsi="Arial" w:cs="Arial"/>
          <w:spacing w:val="-9"/>
          <w:sz w:val="24"/>
          <w:szCs w:val="24"/>
        </w:rPr>
        <w:t xml:space="preserve"> </w:t>
      </w:r>
      <w:r w:rsidRPr="00587D28">
        <w:rPr>
          <w:rFonts w:ascii="Arial" w:hAnsi="Arial" w:cs="Arial"/>
          <w:sz w:val="24"/>
          <w:szCs w:val="24"/>
        </w:rPr>
        <w:t>bodies</w:t>
      </w:r>
      <w:r w:rsidRPr="00587D28">
        <w:rPr>
          <w:rFonts w:ascii="Arial" w:hAnsi="Arial" w:cs="Arial"/>
          <w:spacing w:val="-10"/>
          <w:sz w:val="24"/>
          <w:szCs w:val="24"/>
        </w:rPr>
        <w:t xml:space="preserve"> </w:t>
      </w:r>
      <w:r w:rsidRPr="00587D28">
        <w:rPr>
          <w:rFonts w:ascii="Arial" w:hAnsi="Arial" w:cs="Arial"/>
          <w:sz w:val="24"/>
          <w:szCs w:val="24"/>
        </w:rPr>
        <w:t>to</w:t>
      </w:r>
      <w:r w:rsidRPr="00587D28">
        <w:rPr>
          <w:rFonts w:ascii="Arial" w:hAnsi="Arial" w:cs="Arial"/>
          <w:spacing w:val="-9"/>
          <w:sz w:val="24"/>
          <w:szCs w:val="24"/>
        </w:rPr>
        <w:t xml:space="preserve"> </w:t>
      </w:r>
      <w:r w:rsidRPr="00587D28">
        <w:rPr>
          <w:rFonts w:ascii="Arial" w:hAnsi="Arial" w:cs="Arial"/>
          <w:sz w:val="24"/>
          <w:szCs w:val="24"/>
        </w:rPr>
        <w:t>which it belongs that employ systems or services with a space-based component. For the</w:t>
      </w:r>
      <w:r w:rsidRPr="00587D28">
        <w:rPr>
          <w:rFonts w:ascii="Arial" w:hAnsi="Arial" w:cs="Arial"/>
          <w:spacing w:val="-12"/>
          <w:sz w:val="24"/>
          <w:szCs w:val="24"/>
        </w:rPr>
        <w:t xml:space="preserve"> </w:t>
      </w:r>
      <w:r w:rsidRPr="00587D28">
        <w:rPr>
          <w:rFonts w:ascii="Arial" w:hAnsi="Arial" w:cs="Arial"/>
          <w:sz w:val="24"/>
          <w:szCs w:val="24"/>
        </w:rPr>
        <w:t>purpose</w:t>
      </w:r>
      <w:r w:rsidRPr="00587D28">
        <w:rPr>
          <w:rFonts w:ascii="Arial" w:hAnsi="Arial" w:cs="Arial"/>
          <w:spacing w:val="-12"/>
          <w:sz w:val="24"/>
          <w:szCs w:val="24"/>
        </w:rPr>
        <w:t xml:space="preserve"> </w:t>
      </w:r>
      <w:r w:rsidRPr="00587D28">
        <w:rPr>
          <w:rFonts w:ascii="Arial" w:hAnsi="Arial" w:cs="Arial"/>
          <w:sz w:val="24"/>
          <w:szCs w:val="24"/>
        </w:rPr>
        <w:t>of</w:t>
      </w:r>
      <w:r w:rsidRPr="00587D28">
        <w:rPr>
          <w:rFonts w:ascii="Arial" w:hAnsi="Arial" w:cs="Arial"/>
          <w:spacing w:val="-12"/>
          <w:sz w:val="24"/>
          <w:szCs w:val="24"/>
        </w:rPr>
        <w:t xml:space="preserve"> </w:t>
      </w:r>
      <w:r w:rsidRPr="00587D28">
        <w:rPr>
          <w:rFonts w:ascii="Arial" w:hAnsi="Arial" w:cs="Arial"/>
          <w:sz w:val="24"/>
          <w:szCs w:val="24"/>
        </w:rPr>
        <w:t>satisfying</w:t>
      </w:r>
      <w:r w:rsidRPr="00587D28">
        <w:rPr>
          <w:rFonts w:ascii="Arial" w:hAnsi="Arial" w:cs="Arial"/>
          <w:spacing w:val="-11"/>
          <w:sz w:val="24"/>
          <w:szCs w:val="24"/>
        </w:rPr>
        <w:t xml:space="preserve"> </w:t>
      </w:r>
      <w:r w:rsidRPr="00587D28">
        <w:rPr>
          <w:rFonts w:ascii="Arial" w:hAnsi="Arial" w:cs="Arial"/>
          <w:sz w:val="24"/>
          <w:szCs w:val="24"/>
        </w:rPr>
        <w:t>its</w:t>
      </w:r>
      <w:r w:rsidRPr="00587D28">
        <w:rPr>
          <w:rFonts w:ascii="Arial" w:hAnsi="Arial" w:cs="Arial"/>
          <w:spacing w:val="-11"/>
          <w:sz w:val="24"/>
          <w:szCs w:val="24"/>
        </w:rPr>
        <w:t xml:space="preserve"> </w:t>
      </w:r>
      <w:r w:rsidRPr="00587D28">
        <w:rPr>
          <w:rFonts w:ascii="Arial" w:hAnsi="Arial" w:cs="Arial"/>
          <w:sz w:val="24"/>
          <w:szCs w:val="24"/>
        </w:rPr>
        <w:t>facilities</w:t>
      </w:r>
      <w:r w:rsidRPr="00587D28">
        <w:rPr>
          <w:rFonts w:ascii="Arial" w:hAnsi="Arial" w:cs="Arial"/>
          <w:spacing w:val="-11"/>
          <w:sz w:val="24"/>
          <w:szCs w:val="24"/>
        </w:rPr>
        <w:t xml:space="preserve"> </w:t>
      </w:r>
      <w:r w:rsidRPr="00587D28">
        <w:rPr>
          <w:rFonts w:ascii="Arial" w:hAnsi="Arial" w:cs="Arial"/>
          <w:sz w:val="24"/>
          <w:szCs w:val="24"/>
        </w:rPr>
        <w:t>requirements</w:t>
      </w:r>
      <w:r w:rsidRPr="00587D28">
        <w:rPr>
          <w:rFonts w:ascii="Arial" w:hAnsi="Arial" w:cs="Arial"/>
          <w:spacing w:val="-11"/>
          <w:sz w:val="24"/>
          <w:szCs w:val="24"/>
        </w:rPr>
        <w:t xml:space="preserve"> </w:t>
      </w:r>
      <w:r w:rsidRPr="00587D28">
        <w:rPr>
          <w:rFonts w:ascii="Arial" w:hAnsi="Arial" w:cs="Arial"/>
          <w:sz w:val="24"/>
          <w:szCs w:val="24"/>
        </w:rPr>
        <w:t>for</w:t>
      </w:r>
      <w:r w:rsidRPr="00587D28">
        <w:rPr>
          <w:rFonts w:ascii="Arial" w:hAnsi="Arial" w:cs="Arial"/>
          <w:spacing w:val="-13"/>
          <w:sz w:val="24"/>
          <w:szCs w:val="24"/>
        </w:rPr>
        <w:t xml:space="preserve"> </w:t>
      </w:r>
      <w:r w:rsidRPr="00587D28">
        <w:rPr>
          <w:rFonts w:ascii="Arial" w:hAnsi="Arial" w:cs="Arial"/>
          <w:sz w:val="24"/>
          <w:szCs w:val="24"/>
        </w:rPr>
        <w:t>any</w:t>
      </w:r>
      <w:r w:rsidRPr="00587D28">
        <w:rPr>
          <w:rFonts w:ascii="Arial" w:hAnsi="Arial" w:cs="Arial"/>
          <w:spacing w:val="-11"/>
          <w:sz w:val="24"/>
          <w:szCs w:val="24"/>
        </w:rPr>
        <w:t xml:space="preserve"> </w:t>
      </w:r>
      <w:r w:rsidRPr="00587D28">
        <w:rPr>
          <w:rFonts w:ascii="Arial" w:hAnsi="Arial" w:cs="Arial"/>
          <w:sz w:val="24"/>
          <w:szCs w:val="24"/>
        </w:rPr>
        <w:t>given</w:t>
      </w:r>
      <w:r w:rsidRPr="00587D28">
        <w:rPr>
          <w:rFonts w:ascii="Arial" w:hAnsi="Arial" w:cs="Arial"/>
          <w:spacing w:val="-11"/>
          <w:sz w:val="24"/>
          <w:szCs w:val="24"/>
        </w:rPr>
        <w:t xml:space="preserve"> </w:t>
      </w:r>
      <w:r w:rsidRPr="00587D28">
        <w:rPr>
          <w:rFonts w:ascii="Arial" w:hAnsi="Arial" w:cs="Arial"/>
          <w:sz w:val="24"/>
          <w:szCs w:val="24"/>
        </w:rPr>
        <w:t>mission,</w:t>
      </w:r>
      <w:r w:rsidRPr="00587D28">
        <w:rPr>
          <w:rFonts w:ascii="Arial" w:hAnsi="Arial" w:cs="Arial"/>
          <w:spacing w:val="-11"/>
          <w:sz w:val="24"/>
          <w:szCs w:val="24"/>
        </w:rPr>
        <w:t xml:space="preserve"> </w:t>
      </w:r>
      <w:r w:rsidRPr="00587D28">
        <w:rPr>
          <w:rFonts w:ascii="Arial" w:hAnsi="Arial" w:cs="Arial"/>
          <w:sz w:val="24"/>
          <w:szCs w:val="24"/>
        </w:rPr>
        <w:t xml:space="preserve">which are unmet on the basis of its own potential or that of its Member States, the Agency shall, subject to arrangements existing at the relevant time with other entities, and on terms of parity in this matter with other Associate Members of the Agency, </w:t>
      </w:r>
      <w:proofErr w:type="gramStart"/>
      <w:r w:rsidRPr="00587D28">
        <w:rPr>
          <w:rFonts w:ascii="Arial" w:hAnsi="Arial" w:cs="Arial"/>
          <w:sz w:val="24"/>
          <w:szCs w:val="24"/>
        </w:rPr>
        <w:t>give detailed consideration to</w:t>
      </w:r>
      <w:proofErr w:type="gramEnd"/>
      <w:r w:rsidRPr="00587D28">
        <w:rPr>
          <w:rFonts w:ascii="Arial" w:hAnsi="Arial" w:cs="Arial"/>
          <w:sz w:val="24"/>
          <w:szCs w:val="24"/>
        </w:rPr>
        <w:t xml:space="preserve"> the appropriate Slovakian</w:t>
      </w:r>
      <w:r w:rsidRPr="00587D28">
        <w:rPr>
          <w:rFonts w:ascii="Arial" w:hAnsi="Arial" w:cs="Arial"/>
          <w:spacing w:val="-23"/>
          <w:sz w:val="24"/>
          <w:szCs w:val="24"/>
        </w:rPr>
        <w:t xml:space="preserve"> </w:t>
      </w:r>
      <w:r w:rsidRPr="00587D28">
        <w:rPr>
          <w:rFonts w:ascii="Arial" w:hAnsi="Arial" w:cs="Arial"/>
          <w:sz w:val="24"/>
          <w:szCs w:val="24"/>
        </w:rPr>
        <w:t>facilities with a view to their potential</w:t>
      </w:r>
      <w:r w:rsidRPr="00587D28">
        <w:rPr>
          <w:rFonts w:ascii="Arial" w:hAnsi="Arial" w:cs="Arial"/>
          <w:spacing w:val="-3"/>
          <w:sz w:val="24"/>
          <w:szCs w:val="24"/>
        </w:rPr>
        <w:t xml:space="preserve"> </w:t>
      </w:r>
      <w:r w:rsidRPr="00587D28">
        <w:rPr>
          <w:rFonts w:ascii="Arial" w:hAnsi="Arial" w:cs="Arial"/>
          <w:sz w:val="24"/>
          <w:szCs w:val="24"/>
        </w:rPr>
        <w:t>use.</w:t>
      </w:r>
    </w:p>
    <w:p w14:paraId="359DBB4E" w14:textId="77777777" w:rsidR="00587D28" w:rsidRPr="00587D28" w:rsidRDefault="00587D28" w:rsidP="00587D28">
      <w:pPr>
        <w:pStyle w:val="Zkladntext"/>
        <w:ind w:left="284" w:hanging="284"/>
        <w:rPr>
          <w:rFonts w:ascii="Arial" w:hAnsi="Arial" w:cs="Arial"/>
          <w:lang w:val="en-GB"/>
        </w:rPr>
      </w:pPr>
    </w:p>
    <w:p w14:paraId="7F2773ED" w14:textId="77777777" w:rsidR="00587D28" w:rsidRDefault="00587D28" w:rsidP="00587D28">
      <w:pPr>
        <w:rPr>
          <w:rFonts w:ascii="Arial" w:hAnsi="Arial" w:cs="Arial"/>
          <w:szCs w:val="24"/>
          <w:lang w:val="en-GB"/>
        </w:rPr>
      </w:pPr>
    </w:p>
    <w:p w14:paraId="757473C1" w14:textId="77777777" w:rsidR="00587D28" w:rsidRPr="00587D28" w:rsidRDefault="00587D28" w:rsidP="00285D79">
      <w:pPr>
        <w:pStyle w:val="Nadpis1"/>
        <w:keepNext/>
        <w:ind w:left="0" w:right="0"/>
        <w:rPr>
          <w:rFonts w:ascii="Arial" w:hAnsi="Arial" w:cs="Arial"/>
          <w:lang w:val="en-GB"/>
        </w:rPr>
      </w:pPr>
      <w:r w:rsidRPr="00587D28">
        <w:rPr>
          <w:rFonts w:ascii="Arial" w:hAnsi="Arial" w:cs="Arial"/>
          <w:lang w:val="en-GB"/>
        </w:rPr>
        <w:lastRenderedPageBreak/>
        <w:t xml:space="preserve">ARTICLE 8 </w:t>
      </w:r>
    </w:p>
    <w:p w14:paraId="0F89A3F5" w14:textId="77777777" w:rsidR="00587D28" w:rsidRPr="00587D28" w:rsidRDefault="00587D28" w:rsidP="00285D79">
      <w:pPr>
        <w:pStyle w:val="Nadpis1"/>
        <w:keepNext/>
        <w:ind w:left="0" w:right="0"/>
        <w:rPr>
          <w:rFonts w:ascii="Arial" w:hAnsi="Arial" w:cs="Arial"/>
          <w:lang w:val="en-GB"/>
        </w:rPr>
      </w:pPr>
      <w:r w:rsidRPr="00587D28">
        <w:rPr>
          <w:rFonts w:ascii="Arial" w:hAnsi="Arial" w:cs="Arial"/>
          <w:lang w:val="en-GB"/>
        </w:rPr>
        <w:t>INTELLECTUAL PROPERTY</w:t>
      </w:r>
    </w:p>
    <w:p w14:paraId="2E63B6C3" w14:textId="77777777" w:rsidR="00587D28" w:rsidRPr="00587D28" w:rsidRDefault="00587D28" w:rsidP="00285D79">
      <w:pPr>
        <w:pStyle w:val="Nadpis1"/>
        <w:keepNext/>
        <w:tabs>
          <w:tab w:val="left" w:pos="3828"/>
        </w:tabs>
        <w:ind w:left="2552" w:right="0" w:hanging="142"/>
        <w:rPr>
          <w:rFonts w:ascii="Arial" w:hAnsi="Arial" w:cs="Arial"/>
          <w:lang w:val="en-GB"/>
        </w:rPr>
      </w:pPr>
    </w:p>
    <w:p w14:paraId="426718A1" w14:textId="77777777" w:rsidR="00587D28" w:rsidRPr="00587D28" w:rsidRDefault="00587D28" w:rsidP="00587D28">
      <w:pPr>
        <w:pStyle w:val="Odsekzoznamu"/>
        <w:widowControl w:val="0"/>
        <w:numPr>
          <w:ilvl w:val="0"/>
          <w:numId w:val="29"/>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For the purposes of this Agreement, “Intellectual Property” has the meaning stated in Article 2 of the Convention establishing the World Intellectual Property Organisation, done in Stockholm on 14 July</w:t>
      </w:r>
      <w:r w:rsidRPr="00587D28">
        <w:rPr>
          <w:rFonts w:ascii="Arial" w:hAnsi="Arial" w:cs="Arial"/>
          <w:spacing w:val="-7"/>
          <w:sz w:val="24"/>
          <w:szCs w:val="24"/>
        </w:rPr>
        <w:t xml:space="preserve"> </w:t>
      </w:r>
      <w:r w:rsidRPr="00587D28">
        <w:rPr>
          <w:rFonts w:ascii="Arial" w:hAnsi="Arial" w:cs="Arial"/>
          <w:sz w:val="24"/>
          <w:szCs w:val="24"/>
        </w:rPr>
        <w:t>1967.</w:t>
      </w:r>
    </w:p>
    <w:p w14:paraId="08289E66" w14:textId="77777777" w:rsidR="00587D28" w:rsidRPr="00587D28" w:rsidRDefault="00587D28" w:rsidP="00587D28">
      <w:pPr>
        <w:pStyle w:val="Zkladntext"/>
        <w:spacing w:before="7"/>
        <w:ind w:left="284" w:hanging="284"/>
        <w:rPr>
          <w:rFonts w:ascii="Arial" w:hAnsi="Arial" w:cs="Arial"/>
          <w:lang w:val="en-GB"/>
        </w:rPr>
      </w:pPr>
    </w:p>
    <w:p w14:paraId="19517497" w14:textId="77777777" w:rsidR="00587D28" w:rsidRPr="00587D28" w:rsidRDefault="00587D28" w:rsidP="00587D28">
      <w:pPr>
        <w:pStyle w:val="Odsekzoznamu"/>
        <w:widowControl w:val="0"/>
        <w:numPr>
          <w:ilvl w:val="0"/>
          <w:numId w:val="29"/>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The Parties shall ensure adequate and effective protection of Intellectual Property, as may arise from the work done under this Agreement and of any pre-existing</w:t>
      </w:r>
      <w:r w:rsidRPr="00587D28">
        <w:rPr>
          <w:rFonts w:ascii="Arial" w:hAnsi="Arial" w:cs="Arial"/>
          <w:spacing w:val="-6"/>
          <w:sz w:val="24"/>
          <w:szCs w:val="24"/>
        </w:rPr>
        <w:t xml:space="preserve"> </w:t>
      </w:r>
      <w:r w:rsidRPr="00587D28">
        <w:rPr>
          <w:rFonts w:ascii="Arial" w:hAnsi="Arial" w:cs="Arial"/>
          <w:sz w:val="24"/>
          <w:szCs w:val="24"/>
        </w:rPr>
        <w:t>rights</w:t>
      </w:r>
      <w:r w:rsidRPr="00587D28">
        <w:rPr>
          <w:rFonts w:ascii="Arial" w:hAnsi="Arial" w:cs="Arial"/>
          <w:spacing w:val="-6"/>
          <w:sz w:val="24"/>
          <w:szCs w:val="24"/>
        </w:rPr>
        <w:t xml:space="preserve"> </w:t>
      </w:r>
      <w:r w:rsidRPr="00587D28">
        <w:rPr>
          <w:rFonts w:ascii="Arial" w:hAnsi="Arial" w:cs="Arial"/>
          <w:sz w:val="24"/>
          <w:szCs w:val="24"/>
        </w:rPr>
        <w:t>that</w:t>
      </w:r>
      <w:r w:rsidRPr="00587D28">
        <w:rPr>
          <w:rFonts w:ascii="Arial" w:hAnsi="Arial" w:cs="Arial"/>
          <w:spacing w:val="-6"/>
          <w:sz w:val="24"/>
          <w:szCs w:val="24"/>
        </w:rPr>
        <w:t xml:space="preserve"> </w:t>
      </w:r>
      <w:r w:rsidRPr="00587D28">
        <w:rPr>
          <w:rFonts w:ascii="Arial" w:hAnsi="Arial" w:cs="Arial"/>
          <w:sz w:val="24"/>
          <w:szCs w:val="24"/>
        </w:rPr>
        <w:t>may</w:t>
      </w:r>
      <w:r w:rsidRPr="00587D28">
        <w:rPr>
          <w:rFonts w:ascii="Arial" w:hAnsi="Arial" w:cs="Arial"/>
          <w:spacing w:val="-7"/>
          <w:sz w:val="24"/>
          <w:szCs w:val="24"/>
        </w:rPr>
        <w:t xml:space="preserve"> </w:t>
      </w:r>
      <w:r w:rsidRPr="00587D28">
        <w:rPr>
          <w:rFonts w:ascii="Arial" w:hAnsi="Arial" w:cs="Arial"/>
          <w:sz w:val="24"/>
          <w:szCs w:val="24"/>
        </w:rPr>
        <w:t>come</w:t>
      </w:r>
      <w:r w:rsidRPr="00587D28">
        <w:rPr>
          <w:rFonts w:ascii="Arial" w:hAnsi="Arial" w:cs="Arial"/>
          <w:spacing w:val="-7"/>
          <w:sz w:val="24"/>
          <w:szCs w:val="24"/>
        </w:rPr>
        <w:t xml:space="preserve"> </w:t>
      </w:r>
      <w:r w:rsidRPr="00587D28">
        <w:rPr>
          <w:rFonts w:ascii="Arial" w:hAnsi="Arial" w:cs="Arial"/>
          <w:sz w:val="24"/>
          <w:szCs w:val="24"/>
        </w:rPr>
        <w:t>into</w:t>
      </w:r>
      <w:r w:rsidRPr="00587D28">
        <w:rPr>
          <w:rFonts w:ascii="Arial" w:hAnsi="Arial" w:cs="Arial"/>
          <w:spacing w:val="-6"/>
          <w:sz w:val="24"/>
          <w:szCs w:val="24"/>
        </w:rPr>
        <w:t xml:space="preserve"> </w:t>
      </w:r>
      <w:r w:rsidRPr="00587D28">
        <w:rPr>
          <w:rFonts w:ascii="Arial" w:hAnsi="Arial" w:cs="Arial"/>
          <w:sz w:val="24"/>
          <w:szCs w:val="24"/>
        </w:rPr>
        <w:t>play</w:t>
      </w:r>
      <w:r w:rsidRPr="00587D28">
        <w:rPr>
          <w:rFonts w:ascii="Arial" w:hAnsi="Arial" w:cs="Arial"/>
          <w:spacing w:val="-7"/>
          <w:sz w:val="24"/>
          <w:szCs w:val="24"/>
        </w:rPr>
        <w:t xml:space="preserve"> </w:t>
      </w:r>
      <w:r w:rsidRPr="00587D28">
        <w:rPr>
          <w:rFonts w:ascii="Arial" w:hAnsi="Arial" w:cs="Arial"/>
          <w:sz w:val="24"/>
          <w:szCs w:val="24"/>
        </w:rPr>
        <w:t>in</w:t>
      </w:r>
      <w:r w:rsidRPr="00587D28">
        <w:rPr>
          <w:rFonts w:ascii="Arial" w:hAnsi="Arial" w:cs="Arial"/>
          <w:spacing w:val="-6"/>
          <w:sz w:val="24"/>
          <w:szCs w:val="24"/>
        </w:rPr>
        <w:t xml:space="preserve"> </w:t>
      </w:r>
      <w:r w:rsidRPr="00587D28">
        <w:rPr>
          <w:rFonts w:ascii="Arial" w:hAnsi="Arial" w:cs="Arial"/>
          <w:sz w:val="24"/>
          <w:szCs w:val="24"/>
        </w:rPr>
        <w:t>the</w:t>
      </w:r>
      <w:r w:rsidRPr="00587D28">
        <w:rPr>
          <w:rFonts w:ascii="Arial" w:hAnsi="Arial" w:cs="Arial"/>
          <w:spacing w:val="-7"/>
          <w:sz w:val="24"/>
          <w:szCs w:val="24"/>
        </w:rPr>
        <w:t xml:space="preserve"> </w:t>
      </w:r>
      <w:r w:rsidRPr="00587D28">
        <w:rPr>
          <w:rFonts w:ascii="Arial" w:hAnsi="Arial" w:cs="Arial"/>
          <w:sz w:val="24"/>
          <w:szCs w:val="24"/>
        </w:rPr>
        <w:t>course</w:t>
      </w:r>
      <w:r w:rsidRPr="00587D28">
        <w:rPr>
          <w:rFonts w:ascii="Arial" w:hAnsi="Arial" w:cs="Arial"/>
          <w:spacing w:val="-8"/>
          <w:sz w:val="24"/>
          <w:szCs w:val="24"/>
        </w:rPr>
        <w:t xml:space="preserve"> </w:t>
      </w:r>
      <w:r w:rsidRPr="00587D28">
        <w:rPr>
          <w:rFonts w:ascii="Arial" w:hAnsi="Arial" w:cs="Arial"/>
          <w:sz w:val="24"/>
          <w:szCs w:val="24"/>
        </w:rPr>
        <w:t>of</w:t>
      </w:r>
      <w:r w:rsidRPr="00587D28">
        <w:rPr>
          <w:rFonts w:ascii="Arial" w:hAnsi="Arial" w:cs="Arial"/>
          <w:spacing w:val="-7"/>
          <w:sz w:val="24"/>
          <w:szCs w:val="24"/>
        </w:rPr>
        <w:t xml:space="preserve"> </w:t>
      </w:r>
      <w:r w:rsidRPr="00587D28">
        <w:rPr>
          <w:rFonts w:ascii="Arial" w:hAnsi="Arial" w:cs="Arial"/>
          <w:sz w:val="24"/>
          <w:szCs w:val="24"/>
        </w:rPr>
        <w:t>such</w:t>
      </w:r>
      <w:r w:rsidRPr="00587D28">
        <w:rPr>
          <w:rFonts w:ascii="Arial" w:hAnsi="Arial" w:cs="Arial"/>
          <w:spacing w:val="-6"/>
          <w:sz w:val="24"/>
          <w:szCs w:val="24"/>
        </w:rPr>
        <w:t xml:space="preserve"> </w:t>
      </w:r>
      <w:r w:rsidRPr="00587D28">
        <w:rPr>
          <w:rFonts w:ascii="Arial" w:hAnsi="Arial" w:cs="Arial"/>
          <w:sz w:val="24"/>
          <w:szCs w:val="24"/>
        </w:rPr>
        <w:t>cooperation.</w:t>
      </w:r>
    </w:p>
    <w:p w14:paraId="64F28DE9" w14:textId="77777777" w:rsidR="00587D28" w:rsidRPr="00587D28" w:rsidRDefault="00587D28" w:rsidP="00587D28">
      <w:pPr>
        <w:pStyle w:val="Zkladntext"/>
        <w:spacing w:before="7"/>
        <w:ind w:left="284" w:hanging="284"/>
        <w:rPr>
          <w:rFonts w:ascii="Arial" w:hAnsi="Arial" w:cs="Arial"/>
          <w:lang w:val="en-GB"/>
        </w:rPr>
      </w:pPr>
    </w:p>
    <w:p w14:paraId="483B014E" w14:textId="77777777" w:rsidR="00587D28" w:rsidRPr="00587D28" w:rsidRDefault="00587D28" w:rsidP="00587D28">
      <w:pPr>
        <w:pStyle w:val="Odsekzoznamu"/>
        <w:widowControl w:val="0"/>
        <w:numPr>
          <w:ilvl w:val="0"/>
          <w:numId w:val="29"/>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The</w:t>
      </w:r>
      <w:r w:rsidRPr="00587D28">
        <w:rPr>
          <w:rFonts w:ascii="Arial" w:hAnsi="Arial" w:cs="Arial"/>
          <w:spacing w:val="-15"/>
          <w:sz w:val="24"/>
          <w:szCs w:val="24"/>
        </w:rPr>
        <w:t xml:space="preserve"> </w:t>
      </w:r>
      <w:r w:rsidRPr="00587D28">
        <w:rPr>
          <w:rFonts w:ascii="Arial" w:hAnsi="Arial" w:cs="Arial"/>
          <w:sz w:val="24"/>
          <w:szCs w:val="24"/>
        </w:rPr>
        <w:t>specific</w:t>
      </w:r>
      <w:r w:rsidRPr="00587D28">
        <w:rPr>
          <w:rFonts w:ascii="Arial" w:hAnsi="Arial" w:cs="Arial"/>
          <w:spacing w:val="-14"/>
          <w:sz w:val="24"/>
          <w:szCs w:val="24"/>
        </w:rPr>
        <w:t xml:space="preserve"> </w:t>
      </w:r>
      <w:r w:rsidRPr="00587D28">
        <w:rPr>
          <w:rFonts w:ascii="Arial" w:hAnsi="Arial" w:cs="Arial"/>
          <w:sz w:val="24"/>
          <w:szCs w:val="24"/>
        </w:rPr>
        <w:t>provisions</w:t>
      </w:r>
      <w:r w:rsidRPr="00587D28">
        <w:rPr>
          <w:rFonts w:ascii="Arial" w:hAnsi="Arial" w:cs="Arial"/>
          <w:spacing w:val="-13"/>
          <w:sz w:val="24"/>
          <w:szCs w:val="24"/>
        </w:rPr>
        <w:t xml:space="preserve"> </w:t>
      </w:r>
      <w:r w:rsidRPr="00587D28">
        <w:rPr>
          <w:rFonts w:ascii="Arial" w:hAnsi="Arial" w:cs="Arial"/>
          <w:sz w:val="24"/>
          <w:szCs w:val="24"/>
        </w:rPr>
        <w:t>concerning</w:t>
      </w:r>
      <w:r w:rsidRPr="00587D28">
        <w:rPr>
          <w:rFonts w:ascii="Arial" w:hAnsi="Arial" w:cs="Arial"/>
          <w:spacing w:val="-14"/>
          <w:sz w:val="24"/>
          <w:szCs w:val="24"/>
        </w:rPr>
        <w:t xml:space="preserve"> </w:t>
      </w:r>
      <w:r w:rsidRPr="00587D28">
        <w:rPr>
          <w:rFonts w:ascii="Arial" w:hAnsi="Arial" w:cs="Arial"/>
          <w:sz w:val="24"/>
          <w:szCs w:val="24"/>
        </w:rPr>
        <w:t>the</w:t>
      </w:r>
      <w:r w:rsidRPr="00587D28">
        <w:rPr>
          <w:rFonts w:ascii="Arial" w:hAnsi="Arial" w:cs="Arial"/>
          <w:spacing w:val="-14"/>
          <w:sz w:val="24"/>
          <w:szCs w:val="24"/>
        </w:rPr>
        <w:t xml:space="preserve"> </w:t>
      </w:r>
      <w:r w:rsidRPr="00587D28">
        <w:rPr>
          <w:rFonts w:ascii="Arial" w:hAnsi="Arial" w:cs="Arial"/>
          <w:sz w:val="24"/>
          <w:szCs w:val="24"/>
        </w:rPr>
        <w:t>rights</w:t>
      </w:r>
      <w:r w:rsidRPr="00587D28">
        <w:rPr>
          <w:rFonts w:ascii="Arial" w:hAnsi="Arial" w:cs="Arial"/>
          <w:spacing w:val="-13"/>
          <w:sz w:val="24"/>
          <w:szCs w:val="24"/>
        </w:rPr>
        <w:t xml:space="preserve"> </w:t>
      </w:r>
      <w:r w:rsidRPr="00587D28">
        <w:rPr>
          <w:rFonts w:ascii="Arial" w:hAnsi="Arial" w:cs="Arial"/>
          <w:sz w:val="24"/>
          <w:szCs w:val="24"/>
        </w:rPr>
        <w:t>of</w:t>
      </w:r>
      <w:r w:rsidRPr="00587D28">
        <w:rPr>
          <w:rFonts w:ascii="Arial" w:hAnsi="Arial" w:cs="Arial"/>
          <w:spacing w:val="-14"/>
          <w:sz w:val="24"/>
          <w:szCs w:val="24"/>
        </w:rPr>
        <w:t xml:space="preserve"> </w:t>
      </w:r>
      <w:r w:rsidRPr="00587D28">
        <w:rPr>
          <w:rFonts w:ascii="Arial" w:hAnsi="Arial" w:cs="Arial"/>
          <w:sz w:val="24"/>
          <w:szCs w:val="24"/>
        </w:rPr>
        <w:t>access,</w:t>
      </w:r>
      <w:r w:rsidRPr="00587D28">
        <w:rPr>
          <w:rFonts w:ascii="Arial" w:hAnsi="Arial" w:cs="Arial"/>
          <w:spacing w:val="-13"/>
          <w:sz w:val="24"/>
          <w:szCs w:val="24"/>
        </w:rPr>
        <w:t xml:space="preserve"> </w:t>
      </w:r>
      <w:r w:rsidRPr="00587D28">
        <w:rPr>
          <w:rFonts w:ascii="Arial" w:hAnsi="Arial" w:cs="Arial"/>
          <w:sz w:val="24"/>
          <w:szCs w:val="24"/>
        </w:rPr>
        <w:t>dissemination</w:t>
      </w:r>
      <w:r w:rsidRPr="00587D28">
        <w:rPr>
          <w:rFonts w:ascii="Arial" w:hAnsi="Arial" w:cs="Arial"/>
          <w:spacing w:val="-13"/>
          <w:sz w:val="24"/>
          <w:szCs w:val="24"/>
        </w:rPr>
        <w:t xml:space="preserve"> </w:t>
      </w:r>
      <w:r w:rsidRPr="00587D28">
        <w:rPr>
          <w:rFonts w:ascii="Arial" w:hAnsi="Arial" w:cs="Arial"/>
          <w:sz w:val="24"/>
          <w:szCs w:val="24"/>
        </w:rPr>
        <w:t>and</w:t>
      </w:r>
      <w:r w:rsidRPr="00587D28">
        <w:rPr>
          <w:rFonts w:ascii="Arial" w:hAnsi="Arial" w:cs="Arial"/>
          <w:spacing w:val="-13"/>
          <w:sz w:val="24"/>
          <w:szCs w:val="24"/>
        </w:rPr>
        <w:t xml:space="preserve"> </w:t>
      </w:r>
      <w:r w:rsidRPr="00587D28">
        <w:rPr>
          <w:rFonts w:ascii="Arial" w:hAnsi="Arial" w:cs="Arial"/>
          <w:sz w:val="24"/>
          <w:szCs w:val="24"/>
        </w:rPr>
        <w:t>use of</w:t>
      </w:r>
      <w:r w:rsidRPr="00587D28">
        <w:rPr>
          <w:rFonts w:ascii="Arial" w:hAnsi="Arial" w:cs="Arial"/>
          <w:spacing w:val="-13"/>
          <w:sz w:val="24"/>
          <w:szCs w:val="24"/>
        </w:rPr>
        <w:t xml:space="preserve"> </w:t>
      </w:r>
      <w:r w:rsidRPr="00587D28">
        <w:rPr>
          <w:rFonts w:ascii="Arial" w:hAnsi="Arial" w:cs="Arial"/>
          <w:sz w:val="24"/>
          <w:szCs w:val="24"/>
        </w:rPr>
        <w:t>intellectual</w:t>
      </w:r>
      <w:r w:rsidRPr="00587D28">
        <w:rPr>
          <w:rFonts w:ascii="Arial" w:hAnsi="Arial" w:cs="Arial"/>
          <w:spacing w:val="-12"/>
          <w:sz w:val="24"/>
          <w:szCs w:val="24"/>
        </w:rPr>
        <w:t xml:space="preserve"> </w:t>
      </w:r>
      <w:r w:rsidRPr="00587D28">
        <w:rPr>
          <w:rFonts w:ascii="Arial" w:hAnsi="Arial" w:cs="Arial"/>
          <w:sz w:val="24"/>
          <w:szCs w:val="24"/>
        </w:rPr>
        <w:t>property</w:t>
      </w:r>
      <w:r w:rsidRPr="00587D28">
        <w:rPr>
          <w:rFonts w:ascii="Arial" w:hAnsi="Arial" w:cs="Arial"/>
          <w:spacing w:val="-12"/>
          <w:sz w:val="24"/>
          <w:szCs w:val="24"/>
        </w:rPr>
        <w:t xml:space="preserve"> </w:t>
      </w:r>
      <w:r w:rsidRPr="00587D28">
        <w:rPr>
          <w:rFonts w:ascii="Arial" w:hAnsi="Arial" w:cs="Arial"/>
          <w:sz w:val="24"/>
          <w:szCs w:val="24"/>
        </w:rPr>
        <w:t>as</w:t>
      </w:r>
      <w:r w:rsidRPr="00587D28">
        <w:rPr>
          <w:rFonts w:ascii="Arial" w:hAnsi="Arial" w:cs="Arial"/>
          <w:spacing w:val="-10"/>
          <w:sz w:val="24"/>
          <w:szCs w:val="24"/>
        </w:rPr>
        <w:t xml:space="preserve"> </w:t>
      </w:r>
      <w:r w:rsidRPr="00587D28">
        <w:rPr>
          <w:rFonts w:ascii="Arial" w:hAnsi="Arial" w:cs="Arial"/>
          <w:sz w:val="24"/>
          <w:szCs w:val="24"/>
        </w:rPr>
        <w:t>well</w:t>
      </w:r>
      <w:r w:rsidRPr="00587D28">
        <w:rPr>
          <w:rFonts w:ascii="Arial" w:hAnsi="Arial" w:cs="Arial"/>
          <w:spacing w:val="-11"/>
          <w:sz w:val="24"/>
          <w:szCs w:val="24"/>
        </w:rPr>
        <w:t xml:space="preserve"> </w:t>
      </w:r>
      <w:r w:rsidRPr="00587D28">
        <w:rPr>
          <w:rFonts w:ascii="Arial" w:hAnsi="Arial" w:cs="Arial"/>
          <w:sz w:val="24"/>
          <w:szCs w:val="24"/>
        </w:rPr>
        <w:t>as</w:t>
      </w:r>
      <w:r w:rsidRPr="00587D28">
        <w:rPr>
          <w:rFonts w:ascii="Arial" w:hAnsi="Arial" w:cs="Arial"/>
          <w:spacing w:val="-12"/>
          <w:sz w:val="24"/>
          <w:szCs w:val="24"/>
        </w:rPr>
        <w:t xml:space="preserve"> </w:t>
      </w:r>
      <w:r w:rsidRPr="00587D28">
        <w:rPr>
          <w:rFonts w:ascii="Arial" w:hAnsi="Arial" w:cs="Arial"/>
          <w:sz w:val="24"/>
          <w:szCs w:val="24"/>
        </w:rPr>
        <w:t>of</w:t>
      </w:r>
      <w:r w:rsidRPr="00587D28">
        <w:rPr>
          <w:rFonts w:ascii="Arial" w:hAnsi="Arial" w:cs="Arial"/>
          <w:spacing w:val="-13"/>
          <w:sz w:val="24"/>
          <w:szCs w:val="24"/>
        </w:rPr>
        <w:t xml:space="preserve"> </w:t>
      </w:r>
      <w:r w:rsidRPr="00587D28">
        <w:rPr>
          <w:rFonts w:ascii="Arial" w:hAnsi="Arial" w:cs="Arial"/>
          <w:sz w:val="24"/>
          <w:szCs w:val="24"/>
        </w:rPr>
        <w:t>technical</w:t>
      </w:r>
      <w:r w:rsidRPr="00587D28">
        <w:rPr>
          <w:rFonts w:ascii="Arial" w:hAnsi="Arial" w:cs="Arial"/>
          <w:spacing w:val="-12"/>
          <w:sz w:val="24"/>
          <w:szCs w:val="24"/>
        </w:rPr>
        <w:t xml:space="preserve"> </w:t>
      </w:r>
      <w:r w:rsidRPr="00587D28">
        <w:rPr>
          <w:rFonts w:ascii="Arial" w:hAnsi="Arial" w:cs="Arial"/>
          <w:sz w:val="24"/>
          <w:szCs w:val="24"/>
        </w:rPr>
        <w:t>information</w:t>
      </w:r>
      <w:r w:rsidRPr="00587D28">
        <w:rPr>
          <w:rFonts w:ascii="Arial" w:hAnsi="Arial" w:cs="Arial"/>
          <w:spacing w:val="-12"/>
          <w:sz w:val="24"/>
          <w:szCs w:val="24"/>
        </w:rPr>
        <w:t xml:space="preserve"> </w:t>
      </w:r>
      <w:r w:rsidRPr="00587D28">
        <w:rPr>
          <w:rFonts w:ascii="Arial" w:hAnsi="Arial" w:cs="Arial"/>
          <w:sz w:val="24"/>
          <w:szCs w:val="24"/>
        </w:rPr>
        <w:t>and</w:t>
      </w:r>
      <w:r w:rsidRPr="00587D28">
        <w:rPr>
          <w:rFonts w:ascii="Arial" w:hAnsi="Arial" w:cs="Arial"/>
          <w:spacing w:val="-12"/>
          <w:sz w:val="24"/>
          <w:szCs w:val="24"/>
        </w:rPr>
        <w:t xml:space="preserve"> </w:t>
      </w:r>
      <w:r w:rsidRPr="00587D28">
        <w:rPr>
          <w:rFonts w:ascii="Arial" w:hAnsi="Arial" w:cs="Arial"/>
          <w:sz w:val="24"/>
          <w:szCs w:val="24"/>
        </w:rPr>
        <w:t>data</w:t>
      </w:r>
      <w:r w:rsidRPr="00587D28">
        <w:rPr>
          <w:rFonts w:ascii="Arial" w:hAnsi="Arial" w:cs="Arial"/>
          <w:spacing w:val="-13"/>
          <w:sz w:val="24"/>
          <w:szCs w:val="24"/>
        </w:rPr>
        <w:t xml:space="preserve"> </w:t>
      </w:r>
      <w:r w:rsidRPr="00587D28">
        <w:rPr>
          <w:rFonts w:ascii="Arial" w:hAnsi="Arial" w:cs="Arial"/>
          <w:sz w:val="24"/>
          <w:szCs w:val="24"/>
        </w:rPr>
        <w:t>developed under</w:t>
      </w:r>
      <w:r w:rsidRPr="00587D28">
        <w:rPr>
          <w:rFonts w:ascii="Arial" w:hAnsi="Arial" w:cs="Arial"/>
          <w:spacing w:val="-13"/>
          <w:sz w:val="24"/>
          <w:szCs w:val="24"/>
        </w:rPr>
        <w:t xml:space="preserve"> </w:t>
      </w:r>
      <w:r w:rsidRPr="00587D28">
        <w:rPr>
          <w:rFonts w:ascii="Arial" w:hAnsi="Arial" w:cs="Arial"/>
          <w:sz w:val="24"/>
          <w:szCs w:val="24"/>
        </w:rPr>
        <w:t>the</w:t>
      </w:r>
      <w:r w:rsidRPr="00587D28">
        <w:rPr>
          <w:rFonts w:ascii="Arial" w:hAnsi="Arial" w:cs="Arial"/>
          <w:spacing w:val="-13"/>
          <w:sz w:val="24"/>
          <w:szCs w:val="24"/>
        </w:rPr>
        <w:t xml:space="preserve"> </w:t>
      </w:r>
      <w:r w:rsidRPr="00587D28">
        <w:rPr>
          <w:rFonts w:ascii="Arial" w:hAnsi="Arial" w:cs="Arial"/>
          <w:sz w:val="24"/>
          <w:szCs w:val="24"/>
        </w:rPr>
        <w:t>present</w:t>
      </w:r>
      <w:r w:rsidRPr="00587D28">
        <w:rPr>
          <w:rFonts w:ascii="Arial" w:hAnsi="Arial" w:cs="Arial"/>
          <w:spacing w:val="-12"/>
          <w:sz w:val="24"/>
          <w:szCs w:val="24"/>
        </w:rPr>
        <w:t xml:space="preserve"> </w:t>
      </w:r>
      <w:r w:rsidRPr="00587D28">
        <w:rPr>
          <w:rFonts w:ascii="Arial" w:hAnsi="Arial" w:cs="Arial"/>
          <w:sz w:val="24"/>
          <w:szCs w:val="24"/>
        </w:rPr>
        <w:t>Agreement,</w:t>
      </w:r>
      <w:r w:rsidRPr="00587D28">
        <w:rPr>
          <w:rFonts w:ascii="Arial" w:hAnsi="Arial" w:cs="Arial"/>
          <w:spacing w:val="-12"/>
          <w:sz w:val="24"/>
          <w:szCs w:val="24"/>
        </w:rPr>
        <w:t xml:space="preserve"> </w:t>
      </w:r>
      <w:r w:rsidRPr="00587D28">
        <w:rPr>
          <w:rFonts w:ascii="Arial" w:hAnsi="Arial" w:cs="Arial"/>
          <w:sz w:val="24"/>
          <w:szCs w:val="24"/>
        </w:rPr>
        <w:t>shall</w:t>
      </w:r>
      <w:r w:rsidRPr="00587D28">
        <w:rPr>
          <w:rFonts w:ascii="Arial" w:hAnsi="Arial" w:cs="Arial"/>
          <w:spacing w:val="-11"/>
          <w:sz w:val="24"/>
          <w:szCs w:val="24"/>
        </w:rPr>
        <w:t xml:space="preserve"> </w:t>
      </w:r>
      <w:r w:rsidRPr="00587D28">
        <w:rPr>
          <w:rFonts w:ascii="Arial" w:hAnsi="Arial" w:cs="Arial"/>
          <w:sz w:val="24"/>
          <w:szCs w:val="24"/>
        </w:rPr>
        <w:t>follow</w:t>
      </w:r>
      <w:r w:rsidRPr="00587D28">
        <w:rPr>
          <w:rFonts w:ascii="Arial" w:hAnsi="Arial" w:cs="Arial"/>
          <w:spacing w:val="-12"/>
          <w:sz w:val="24"/>
          <w:szCs w:val="24"/>
        </w:rPr>
        <w:t xml:space="preserve"> </w:t>
      </w:r>
      <w:r w:rsidRPr="00587D28">
        <w:rPr>
          <w:rFonts w:ascii="Arial" w:hAnsi="Arial" w:cs="Arial"/>
          <w:sz w:val="24"/>
          <w:szCs w:val="24"/>
        </w:rPr>
        <w:t>the</w:t>
      </w:r>
      <w:r w:rsidRPr="00587D28">
        <w:rPr>
          <w:rFonts w:ascii="Arial" w:hAnsi="Arial" w:cs="Arial"/>
          <w:spacing w:val="-15"/>
          <w:sz w:val="24"/>
          <w:szCs w:val="24"/>
        </w:rPr>
        <w:t xml:space="preserve"> </w:t>
      </w:r>
      <w:r w:rsidRPr="00587D28">
        <w:rPr>
          <w:rFonts w:ascii="Arial" w:hAnsi="Arial" w:cs="Arial"/>
          <w:sz w:val="24"/>
          <w:szCs w:val="24"/>
        </w:rPr>
        <w:t>Agency’s</w:t>
      </w:r>
      <w:r w:rsidRPr="00587D28">
        <w:rPr>
          <w:rFonts w:ascii="Arial" w:hAnsi="Arial" w:cs="Arial"/>
          <w:spacing w:val="-13"/>
          <w:sz w:val="24"/>
          <w:szCs w:val="24"/>
        </w:rPr>
        <w:t xml:space="preserve"> </w:t>
      </w:r>
      <w:r w:rsidRPr="00587D28">
        <w:rPr>
          <w:rFonts w:ascii="Arial" w:hAnsi="Arial" w:cs="Arial"/>
          <w:sz w:val="24"/>
          <w:szCs w:val="24"/>
        </w:rPr>
        <w:t>rules</w:t>
      </w:r>
      <w:r w:rsidRPr="00587D28">
        <w:rPr>
          <w:rFonts w:ascii="Arial" w:hAnsi="Arial" w:cs="Arial"/>
          <w:spacing w:val="-12"/>
          <w:sz w:val="24"/>
          <w:szCs w:val="24"/>
        </w:rPr>
        <w:t xml:space="preserve"> </w:t>
      </w:r>
      <w:r w:rsidRPr="00587D28">
        <w:rPr>
          <w:rFonts w:ascii="Arial" w:hAnsi="Arial" w:cs="Arial"/>
          <w:sz w:val="24"/>
          <w:szCs w:val="24"/>
        </w:rPr>
        <w:t>and</w:t>
      </w:r>
      <w:r w:rsidRPr="00587D28">
        <w:rPr>
          <w:rFonts w:ascii="Arial" w:hAnsi="Arial" w:cs="Arial"/>
          <w:spacing w:val="-12"/>
          <w:sz w:val="24"/>
          <w:szCs w:val="24"/>
        </w:rPr>
        <w:t xml:space="preserve"> </w:t>
      </w:r>
      <w:r w:rsidRPr="00587D28">
        <w:rPr>
          <w:rFonts w:ascii="Arial" w:hAnsi="Arial" w:cs="Arial"/>
          <w:sz w:val="24"/>
          <w:szCs w:val="24"/>
        </w:rPr>
        <w:t>procedures.</w:t>
      </w:r>
    </w:p>
    <w:p w14:paraId="1AADE920" w14:textId="77777777" w:rsidR="00587D28" w:rsidRPr="00587D28" w:rsidRDefault="00587D28" w:rsidP="00587D28">
      <w:pPr>
        <w:widowControl/>
        <w:jc w:val="left"/>
        <w:rPr>
          <w:rFonts w:ascii="Arial" w:hAnsi="Arial" w:cs="Arial"/>
          <w:szCs w:val="24"/>
          <w:lang w:val="en-GB"/>
        </w:rPr>
      </w:pPr>
    </w:p>
    <w:p w14:paraId="1CD537A9" w14:textId="77777777" w:rsidR="00587D28" w:rsidRPr="00587D28" w:rsidRDefault="00587D28" w:rsidP="00587D28">
      <w:pPr>
        <w:widowControl/>
        <w:jc w:val="left"/>
        <w:rPr>
          <w:rFonts w:ascii="Arial" w:hAnsi="Arial" w:cs="Arial"/>
          <w:snapToGrid/>
          <w:szCs w:val="24"/>
          <w:lang w:val="en-GB"/>
        </w:rPr>
      </w:pPr>
    </w:p>
    <w:p w14:paraId="3AC5095D"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ARTICLE 9</w:t>
      </w:r>
    </w:p>
    <w:p w14:paraId="34050CC1"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EXCHANGE OF INFORMATION AND EXPERTS</w:t>
      </w:r>
    </w:p>
    <w:p w14:paraId="40C70508" w14:textId="77777777" w:rsidR="00587D28" w:rsidRPr="00587D28" w:rsidRDefault="00587D28" w:rsidP="00587D28">
      <w:pPr>
        <w:pStyle w:val="Zkladntext"/>
        <w:tabs>
          <w:tab w:val="left" w:pos="3828"/>
        </w:tabs>
        <w:ind w:left="1134" w:hanging="11"/>
        <w:rPr>
          <w:rFonts w:ascii="Arial" w:hAnsi="Arial" w:cs="Arial"/>
          <w:b/>
          <w:lang w:val="en-GB"/>
        </w:rPr>
      </w:pPr>
    </w:p>
    <w:p w14:paraId="2E18D13C" w14:textId="77777777" w:rsidR="00587D28" w:rsidRPr="00587D28" w:rsidRDefault="00587D28" w:rsidP="00587D28">
      <w:pPr>
        <w:pStyle w:val="Odsekzoznamu"/>
        <w:widowControl w:val="0"/>
        <w:numPr>
          <w:ilvl w:val="0"/>
          <w:numId w:val="28"/>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With a view to identifying possible areas of cooperation, the Parties shall exchange information in the following</w:t>
      </w:r>
      <w:r w:rsidRPr="00587D28">
        <w:rPr>
          <w:rFonts w:ascii="Arial" w:hAnsi="Arial" w:cs="Arial"/>
          <w:spacing w:val="-7"/>
          <w:sz w:val="24"/>
          <w:szCs w:val="24"/>
        </w:rPr>
        <w:t xml:space="preserve"> </w:t>
      </w:r>
      <w:r w:rsidRPr="00587D28">
        <w:rPr>
          <w:rFonts w:ascii="Arial" w:hAnsi="Arial" w:cs="Arial"/>
          <w:sz w:val="24"/>
          <w:szCs w:val="24"/>
        </w:rPr>
        <w:t>spheres:</w:t>
      </w:r>
    </w:p>
    <w:p w14:paraId="091FAFA9" w14:textId="77777777" w:rsidR="00587D28" w:rsidRPr="00587D28" w:rsidRDefault="00587D28" w:rsidP="00587D28">
      <w:pPr>
        <w:pStyle w:val="Zkladntext"/>
        <w:spacing w:before="9"/>
        <w:ind w:left="284" w:hanging="284"/>
        <w:rPr>
          <w:rFonts w:ascii="Arial" w:hAnsi="Arial" w:cs="Arial"/>
          <w:lang w:val="en-GB"/>
        </w:rPr>
      </w:pPr>
    </w:p>
    <w:p w14:paraId="1FA2971A" w14:textId="77777777" w:rsidR="00587D28" w:rsidRPr="00587D28" w:rsidRDefault="00587D28" w:rsidP="00587D28">
      <w:pPr>
        <w:pStyle w:val="Odsekzoznamu"/>
        <w:widowControl w:val="0"/>
        <w:numPr>
          <w:ilvl w:val="1"/>
          <w:numId w:val="28"/>
        </w:numPr>
        <w:tabs>
          <w:tab w:val="left" w:pos="1299"/>
          <w:tab w:val="left" w:pos="3828"/>
        </w:tabs>
        <w:autoSpaceDE w:val="0"/>
        <w:autoSpaceDN w:val="0"/>
        <w:ind w:left="567" w:hanging="284"/>
        <w:contextualSpacing w:val="0"/>
        <w:jc w:val="both"/>
        <w:rPr>
          <w:rFonts w:ascii="Arial" w:hAnsi="Arial" w:cs="Arial"/>
          <w:sz w:val="24"/>
          <w:szCs w:val="24"/>
        </w:rPr>
      </w:pPr>
      <w:r w:rsidRPr="00587D28">
        <w:rPr>
          <w:rFonts w:ascii="Arial" w:hAnsi="Arial" w:cs="Arial"/>
          <w:sz w:val="24"/>
          <w:szCs w:val="24"/>
        </w:rPr>
        <w:t>the content of, and plan for, their current and future space</w:t>
      </w:r>
      <w:r w:rsidRPr="00587D28">
        <w:rPr>
          <w:rFonts w:ascii="Arial" w:hAnsi="Arial" w:cs="Arial"/>
          <w:spacing w:val="-14"/>
          <w:sz w:val="24"/>
          <w:szCs w:val="24"/>
        </w:rPr>
        <w:t xml:space="preserve"> </w:t>
      </w:r>
      <w:r w:rsidRPr="00587D28">
        <w:rPr>
          <w:rFonts w:ascii="Arial" w:hAnsi="Arial" w:cs="Arial"/>
          <w:sz w:val="24"/>
          <w:szCs w:val="24"/>
        </w:rPr>
        <w:t>programmes;</w:t>
      </w:r>
    </w:p>
    <w:p w14:paraId="3B8B7678" w14:textId="77777777" w:rsidR="00587D28" w:rsidRPr="00587D28" w:rsidRDefault="00587D28" w:rsidP="00587D28">
      <w:pPr>
        <w:pStyle w:val="Odsekzoznamu"/>
        <w:widowControl w:val="0"/>
        <w:numPr>
          <w:ilvl w:val="1"/>
          <w:numId w:val="28"/>
        </w:numPr>
        <w:tabs>
          <w:tab w:val="left" w:pos="1299"/>
          <w:tab w:val="left" w:pos="3828"/>
        </w:tabs>
        <w:autoSpaceDE w:val="0"/>
        <w:autoSpaceDN w:val="0"/>
        <w:spacing w:before="160"/>
        <w:ind w:left="567" w:hanging="284"/>
        <w:contextualSpacing w:val="0"/>
        <w:jc w:val="both"/>
        <w:rPr>
          <w:rFonts w:ascii="Arial" w:hAnsi="Arial" w:cs="Arial"/>
          <w:sz w:val="24"/>
          <w:szCs w:val="24"/>
        </w:rPr>
      </w:pPr>
      <w:r w:rsidRPr="00587D28">
        <w:rPr>
          <w:rFonts w:ascii="Arial" w:hAnsi="Arial" w:cs="Arial"/>
          <w:sz w:val="24"/>
          <w:szCs w:val="24"/>
        </w:rPr>
        <w:t>matters of scientific and technical interest resulting from their space activities.</w:t>
      </w:r>
      <w:r w:rsidRPr="00587D28">
        <w:rPr>
          <w:rFonts w:ascii="Arial" w:hAnsi="Arial" w:cs="Arial"/>
          <w:spacing w:val="-15"/>
          <w:sz w:val="24"/>
          <w:szCs w:val="24"/>
        </w:rPr>
        <w:t xml:space="preserve"> </w:t>
      </w:r>
      <w:r w:rsidRPr="00587D28">
        <w:rPr>
          <w:rFonts w:ascii="Arial" w:hAnsi="Arial" w:cs="Arial"/>
          <w:sz w:val="24"/>
          <w:szCs w:val="24"/>
        </w:rPr>
        <w:t>In</w:t>
      </w:r>
      <w:r w:rsidRPr="00587D28">
        <w:rPr>
          <w:rFonts w:ascii="Arial" w:hAnsi="Arial" w:cs="Arial"/>
          <w:spacing w:val="-1"/>
          <w:sz w:val="24"/>
          <w:szCs w:val="24"/>
        </w:rPr>
        <w:t xml:space="preserve"> </w:t>
      </w:r>
      <w:r w:rsidRPr="00587D28">
        <w:rPr>
          <w:rFonts w:ascii="Arial" w:hAnsi="Arial" w:cs="Arial"/>
          <w:sz w:val="24"/>
          <w:szCs w:val="24"/>
        </w:rPr>
        <w:t>particular,</w:t>
      </w:r>
      <w:r w:rsidRPr="00587D28">
        <w:rPr>
          <w:rFonts w:ascii="Arial" w:hAnsi="Arial" w:cs="Arial"/>
          <w:spacing w:val="-14"/>
          <w:sz w:val="24"/>
          <w:szCs w:val="24"/>
        </w:rPr>
        <w:t xml:space="preserve"> </w:t>
      </w:r>
      <w:r w:rsidRPr="00587D28">
        <w:rPr>
          <w:rFonts w:ascii="Arial" w:hAnsi="Arial" w:cs="Arial"/>
          <w:sz w:val="24"/>
          <w:szCs w:val="24"/>
        </w:rPr>
        <w:t>Slovakia</w:t>
      </w:r>
      <w:r w:rsidRPr="00587D28">
        <w:rPr>
          <w:rFonts w:ascii="Arial" w:hAnsi="Arial" w:cs="Arial"/>
          <w:spacing w:val="-14"/>
          <w:sz w:val="24"/>
          <w:szCs w:val="24"/>
        </w:rPr>
        <w:t xml:space="preserve"> </w:t>
      </w:r>
      <w:r w:rsidRPr="00587D28">
        <w:rPr>
          <w:rFonts w:ascii="Arial" w:hAnsi="Arial" w:cs="Arial"/>
          <w:sz w:val="24"/>
          <w:szCs w:val="24"/>
        </w:rPr>
        <w:t>shall</w:t>
      </w:r>
      <w:r w:rsidRPr="00587D28">
        <w:rPr>
          <w:rFonts w:ascii="Arial" w:hAnsi="Arial" w:cs="Arial"/>
          <w:spacing w:val="-14"/>
          <w:sz w:val="24"/>
          <w:szCs w:val="24"/>
        </w:rPr>
        <w:t xml:space="preserve"> </w:t>
      </w:r>
      <w:r w:rsidRPr="00587D28">
        <w:rPr>
          <w:rFonts w:ascii="Arial" w:hAnsi="Arial" w:cs="Arial"/>
          <w:sz w:val="24"/>
          <w:szCs w:val="24"/>
        </w:rPr>
        <w:t>receive</w:t>
      </w:r>
      <w:r w:rsidRPr="00587D28">
        <w:rPr>
          <w:rFonts w:ascii="Arial" w:hAnsi="Arial" w:cs="Arial"/>
          <w:spacing w:val="-15"/>
          <w:sz w:val="24"/>
          <w:szCs w:val="24"/>
        </w:rPr>
        <w:t xml:space="preserve"> </w:t>
      </w:r>
      <w:r w:rsidRPr="00587D28">
        <w:rPr>
          <w:rFonts w:ascii="Arial" w:hAnsi="Arial" w:cs="Arial"/>
          <w:sz w:val="24"/>
          <w:szCs w:val="24"/>
        </w:rPr>
        <w:t>reports</w:t>
      </w:r>
      <w:r w:rsidRPr="00587D28">
        <w:rPr>
          <w:rFonts w:ascii="Arial" w:hAnsi="Arial" w:cs="Arial"/>
          <w:spacing w:val="-14"/>
          <w:sz w:val="24"/>
          <w:szCs w:val="24"/>
        </w:rPr>
        <w:t xml:space="preserve"> </w:t>
      </w:r>
      <w:r w:rsidRPr="00587D28">
        <w:rPr>
          <w:rFonts w:ascii="Arial" w:hAnsi="Arial" w:cs="Arial"/>
          <w:sz w:val="24"/>
          <w:szCs w:val="24"/>
        </w:rPr>
        <w:t>published</w:t>
      </w:r>
      <w:r w:rsidRPr="00587D28">
        <w:rPr>
          <w:rFonts w:ascii="Arial" w:hAnsi="Arial" w:cs="Arial"/>
          <w:spacing w:val="-14"/>
          <w:sz w:val="24"/>
          <w:szCs w:val="24"/>
        </w:rPr>
        <w:t xml:space="preserve"> </w:t>
      </w:r>
      <w:r w:rsidRPr="00587D28">
        <w:rPr>
          <w:rFonts w:ascii="Arial" w:hAnsi="Arial" w:cs="Arial"/>
          <w:sz w:val="24"/>
          <w:szCs w:val="24"/>
        </w:rPr>
        <w:t>and</w:t>
      </w:r>
      <w:r w:rsidRPr="00587D28">
        <w:rPr>
          <w:rFonts w:ascii="Arial" w:hAnsi="Arial" w:cs="Arial"/>
          <w:spacing w:val="-14"/>
          <w:sz w:val="24"/>
          <w:szCs w:val="24"/>
        </w:rPr>
        <w:t xml:space="preserve"> </w:t>
      </w:r>
      <w:r w:rsidRPr="00587D28">
        <w:rPr>
          <w:rFonts w:ascii="Arial" w:hAnsi="Arial" w:cs="Arial"/>
          <w:sz w:val="24"/>
          <w:szCs w:val="24"/>
        </w:rPr>
        <w:t>made available by the Agency, as well as information relating to the progress</w:t>
      </w:r>
      <w:r w:rsidRPr="00587D28">
        <w:rPr>
          <w:rFonts w:ascii="Arial" w:hAnsi="Arial" w:cs="Arial"/>
          <w:spacing w:val="-30"/>
          <w:sz w:val="24"/>
          <w:szCs w:val="24"/>
        </w:rPr>
        <w:t xml:space="preserve"> </w:t>
      </w:r>
      <w:r w:rsidRPr="00587D28">
        <w:rPr>
          <w:rFonts w:ascii="Arial" w:hAnsi="Arial" w:cs="Arial"/>
          <w:sz w:val="24"/>
          <w:szCs w:val="24"/>
        </w:rPr>
        <w:t>of the Agency programmes and to activities in which Slovakia participates under the present</w:t>
      </w:r>
      <w:r w:rsidRPr="00587D28">
        <w:rPr>
          <w:rFonts w:ascii="Arial" w:hAnsi="Arial" w:cs="Arial"/>
          <w:spacing w:val="-4"/>
          <w:sz w:val="24"/>
          <w:szCs w:val="24"/>
        </w:rPr>
        <w:t xml:space="preserve"> </w:t>
      </w:r>
      <w:r w:rsidRPr="00587D28">
        <w:rPr>
          <w:rFonts w:ascii="Arial" w:hAnsi="Arial" w:cs="Arial"/>
          <w:sz w:val="24"/>
          <w:szCs w:val="24"/>
        </w:rPr>
        <w:t>Agreement.</w:t>
      </w:r>
    </w:p>
    <w:p w14:paraId="704CB202" w14:textId="77777777" w:rsidR="00587D28" w:rsidRPr="00587D28" w:rsidRDefault="00587D28" w:rsidP="00587D28">
      <w:pPr>
        <w:pStyle w:val="Zkladntext"/>
        <w:tabs>
          <w:tab w:val="left" w:pos="3828"/>
        </w:tabs>
        <w:spacing w:before="8"/>
        <w:ind w:left="567" w:hanging="284"/>
        <w:rPr>
          <w:rFonts w:ascii="Arial" w:hAnsi="Arial" w:cs="Arial"/>
          <w:lang w:val="en-GB"/>
        </w:rPr>
      </w:pPr>
    </w:p>
    <w:p w14:paraId="4955DD74" w14:textId="77777777" w:rsidR="00587D28" w:rsidRPr="00587D28" w:rsidRDefault="00587D28" w:rsidP="00587D28">
      <w:pPr>
        <w:pStyle w:val="Odsekzoznamu"/>
        <w:widowControl w:val="0"/>
        <w:numPr>
          <w:ilvl w:val="0"/>
          <w:numId w:val="28"/>
        </w:numPr>
        <w:tabs>
          <w:tab w:val="left" w:pos="872"/>
        </w:tabs>
        <w:autoSpaceDE w:val="0"/>
        <w:autoSpaceDN w:val="0"/>
        <w:spacing w:before="1"/>
        <w:ind w:left="284"/>
        <w:contextualSpacing w:val="0"/>
        <w:jc w:val="both"/>
        <w:rPr>
          <w:rFonts w:ascii="Arial" w:hAnsi="Arial" w:cs="Arial"/>
          <w:sz w:val="24"/>
          <w:szCs w:val="24"/>
        </w:rPr>
      </w:pPr>
      <w:r w:rsidRPr="00587D28">
        <w:rPr>
          <w:rFonts w:ascii="Arial" w:hAnsi="Arial" w:cs="Arial"/>
          <w:sz w:val="24"/>
          <w:szCs w:val="24"/>
        </w:rPr>
        <w:t>Slovakia shall in all cases observe the proprietary rights of the information provided by the Agency and shall undertake not to disseminate information that is subject to non-disclosure agreements signed with the Agency, or is not otherwise generally available beyond the territories of Slovakia and the Agency’s Member States, whether directly or through intermediaries operating within or outside those</w:t>
      </w:r>
      <w:r w:rsidRPr="00587D28">
        <w:rPr>
          <w:rFonts w:ascii="Arial" w:hAnsi="Arial" w:cs="Arial"/>
          <w:spacing w:val="-13"/>
          <w:sz w:val="24"/>
          <w:szCs w:val="24"/>
        </w:rPr>
        <w:t xml:space="preserve"> </w:t>
      </w:r>
      <w:r w:rsidRPr="00587D28">
        <w:rPr>
          <w:rFonts w:ascii="Arial" w:hAnsi="Arial" w:cs="Arial"/>
          <w:sz w:val="24"/>
          <w:szCs w:val="24"/>
        </w:rPr>
        <w:t>territories.</w:t>
      </w:r>
    </w:p>
    <w:p w14:paraId="7E1D862D" w14:textId="77777777" w:rsidR="00587D28" w:rsidRPr="00587D28" w:rsidRDefault="00587D28" w:rsidP="00587D28">
      <w:pPr>
        <w:pStyle w:val="Zkladntext"/>
        <w:spacing w:before="7"/>
        <w:ind w:left="284" w:hanging="284"/>
        <w:rPr>
          <w:rFonts w:ascii="Arial" w:hAnsi="Arial" w:cs="Arial"/>
          <w:lang w:val="en-GB"/>
        </w:rPr>
      </w:pPr>
    </w:p>
    <w:p w14:paraId="4DB160C9" w14:textId="77777777" w:rsidR="00587D28" w:rsidRPr="00587D28" w:rsidRDefault="00587D28" w:rsidP="00587D28">
      <w:pPr>
        <w:pStyle w:val="Odsekzoznamu"/>
        <w:widowControl w:val="0"/>
        <w:numPr>
          <w:ilvl w:val="0"/>
          <w:numId w:val="28"/>
        </w:numPr>
        <w:tabs>
          <w:tab w:val="left" w:pos="872"/>
        </w:tabs>
        <w:autoSpaceDE w:val="0"/>
        <w:autoSpaceDN w:val="0"/>
        <w:spacing w:before="1"/>
        <w:ind w:left="284"/>
        <w:contextualSpacing w:val="0"/>
        <w:jc w:val="both"/>
        <w:rPr>
          <w:rFonts w:ascii="Arial" w:hAnsi="Arial" w:cs="Arial"/>
          <w:sz w:val="24"/>
          <w:szCs w:val="24"/>
        </w:rPr>
      </w:pPr>
      <w:r w:rsidRPr="00587D28">
        <w:rPr>
          <w:rFonts w:ascii="Arial" w:hAnsi="Arial" w:cs="Arial"/>
          <w:sz w:val="24"/>
          <w:szCs w:val="24"/>
        </w:rPr>
        <w:t>Slovakia shall not be required to communicate any information obtained outside the Agency if it considers that such communication or dissemination would be inconsistent with, or contrary to, the interests of its own agreements with third parties, or the conditions under which such information has been obtained.</w:t>
      </w:r>
    </w:p>
    <w:p w14:paraId="28DAE35A" w14:textId="77777777" w:rsidR="00587D28" w:rsidRPr="00587D28" w:rsidRDefault="00587D28" w:rsidP="00587D28">
      <w:pPr>
        <w:pStyle w:val="Zkladntext"/>
        <w:spacing w:before="9"/>
        <w:ind w:left="284" w:hanging="284"/>
        <w:rPr>
          <w:rFonts w:ascii="Arial" w:hAnsi="Arial" w:cs="Arial"/>
          <w:lang w:val="en-GB"/>
        </w:rPr>
      </w:pPr>
    </w:p>
    <w:p w14:paraId="7050AF7C" w14:textId="77777777" w:rsidR="00587D28" w:rsidRPr="00587D28" w:rsidRDefault="00587D28" w:rsidP="00587D28">
      <w:pPr>
        <w:pStyle w:val="Odsekzoznamu"/>
        <w:widowControl w:val="0"/>
        <w:numPr>
          <w:ilvl w:val="0"/>
          <w:numId w:val="28"/>
        </w:numPr>
        <w:tabs>
          <w:tab w:val="left" w:pos="872"/>
        </w:tabs>
        <w:autoSpaceDE w:val="0"/>
        <w:autoSpaceDN w:val="0"/>
        <w:spacing w:before="70"/>
        <w:ind w:left="284"/>
        <w:contextualSpacing w:val="0"/>
        <w:jc w:val="both"/>
        <w:rPr>
          <w:rFonts w:ascii="Arial" w:hAnsi="Arial" w:cs="Arial"/>
          <w:sz w:val="24"/>
          <w:szCs w:val="24"/>
        </w:rPr>
      </w:pPr>
      <w:r w:rsidRPr="00587D28">
        <w:rPr>
          <w:rFonts w:ascii="Arial" w:hAnsi="Arial" w:cs="Arial"/>
          <w:sz w:val="24"/>
          <w:szCs w:val="24"/>
        </w:rPr>
        <w:t>The Agency shall not be required to communicate information if it considers that</w:t>
      </w:r>
      <w:r w:rsidRPr="00587D28">
        <w:rPr>
          <w:rFonts w:ascii="Arial" w:hAnsi="Arial" w:cs="Arial"/>
          <w:spacing w:val="38"/>
          <w:sz w:val="24"/>
          <w:szCs w:val="24"/>
        </w:rPr>
        <w:t xml:space="preserve"> </w:t>
      </w:r>
      <w:r w:rsidRPr="00587D28">
        <w:rPr>
          <w:rFonts w:ascii="Arial" w:hAnsi="Arial" w:cs="Arial"/>
          <w:sz w:val="24"/>
          <w:szCs w:val="24"/>
        </w:rPr>
        <w:t>such</w:t>
      </w:r>
      <w:r w:rsidRPr="00587D28">
        <w:rPr>
          <w:rFonts w:ascii="Arial" w:hAnsi="Arial" w:cs="Arial"/>
          <w:spacing w:val="38"/>
          <w:sz w:val="24"/>
          <w:szCs w:val="24"/>
        </w:rPr>
        <w:t xml:space="preserve"> </w:t>
      </w:r>
      <w:r w:rsidRPr="00587D28">
        <w:rPr>
          <w:rFonts w:ascii="Arial" w:hAnsi="Arial" w:cs="Arial"/>
          <w:sz w:val="24"/>
          <w:szCs w:val="24"/>
        </w:rPr>
        <w:t>communication,</w:t>
      </w:r>
      <w:r w:rsidRPr="00587D28">
        <w:rPr>
          <w:rFonts w:ascii="Arial" w:hAnsi="Arial" w:cs="Arial"/>
          <w:spacing w:val="38"/>
          <w:sz w:val="24"/>
          <w:szCs w:val="24"/>
        </w:rPr>
        <w:t xml:space="preserve"> </w:t>
      </w:r>
      <w:r w:rsidRPr="00587D28">
        <w:rPr>
          <w:rFonts w:ascii="Arial" w:hAnsi="Arial" w:cs="Arial"/>
          <w:sz w:val="24"/>
          <w:szCs w:val="24"/>
        </w:rPr>
        <w:t>or</w:t>
      </w:r>
      <w:r w:rsidRPr="00587D28">
        <w:rPr>
          <w:rFonts w:ascii="Arial" w:hAnsi="Arial" w:cs="Arial"/>
          <w:spacing w:val="37"/>
          <w:sz w:val="24"/>
          <w:szCs w:val="24"/>
        </w:rPr>
        <w:t xml:space="preserve"> </w:t>
      </w:r>
      <w:r w:rsidRPr="00587D28">
        <w:rPr>
          <w:rFonts w:ascii="Arial" w:hAnsi="Arial" w:cs="Arial"/>
          <w:sz w:val="24"/>
          <w:szCs w:val="24"/>
        </w:rPr>
        <w:t>dissemination,</w:t>
      </w:r>
      <w:r w:rsidRPr="00587D28">
        <w:rPr>
          <w:rFonts w:ascii="Arial" w:hAnsi="Arial" w:cs="Arial"/>
          <w:spacing w:val="38"/>
          <w:sz w:val="24"/>
          <w:szCs w:val="24"/>
        </w:rPr>
        <w:t xml:space="preserve"> </w:t>
      </w:r>
      <w:r w:rsidRPr="00587D28">
        <w:rPr>
          <w:rFonts w:ascii="Arial" w:hAnsi="Arial" w:cs="Arial"/>
          <w:sz w:val="24"/>
          <w:szCs w:val="24"/>
        </w:rPr>
        <w:t>would</w:t>
      </w:r>
      <w:r w:rsidRPr="00587D28">
        <w:rPr>
          <w:rFonts w:ascii="Arial" w:hAnsi="Arial" w:cs="Arial"/>
          <w:spacing w:val="39"/>
          <w:sz w:val="24"/>
          <w:szCs w:val="24"/>
        </w:rPr>
        <w:t xml:space="preserve"> </w:t>
      </w:r>
      <w:r w:rsidRPr="00587D28">
        <w:rPr>
          <w:rFonts w:ascii="Arial" w:hAnsi="Arial" w:cs="Arial"/>
          <w:sz w:val="24"/>
          <w:szCs w:val="24"/>
        </w:rPr>
        <w:t>be</w:t>
      </w:r>
      <w:r w:rsidRPr="00587D28">
        <w:rPr>
          <w:rFonts w:ascii="Arial" w:hAnsi="Arial" w:cs="Arial"/>
          <w:spacing w:val="37"/>
          <w:sz w:val="24"/>
          <w:szCs w:val="24"/>
        </w:rPr>
        <w:t xml:space="preserve"> </w:t>
      </w:r>
      <w:r w:rsidRPr="00587D28">
        <w:rPr>
          <w:rFonts w:ascii="Arial" w:hAnsi="Arial" w:cs="Arial"/>
          <w:sz w:val="24"/>
          <w:szCs w:val="24"/>
        </w:rPr>
        <w:t>inconsistent</w:t>
      </w:r>
      <w:r w:rsidRPr="00587D28">
        <w:rPr>
          <w:rFonts w:ascii="Arial" w:hAnsi="Arial" w:cs="Arial"/>
          <w:spacing w:val="39"/>
          <w:sz w:val="24"/>
          <w:szCs w:val="24"/>
        </w:rPr>
        <w:t xml:space="preserve"> </w:t>
      </w:r>
      <w:r w:rsidRPr="00587D28">
        <w:rPr>
          <w:rFonts w:ascii="Arial" w:hAnsi="Arial" w:cs="Arial"/>
          <w:sz w:val="24"/>
          <w:szCs w:val="24"/>
        </w:rPr>
        <w:t>with,</w:t>
      </w:r>
      <w:r w:rsidRPr="00587D28">
        <w:rPr>
          <w:rFonts w:ascii="Arial" w:hAnsi="Arial" w:cs="Arial"/>
          <w:spacing w:val="38"/>
          <w:sz w:val="24"/>
          <w:szCs w:val="24"/>
        </w:rPr>
        <w:t xml:space="preserve"> </w:t>
      </w:r>
      <w:r w:rsidRPr="00587D28">
        <w:rPr>
          <w:rFonts w:ascii="Arial" w:hAnsi="Arial" w:cs="Arial"/>
          <w:sz w:val="24"/>
          <w:szCs w:val="24"/>
        </w:rPr>
        <w:t>or contrary to, the interests of its own agreements with third parties, or the conditions under which such information was obtained.</w:t>
      </w:r>
    </w:p>
    <w:p w14:paraId="51B885D6" w14:textId="77777777" w:rsidR="00E32BC9" w:rsidRPr="00587D28" w:rsidRDefault="00E32BC9" w:rsidP="00587D28">
      <w:pPr>
        <w:pStyle w:val="Zkladntext"/>
        <w:spacing w:before="9"/>
        <w:ind w:left="284" w:hanging="284"/>
        <w:rPr>
          <w:rFonts w:ascii="Arial" w:hAnsi="Arial" w:cs="Arial"/>
          <w:lang w:val="en-GB"/>
        </w:rPr>
      </w:pPr>
    </w:p>
    <w:p w14:paraId="2EF34978" w14:textId="77777777" w:rsidR="00587D28" w:rsidRPr="00587D28" w:rsidRDefault="00587D28" w:rsidP="00587D28">
      <w:pPr>
        <w:pStyle w:val="Odsekzoznamu"/>
        <w:widowControl w:val="0"/>
        <w:numPr>
          <w:ilvl w:val="0"/>
          <w:numId w:val="28"/>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The Parties may establish a scheme to permit the exchange of experts concerned</w:t>
      </w:r>
      <w:r w:rsidRPr="00587D28">
        <w:rPr>
          <w:rFonts w:ascii="Arial" w:hAnsi="Arial" w:cs="Arial"/>
          <w:spacing w:val="-9"/>
          <w:sz w:val="24"/>
          <w:szCs w:val="24"/>
        </w:rPr>
        <w:t xml:space="preserve"> </w:t>
      </w:r>
      <w:r w:rsidRPr="00587D28">
        <w:rPr>
          <w:rFonts w:ascii="Arial" w:hAnsi="Arial" w:cs="Arial"/>
          <w:sz w:val="24"/>
          <w:szCs w:val="24"/>
        </w:rPr>
        <w:t>with</w:t>
      </w:r>
      <w:r w:rsidRPr="00587D28">
        <w:rPr>
          <w:rFonts w:ascii="Arial" w:hAnsi="Arial" w:cs="Arial"/>
          <w:spacing w:val="-11"/>
          <w:sz w:val="24"/>
          <w:szCs w:val="24"/>
        </w:rPr>
        <w:t xml:space="preserve"> </w:t>
      </w:r>
      <w:r w:rsidRPr="00587D28">
        <w:rPr>
          <w:rFonts w:ascii="Arial" w:hAnsi="Arial" w:cs="Arial"/>
          <w:sz w:val="24"/>
          <w:szCs w:val="24"/>
        </w:rPr>
        <w:t>work</w:t>
      </w:r>
      <w:r w:rsidRPr="00587D28">
        <w:rPr>
          <w:rFonts w:ascii="Arial" w:hAnsi="Arial" w:cs="Arial"/>
          <w:spacing w:val="-9"/>
          <w:sz w:val="24"/>
          <w:szCs w:val="24"/>
        </w:rPr>
        <w:t xml:space="preserve"> </w:t>
      </w:r>
      <w:r w:rsidRPr="00587D28">
        <w:rPr>
          <w:rFonts w:ascii="Arial" w:hAnsi="Arial" w:cs="Arial"/>
          <w:sz w:val="24"/>
          <w:szCs w:val="24"/>
        </w:rPr>
        <w:t>within</w:t>
      </w:r>
      <w:r w:rsidRPr="00587D28">
        <w:rPr>
          <w:rFonts w:ascii="Arial" w:hAnsi="Arial" w:cs="Arial"/>
          <w:spacing w:val="-11"/>
          <w:sz w:val="24"/>
          <w:szCs w:val="24"/>
        </w:rPr>
        <w:t xml:space="preserve"> </w:t>
      </w:r>
      <w:r w:rsidRPr="00587D28">
        <w:rPr>
          <w:rFonts w:ascii="Arial" w:hAnsi="Arial" w:cs="Arial"/>
          <w:sz w:val="24"/>
          <w:szCs w:val="24"/>
        </w:rPr>
        <w:t>the</w:t>
      </w:r>
      <w:r w:rsidRPr="00587D28">
        <w:rPr>
          <w:rFonts w:ascii="Arial" w:hAnsi="Arial" w:cs="Arial"/>
          <w:spacing w:val="-12"/>
          <w:sz w:val="24"/>
          <w:szCs w:val="24"/>
        </w:rPr>
        <w:t xml:space="preserve"> </w:t>
      </w:r>
      <w:r w:rsidRPr="00587D28">
        <w:rPr>
          <w:rFonts w:ascii="Arial" w:hAnsi="Arial" w:cs="Arial"/>
          <w:sz w:val="24"/>
          <w:szCs w:val="24"/>
        </w:rPr>
        <w:t>competence</w:t>
      </w:r>
      <w:r w:rsidRPr="00587D28">
        <w:rPr>
          <w:rFonts w:ascii="Arial" w:hAnsi="Arial" w:cs="Arial"/>
          <w:spacing w:val="-10"/>
          <w:sz w:val="24"/>
          <w:szCs w:val="24"/>
        </w:rPr>
        <w:t xml:space="preserve"> </w:t>
      </w:r>
      <w:r w:rsidRPr="00587D28">
        <w:rPr>
          <w:rFonts w:ascii="Arial" w:hAnsi="Arial" w:cs="Arial"/>
          <w:sz w:val="24"/>
          <w:szCs w:val="24"/>
        </w:rPr>
        <w:t>of</w:t>
      </w:r>
      <w:r w:rsidRPr="00587D28">
        <w:rPr>
          <w:rFonts w:ascii="Arial" w:hAnsi="Arial" w:cs="Arial"/>
          <w:spacing w:val="-10"/>
          <w:sz w:val="24"/>
          <w:szCs w:val="24"/>
        </w:rPr>
        <w:t xml:space="preserve"> </w:t>
      </w:r>
      <w:r w:rsidRPr="00587D28">
        <w:rPr>
          <w:rFonts w:ascii="Arial" w:hAnsi="Arial" w:cs="Arial"/>
          <w:sz w:val="24"/>
          <w:szCs w:val="24"/>
        </w:rPr>
        <w:t>the</w:t>
      </w:r>
      <w:r w:rsidRPr="00587D28">
        <w:rPr>
          <w:rFonts w:ascii="Arial" w:hAnsi="Arial" w:cs="Arial"/>
          <w:spacing w:val="-9"/>
          <w:sz w:val="24"/>
          <w:szCs w:val="24"/>
        </w:rPr>
        <w:t xml:space="preserve"> </w:t>
      </w:r>
      <w:r w:rsidRPr="00587D28">
        <w:rPr>
          <w:rFonts w:ascii="Arial" w:hAnsi="Arial" w:cs="Arial"/>
          <w:sz w:val="24"/>
          <w:szCs w:val="24"/>
        </w:rPr>
        <w:t>Agency,</w:t>
      </w:r>
      <w:r w:rsidRPr="00587D28">
        <w:rPr>
          <w:rFonts w:ascii="Arial" w:hAnsi="Arial" w:cs="Arial"/>
          <w:spacing w:val="-11"/>
          <w:sz w:val="24"/>
          <w:szCs w:val="24"/>
        </w:rPr>
        <w:t xml:space="preserve"> </w:t>
      </w:r>
      <w:r w:rsidRPr="00587D28">
        <w:rPr>
          <w:rFonts w:ascii="Arial" w:hAnsi="Arial" w:cs="Arial"/>
          <w:sz w:val="24"/>
          <w:szCs w:val="24"/>
        </w:rPr>
        <w:t>in</w:t>
      </w:r>
      <w:r w:rsidRPr="00587D28">
        <w:rPr>
          <w:rFonts w:ascii="Arial" w:hAnsi="Arial" w:cs="Arial"/>
          <w:spacing w:val="-8"/>
          <w:sz w:val="24"/>
          <w:szCs w:val="24"/>
        </w:rPr>
        <w:t xml:space="preserve"> </w:t>
      </w:r>
      <w:r w:rsidRPr="00587D28">
        <w:rPr>
          <w:rFonts w:ascii="Arial" w:hAnsi="Arial" w:cs="Arial"/>
          <w:sz w:val="24"/>
          <w:szCs w:val="24"/>
        </w:rPr>
        <w:t>conformity</w:t>
      </w:r>
      <w:r w:rsidRPr="00587D28">
        <w:rPr>
          <w:rFonts w:ascii="Arial" w:hAnsi="Arial" w:cs="Arial"/>
          <w:spacing w:val="-11"/>
          <w:sz w:val="24"/>
          <w:szCs w:val="24"/>
        </w:rPr>
        <w:t xml:space="preserve"> </w:t>
      </w:r>
      <w:r w:rsidRPr="00587D28">
        <w:rPr>
          <w:rFonts w:ascii="Arial" w:hAnsi="Arial" w:cs="Arial"/>
          <w:sz w:val="24"/>
          <w:szCs w:val="24"/>
        </w:rPr>
        <w:t>with the application of the laws and regulations relating to the entry into, stay in or departure from Slovakia, and with the Agency’s legal framework, including agreements with third</w:t>
      </w:r>
      <w:r w:rsidRPr="00587D28">
        <w:rPr>
          <w:rFonts w:ascii="Arial" w:hAnsi="Arial" w:cs="Arial"/>
          <w:spacing w:val="-7"/>
          <w:sz w:val="24"/>
          <w:szCs w:val="24"/>
        </w:rPr>
        <w:t xml:space="preserve"> </w:t>
      </w:r>
      <w:r w:rsidRPr="00587D28">
        <w:rPr>
          <w:rFonts w:ascii="Arial" w:hAnsi="Arial" w:cs="Arial"/>
          <w:sz w:val="24"/>
          <w:szCs w:val="24"/>
        </w:rPr>
        <w:t>parties.</w:t>
      </w:r>
    </w:p>
    <w:p w14:paraId="46565B8E" w14:textId="77777777" w:rsidR="00587D28" w:rsidRPr="00587D28" w:rsidRDefault="00587D28" w:rsidP="00587D28">
      <w:pPr>
        <w:pStyle w:val="Zkladntext"/>
        <w:ind w:left="284" w:hanging="284"/>
        <w:rPr>
          <w:rFonts w:ascii="Arial" w:hAnsi="Arial" w:cs="Arial"/>
          <w:lang w:val="en-GB"/>
        </w:rPr>
      </w:pPr>
    </w:p>
    <w:p w14:paraId="7A03440E" w14:textId="77777777" w:rsidR="00587D28" w:rsidRPr="00587D28" w:rsidRDefault="00587D28" w:rsidP="00587D28">
      <w:pPr>
        <w:pStyle w:val="Odsekzoznamu"/>
        <w:widowControl w:val="0"/>
        <w:numPr>
          <w:ilvl w:val="0"/>
          <w:numId w:val="28"/>
        </w:numPr>
        <w:tabs>
          <w:tab w:val="left" w:pos="932"/>
        </w:tabs>
        <w:autoSpaceDE w:val="0"/>
        <w:autoSpaceDN w:val="0"/>
        <w:ind w:left="284"/>
        <w:contextualSpacing w:val="0"/>
        <w:jc w:val="both"/>
        <w:rPr>
          <w:rFonts w:ascii="Arial" w:hAnsi="Arial" w:cs="Arial"/>
          <w:sz w:val="24"/>
          <w:szCs w:val="24"/>
        </w:rPr>
      </w:pPr>
      <w:r w:rsidRPr="00587D28">
        <w:rPr>
          <w:rFonts w:ascii="Arial" w:hAnsi="Arial" w:cs="Arial"/>
          <w:sz w:val="24"/>
          <w:szCs w:val="24"/>
        </w:rPr>
        <w:t>The Parties will also consult with each other when they are represented at international organisations, conferences and meetings relating to space activities, for the purpose of exchanging views on matters of mutual concern and will seek to harmonise, as appropriate, their positions on matters which are likely to have a bearing on the implementation of their common space programmes and</w:t>
      </w:r>
      <w:r w:rsidRPr="00587D28">
        <w:rPr>
          <w:rFonts w:ascii="Arial" w:hAnsi="Arial" w:cs="Arial"/>
          <w:spacing w:val="-6"/>
          <w:sz w:val="24"/>
          <w:szCs w:val="24"/>
        </w:rPr>
        <w:t xml:space="preserve"> </w:t>
      </w:r>
      <w:r w:rsidRPr="00587D28">
        <w:rPr>
          <w:rFonts w:ascii="Arial" w:hAnsi="Arial" w:cs="Arial"/>
          <w:sz w:val="24"/>
          <w:szCs w:val="24"/>
        </w:rPr>
        <w:t>activities.</w:t>
      </w:r>
    </w:p>
    <w:p w14:paraId="6A56B562" w14:textId="77777777" w:rsidR="00587D28" w:rsidRPr="00587D28" w:rsidRDefault="00587D28" w:rsidP="00587D28">
      <w:pPr>
        <w:widowControl/>
        <w:jc w:val="left"/>
        <w:rPr>
          <w:rFonts w:ascii="Arial" w:hAnsi="Arial" w:cs="Arial"/>
          <w:szCs w:val="24"/>
          <w:lang w:val="en-GB"/>
        </w:rPr>
      </w:pPr>
    </w:p>
    <w:p w14:paraId="1B796AD0" w14:textId="77777777" w:rsidR="00587D28" w:rsidRPr="00587D28" w:rsidRDefault="00587D28" w:rsidP="00587D28">
      <w:pPr>
        <w:widowControl/>
        <w:jc w:val="left"/>
        <w:rPr>
          <w:rFonts w:ascii="Arial" w:hAnsi="Arial" w:cs="Arial"/>
          <w:snapToGrid/>
          <w:szCs w:val="24"/>
          <w:lang w:val="en-GB"/>
        </w:rPr>
      </w:pPr>
    </w:p>
    <w:p w14:paraId="1C036ADB"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 xml:space="preserve">ARTICLE 10 </w:t>
      </w:r>
    </w:p>
    <w:p w14:paraId="4A271D5D"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INDUSTRIAL POLICY</w:t>
      </w:r>
    </w:p>
    <w:p w14:paraId="599E4F67" w14:textId="77777777" w:rsidR="00587D28" w:rsidRPr="00587D28" w:rsidRDefault="00587D28" w:rsidP="00587D28">
      <w:pPr>
        <w:pStyle w:val="Zkladntext"/>
        <w:spacing w:before="7"/>
        <w:ind w:left="284" w:hanging="284"/>
        <w:rPr>
          <w:rFonts w:ascii="Arial" w:hAnsi="Arial" w:cs="Arial"/>
          <w:b/>
          <w:lang w:val="en-GB"/>
        </w:rPr>
      </w:pPr>
    </w:p>
    <w:p w14:paraId="2958FB5C" w14:textId="77777777" w:rsidR="00587D28" w:rsidRPr="00587D28" w:rsidRDefault="00587D28" w:rsidP="00587D28">
      <w:pPr>
        <w:pStyle w:val="Odsekzoznamu"/>
        <w:widowControl w:val="0"/>
        <w:numPr>
          <w:ilvl w:val="0"/>
          <w:numId w:val="13"/>
        </w:numPr>
        <w:tabs>
          <w:tab w:val="left" w:pos="872"/>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 xml:space="preserve">With respect to the geographical distribution of contracts relating to the activities and programmes in which </w:t>
      </w:r>
      <w:r w:rsidRPr="00587D28">
        <w:rPr>
          <w:rFonts w:ascii="Arial" w:hAnsi="Arial" w:cs="Arial"/>
          <w:sz w:val="24"/>
          <w:szCs w:val="24"/>
          <w:lang w:eastAsia="en-GB"/>
        </w:rPr>
        <w:t>Slovakia</w:t>
      </w:r>
      <w:r w:rsidRPr="00587D28">
        <w:rPr>
          <w:rFonts w:ascii="Arial" w:hAnsi="Arial" w:cs="Arial"/>
          <w:sz w:val="24"/>
          <w:szCs w:val="24"/>
        </w:rPr>
        <w:t xml:space="preserve"> participates, the Agency</w:t>
      </w:r>
      <w:r w:rsidRPr="00587D28">
        <w:rPr>
          <w:rFonts w:ascii="Arial" w:hAnsi="Arial" w:cs="Arial"/>
          <w:spacing w:val="-11"/>
          <w:sz w:val="24"/>
          <w:szCs w:val="24"/>
        </w:rPr>
        <w:t xml:space="preserve"> </w:t>
      </w:r>
      <w:r w:rsidRPr="00587D28">
        <w:rPr>
          <w:rFonts w:ascii="Arial" w:hAnsi="Arial" w:cs="Arial"/>
          <w:sz w:val="24"/>
          <w:szCs w:val="24"/>
        </w:rPr>
        <w:t>shall:</w:t>
      </w:r>
    </w:p>
    <w:p w14:paraId="55AFC333" w14:textId="77777777" w:rsidR="00587D28" w:rsidRPr="00587D28" w:rsidRDefault="00587D28" w:rsidP="00587D28">
      <w:pPr>
        <w:pStyle w:val="Zkladntext"/>
        <w:spacing w:before="8"/>
        <w:ind w:left="284" w:hanging="284"/>
        <w:rPr>
          <w:rFonts w:ascii="Arial" w:hAnsi="Arial" w:cs="Arial"/>
          <w:lang w:val="en-GB"/>
        </w:rPr>
      </w:pPr>
    </w:p>
    <w:p w14:paraId="52E06001" w14:textId="77777777" w:rsidR="00587D28" w:rsidRPr="00587D28" w:rsidRDefault="00587D28" w:rsidP="00587D28">
      <w:pPr>
        <w:pStyle w:val="Odsekzoznamu"/>
        <w:widowControl w:val="0"/>
        <w:numPr>
          <w:ilvl w:val="1"/>
          <w:numId w:val="13"/>
        </w:numPr>
        <w:tabs>
          <w:tab w:val="left" w:pos="1299"/>
        </w:tabs>
        <w:autoSpaceDE w:val="0"/>
        <w:autoSpaceDN w:val="0"/>
        <w:ind w:left="851" w:hanging="567"/>
        <w:contextualSpacing w:val="0"/>
        <w:jc w:val="both"/>
        <w:rPr>
          <w:rFonts w:ascii="Arial" w:hAnsi="Arial" w:cs="Arial"/>
          <w:sz w:val="24"/>
          <w:szCs w:val="24"/>
        </w:rPr>
      </w:pPr>
      <w:r w:rsidRPr="00587D28">
        <w:rPr>
          <w:rFonts w:ascii="Arial" w:hAnsi="Arial" w:cs="Arial"/>
          <w:sz w:val="24"/>
          <w:szCs w:val="24"/>
        </w:rPr>
        <w:t xml:space="preserve">strive at providing a fair industrial return to </w:t>
      </w:r>
      <w:r w:rsidRPr="00587D28">
        <w:rPr>
          <w:rFonts w:ascii="Arial" w:hAnsi="Arial" w:cs="Arial"/>
          <w:sz w:val="24"/>
          <w:szCs w:val="24"/>
          <w:lang w:eastAsia="en-GB"/>
        </w:rPr>
        <w:t>Slovakia</w:t>
      </w:r>
      <w:r w:rsidRPr="00587D28">
        <w:rPr>
          <w:rFonts w:ascii="Arial" w:hAnsi="Arial" w:cs="Arial"/>
          <w:sz w:val="24"/>
          <w:szCs w:val="24"/>
        </w:rPr>
        <w:t xml:space="preserve"> for activities relating to the Basic Activities under the General Budget, excluding the item “Technology Development”,</w:t>
      </w:r>
      <w:r w:rsidRPr="00587D28">
        <w:rPr>
          <w:rFonts w:ascii="Arial" w:hAnsi="Arial" w:cs="Arial"/>
          <w:spacing w:val="-4"/>
          <w:sz w:val="24"/>
          <w:szCs w:val="24"/>
        </w:rPr>
        <w:t xml:space="preserve"> </w:t>
      </w:r>
      <w:r w:rsidRPr="00587D28">
        <w:rPr>
          <w:rFonts w:ascii="Arial" w:hAnsi="Arial" w:cs="Arial"/>
          <w:sz w:val="24"/>
          <w:szCs w:val="24"/>
        </w:rPr>
        <w:t>and</w:t>
      </w:r>
    </w:p>
    <w:p w14:paraId="04CFF676" w14:textId="77777777" w:rsidR="00587D28" w:rsidRPr="00587D28" w:rsidRDefault="00587D28" w:rsidP="00587D28">
      <w:pPr>
        <w:pStyle w:val="Odsekzoznamu"/>
        <w:widowControl w:val="0"/>
        <w:numPr>
          <w:ilvl w:val="1"/>
          <w:numId w:val="13"/>
        </w:numPr>
        <w:tabs>
          <w:tab w:val="left" w:pos="1309"/>
        </w:tabs>
        <w:autoSpaceDE w:val="0"/>
        <w:autoSpaceDN w:val="0"/>
        <w:spacing w:before="122"/>
        <w:ind w:left="851" w:hanging="567"/>
        <w:contextualSpacing w:val="0"/>
        <w:jc w:val="both"/>
        <w:rPr>
          <w:rFonts w:ascii="Arial" w:hAnsi="Arial" w:cs="Arial"/>
          <w:sz w:val="24"/>
          <w:szCs w:val="24"/>
        </w:rPr>
      </w:pPr>
      <w:r w:rsidRPr="00587D28">
        <w:rPr>
          <w:rFonts w:ascii="Arial" w:hAnsi="Arial" w:cs="Arial"/>
          <w:sz w:val="24"/>
          <w:szCs w:val="24"/>
        </w:rPr>
        <w:t xml:space="preserve">for optional activities and programmes, and consistent with Article 4 above, implement for </w:t>
      </w:r>
      <w:r w:rsidRPr="00587D28">
        <w:rPr>
          <w:rFonts w:ascii="Arial" w:hAnsi="Arial" w:cs="Arial"/>
          <w:sz w:val="24"/>
          <w:szCs w:val="24"/>
          <w:lang w:eastAsia="en-GB"/>
        </w:rPr>
        <w:t>Slovakia</w:t>
      </w:r>
      <w:r w:rsidRPr="00587D28">
        <w:rPr>
          <w:rFonts w:ascii="Arial" w:hAnsi="Arial" w:cs="Arial"/>
          <w:sz w:val="24"/>
          <w:szCs w:val="24"/>
        </w:rPr>
        <w:t xml:space="preserve"> the applicable rules developed for the various activities and programmes, to the same extent as for the other Participating</w:t>
      </w:r>
      <w:r w:rsidRPr="00587D28">
        <w:rPr>
          <w:rFonts w:ascii="Arial" w:hAnsi="Arial" w:cs="Arial"/>
          <w:spacing w:val="-4"/>
          <w:sz w:val="24"/>
          <w:szCs w:val="24"/>
        </w:rPr>
        <w:t xml:space="preserve"> </w:t>
      </w:r>
      <w:r w:rsidRPr="00587D28">
        <w:rPr>
          <w:rFonts w:ascii="Arial" w:hAnsi="Arial" w:cs="Arial"/>
          <w:sz w:val="24"/>
          <w:szCs w:val="24"/>
        </w:rPr>
        <w:t>States.</w:t>
      </w:r>
    </w:p>
    <w:p w14:paraId="392EB627" w14:textId="77777777" w:rsidR="00587D28" w:rsidRPr="00587D28" w:rsidRDefault="00587D28" w:rsidP="00587D28">
      <w:pPr>
        <w:pStyle w:val="Zkladntext"/>
        <w:spacing w:before="2"/>
        <w:ind w:left="284" w:hanging="284"/>
        <w:rPr>
          <w:rFonts w:ascii="Arial" w:hAnsi="Arial" w:cs="Arial"/>
          <w:lang w:val="en-GB"/>
        </w:rPr>
      </w:pPr>
    </w:p>
    <w:p w14:paraId="500ED33A" w14:textId="50B24DD5" w:rsidR="00587D28" w:rsidRPr="00587D28" w:rsidRDefault="00587D28" w:rsidP="00587D28">
      <w:pPr>
        <w:pStyle w:val="Odsekzoznamu"/>
        <w:widowControl w:val="0"/>
        <w:numPr>
          <w:ilvl w:val="0"/>
          <w:numId w:val="13"/>
        </w:numPr>
        <w:tabs>
          <w:tab w:val="left" w:pos="84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 xml:space="preserve">In order to further develop its industrial base </w:t>
      </w:r>
      <w:r w:rsidRPr="00587D28">
        <w:rPr>
          <w:rFonts w:ascii="Arial" w:hAnsi="Arial" w:cs="Arial"/>
          <w:sz w:val="24"/>
          <w:szCs w:val="24"/>
          <w:lang w:eastAsia="en-GB"/>
        </w:rPr>
        <w:t>Slovakia</w:t>
      </w:r>
      <w:r w:rsidRPr="00587D28">
        <w:rPr>
          <w:rFonts w:ascii="Arial" w:hAnsi="Arial" w:cs="Arial"/>
          <w:sz w:val="24"/>
          <w:szCs w:val="24"/>
        </w:rPr>
        <w:t xml:space="preserve"> shall participate in an incentive scheme in the form of </w:t>
      </w:r>
      <w:bookmarkStart w:id="0" w:name="_Hlk96966930"/>
      <w:r w:rsidRPr="00587D28">
        <w:rPr>
          <w:rFonts w:ascii="Arial" w:hAnsi="Arial" w:cs="Arial"/>
          <w:sz w:val="24"/>
          <w:szCs w:val="24"/>
        </w:rPr>
        <w:t>Requesting Party Activities</w:t>
      </w:r>
      <w:bookmarkEnd w:id="0"/>
      <w:r w:rsidRPr="00587D28">
        <w:rPr>
          <w:rFonts w:ascii="Arial" w:hAnsi="Arial" w:cs="Arial"/>
          <w:sz w:val="24"/>
          <w:szCs w:val="24"/>
        </w:rPr>
        <w:t xml:space="preserve">, which shall be operated in accordance with the attached Annexes I and II, and which constitute an integral part of the present Agreement. Such incentive scheme shall be based on full cost reimbursement and national funding. </w:t>
      </w:r>
      <w:r w:rsidRPr="00587D28">
        <w:rPr>
          <w:rFonts w:ascii="Arial" w:hAnsi="Arial" w:cs="Arial"/>
          <w:sz w:val="24"/>
          <w:szCs w:val="24"/>
          <w:lang w:eastAsia="en-GB"/>
        </w:rPr>
        <w:t>Slovakia</w:t>
      </w:r>
      <w:r w:rsidRPr="00587D28">
        <w:rPr>
          <w:rFonts w:ascii="Arial" w:hAnsi="Arial" w:cs="Arial"/>
          <w:sz w:val="24"/>
          <w:szCs w:val="24"/>
        </w:rPr>
        <w:t>’s expenditures</w:t>
      </w:r>
      <w:r w:rsidRPr="00587D28">
        <w:rPr>
          <w:rFonts w:ascii="Arial" w:hAnsi="Arial" w:cs="Arial"/>
          <w:spacing w:val="25"/>
          <w:sz w:val="24"/>
          <w:szCs w:val="24"/>
        </w:rPr>
        <w:t xml:space="preserve"> </w:t>
      </w:r>
      <w:r w:rsidRPr="00587D28">
        <w:rPr>
          <w:rFonts w:ascii="Arial" w:hAnsi="Arial" w:cs="Arial"/>
          <w:sz w:val="24"/>
          <w:szCs w:val="24"/>
        </w:rPr>
        <w:t>to</w:t>
      </w:r>
      <w:r w:rsidRPr="00587D28">
        <w:rPr>
          <w:rFonts w:ascii="Arial" w:hAnsi="Arial" w:cs="Arial"/>
          <w:spacing w:val="25"/>
          <w:sz w:val="24"/>
          <w:szCs w:val="24"/>
        </w:rPr>
        <w:t xml:space="preserve"> </w:t>
      </w:r>
      <w:r w:rsidRPr="00587D28">
        <w:rPr>
          <w:rFonts w:ascii="Arial" w:hAnsi="Arial" w:cs="Arial"/>
          <w:sz w:val="24"/>
          <w:szCs w:val="24"/>
        </w:rPr>
        <w:t>Requesting</w:t>
      </w:r>
      <w:r w:rsidRPr="00587D28">
        <w:rPr>
          <w:rFonts w:ascii="Arial" w:hAnsi="Arial" w:cs="Arial"/>
          <w:spacing w:val="25"/>
          <w:sz w:val="24"/>
          <w:szCs w:val="24"/>
        </w:rPr>
        <w:t xml:space="preserve"> </w:t>
      </w:r>
      <w:r w:rsidRPr="00587D28">
        <w:rPr>
          <w:rFonts w:ascii="Arial" w:hAnsi="Arial" w:cs="Arial"/>
          <w:sz w:val="24"/>
          <w:szCs w:val="24"/>
        </w:rPr>
        <w:t>Party</w:t>
      </w:r>
      <w:r w:rsidRPr="00587D28">
        <w:rPr>
          <w:rFonts w:ascii="Arial" w:hAnsi="Arial" w:cs="Arial"/>
          <w:spacing w:val="24"/>
          <w:sz w:val="24"/>
          <w:szCs w:val="24"/>
        </w:rPr>
        <w:t xml:space="preserve"> </w:t>
      </w:r>
      <w:r w:rsidRPr="00587D28">
        <w:rPr>
          <w:rFonts w:ascii="Arial" w:hAnsi="Arial" w:cs="Arial"/>
          <w:sz w:val="24"/>
          <w:szCs w:val="24"/>
        </w:rPr>
        <w:t>Activities</w:t>
      </w:r>
      <w:r w:rsidRPr="00587D28">
        <w:rPr>
          <w:rFonts w:ascii="Arial" w:hAnsi="Arial" w:cs="Arial"/>
          <w:spacing w:val="24"/>
          <w:sz w:val="24"/>
          <w:szCs w:val="24"/>
        </w:rPr>
        <w:t xml:space="preserve"> </w:t>
      </w:r>
      <w:r w:rsidRPr="00587D28">
        <w:rPr>
          <w:rFonts w:ascii="Arial" w:hAnsi="Arial" w:cs="Arial"/>
          <w:sz w:val="24"/>
          <w:szCs w:val="24"/>
        </w:rPr>
        <w:t>shall</w:t>
      </w:r>
      <w:r w:rsidRPr="00587D28">
        <w:rPr>
          <w:rFonts w:ascii="Arial" w:hAnsi="Arial" w:cs="Arial"/>
          <w:spacing w:val="25"/>
          <w:sz w:val="24"/>
          <w:szCs w:val="24"/>
        </w:rPr>
        <w:t xml:space="preserve"> </w:t>
      </w:r>
      <w:r w:rsidRPr="00587D28">
        <w:rPr>
          <w:rFonts w:ascii="Arial" w:hAnsi="Arial" w:cs="Arial"/>
          <w:sz w:val="24"/>
          <w:szCs w:val="24"/>
        </w:rPr>
        <w:t>amount</w:t>
      </w:r>
      <w:r w:rsidRPr="00587D28">
        <w:rPr>
          <w:rFonts w:ascii="Arial" w:hAnsi="Arial" w:cs="Arial"/>
          <w:spacing w:val="25"/>
          <w:sz w:val="24"/>
          <w:szCs w:val="24"/>
        </w:rPr>
        <w:t xml:space="preserve"> </w:t>
      </w:r>
      <w:r w:rsidRPr="00587D28">
        <w:rPr>
          <w:rFonts w:ascii="Arial" w:hAnsi="Arial" w:cs="Arial"/>
          <w:sz w:val="24"/>
          <w:szCs w:val="24"/>
        </w:rPr>
        <w:t>to</w:t>
      </w:r>
      <w:r w:rsidRPr="00587D28">
        <w:rPr>
          <w:rFonts w:ascii="Arial" w:hAnsi="Arial" w:cs="Arial"/>
          <w:spacing w:val="25"/>
          <w:sz w:val="24"/>
          <w:szCs w:val="24"/>
        </w:rPr>
        <w:t xml:space="preserve"> </w:t>
      </w:r>
      <w:r w:rsidRPr="00587D28">
        <w:rPr>
          <w:rFonts w:ascii="Arial" w:hAnsi="Arial" w:cs="Arial"/>
          <w:sz w:val="24"/>
          <w:szCs w:val="24"/>
        </w:rPr>
        <w:t>a</w:t>
      </w:r>
      <w:r w:rsidRPr="00587D28">
        <w:rPr>
          <w:rFonts w:ascii="Arial" w:hAnsi="Arial" w:cs="Arial"/>
          <w:spacing w:val="24"/>
          <w:sz w:val="24"/>
          <w:szCs w:val="24"/>
        </w:rPr>
        <w:t xml:space="preserve"> </w:t>
      </w:r>
      <w:r w:rsidRPr="00587D28">
        <w:rPr>
          <w:rFonts w:ascii="Arial" w:hAnsi="Arial" w:cs="Arial"/>
          <w:sz w:val="24"/>
          <w:szCs w:val="24"/>
        </w:rPr>
        <w:t>minimum</w:t>
      </w:r>
      <w:r w:rsidRPr="00587D28">
        <w:rPr>
          <w:rFonts w:ascii="Arial" w:hAnsi="Arial" w:cs="Arial"/>
          <w:spacing w:val="23"/>
          <w:sz w:val="24"/>
          <w:szCs w:val="24"/>
        </w:rPr>
        <w:t xml:space="preserve"> </w:t>
      </w:r>
      <w:r w:rsidRPr="00587D28">
        <w:rPr>
          <w:rFonts w:ascii="Arial" w:hAnsi="Arial" w:cs="Arial"/>
          <w:sz w:val="24"/>
          <w:szCs w:val="24"/>
        </w:rPr>
        <w:t xml:space="preserve">of 500.000 Euros per year at 2018 </w:t>
      </w:r>
      <w:proofErr w:type="spellStart"/>
      <w:r w:rsidRPr="00587D28">
        <w:rPr>
          <w:rFonts w:ascii="Arial" w:hAnsi="Arial" w:cs="Arial"/>
          <w:sz w:val="24"/>
          <w:szCs w:val="24"/>
        </w:rPr>
        <w:t>e.c.</w:t>
      </w:r>
      <w:proofErr w:type="spellEnd"/>
      <w:r w:rsidRPr="00587D28">
        <w:rPr>
          <w:rFonts w:ascii="Arial" w:hAnsi="Arial" w:cs="Arial"/>
          <w:sz w:val="24"/>
          <w:szCs w:val="24"/>
        </w:rPr>
        <w:t xml:space="preserve"> and shall not exceed its contributions to optional programmes</w:t>
      </w:r>
      <w:r w:rsidR="008507C2">
        <w:rPr>
          <w:rFonts w:ascii="Arial" w:hAnsi="Arial" w:cs="Arial"/>
          <w:sz w:val="24"/>
          <w:szCs w:val="24"/>
        </w:rPr>
        <w:t xml:space="preserve"> </w:t>
      </w:r>
      <w:r w:rsidRPr="00587D28">
        <w:rPr>
          <w:rFonts w:ascii="Arial" w:hAnsi="Arial" w:cs="Arial"/>
          <w:sz w:val="24"/>
          <w:szCs w:val="24"/>
        </w:rPr>
        <w:t>in which it participates pursuant to Article 4 above.</w:t>
      </w:r>
    </w:p>
    <w:p w14:paraId="63CA48D6" w14:textId="77777777" w:rsidR="00587D28" w:rsidRPr="00587D28" w:rsidRDefault="00587D28" w:rsidP="00587D28">
      <w:pPr>
        <w:pStyle w:val="Zkladntext"/>
        <w:spacing w:before="4"/>
        <w:ind w:left="284" w:hanging="284"/>
        <w:rPr>
          <w:rFonts w:ascii="Arial" w:hAnsi="Arial" w:cs="Arial"/>
          <w:lang w:val="en-GB"/>
        </w:rPr>
      </w:pPr>
    </w:p>
    <w:p w14:paraId="625921BE" w14:textId="77777777" w:rsidR="00587D28" w:rsidRPr="00587D28" w:rsidRDefault="00587D28" w:rsidP="00587D28">
      <w:pPr>
        <w:spacing w:after="160"/>
        <w:rPr>
          <w:rFonts w:ascii="Arial" w:hAnsi="Arial" w:cs="Arial"/>
          <w:szCs w:val="24"/>
          <w:lang w:val="en-GB"/>
        </w:rPr>
      </w:pPr>
    </w:p>
    <w:p w14:paraId="1070545D"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 xml:space="preserve">ARTICLE 11 </w:t>
      </w:r>
    </w:p>
    <w:p w14:paraId="40611B33"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ADDITIONAL ARRANGEMENTS</w:t>
      </w:r>
    </w:p>
    <w:p w14:paraId="685D3BD5" w14:textId="77777777" w:rsidR="00587D28" w:rsidRPr="00587D28" w:rsidRDefault="00587D28" w:rsidP="00587D28">
      <w:pPr>
        <w:pStyle w:val="Nadpis1"/>
        <w:ind w:left="0" w:right="0"/>
        <w:rPr>
          <w:rFonts w:ascii="Arial" w:hAnsi="Arial" w:cs="Arial"/>
          <w:lang w:val="en-GB"/>
        </w:rPr>
      </w:pPr>
    </w:p>
    <w:p w14:paraId="5BCD3F15" w14:textId="77777777" w:rsidR="00587D28" w:rsidRPr="00587D28" w:rsidRDefault="00587D28" w:rsidP="00587D28">
      <w:pPr>
        <w:pStyle w:val="Zkladntext"/>
        <w:jc w:val="both"/>
        <w:rPr>
          <w:rFonts w:ascii="Arial" w:hAnsi="Arial" w:cs="Arial"/>
          <w:lang w:val="en-GB"/>
        </w:rPr>
      </w:pPr>
      <w:r w:rsidRPr="00587D28">
        <w:rPr>
          <w:rFonts w:ascii="Arial" w:hAnsi="Arial" w:cs="Arial"/>
          <w:lang w:val="en-GB"/>
        </w:rPr>
        <w:t>In</w:t>
      </w:r>
      <w:r w:rsidRPr="00587D28">
        <w:rPr>
          <w:rFonts w:ascii="Arial" w:hAnsi="Arial" w:cs="Arial"/>
          <w:spacing w:val="-12"/>
          <w:lang w:val="en-GB"/>
        </w:rPr>
        <w:t xml:space="preserve"> </w:t>
      </w:r>
      <w:r w:rsidRPr="00587D28">
        <w:rPr>
          <w:rFonts w:ascii="Arial" w:hAnsi="Arial" w:cs="Arial"/>
          <w:lang w:val="en-GB"/>
        </w:rPr>
        <w:t>addition</w:t>
      </w:r>
      <w:r w:rsidRPr="00587D28">
        <w:rPr>
          <w:rFonts w:ascii="Arial" w:hAnsi="Arial" w:cs="Arial"/>
          <w:spacing w:val="-12"/>
          <w:lang w:val="en-GB"/>
        </w:rPr>
        <w:t xml:space="preserve"> </w:t>
      </w:r>
      <w:r w:rsidRPr="00587D28">
        <w:rPr>
          <w:rFonts w:ascii="Arial" w:hAnsi="Arial" w:cs="Arial"/>
          <w:lang w:val="en-GB"/>
        </w:rPr>
        <w:t>to</w:t>
      </w:r>
      <w:r w:rsidRPr="00587D28">
        <w:rPr>
          <w:rFonts w:ascii="Arial" w:hAnsi="Arial" w:cs="Arial"/>
          <w:spacing w:val="-12"/>
          <w:lang w:val="en-GB"/>
        </w:rPr>
        <w:t xml:space="preserve"> </w:t>
      </w:r>
      <w:r w:rsidRPr="00587D28">
        <w:rPr>
          <w:rFonts w:ascii="Arial" w:hAnsi="Arial" w:cs="Arial"/>
          <w:lang w:val="en-GB"/>
        </w:rPr>
        <w:t>cooperation</w:t>
      </w:r>
      <w:r w:rsidRPr="00587D28">
        <w:rPr>
          <w:rFonts w:ascii="Arial" w:hAnsi="Arial" w:cs="Arial"/>
          <w:spacing w:val="-12"/>
          <w:lang w:val="en-GB"/>
        </w:rPr>
        <w:t xml:space="preserve"> </w:t>
      </w:r>
      <w:r w:rsidRPr="00587D28">
        <w:rPr>
          <w:rFonts w:ascii="Arial" w:hAnsi="Arial" w:cs="Arial"/>
          <w:lang w:val="en-GB"/>
        </w:rPr>
        <w:t>in</w:t>
      </w:r>
      <w:r w:rsidRPr="00587D28">
        <w:rPr>
          <w:rFonts w:ascii="Arial" w:hAnsi="Arial" w:cs="Arial"/>
          <w:spacing w:val="-12"/>
          <w:lang w:val="en-GB"/>
        </w:rPr>
        <w:t xml:space="preserve"> </w:t>
      </w:r>
      <w:r w:rsidRPr="00587D28">
        <w:rPr>
          <w:rFonts w:ascii="Arial" w:hAnsi="Arial" w:cs="Arial"/>
          <w:lang w:val="en-GB"/>
        </w:rPr>
        <w:t>the</w:t>
      </w:r>
      <w:r w:rsidRPr="00587D28">
        <w:rPr>
          <w:rFonts w:ascii="Arial" w:hAnsi="Arial" w:cs="Arial"/>
          <w:spacing w:val="-13"/>
          <w:lang w:val="en-GB"/>
        </w:rPr>
        <w:t xml:space="preserve"> </w:t>
      </w:r>
      <w:r w:rsidRPr="00587D28">
        <w:rPr>
          <w:rFonts w:ascii="Arial" w:hAnsi="Arial" w:cs="Arial"/>
          <w:lang w:val="en-GB"/>
        </w:rPr>
        <w:t>long-term</w:t>
      </w:r>
      <w:r w:rsidRPr="00587D28">
        <w:rPr>
          <w:rFonts w:ascii="Arial" w:hAnsi="Arial" w:cs="Arial"/>
          <w:spacing w:val="-12"/>
          <w:lang w:val="en-GB"/>
        </w:rPr>
        <w:t xml:space="preserve"> </w:t>
      </w:r>
      <w:r w:rsidRPr="00587D28">
        <w:rPr>
          <w:rFonts w:ascii="Arial" w:hAnsi="Arial" w:cs="Arial"/>
          <w:lang w:val="en-GB"/>
        </w:rPr>
        <w:t>continuing</w:t>
      </w:r>
      <w:r w:rsidRPr="00587D28">
        <w:rPr>
          <w:rFonts w:ascii="Arial" w:hAnsi="Arial" w:cs="Arial"/>
          <w:spacing w:val="-12"/>
          <w:lang w:val="en-GB"/>
        </w:rPr>
        <w:t xml:space="preserve"> </w:t>
      </w:r>
      <w:r w:rsidRPr="00587D28">
        <w:rPr>
          <w:rFonts w:ascii="Arial" w:hAnsi="Arial" w:cs="Arial"/>
          <w:lang w:val="en-GB"/>
        </w:rPr>
        <w:t>framework</w:t>
      </w:r>
      <w:r w:rsidRPr="00587D28">
        <w:rPr>
          <w:rFonts w:ascii="Arial" w:hAnsi="Arial" w:cs="Arial"/>
          <w:spacing w:val="-13"/>
          <w:lang w:val="en-GB"/>
        </w:rPr>
        <w:t xml:space="preserve"> </w:t>
      </w:r>
      <w:r w:rsidRPr="00587D28">
        <w:rPr>
          <w:rFonts w:ascii="Arial" w:hAnsi="Arial" w:cs="Arial"/>
          <w:lang w:val="en-GB"/>
        </w:rPr>
        <w:t>outlined</w:t>
      </w:r>
      <w:r w:rsidRPr="00587D28">
        <w:rPr>
          <w:rFonts w:ascii="Arial" w:hAnsi="Arial" w:cs="Arial"/>
          <w:spacing w:val="-13"/>
          <w:lang w:val="en-GB"/>
        </w:rPr>
        <w:t xml:space="preserve"> </w:t>
      </w:r>
      <w:r w:rsidRPr="00587D28">
        <w:rPr>
          <w:rFonts w:ascii="Arial" w:hAnsi="Arial" w:cs="Arial"/>
          <w:lang w:val="en-GB"/>
        </w:rPr>
        <w:t>above,</w:t>
      </w:r>
      <w:r w:rsidRPr="00587D28">
        <w:rPr>
          <w:rFonts w:ascii="Arial" w:hAnsi="Arial" w:cs="Arial"/>
          <w:spacing w:val="-12"/>
          <w:lang w:val="en-GB"/>
        </w:rPr>
        <w:t xml:space="preserve"> </w:t>
      </w:r>
      <w:r w:rsidRPr="00587D28">
        <w:rPr>
          <w:rFonts w:ascii="Arial" w:hAnsi="Arial" w:cs="Arial"/>
          <w:lang w:val="en-GB"/>
        </w:rPr>
        <w:t>the Parties may also develop arrangements for cooperating in individual bilateral projects</w:t>
      </w:r>
      <w:r w:rsidRPr="00587D28">
        <w:rPr>
          <w:rFonts w:ascii="Arial" w:hAnsi="Arial" w:cs="Arial"/>
          <w:spacing w:val="-13"/>
          <w:lang w:val="en-GB"/>
        </w:rPr>
        <w:t xml:space="preserve"> </w:t>
      </w:r>
      <w:r w:rsidRPr="00587D28">
        <w:rPr>
          <w:rFonts w:ascii="Arial" w:hAnsi="Arial" w:cs="Arial"/>
          <w:lang w:val="en-GB"/>
        </w:rPr>
        <w:t>in</w:t>
      </w:r>
      <w:r w:rsidRPr="00587D28">
        <w:rPr>
          <w:rFonts w:ascii="Arial" w:hAnsi="Arial" w:cs="Arial"/>
          <w:spacing w:val="-13"/>
          <w:lang w:val="en-GB"/>
        </w:rPr>
        <w:t xml:space="preserve"> </w:t>
      </w:r>
      <w:r w:rsidRPr="00587D28">
        <w:rPr>
          <w:rFonts w:ascii="Arial" w:hAnsi="Arial" w:cs="Arial"/>
          <w:lang w:val="en-GB"/>
        </w:rPr>
        <w:t>space</w:t>
      </w:r>
      <w:r w:rsidRPr="00587D28">
        <w:rPr>
          <w:rFonts w:ascii="Arial" w:hAnsi="Arial" w:cs="Arial"/>
          <w:spacing w:val="-14"/>
          <w:lang w:val="en-GB"/>
        </w:rPr>
        <w:t xml:space="preserve"> </w:t>
      </w:r>
      <w:r w:rsidRPr="00587D28">
        <w:rPr>
          <w:rFonts w:ascii="Arial" w:hAnsi="Arial" w:cs="Arial"/>
          <w:lang w:val="en-GB"/>
        </w:rPr>
        <w:t>activities</w:t>
      </w:r>
      <w:r w:rsidRPr="00587D28">
        <w:rPr>
          <w:rFonts w:ascii="Arial" w:hAnsi="Arial" w:cs="Arial"/>
          <w:spacing w:val="-13"/>
          <w:lang w:val="en-GB"/>
        </w:rPr>
        <w:t xml:space="preserve"> </w:t>
      </w:r>
      <w:r w:rsidRPr="00587D28">
        <w:rPr>
          <w:rFonts w:ascii="Arial" w:hAnsi="Arial" w:cs="Arial"/>
          <w:lang w:val="en-GB"/>
        </w:rPr>
        <w:t>pursued</w:t>
      </w:r>
      <w:r w:rsidRPr="00587D28">
        <w:rPr>
          <w:rFonts w:ascii="Arial" w:hAnsi="Arial" w:cs="Arial"/>
          <w:spacing w:val="-13"/>
          <w:lang w:val="en-GB"/>
        </w:rPr>
        <w:t xml:space="preserve"> </w:t>
      </w:r>
      <w:r w:rsidRPr="00587D28">
        <w:rPr>
          <w:rFonts w:ascii="Arial" w:hAnsi="Arial" w:cs="Arial"/>
          <w:lang w:val="en-GB"/>
        </w:rPr>
        <w:t>by</w:t>
      </w:r>
      <w:r w:rsidRPr="00587D28">
        <w:rPr>
          <w:rFonts w:ascii="Arial" w:hAnsi="Arial" w:cs="Arial"/>
          <w:spacing w:val="-13"/>
          <w:lang w:val="en-GB"/>
        </w:rPr>
        <w:t xml:space="preserve"> </w:t>
      </w:r>
      <w:r w:rsidRPr="00587D28">
        <w:rPr>
          <w:rFonts w:ascii="Arial" w:hAnsi="Arial" w:cs="Arial"/>
          <w:lang w:val="en-GB"/>
        </w:rPr>
        <w:t>both</w:t>
      </w:r>
      <w:r w:rsidRPr="00587D28">
        <w:rPr>
          <w:rFonts w:ascii="Arial" w:hAnsi="Arial" w:cs="Arial"/>
          <w:spacing w:val="-13"/>
          <w:lang w:val="en-GB"/>
        </w:rPr>
        <w:t xml:space="preserve"> </w:t>
      </w:r>
      <w:r w:rsidRPr="00587D28">
        <w:rPr>
          <w:rFonts w:ascii="Arial" w:hAnsi="Arial" w:cs="Arial"/>
          <w:lang w:val="en-GB"/>
        </w:rPr>
        <w:t>Parties</w:t>
      </w:r>
      <w:r w:rsidRPr="00587D28">
        <w:rPr>
          <w:rFonts w:ascii="Arial" w:hAnsi="Arial" w:cs="Arial"/>
          <w:spacing w:val="-11"/>
          <w:lang w:val="en-GB"/>
        </w:rPr>
        <w:t xml:space="preserve"> </w:t>
      </w:r>
      <w:r w:rsidRPr="00587D28">
        <w:rPr>
          <w:rFonts w:ascii="Arial" w:hAnsi="Arial" w:cs="Arial"/>
          <w:lang w:val="en-GB"/>
        </w:rPr>
        <w:t>and</w:t>
      </w:r>
      <w:r w:rsidRPr="00587D28">
        <w:rPr>
          <w:rFonts w:ascii="Arial" w:hAnsi="Arial" w:cs="Arial"/>
          <w:spacing w:val="-13"/>
          <w:lang w:val="en-GB"/>
        </w:rPr>
        <w:t xml:space="preserve"> </w:t>
      </w:r>
      <w:r w:rsidRPr="00587D28">
        <w:rPr>
          <w:rFonts w:ascii="Arial" w:hAnsi="Arial" w:cs="Arial"/>
          <w:lang w:val="en-GB"/>
        </w:rPr>
        <w:t>for</w:t>
      </w:r>
      <w:r w:rsidRPr="00587D28">
        <w:rPr>
          <w:rFonts w:ascii="Arial" w:hAnsi="Arial" w:cs="Arial"/>
          <w:spacing w:val="-15"/>
          <w:lang w:val="en-GB"/>
        </w:rPr>
        <w:t xml:space="preserve"> </w:t>
      </w:r>
      <w:r w:rsidRPr="00587D28">
        <w:rPr>
          <w:rFonts w:ascii="Arial" w:hAnsi="Arial" w:cs="Arial"/>
          <w:lang w:val="en-GB"/>
        </w:rPr>
        <w:t>the</w:t>
      </w:r>
      <w:r w:rsidRPr="00587D28">
        <w:rPr>
          <w:rFonts w:ascii="Arial" w:hAnsi="Arial" w:cs="Arial"/>
          <w:spacing w:val="-14"/>
          <w:lang w:val="en-GB"/>
        </w:rPr>
        <w:t xml:space="preserve"> </w:t>
      </w:r>
      <w:r w:rsidRPr="00587D28">
        <w:rPr>
          <w:rFonts w:ascii="Arial" w:hAnsi="Arial" w:cs="Arial"/>
          <w:lang w:val="en-GB"/>
        </w:rPr>
        <w:t>exchange</w:t>
      </w:r>
      <w:r w:rsidRPr="00587D28">
        <w:rPr>
          <w:rFonts w:ascii="Arial" w:hAnsi="Arial" w:cs="Arial"/>
          <w:spacing w:val="-14"/>
          <w:lang w:val="en-GB"/>
        </w:rPr>
        <w:t xml:space="preserve"> </w:t>
      </w:r>
      <w:r w:rsidRPr="00587D28">
        <w:rPr>
          <w:rFonts w:ascii="Arial" w:hAnsi="Arial" w:cs="Arial"/>
          <w:lang w:val="en-GB"/>
        </w:rPr>
        <w:t>of</w:t>
      </w:r>
      <w:r w:rsidRPr="00587D28">
        <w:rPr>
          <w:rFonts w:ascii="Arial" w:hAnsi="Arial" w:cs="Arial"/>
          <w:spacing w:val="-14"/>
          <w:lang w:val="en-GB"/>
        </w:rPr>
        <w:t xml:space="preserve"> </w:t>
      </w:r>
      <w:r w:rsidRPr="00587D28">
        <w:rPr>
          <w:rFonts w:ascii="Arial" w:hAnsi="Arial" w:cs="Arial"/>
          <w:lang w:val="en-GB"/>
        </w:rPr>
        <w:t>personnel. Approval</w:t>
      </w:r>
      <w:r w:rsidRPr="00587D28">
        <w:rPr>
          <w:rFonts w:ascii="Arial" w:hAnsi="Arial" w:cs="Arial"/>
          <w:spacing w:val="-4"/>
          <w:lang w:val="en-GB"/>
        </w:rPr>
        <w:t xml:space="preserve"> </w:t>
      </w:r>
      <w:r w:rsidRPr="00587D28">
        <w:rPr>
          <w:rFonts w:ascii="Arial" w:hAnsi="Arial" w:cs="Arial"/>
          <w:lang w:val="en-GB"/>
        </w:rPr>
        <w:t>of</w:t>
      </w:r>
      <w:r w:rsidRPr="00587D28">
        <w:rPr>
          <w:rFonts w:ascii="Arial" w:hAnsi="Arial" w:cs="Arial"/>
          <w:spacing w:val="-6"/>
          <w:lang w:val="en-GB"/>
        </w:rPr>
        <w:t xml:space="preserve"> </w:t>
      </w:r>
      <w:r w:rsidRPr="00587D28">
        <w:rPr>
          <w:rFonts w:ascii="Arial" w:hAnsi="Arial" w:cs="Arial"/>
          <w:lang w:val="en-GB"/>
        </w:rPr>
        <w:t>such</w:t>
      </w:r>
      <w:r w:rsidRPr="00587D28">
        <w:rPr>
          <w:rFonts w:ascii="Arial" w:hAnsi="Arial" w:cs="Arial"/>
          <w:spacing w:val="-5"/>
          <w:lang w:val="en-GB"/>
        </w:rPr>
        <w:t xml:space="preserve"> </w:t>
      </w:r>
      <w:r w:rsidRPr="00587D28">
        <w:rPr>
          <w:rFonts w:ascii="Arial" w:hAnsi="Arial" w:cs="Arial"/>
          <w:lang w:val="en-GB"/>
        </w:rPr>
        <w:t>arrangements,</w:t>
      </w:r>
      <w:r w:rsidRPr="00587D28">
        <w:rPr>
          <w:rFonts w:ascii="Arial" w:hAnsi="Arial" w:cs="Arial"/>
          <w:spacing w:val="-5"/>
          <w:lang w:val="en-GB"/>
        </w:rPr>
        <w:t xml:space="preserve"> </w:t>
      </w:r>
      <w:r w:rsidRPr="00587D28">
        <w:rPr>
          <w:rFonts w:ascii="Arial" w:hAnsi="Arial" w:cs="Arial"/>
          <w:lang w:val="en-GB"/>
        </w:rPr>
        <w:t>which</w:t>
      </w:r>
      <w:r w:rsidRPr="00587D28">
        <w:rPr>
          <w:rFonts w:ascii="Arial" w:hAnsi="Arial" w:cs="Arial"/>
          <w:spacing w:val="-5"/>
          <w:lang w:val="en-GB"/>
        </w:rPr>
        <w:t xml:space="preserve"> </w:t>
      </w:r>
      <w:r w:rsidRPr="00587D28">
        <w:rPr>
          <w:rFonts w:ascii="Arial" w:hAnsi="Arial" w:cs="Arial"/>
          <w:lang w:val="en-GB"/>
        </w:rPr>
        <w:t>shall</w:t>
      </w:r>
      <w:r w:rsidRPr="00587D28">
        <w:rPr>
          <w:rFonts w:ascii="Arial" w:hAnsi="Arial" w:cs="Arial"/>
          <w:spacing w:val="-4"/>
          <w:lang w:val="en-GB"/>
        </w:rPr>
        <w:t xml:space="preserve"> </w:t>
      </w:r>
      <w:r w:rsidRPr="00587D28">
        <w:rPr>
          <w:rFonts w:ascii="Arial" w:hAnsi="Arial" w:cs="Arial"/>
          <w:lang w:val="en-GB"/>
        </w:rPr>
        <w:t>not</w:t>
      </w:r>
      <w:r w:rsidRPr="00587D28">
        <w:rPr>
          <w:rFonts w:ascii="Arial" w:hAnsi="Arial" w:cs="Arial"/>
          <w:spacing w:val="-7"/>
          <w:lang w:val="en-GB"/>
        </w:rPr>
        <w:t xml:space="preserve"> </w:t>
      </w:r>
      <w:r w:rsidRPr="00587D28">
        <w:rPr>
          <w:rFonts w:ascii="Arial" w:hAnsi="Arial" w:cs="Arial"/>
          <w:lang w:val="en-GB"/>
        </w:rPr>
        <w:t>modify</w:t>
      </w:r>
      <w:r w:rsidRPr="00587D28">
        <w:rPr>
          <w:rFonts w:ascii="Arial" w:hAnsi="Arial" w:cs="Arial"/>
          <w:spacing w:val="-5"/>
          <w:lang w:val="en-GB"/>
        </w:rPr>
        <w:t xml:space="preserve"> </w:t>
      </w:r>
      <w:r w:rsidRPr="00587D28">
        <w:rPr>
          <w:rFonts w:ascii="Arial" w:hAnsi="Arial" w:cs="Arial"/>
          <w:lang w:val="en-GB"/>
        </w:rPr>
        <w:t>the</w:t>
      </w:r>
      <w:r w:rsidRPr="00587D28">
        <w:rPr>
          <w:rFonts w:ascii="Arial" w:hAnsi="Arial" w:cs="Arial"/>
          <w:spacing w:val="-5"/>
          <w:lang w:val="en-GB"/>
        </w:rPr>
        <w:t xml:space="preserve"> </w:t>
      </w:r>
      <w:r w:rsidRPr="00587D28">
        <w:rPr>
          <w:rFonts w:ascii="Arial" w:hAnsi="Arial" w:cs="Arial"/>
          <w:lang w:val="en-GB"/>
        </w:rPr>
        <w:t>rights</w:t>
      </w:r>
      <w:r w:rsidRPr="00587D28">
        <w:rPr>
          <w:rFonts w:ascii="Arial" w:hAnsi="Arial" w:cs="Arial"/>
          <w:spacing w:val="-4"/>
          <w:lang w:val="en-GB"/>
        </w:rPr>
        <w:t xml:space="preserve"> </w:t>
      </w:r>
      <w:r w:rsidRPr="00587D28">
        <w:rPr>
          <w:rFonts w:ascii="Arial" w:hAnsi="Arial" w:cs="Arial"/>
          <w:lang w:val="en-GB"/>
        </w:rPr>
        <w:t>and</w:t>
      </w:r>
      <w:r w:rsidRPr="00587D28">
        <w:rPr>
          <w:rFonts w:ascii="Arial" w:hAnsi="Arial" w:cs="Arial"/>
          <w:spacing w:val="-5"/>
          <w:lang w:val="en-GB"/>
        </w:rPr>
        <w:t xml:space="preserve"> </w:t>
      </w:r>
      <w:r w:rsidRPr="00587D28">
        <w:rPr>
          <w:rFonts w:ascii="Arial" w:hAnsi="Arial" w:cs="Arial"/>
          <w:lang w:val="en-GB"/>
        </w:rPr>
        <w:t>obligations</w:t>
      </w:r>
      <w:r w:rsidRPr="00587D28">
        <w:rPr>
          <w:rFonts w:ascii="Arial" w:hAnsi="Arial" w:cs="Arial"/>
          <w:spacing w:val="-5"/>
          <w:lang w:val="en-GB"/>
        </w:rPr>
        <w:t xml:space="preserve"> </w:t>
      </w:r>
      <w:r w:rsidRPr="00587D28">
        <w:rPr>
          <w:rFonts w:ascii="Arial" w:hAnsi="Arial" w:cs="Arial"/>
          <w:lang w:val="en-GB"/>
        </w:rPr>
        <w:t>of the Parties under the present Agreement, shall be subject to the Parties’ relevant procedures.</w:t>
      </w:r>
    </w:p>
    <w:p w14:paraId="6BF9E743" w14:textId="77777777" w:rsidR="00587D28" w:rsidRPr="00587D28" w:rsidRDefault="00587D28" w:rsidP="00587D28">
      <w:pPr>
        <w:pStyle w:val="Zkladntext"/>
        <w:ind w:left="284" w:hanging="284"/>
        <w:rPr>
          <w:rFonts w:ascii="Arial" w:hAnsi="Arial" w:cs="Arial"/>
          <w:lang w:val="en-GB"/>
        </w:rPr>
      </w:pPr>
    </w:p>
    <w:p w14:paraId="6D29DEFC" w14:textId="77777777" w:rsidR="00587D28" w:rsidRDefault="00587D28" w:rsidP="00587D28">
      <w:pPr>
        <w:widowControl/>
        <w:spacing w:after="160" w:line="259" w:lineRule="auto"/>
        <w:jc w:val="left"/>
        <w:rPr>
          <w:rFonts w:ascii="Arial" w:hAnsi="Arial" w:cs="Arial"/>
          <w:szCs w:val="24"/>
          <w:lang w:val="en-GB"/>
        </w:rPr>
      </w:pPr>
    </w:p>
    <w:p w14:paraId="4A056247"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 xml:space="preserve">ARTICLE 12 </w:t>
      </w:r>
    </w:p>
    <w:p w14:paraId="4B9818AE"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LIABILITY</w:t>
      </w:r>
    </w:p>
    <w:p w14:paraId="24F7B1B7" w14:textId="77777777" w:rsidR="00587D28" w:rsidRPr="00587D28" w:rsidRDefault="00587D28" w:rsidP="00587D28">
      <w:pPr>
        <w:pStyle w:val="Zkladntext"/>
        <w:spacing w:before="1"/>
        <w:ind w:left="2410" w:hanging="2126"/>
        <w:rPr>
          <w:rFonts w:ascii="Arial" w:hAnsi="Arial" w:cs="Arial"/>
          <w:b/>
          <w:lang w:val="en-GB"/>
        </w:rPr>
      </w:pPr>
    </w:p>
    <w:p w14:paraId="4D697F8A" w14:textId="77777777" w:rsidR="00587D28" w:rsidRPr="00587D28" w:rsidRDefault="00587D28" w:rsidP="00587D28">
      <w:pPr>
        <w:pStyle w:val="Zkladntext"/>
        <w:jc w:val="both"/>
        <w:rPr>
          <w:rFonts w:ascii="Arial" w:hAnsi="Arial" w:cs="Arial"/>
          <w:lang w:val="en-GB"/>
        </w:rPr>
      </w:pPr>
      <w:r w:rsidRPr="00587D28">
        <w:rPr>
          <w:rFonts w:ascii="Arial" w:hAnsi="Arial" w:cs="Arial"/>
          <w:lang w:val="en-GB"/>
        </w:rPr>
        <w:t>For the participation of Slovakia in programmes and activities of the Agency, the Agency’s Council Resolution ESA/C/XXII/Res.3 of 13 December 1977 on the Agency’s legal liability shall be applicable mutatis mutandis.</w:t>
      </w:r>
    </w:p>
    <w:p w14:paraId="634EA49A" w14:textId="77777777" w:rsidR="00587D28" w:rsidRPr="00587D28" w:rsidRDefault="00587D28" w:rsidP="00587D28">
      <w:pPr>
        <w:widowControl/>
        <w:jc w:val="left"/>
        <w:rPr>
          <w:rFonts w:ascii="Arial" w:hAnsi="Arial" w:cs="Arial"/>
          <w:szCs w:val="24"/>
          <w:lang w:val="en-GB"/>
        </w:rPr>
      </w:pPr>
    </w:p>
    <w:p w14:paraId="5B0D8F1F" w14:textId="77777777" w:rsidR="00587D28" w:rsidRPr="00587D28" w:rsidRDefault="00587D28" w:rsidP="00587D28">
      <w:pPr>
        <w:widowControl/>
        <w:jc w:val="left"/>
        <w:rPr>
          <w:rFonts w:ascii="Arial" w:hAnsi="Arial" w:cs="Arial"/>
          <w:snapToGrid/>
          <w:szCs w:val="24"/>
          <w:lang w:val="en-GB"/>
        </w:rPr>
      </w:pPr>
    </w:p>
    <w:p w14:paraId="323876AC"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lastRenderedPageBreak/>
        <w:t xml:space="preserve">ARTICLE 13 </w:t>
      </w:r>
    </w:p>
    <w:p w14:paraId="3B2D793B"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SECURITY</w:t>
      </w:r>
    </w:p>
    <w:p w14:paraId="5A90909E" w14:textId="77777777" w:rsidR="00587D28" w:rsidRPr="00587D28" w:rsidRDefault="00587D28" w:rsidP="00587D28">
      <w:pPr>
        <w:pStyle w:val="Zkladntext"/>
        <w:ind w:left="426" w:hanging="284"/>
        <w:rPr>
          <w:rFonts w:ascii="Arial" w:hAnsi="Arial" w:cs="Arial"/>
          <w:b/>
          <w:lang w:val="en-GB"/>
        </w:rPr>
      </w:pPr>
    </w:p>
    <w:p w14:paraId="7708E279" w14:textId="77777777" w:rsidR="00587D28" w:rsidRPr="00587D28" w:rsidRDefault="00587D28" w:rsidP="00587D28">
      <w:pPr>
        <w:pStyle w:val="Zkladntext"/>
        <w:jc w:val="both"/>
        <w:rPr>
          <w:rFonts w:ascii="Arial" w:hAnsi="Arial" w:cs="Arial"/>
          <w:lang w:val="en-GB"/>
        </w:rPr>
      </w:pPr>
      <w:r w:rsidRPr="00587D28">
        <w:rPr>
          <w:rFonts w:ascii="Arial" w:hAnsi="Arial" w:cs="Arial"/>
          <w:lang w:val="en-GB"/>
        </w:rPr>
        <w:t>Each Party shall retain the right to take all precautionary measures in the interests of its security.</w:t>
      </w:r>
    </w:p>
    <w:p w14:paraId="2AE53D6F" w14:textId="77777777" w:rsidR="00587D28" w:rsidRPr="00587D28" w:rsidRDefault="00587D28" w:rsidP="00587D28">
      <w:pPr>
        <w:pStyle w:val="Zkladntext"/>
        <w:ind w:left="284" w:hanging="284"/>
        <w:rPr>
          <w:rFonts w:ascii="Arial" w:hAnsi="Arial" w:cs="Arial"/>
          <w:lang w:val="en-GB"/>
        </w:rPr>
      </w:pPr>
    </w:p>
    <w:p w14:paraId="3772A05E" w14:textId="77777777" w:rsidR="00587D28" w:rsidRPr="00587D28" w:rsidRDefault="00587D28" w:rsidP="00587D28">
      <w:pPr>
        <w:pStyle w:val="Zkladntext"/>
        <w:tabs>
          <w:tab w:val="left" w:pos="3828"/>
        </w:tabs>
        <w:rPr>
          <w:rFonts w:ascii="Arial" w:hAnsi="Arial" w:cs="Arial"/>
          <w:lang w:val="en-GB"/>
        </w:rPr>
      </w:pPr>
    </w:p>
    <w:p w14:paraId="437F1635" w14:textId="77777777" w:rsidR="00587D28" w:rsidRPr="00587D28" w:rsidRDefault="00587D28" w:rsidP="00587D28">
      <w:pPr>
        <w:keepNext/>
        <w:jc w:val="center"/>
        <w:rPr>
          <w:rFonts w:ascii="Arial" w:hAnsi="Arial" w:cs="Arial"/>
          <w:b/>
          <w:bCs/>
          <w:szCs w:val="24"/>
          <w:lang w:val="en-GB"/>
        </w:rPr>
      </w:pPr>
      <w:r w:rsidRPr="00587D28">
        <w:rPr>
          <w:rFonts w:ascii="Arial" w:hAnsi="Arial" w:cs="Arial"/>
          <w:b/>
          <w:bCs/>
          <w:szCs w:val="24"/>
          <w:lang w:val="en-GB"/>
        </w:rPr>
        <w:t>ARTICLE 14</w:t>
      </w:r>
    </w:p>
    <w:p w14:paraId="7D83C3D8" w14:textId="77777777" w:rsidR="00587D28" w:rsidRPr="00587D28" w:rsidRDefault="00587D28" w:rsidP="00587D28">
      <w:pPr>
        <w:keepNext/>
        <w:jc w:val="center"/>
        <w:rPr>
          <w:rFonts w:ascii="Arial" w:hAnsi="Arial" w:cs="Arial"/>
          <w:b/>
          <w:bCs/>
          <w:szCs w:val="24"/>
          <w:lang w:val="en-GB"/>
        </w:rPr>
      </w:pPr>
      <w:r w:rsidRPr="00587D28">
        <w:rPr>
          <w:rFonts w:ascii="Arial" w:hAnsi="Arial" w:cs="Arial"/>
          <w:b/>
          <w:bCs/>
          <w:szCs w:val="24"/>
          <w:lang w:val="en-GB"/>
        </w:rPr>
        <w:t>PRIVILEGES AND IMMUNITIES</w:t>
      </w:r>
    </w:p>
    <w:p w14:paraId="42FD3872" w14:textId="77777777" w:rsidR="00587D28" w:rsidRPr="00587D28" w:rsidRDefault="00587D28" w:rsidP="00587D28">
      <w:pPr>
        <w:pStyle w:val="Zkladntext"/>
        <w:keepNext/>
        <w:tabs>
          <w:tab w:val="left" w:pos="3828"/>
        </w:tabs>
        <w:spacing w:before="9"/>
        <w:ind w:left="284"/>
        <w:jc w:val="center"/>
        <w:rPr>
          <w:rFonts w:ascii="Arial" w:hAnsi="Arial" w:cs="Arial"/>
          <w:b/>
          <w:lang w:val="en-GB"/>
        </w:rPr>
      </w:pPr>
    </w:p>
    <w:p w14:paraId="076B3460" w14:textId="77777777" w:rsidR="00587D28" w:rsidRPr="00587D28" w:rsidRDefault="00587D28" w:rsidP="00587D28">
      <w:pPr>
        <w:pStyle w:val="Zkladntext"/>
        <w:tabs>
          <w:tab w:val="left" w:pos="1701"/>
        </w:tabs>
        <w:spacing w:before="1"/>
        <w:jc w:val="both"/>
        <w:rPr>
          <w:rFonts w:ascii="Arial" w:hAnsi="Arial" w:cs="Arial"/>
          <w:lang w:val="en-GB"/>
        </w:rPr>
      </w:pPr>
      <w:r w:rsidRPr="00587D28">
        <w:rPr>
          <w:rFonts w:ascii="Arial" w:hAnsi="Arial" w:cs="Arial"/>
          <w:lang w:val="en-GB"/>
        </w:rPr>
        <w:t>For the execution of the Agency's official activities undertaken within the frame</w:t>
      </w:r>
      <w:r w:rsidRPr="00587D28">
        <w:rPr>
          <w:rFonts w:ascii="Arial" w:hAnsi="Arial" w:cs="Arial"/>
          <w:spacing w:val="-21"/>
          <w:lang w:val="en-GB"/>
        </w:rPr>
        <w:t xml:space="preserve"> </w:t>
      </w:r>
      <w:r w:rsidRPr="00587D28">
        <w:rPr>
          <w:rFonts w:ascii="Arial" w:hAnsi="Arial" w:cs="Arial"/>
          <w:lang w:val="en-GB"/>
        </w:rPr>
        <w:t>of the</w:t>
      </w:r>
      <w:r w:rsidRPr="00587D28">
        <w:rPr>
          <w:rFonts w:ascii="Arial" w:hAnsi="Arial" w:cs="Arial"/>
          <w:spacing w:val="-12"/>
          <w:lang w:val="en-GB"/>
        </w:rPr>
        <w:t xml:space="preserve"> </w:t>
      </w:r>
      <w:r w:rsidRPr="00587D28">
        <w:rPr>
          <w:rFonts w:ascii="Arial" w:hAnsi="Arial" w:cs="Arial"/>
          <w:lang w:val="en-GB"/>
        </w:rPr>
        <w:t>present</w:t>
      </w:r>
      <w:r w:rsidRPr="00587D28">
        <w:rPr>
          <w:rFonts w:ascii="Arial" w:hAnsi="Arial" w:cs="Arial"/>
          <w:spacing w:val="-8"/>
          <w:lang w:val="en-GB"/>
        </w:rPr>
        <w:t xml:space="preserve"> </w:t>
      </w:r>
      <w:r w:rsidRPr="00587D28">
        <w:rPr>
          <w:rFonts w:ascii="Arial" w:hAnsi="Arial" w:cs="Arial"/>
          <w:lang w:val="en-GB"/>
        </w:rPr>
        <w:t>Agreement,</w:t>
      </w:r>
      <w:r w:rsidRPr="00587D28">
        <w:rPr>
          <w:rFonts w:ascii="Arial" w:hAnsi="Arial" w:cs="Arial"/>
          <w:spacing w:val="-11"/>
          <w:lang w:val="en-GB"/>
        </w:rPr>
        <w:t xml:space="preserve"> </w:t>
      </w:r>
      <w:r w:rsidRPr="00587D28">
        <w:rPr>
          <w:rFonts w:ascii="Arial" w:hAnsi="Arial" w:cs="Arial"/>
          <w:lang w:val="en-GB"/>
        </w:rPr>
        <w:t>Slovakia</w:t>
      </w:r>
      <w:r w:rsidRPr="00587D28">
        <w:rPr>
          <w:rFonts w:ascii="Arial" w:hAnsi="Arial" w:cs="Arial"/>
          <w:spacing w:val="-11"/>
          <w:lang w:val="en-GB"/>
        </w:rPr>
        <w:t xml:space="preserve"> </w:t>
      </w:r>
      <w:r w:rsidRPr="00587D28">
        <w:rPr>
          <w:rFonts w:ascii="Arial" w:hAnsi="Arial" w:cs="Arial"/>
          <w:lang w:val="en-GB"/>
        </w:rPr>
        <w:t>shall</w:t>
      </w:r>
      <w:r w:rsidRPr="00587D28">
        <w:rPr>
          <w:rFonts w:ascii="Arial" w:hAnsi="Arial" w:cs="Arial"/>
          <w:spacing w:val="-10"/>
          <w:lang w:val="en-GB"/>
        </w:rPr>
        <w:t xml:space="preserve"> </w:t>
      </w:r>
      <w:r w:rsidRPr="00587D28">
        <w:rPr>
          <w:rFonts w:ascii="Arial" w:hAnsi="Arial" w:cs="Arial"/>
          <w:lang w:val="en-GB"/>
        </w:rPr>
        <w:t>grant</w:t>
      </w:r>
      <w:r w:rsidRPr="00587D28">
        <w:rPr>
          <w:rFonts w:ascii="Arial" w:hAnsi="Arial" w:cs="Arial"/>
          <w:spacing w:val="-11"/>
          <w:lang w:val="en-GB"/>
        </w:rPr>
        <w:t xml:space="preserve"> </w:t>
      </w:r>
      <w:r w:rsidRPr="00587D28">
        <w:rPr>
          <w:rFonts w:ascii="Arial" w:hAnsi="Arial" w:cs="Arial"/>
          <w:lang w:val="en-GB"/>
        </w:rPr>
        <w:t>the following privileges and</w:t>
      </w:r>
      <w:r w:rsidRPr="00587D28">
        <w:rPr>
          <w:rFonts w:ascii="Arial" w:hAnsi="Arial" w:cs="Arial"/>
          <w:spacing w:val="-3"/>
          <w:lang w:val="en-GB"/>
        </w:rPr>
        <w:t xml:space="preserve"> </w:t>
      </w:r>
      <w:r w:rsidRPr="00587D28">
        <w:rPr>
          <w:rFonts w:ascii="Arial" w:hAnsi="Arial" w:cs="Arial"/>
          <w:lang w:val="en-GB"/>
        </w:rPr>
        <w:t>immunities:</w:t>
      </w:r>
    </w:p>
    <w:p w14:paraId="36C4FAE0" w14:textId="77777777" w:rsidR="00587D28" w:rsidRPr="00587D28" w:rsidRDefault="00587D28" w:rsidP="00587D28">
      <w:pPr>
        <w:pStyle w:val="Zkladntext"/>
        <w:spacing w:before="7"/>
        <w:ind w:left="284" w:hanging="284"/>
        <w:jc w:val="both"/>
        <w:rPr>
          <w:rFonts w:ascii="Arial" w:hAnsi="Arial" w:cs="Arial"/>
          <w:lang w:val="en-GB"/>
        </w:rPr>
      </w:pPr>
    </w:p>
    <w:p w14:paraId="3DD93F76" w14:textId="77777777" w:rsidR="00587D28" w:rsidRPr="00587D28" w:rsidRDefault="00587D28" w:rsidP="00587D28">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The Agency shall have, in the territory of Slovakia, legal personality.</w:t>
      </w:r>
      <w:r w:rsidRPr="00587D28">
        <w:rPr>
          <w:rFonts w:ascii="Arial" w:hAnsi="Arial" w:cs="Arial"/>
          <w:spacing w:val="-12"/>
          <w:sz w:val="24"/>
          <w:szCs w:val="24"/>
        </w:rPr>
        <w:t xml:space="preserve"> </w:t>
      </w:r>
      <w:r w:rsidRPr="00587D28">
        <w:rPr>
          <w:rFonts w:ascii="Arial" w:hAnsi="Arial" w:cs="Arial"/>
          <w:sz w:val="24"/>
          <w:szCs w:val="24"/>
        </w:rPr>
        <w:t>It</w:t>
      </w:r>
      <w:r w:rsidRPr="00587D28">
        <w:rPr>
          <w:rFonts w:ascii="Arial" w:hAnsi="Arial" w:cs="Arial"/>
          <w:spacing w:val="-14"/>
          <w:sz w:val="24"/>
          <w:szCs w:val="24"/>
        </w:rPr>
        <w:t xml:space="preserve"> </w:t>
      </w:r>
      <w:r w:rsidRPr="00587D28">
        <w:rPr>
          <w:rFonts w:ascii="Arial" w:hAnsi="Arial" w:cs="Arial"/>
          <w:sz w:val="24"/>
          <w:szCs w:val="24"/>
        </w:rPr>
        <w:t>shall</w:t>
      </w:r>
      <w:r w:rsidRPr="00587D28">
        <w:rPr>
          <w:rFonts w:ascii="Arial" w:hAnsi="Arial" w:cs="Arial"/>
          <w:spacing w:val="-14"/>
          <w:sz w:val="24"/>
          <w:szCs w:val="24"/>
        </w:rPr>
        <w:t xml:space="preserve"> </w:t>
      </w:r>
      <w:r w:rsidRPr="00587D28">
        <w:rPr>
          <w:rFonts w:ascii="Arial" w:hAnsi="Arial" w:cs="Arial"/>
          <w:sz w:val="24"/>
          <w:szCs w:val="24"/>
        </w:rPr>
        <w:t>in</w:t>
      </w:r>
      <w:r w:rsidRPr="00587D28">
        <w:rPr>
          <w:rFonts w:ascii="Arial" w:hAnsi="Arial" w:cs="Arial"/>
          <w:spacing w:val="-14"/>
          <w:sz w:val="24"/>
          <w:szCs w:val="24"/>
        </w:rPr>
        <w:t xml:space="preserve"> </w:t>
      </w:r>
      <w:r w:rsidRPr="00587D28">
        <w:rPr>
          <w:rFonts w:ascii="Arial" w:hAnsi="Arial" w:cs="Arial"/>
          <w:sz w:val="24"/>
          <w:szCs w:val="24"/>
        </w:rPr>
        <w:t>particular</w:t>
      </w:r>
      <w:r w:rsidRPr="00587D28">
        <w:rPr>
          <w:rFonts w:ascii="Arial" w:hAnsi="Arial" w:cs="Arial"/>
          <w:spacing w:val="-16"/>
          <w:sz w:val="24"/>
          <w:szCs w:val="24"/>
        </w:rPr>
        <w:t xml:space="preserve"> </w:t>
      </w:r>
      <w:r w:rsidRPr="00587D28">
        <w:rPr>
          <w:rFonts w:ascii="Arial" w:hAnsi="Arial" w:cs="Arial"/>
          <w:sz w:val="24"/>
          <w:szCs w:val="24"/>
        </w:rPr>
        <w:t>have</w:t>
      </w:r>
      <w:r w:rsidRPr="00587D28">
        <w:rPr>
          <w:rFonts w:ascii="Arial" w:hAnsi="Arial" w:cs="Arial"/>
          <w:spacing w:val="-13"/>
          <w:sz w:val="24"/>
          <w:szCs w:val="24"/>
        </w:rPr>
        <w:t xml:space="preserve"> </w:t>
      </w:r>
      <w:r w:rsidRPr="00587D28">
        <w:rPr>
          <w:rFonts w:ascii="Arial" w:hAnsi="Arial" w:cs="Arial"/>
          <w:sz w:val="24"/>
          <w:szCs w:val="24"/>
        </w:rPr>
        <w:t>the</w:t>
      </w:r>
      <w:r w:rsidRPr="00587D28">
        <w:rPr>
          <w:rFonts w:ascii="Arial" w:hAnsi="Arial" w:cs="Arial"/>
          <w:spacing w:val="-15"/>
          <w:sz w:val="24"/>
          <w:szCs w:val="24"/>
        </w:rPr>
        <w:t xml:space="preserve"> </w:t>
      </w:r>
      <w:r w:rsidRPr="00587D28">
        <w:rPr>
          <w:rFonts w:ascii="Arial" w:hAnsi="Arial" w:cs="Arial"/>
          <w:sz w:val="24"/>
          <w:szCs w:val="24"/>
        </w:rPr>
        <w:t>capacity</w:t>
      </w:r>
      <w:r w:rsidRPr="00587D28">
        <w:rPr>
          <w:rFonts w:ascii="Arial" w:hAnsi="Arial" w:cs="Arial"/>
          <w:spacing w:val="-14"/>
          <w:sz w:val="24"/>
          <w:szCs w:val="24"/>
        </w:rPr>
        <w:t xml:space="preserve"> </w:t>
      </w:r>
      <w:r w:rsidRPr="00587D28">
        <w:rPr>
          <w:rFonts w:ascii="Arial" w:hAnsi="Arial" w:cs="Arial"/>
          <w:sz w:val="24"/>
          <w:szCs w:val="24"/>
        </w:rPr>
        <w:t>to</w:t>
      </w:r>
      <w:r w:rsidRPr="00587D28">
        <w:rPr>
          <w:rFonts w:ascii="Arial" w:hAnsi="Arial" w:cs="Arial"/>
          <w:spacing w:val="-14"/>
          <w:sz w:val="24"/>
          <w:szCs w:val="24"/>
        </w:rPr>
        <w:t xml:space="preserve"> </w:t>
      </w:r>
      <w:r w:rsidRPr="00587D28">
        <w:rPr>
          <w:rFonts w:ascii="Arial" w:hAnsi="Arial" w:cs="Arial"/>
          <w:sz w:val="24"/>
          <w:szCs w:val="24"/>
        </w:rPr>
        <w:t>contract,</w:t>
      </w:r>
      <w:r w:rsidRPr="00587D28">
        <w:rPr>
          <w:rFonts w:ascii="Arial" w:hAnsi="Arial" w:cs="Arial"/>
          <w:spacing w:val="-14"/>
          <w:sz w:val="24"/>
          <w:szCs w:val="24"/>
        </w:rPr>
        <w:t xml:space="preserve"> </w:t>
      </w:r>
      <w:r w:rsidRPr="00587D28">
        <w:rPr>
          <w:rFonts w:ascii="Arial" w:hAnsi="Arial" w:cs="Arial"/>
          <w:sz w:val="24"/>
          <w:szCs w:val="24"/>
        </w:rPr>
        <w:t>to</w:t>
      </w:r>
      <w:r w:rsidRPr="00587D28">
        <w:rPr>
          <w:rFonts w:ascii="Arial" w:hAnsi="Arial" w:cs="Arial"/>
          <w:spacing w:val="-9"/>
          <w:sz w:val="24"/>
          <w:szCs w:val="24"/>
        </w:rPr>
        <w:t xml:space="preserve"> </w:t>
      </w:r>
      <w:r w:rsidRPr="00587D28">
        <w:rPr>
          <w:rFonts w:ascii="Arial" w:hAnsi="Arial" w:cs="Arial"/>
          <w:sz w:val="24"/>
          <w:szCs w:val="24"/>
        </w:rPr>
        <w:t>acquire</w:t>
      </w:r>
      <w:r w:rsidRPr="00587D28">
        <w:rPr>
          <w:rFonts w:ascii="Arial" w:hAnsi="Arial" w:cs="Arial"/>
          <w:spacing w:val="-15"/>
          <w:sz w:val="24"/>
          <w:szCs w:val="24"/>
        </w:rPr>
        <w:t xml:space="preserve"> </w:t>
      </w:r>
      <w:r w:rsidRPr="00587D28">
        <w:rPr>
          <w:rFonts w:ascii="Arial" w:hAnsi="Arial" w:cs="Arial"/>
          <w:sz w:val="24"/>
          <w:szCs w:val="24"/>
        </w:rPr>
        <w:t>and dispose of movable and immovable property, and to be a party to legal proceedings.</w:t>
      </w:r>
    </w:p>
    <w:p w14:paraId="526474C6" w14:textId="77777777" w:rsidR="00587D28" w:rsidRPr="00587D28" w:rsidRDefault="00587D28" w:rsidP="00587D28">
      <w:pPr>
        <w:pStyle w:val="Zkladntext"/>
        <w:spacing w:before="7"/>
        <w:ind w:left="284" w:hanging="284"/>
        <w:jc w:val="both"/>
        <w:rPr>
          <w:rFonts w:ascii="Arial" w:hAnsi="Arial" w:cs="Arial"/>
          <w:lang w:val="en-GB"/>
        </w:rPr>
      </w:pPr>
    </w:p>
    <w:p w14:paraId="72E0A0C6" w14:textId="77777777" w:rsidR="00587D28" w:rsidRPr="00587D28" w:rsidRDefault="00587D28" w:rsidP="00587D28">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The Agency shall have immunity from jurisdiction and execution</w:t>
      </w:r>
      <w:r w:rsidRPr="00587D28">
        <w:rPr>
          <w:rFonts w:ascii="Arial" w:hAnsi="Arial" w:cs="Arial"/>
          <w:spacing w:val="-2"/>
          <w:sz w:val="24"/>
          <w:szCs w:val="24"/>
          <w:lang w:eastAsia="en-GB"/>
        </w:rPr>
        <w:t>.</w:t>
      </w:r>
    </w:p>
    <w:p w14:paraId="2E84CBC2" w14:textId="77777777" w:rsidR="00587D28" w:rsidRPr="00587D28" w:rsidRDefault="00587D28" w:rsidP="00587D28">
      <w:pPr>
        <w:pStyle w:val="Odsekzoznamu"/>
        <w:widowControl w:val="0"/>
        <w:tabs>
          <w:tab w:val="left" w:pos="1026"/>
        </w:tabs>
        <w:autoSpaceDE w:val="0"/>
        <w:autoSpaceDN w:val="0"/>
        <w:ind w:left="284"/>
        <w:contextualSpacing w:val="0"/>
        <w:jc w:val="both"/>
        <w:rPr>
          <w:rFonts w:ascii="Arial" w:hAnsi="Arial" w:cs="Arial"/>
          <w:sz w:val="24"/>
          <w:szCs w:val="24"/>
        </w:rPr>
      </w:pPr>
    </w:p>
    <w:p w14:paraId="72F76EC4" w14:textId="77777777" w:rsidR="00251424" w:rsidRPr="00EB50DB" w:rsidRDefault="00251424" w:rsidP="0098102D">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bookmarkStart w:id="1" w:name="_Hlk102396127"/>
      <w:bookmarkStart w:id="2" w:name="_GoBack"/>
      <w:r w:rsidRPr="00EB50DB">
        <w:rPr>
          <w:rFonts w:ascii="Arial" w:hAnsi="Arial" w:cs="Arial"/>
          <w:sz w:val="24"/>
          <w:szCs w:val="24"/>
        </w:rPr>
        <w:t xml:space="preserve">Within the scope of its official activities, the Agency, its property and income shall be exempt from direct and indirect taxes in Slovakia, in accordance with the conditions laid down by the Convention and in accordance with usual procedures applicable within the territory of Slovakia. </w:t>
      </w:r>
    </w:p>
    <w:p w14:paraId="36D19BDC" w14:textId="77777777" w:rsidR="00587D28" w:rsidRPr="00EB50DB" w:rsidRDefault="00587D28" w:rsidP="0098102D">
      <w:pPr>
        <w:pStyle w:val="Odsekzoznamu"/>
        <w:widowControl w:val="0"/>
        <w:tabs>
          <w:tab w:val="left" w:pos="1026"/>
        </w:tabs>
        <w:autoSpaceDE w:val="0"/>
        <w:autoSpaceDN w:val="0"/>
        <w:ind w:left="284"/>
        <w:contextualSpacing w:val="0"/>
        <w:jc w:val="both"/>
        <w:rPr>
          <w:rFonts w:ascii="Arial" w:hAnsi="Arial" w:cs="Arial"/>
          <w:sz w:val="24"/>
          <w:szCs w:val="24"/>
        </w:rPr>
      </w:pPr>
    </w:p>
    <w:p w14:paraId="0E330221" w14:textId="788F97BF" w:rsidR="00251424" w:rsidRPr="00EB50DB" w:rsidRDefault="00251424" w:rsidP="0098102D">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r w:rsidRPr="00EB50DB">
        <w:rPr>
          <w:rFonts w:ascii="Arial" w:hAnsi="Arial" w:cs="Arial"/>
          <w:sz w:val="24"/>
          <w:szCs w:val="24"/>
        </w:rPr>
        <w:t>Without prejudice to Article 13 above, goods imported or exported by the Agency and strictly necessary for the exercise of its official activities shall be exempt from all import and export duties and taxes and from all import or export prohibitions and restrictions under the same conditions as those laid down in the Convention.</w:t>
      </w:r>
    </w:p>
    <w:bookmarkEnd w:id="1"/>
    <w:bookmarkEnd w:id="2"/>
    <w:p w14:paraId="33951004" w14:textId="77777777" w:rsidR="00587D28" w:rsidRPr="00587D28" w:rsidRDefault="00587D28" w:rsidP="00587D28">
      <w:pPr>
        <w:pStyle w:val="Zkladntext"/>
        <w:spacing w:before="9"/>
        <w:ind w:left="284" w:hanging="284"/>
        <w:rPr>
          <w:rFonts w:ascii="Arial" w:hAnsi="Arial" w:cs="Arial"/>
          <w:lang w:val="en-GB"/>
        </w:rPr>
      </w:pPr>
    </w:p>
    <w:p w14:paraId="789448AF" w14:textId="77777777" w:rsidR="00587D28" w:rsidRPr="00587D28" w:rsidRDefault="00587D28" w:rsidP="00587D28">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The Agency may receive and hold in Slovakia any kind of funds, currency, cash or securities; it may dispose of them freely in Slovakia for any official purpose of the Agency and hold accounts in any</w:t>
      </w:r>
      <w:r w:rsidRPr="00587D28">
        <w:rPr>
          <w:rFonts w:ascii="Arial" w:hAnsi="Arial" w:cs="Arial"/>
          <w:spacing w:val="-6"/>
          <w:sz w:val="24"/>
          <w:szCs w:val="24"/>
        </w:rPr>
        <w:t xml:space="preserve"> </w:t>
      </w:r>
      <w:r w:rsidRPr="00587D28">
        <w:rPr>
          <w:rFonts w:ascii="Arial" w:hAnsi="Arial" w:cs="Arial"/>
          <w:sz w:val="24"/>
          <w:szCs w:val="24"/>
        </w:rPr>
        <w:t>currency.</w:t>
      </w:r>
    </w:p>
    <w:p w14:paraId="6BB55C9B" w14:textId="77777777" w:rsidR="00587D28" w:rsidRPr="00587D28" w:rsidRDefault="00587D28" w:rsidP="00587D28">
      <w:pPr>
        <w:pStyle w:val="Zkladntext"/>
        <w:rPr>
          <w:rFonts w:ascii="Arial" w:hAnsi="Arial" w:cs="Arial"/>
          <w:lang w:val="en-GB"/>
        </w:rPr>
      </w:pPr>
    </w:p>
    <w:p w14:paraId="27AE8A0A" w14:textId="77777777" w:rsidR="00587D28" w:rsidRPr="00587D28" w:rsidRDefault="00587D28" w:rsidP="00587D28">
      <w:pPr>
        <w:pStyle w:val="Odsekzoznamu"/>
        <w:widowControl w:val="0"/>
        <w:numPr>
          <w:ilvl w:val="0"/>
          <w:numId w:val="27"/>
        </w:numPr>
        <w:tabs>
          <w:tab w:val="left" w:pos="1026"/>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Staff members of the Agency shall have in Slovakia immunity from jurisdiction in respect of acts, including words written and spoken, done by them in the exercise of their functions. Staff members of the Agency shall be exempt from taxes on their salaries, emoluments,</w:t>
      </w:r>
      <w:r w:rsidRPr="00587D28">
        <w:rPr>
          <w:rFonts w:ascii="Arial" w:hAnsi="Arial" w:cs="Arial"/>
          <w:spacing w:val="-17"/>
          <w:sz w:val="24"/>
          <w:szCs w:val="24"/>
        </w:rPr>
        <w:t xml:space="preserve"> </w:t>
      </w:r>
      <w:r w:rsidRPr="00587D28">
        <w:rPr>
          <w:rFonts w:ascii="Arial" w:hAnsi="Arial" w:cs="Arial"/>
          <w:sz w:val="24"/>
          <w:szCs w:val="24"/>
        </w:rPr>
        <w:t>benefits</w:t>
      </w:r>
      <w:r w:rsidRPr="00587D28">
        <w:rPr>
          <w:rFonts w:ascii="Arial" w:hAnsi="Arial" w:cs="Arial"/>
          <w:spacing w:val="-16"/>
          <w:sz w:val="24"/>
          <w:szCs w:val="24"/>
        </w:rPr>
        <w:t xml:space="preserve"> </w:t>
      </w:r>
      <w:r w:rsidRPr="00587D28">
        <w:rPr>
          <w:rFonts w:ascii="Arial" w:hAnsi="Arial" w:cs="Arial"/>
          <w:sz w:val="24"/>
          <w:szCs w:val="24"/>
        </w:rPr>
        <w:t>and</w:t>
      </w:r>
      <w:r w:rsidRPr="00587D28">
        <w:rPr>
          <w:rFonts w:ascii="Arial" w:hAnsi="Arial" w:cs="Arial"/>
          <w:spacing w:val="-15"/>
          <w:sz w:val="24"/>
          <w:szCs w:val="24"/>
        </w:rPr>
        <w:t xml:space="preserve"> </w:t>
      </w:r>
      <w:r w:rsidRPr="00587D28">
        <w:rPr>
          <w:rFonts w:ascii="Arial" w:hAnsi="Arial" w:cs="Arial"/>
          <w:sz w:val="24"/>
          <w:szCs w:val="24"/>
        </w:rPr>
        <w:t>pensions</w:t>
      </w:r>
      <w:r w:rsidRPr="00587D28">
        <w:rPr>
          <w:rFonts w:ascii="Arial" w:hAnsi="Arial" w:cs="Arial"/>
          <w:spacing w:val="-17"/>
          <w:sz w:val="24"/>
          <w:szCs w:val="24"/>
        </w:rPr>
        <w:t xml:space="preserve"> </w:t>
      </w:r>
      <w:r w:rsidRPr="00587D28">
        <w:rPr>
          <w:rFonts w:ascii="Arial" w:hAnsi="Arial" w:cs="Arial"/>
          <w:sz w:val="24"/>
          <w:szCs w:val="24"/>
        </w:rPr>
        <w:t>received</w:t>
      </w:r>
      <w:r w:rsidRPr="00587D28">
        <w:rPr>
          <w:rFonts w:ascii="Arial" w:hAnsi="Arial" w:cs="Arial"/>
          <w:spacing w:val="-17"/>
          <w:sz w:val="24"/>
          <w:szCs w:val="24"/>
        </w:rPr>
        <w:t xml:space="preserve"> </w:t>
      </w:r>
      <w:r w:rsidRPr="00587D28">
        <w:rPr>
          <w:rFonts w:ascii="Arial" w:hAnsi="Arial" w:cs="Arial"/>
          <w:sz w:val="24"/>
          <w:szCs w:val="24"/>
        </w:rPr>
        <w:t>in</w:t>
      </w:r>
      <w:r w:rsidRPr="00587D28">
        <w:rPr>
          <w:rFonts w:ascii="Arial" w:hAnsi="Arial" w:cs="Arial"/>
          <w:spacing w:val="-16"/>
          <w:sz w:val="24"/>
          <w:szCs w:val="24"/>
        </w:rPr>
        <w:t xml:space="preserve"> </w:t>
      </w:r>
      <w:r w:rsidRPr="00587D28">
        <w:rPr>
          <w:rFonts w:ascii="Arial" w:hAnsi="Arial" w:cs="Arial"/>
          <w:sz w:val="24"/>
          <w:szCs w:val="24"/>
        </w:rPr>
        <w:t>respect</w:t>
      </w:r>
      <w:r w:rsidRPr="00587D28">
        <w:rPr>
          <w:rFonts w:ascii="Arial" w:hAnsi="Arial" w:cs="Arial"/>
          <w:spacing w:val="-16"/>
          <w:sz w:val="24"/>
          <w:szCs w:val="24"/>
        </w:rPr>
        <w:t xml:space="preserve"> </w:t>
      </w:r>
      <w:r w:rsidRPr="00587D28">
        <w:rPr>
          <w:rFonts w:ascii="Arial" w:hAnsi="Arial" w:cs="Arial"/>
          <w:sz w:val="24"/>
          <w:szCs w:val="24"/>
        </w:rPr>
        <w:t>of</w:t>
      </w:r>
      <w:r w:rsidRPr="00587D28">
        <w:rPr>
          <w:rFonts w:ascii="Arial" w:hAnsi="Arial" w:cs="Arial"/>
          <w:spacing w:val="-18"/>
          <w:sz w:val="24"/>
          <w:szCs w:val="24"/>
        </w:rPr>
        <w:t xml:space="preserve"> </w:t>
      </w:r>
      <w:r w:rsidRPr="00587D28">
        <w:rPr>
          <w:rFonts w:ascii="Arial" w:hAnsi="Arial" w:cs="Arial"/>
          <w:sz w:val="24"/>
          <w:szCs w:val="24"/>
        </w:rPr>
        <w:t>current</w:t>
      </w:r>
      <w:r w:rsidRPr="00587D28">
        <w:rPr>
          <w:rFonts w:ascii="Arial" w:hAnsi="Arial" w:cs="Arial"/>
          <w:spacing w:val="-16"/>
          <w:sz w:val="24"/>
          <w:szCs w:val="24"/>
        </w:rPr>
        <w:t xml:space="preserve"> </w:t>
      </w:r>
      <w:r w:rsidRPr="00587D28">
        <w:rPr>
          <w:rFonts w:ascii="Arial" w:hAnsi="Arial" w:cs="Arial"/>
          <w:sz w:val="24"/>
          <w:szCs w:val="24"/>
        </w:rPr>
        <w:t>or</w:t>
      </w:r>
      <w:r w:rsidRPr="00587D28">
        <w:rPr>
          <w:rFonts w:ascii="Arial" w:hAnsi="Arial" w:cs="Arial"/>
          <w:spacing w:val="-18"/>
          <w:sz w:val="24"/>
          <w:szCs w:val="24"/>
        </w:rPr>
        <w:t xml:space="preserve"> </w:t>
      </w:r>
      <w:r w:rsidRPr="00587D28">
        <w:rPr>
          <w:rFonts w:ascii="Arial" w:hAnsi="Arial" w:cs="Arial"/>
          <w:sz w:val="24"/>
          <w:szCs w:val="24"/>
        </w:rPr>
        <w:t>previous service with the</w:t>
      </w:r>
      <w:r w:rsidRPr="00587D28">
        <w:rPr>
          <w:rFonts w:ascii="Arial" w:hAnsi="Arial" w:cs="Arial"/>
          <w:spacing w:val="-7"/>
          <w:sz w:val="24"/>
          <w:szCs w:val="24"/>
        </w:rPr>
        <w:t xml:space="preserve"> </w:t>
      </w:r>
      <w:r w:rsidRPr="00587D28">
        <w:rPr>
          <w:rFonts w:ascii="Arial" w:hAnsi="Arial" w:cs="Arial"/>
          <w:sz w:val="24"/>
          <w:szCs w:val="24"/>
        </w:rPr>
        <w:t>Agency. They shall be exempt from all compulsory contributions to social security bodies of Slovakia.</w:t>
      </w:r>
    </w:p>
    <w:p w14:paraId="6DF2727A" w14:textId="77777777" w:rsidR="00587D28" w:rsidRPr="00587D28" w:rsidRDefault="00587D28" w:rsidP="00587D28">
      <w:pPr>
        <w:pStyle w:val="Zkladntext"/>
        <w:spacing w:before="9"/>
        <w:ind w:left="284" w:hanging="284"/>
        <w:rPr>
          <w:rFonts w:ascii="Arial" w:hAnsi="Arial" w:cs="Arial"/>
          <w:lang w:val="en-GB"/>
        </w:rPr>
      </w:pPr>
    </w:p>
    <w:p w14:paraId="091EB227" w14:textId="77777777" w:rsidR="00587D28" w:rsidRPr="00587D28" w:rsidRDefault="00587D28" w:rsidP="00587D28">
      <w:pPr>
        <w:pStyle w:val="Odsekzoznamu"/>
        <w:widowControl w:val="0"/>
        <w:numPr>
          <w:ilvl w:val="0"/>
          <w:numId w:val="27"/>
        </w:numPr>
        <w:tabs>
          <w:tab w:val="left" w:pos="1026"/>
        </w:tabs>
        <w:autoSpaceDE w:val="0"/>
        <w:autoSpaceDN w:val="0"/>
        <w:spacing w:before="1"/>
        <w:ind w:left="284" w:hanging="284"/>
        <w:contextualSpacing w:val="0"/>
        <w:jc w:val="both"/>
        <w:rPr>
          <w:rFonts w:ascii="Arial" w:hAnsi="Arial" w:cs="Arial"/>
          <w:sz w:val="24"/>
          <w:szCs w:val="24"/>
        </w:rPr>
      </w:pPr>
      <w:r w:rsidRPr="00587D28">
        <w:rPr>
          <w:rFonts w:ascii="Arial" w:hAnsi="Arial" w:cs="Arial"/>
          <w:sz w:val="24"/>
          <w:szCs w:val="24"/>
        </w:rPr>
        <w:t>The circulation of publications and other information material sent by or to the Agency shall not be restricted in any</w:t>
      </w:r>
      <w:r w:rsidRPr="00587D28">
        <w:rPr>
          <w:rFonts w:ascii="Arial" w:hAnsi="Arial" w:cs="Arial"/>
          <w:spacing w:val="-5"/>
          <w:sz w:val="24"/>
          <w:szCs w:val="24"/>
        </w:rPr>
        <w:t xml:space="preserve"> </w:t>
      </w:r>
      <w:r w:rsidRPr="00587D28">
        <w:rPr>
          <w:rFonts w:ascii="Arial" w:hAnsi="Arial" w:cs="Arial"/>
          <w:sz w:val="24"/>
          <w:szCs w:val="24"/>
        </w:rPr>
        <w:t>way.</w:t>
      </w:r>
    </w:p>
    <w:p w14:paraId="79A53125" w14:textId="77777777" w:rsidR="00587D28" w:rsidRPr="00587D28" w:rsidRDefault="00587D28" w:rsidP="00587D28">
      <w:pPr>
        <w:pStyle w:val="Odsekzoznamu"/>
        <w:rPr>
          <w:rFonts w:ascii="Arial" w:hAnsi="Arial" w:cs="Arial"/>
          <w:sz w:val="24"/>
          <w:szCs w:val="24"/>
        </w:rPr>
      </w:pPr>
    </w:p>
    <w:p w14:paraId="515B545F" w14:textId="77777777" w:rsidR="00587D28" w:rsidRPr="00587D28" w:rsidRDefault="00587D28" w:rsidP="00587D28">
      <w:pPr>
        <w:pStyle w:val="Odsekzoznamu"/>
        <w:widowControl w:val="0"/>
        <w:numPr>
          <w:ilvl w:val="0"/>
          <w:numId w:val="27"/>
        </w:numPr>
        <w:tabs>
          <w:tab w:val="left" w:pos="1026"/>
        </w:tabs>
        <w:autoSpaceDE w:val="0"/>
        <w:autoSpaceDN w:val="0"/>
        <w:spacing w:before="1"/>
        <w:ind w:left="284" w:hanging="284"/>
        <w:contextualSpacing w:val="0"/>
        <w:jc w:val="both"/>
        <w:rPr>
          <w:rFonts w:ascii="Arial" w:hAnsi="Arial" w:cs="Arial"/>
          <w:sz w:val="24"/>
          <w:szCs w:val="24"/>
        </w:rPr>
      </w:pPr>
      <w:r w:rsidRPr="00587D28">
        <w:rPr>
          <w:rFonts w:ascii="Arial" w:hAnsi="Arial" w:cs="Arial"/>
          <w:sz w:val="24"/>
          <w:szCs w:val="24"/>
        </w:rPr>
        <w:t xml:space="preserve">The archives of the Agency shall be inviolable. </w:t>
      </w:r>
    </w:p>
    <w:p w14:paraId="37C0AB23" w14:textId="77777777" w:rsidR="00587D28" w:rsidRPr="00587D28" w:rsidRDefault="00587D28" w:rsidP="00587D28">
      <w:pPr>
        <w:pStyle w:val="Nadpis1"/>
        <w:ind w:left="0" w:right="0"/>
        <w:jc w:val="both"/>
        <w:rPr>
          <w:rFonts w:ascii="Arial" w:hAnsi="Arial" w:cs="Arial"/>
          <w:lang w:val="en-GB"/>
        </w:rPr>
      </w:pPr>
    </w:p>
    <w:p w14:paraId="75722365" w14:textId="77777777" w:rsidR="00587D28" w:rsidRPr="00587D28" w:rsidRDefault="00587D28" w:rsidP="00587D28">
      <w:pPr>
        <w:pStyle w:val="Nadpis1"/>
        <w:ind w:left="1004" w:right="0" w:hanging="284"/>
        <w:rPr>
          <w:rFonts w:ascii="Arial" w:hAnsi="Arial" w:cs="Arial"/>
          <w:lang w:val="en-GB"/>
        </w:rPr>
      </w:pPr>
    </w:p>
    <w:p w14:paraId="36C4D70C" w14:textId="77777777" w:rsidR="00587D28" w:rsidRPr="00587D28" w:rsidRDefault="00587D28" w:rsidP="00587D28">
      <w:pPr>
        <w:pStyle w:val="Nadpis1"/>
        <w:keepNext/>
        <w:keepLines/>
        <w:tabs>
          <w:tab w:val="left" w:pos="993"/>
          <w:tab w:val="left" w:pos="3828"/>
        </w:tabs>
        <w:ind w:left="1005" w:right="0" w:hanging="1005"/>
        <w:rPr>
          <w:rFonts w:ascii="Arial" w:hAnsi="Arial" w:cs="Arial"/>
          <w:lang w:val="en-GB"/>
        </w:rPr>
      </w:pPr>
      <w:r w:rsidRPr="00587D28">
        <w:rPr>
          <w:rFonts w:ascii="Arial" w:hAnsi="Arial" w:cs="Arial"/>
          <w:lang w:val="en-GB"/>
        </w:rPr>
        <w:lastRenderedPageBreak/>
        <w:t>ARTICLE 15</w:t>
      </w:r>
    </w:p>
    <w:p w14:paraId="387ABCDA" w14:textId="77777777" w:rsidR="00587D28" w:rsidRPr="00587D28" w:rsidRDefault="00587D28" w:rsidP="00587D28">
      <w:pPr>
        <w:keepNext/>
        <w:keepLines/>
        <w:tabs>
          <w:tab w:val="left" w:pos="993"/>
          <w:tab w:val="left" w:pos="2977"/>
          <w:tab w:val="left" w:pos="3119"/>
          <w:tab w:val="left" w:pos="3828"/>
        </w:tabs>
        <w:spacing w:before="40"/>
        <w:ind w:left="567" w:right="567" w:firstLine="284"/>
        <w:jc w:val="center"/>
        <w:rPr>
          <w:rFonts w:ascii="Arial" w:hAnsi="Arial" w:cs="Arial"/>
          <w:b/>
          <w:szCs w:val="24"/>
          <w:lang w:val="en-GB"/>
        </w:rPr>
      </w:pPr>
      <w:r w:rsidRPr="00587D28">
        <w:rPr>
          <w:rFonts w:ascii="Arial" w:hAnsi="Arial" w:cs="Arial"/>
          <w:b/>
          <w:szCs w:val="24"/>
          <w:lang w:val="en-GB"/>
        </w:rPr>
        <w:t>NOTIFICATION OF APPOINTED AUTHORITY AND REPRESENTATIVES</w:t>
      </w:r>
    </w:p>
    <w:p w14:paraId="57ABDAB3" w14:textId="77777777" w:rsidR="00587D28" w:rsidRPr="00587D28" w:rsidRDefault="00587D28" w:rsidP="00587D28">
      <w:pPr>
        <w:pStyle w:val="Zkladntext"/>
        <w:keepNext/>
        <w:keepLines/>
        <w:tabs>
          <w:tab w:val="left" w:pos="3828"/>
        </w:tabs>
        <w:spacing w:before="9"/>
        <w:ind w:left="284" w:hanging="284"/>
        <w:jc w:val="both"/>
        <w:rPr>
          <w:rFonts w:ascii="Arial" w:hAnsi="Arial" w:cs="Arial"/>
          <w:b/>
          <w:lang w:val="en-GB"/>
        </w:rPr>
      </w:pPr>
    </w:p>
    <w:p w14:paraId="76F1E741" w14:textId="77777777" w:rsidR="00587D28" w:rsidRPr="00587D28" w:rsidRDefault="00587D28" w:rsidP="00587D28">
      <w:pPr>
        <w:pStyle w:val="Zkladntext"/>
        <w:jc w:val="both"/>
        <w:rPr>
          <w:rFonts w:ascii="Arial" w:hAnsi="Arial" w:cs="Arial"/>
          <w:lang w:val="en-GB"/>
        </w:rPr>
      </w:pPr>
      <w:r w:rsidRPr="00587D28">
        <w:rPr>
          <w:rFonts w:ascii="Arial" w:eastAsiaTheme="minorHAnsi" w:hAnsi="Arial" w:cs="Arial"/>
          <w:lang w:val="en-GB"/>
        </w:rPr>
        <w:t>Slovakia</w:t>
      </w:r>
      <w:r w:rsidRPr="00587D28">
        <w:rPr>
          <w:rFonts w:ascii="Arial" w:hAnsi="Arial" w:cs="Arial"/>
          <w:lang w:val="en-GB"/>
        </w:rPr>
        <w:t xml:space="preserve"> shall notify the Agency’s Director General of the name of the authority appointed to represent it for the implementation of the present Agreement, as well as the names of </w:t>
      </w:r>
      <w:r w:rsidRPr="00587D28">
        <w:rPr>
          <w:rFonts w:ascii="Arial" w:eastAsiaTheme="minorHAnsi" w:hAnsi="Arial" w:cs="Arial"/>
          <w:lang w:val="en-GB"/>
        </w:rPr>
        <w:t>Slovakia</w:t>
      </w:r>
      <w:r w:rsidRPr="00587D28">
        <w:rPr>
          <w:rFonts w:ascii="Arial" w:hAnsi="Arial" w:cs="Arial"/>
          <w:lang w:val="en-GB"/>
        </w:rPr>
        <w:t>’s representatives and advisors attending any meetings, in accordance with Article 5 above.</w:t>
      </w:r>
    </w:p>
    <w:p w14:paraId="3941ADD6" w14:textId="77777777" w:rsidR="00587D28" w:rsidRPr="00587D28" w:rsidRDefault="00587D28" w:rsidP="00587D28">
      <w:pPr>
        <w:pStyle w:val="Zkladntext"/>
        <w:rPr>
          <w:rFonts w:ascii="Arial" w:hAnsi="Arial" w:cs="Arial"/>
          <w:lang w:val="en-GB"/>
        </w:rPr>
      </w:pPr>
    </w:p>
    <w:p w14:paraId="27B6C316" w14:textId="77777777" w:rsidR="00587D28" w:rsidRPr="00587D28" w:rsidRDefault="00587D28" w:rsidP="00587D28">
      <w:pPr>
        <w:pStyle w:val="Zkladntext"/>
        <w:spacing w:before="9"/>
        <w:rPr>
          <w:rFonts w:ascii="Arial" w:hAnsi="Arial" w:cs="Arial"/>
          <w:lang w:val="en-GB"/>
        </w:rPr>
      </w:pPr>
    </w:p>
    <w:p w14:paraId="2966DC64"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 xml:space="preserve">ARTICLE 16 </w:t>
      </w:r>
    </w:p>
    <w:p w14:paraId="6A21A10C"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AMENDMENT</w:t>
      </w:r>
    </w:p>
    <w:p w14:paraId="272C3675" w14:textId="77777777" w:rsidR="00587D28" w:rsidRPr="00587D28" w:rsidRDefault="00587D28" w:rsidP="00587D28">
      <w:pPr>
        <w:pStyle w:val="Zkladntext"/>
        <w:spacing w:before="6"/>
        <w:ind w:left="284" w:hanging="284"/>
        <w:rPr>
          <w:rFonts w:ascii="Arial" w:hAnsi="Arial" w:cs="Arial"/>
          <w:b/>
          <w:lang w:val="en-GB"/>
        </w:rPr>
      </w:pPr>
    </w:p>
    <w:p w14:paraId="6631EBF6" w14:textId="77777777" w:rsidR="00587D28" w:rsidRPr="00587D28" w:rsidRDefault="00587D28" w:rsidP="00587D28">
      <w:pPr>
        <w:pStyle w:val="Odsekzoznamu"/>
        <w:widowControl w:val="0"/>
        <w:numPr>
          <w:ilvl w:val="0"/>
          <w:numId w:val="16"/>
        </w:numPr>
        <w:tabs>
          <w:tab w:val="left" w:pos="733"/>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The present Agreement, including its Annex I, may be amended by mutual agreement. The Party wishing to amend a provision of this Agreement, including its Annex I, shall notify the other Party in writing. Any amendment shall enter into force when each Party has notified the other in writing of its acceptance of the said amendment, in accordance with its own</w:t>
      </w:r>
      <w:r w:rsidRPr="00587D28">
        <w:rPr>
          <w:rFonts w:ascii="Arial" w:hAnsi="Arial" w:cs="Arial"/>
          <w:spacing w:val="-13"/>
          <w:sz w:val="24"/>
          <w:szCs w:val="24"/>
        </w:rPr>
        <w:t xml:space="preserve"> </w:t>
      </w:r>
      <w:r w:rsidRPr="00587D28">
        <w:rPr>
          <w:rFonts w:ascii="Arial" w:hAnsi="Arial" w:cs="Arial"/>
          <w:sz w:val="24"/>
          <w:szCs w:val="24"/>
        </w:rPr>
        <w:t>procedures.</w:t>
      </w:r>
    </w:p>
    <w:p w14:paraId="243624D2" w14:textId="77777777" w:rsidR="00587D28" w:rsidRPr="00587D28" w:rsidRDefault="00587D28" w:rsidP="00587D28">
      <w:pPr>
        <w:pStyle w:val="Zkladntext"/>
        <w:spacing w:before="9"/>
        <w:ind w:left="284" w:hanging="284"/>
        <w:jc w:val="both"/>
        <w:rPr>
          <w:rFonts w:ascii="Arial" w:hAnsi="Arial" w:cs="Arial"/>
          <w:lang w:val="en-GB"/>
        </w:rPr>
      </w:pPr>
    </w:p>
    <w:p w14:paraId="4C2F47B5" w14:textId="77777777" w:rsidR="00587D28" w:rsidRPr="00587D28" w:rsidRDefault="00587D28" w:rsidP="00587D28">
      <w:pPr>
        <w:pStyle w:val="Odsekzoznamu"/>
        <w:widowControl w:val="0"/>
        <w:numPr>
          <w:ilvl w:val="0"/>
          <w:numId w:val="16"/>
        </w:numPr>
        <w:tabs>
          <w:tab w:val="left" w:pos="733"/>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rPr>
        <w:t>Annex II of the present Agreement may be amended by mutual written agreement between Slovakia’s Co-Chair and the Agency’s Co-Chair, nominated</w:t>
      </w:r>
      <w:r w:rsidRPr="00587D28">
        <w:rPr>
          <w:rFonts w:ascii="Arial" w:hAnsi="Arial" w:cs="Arial"/>
          <w:spacing w:val="-12"/>
          <w:sz w:val="24"/>
          <w:szCs w:val="24"/>
        </w:rPr>
        <w:t xml:space="preserve"> </w:t>
      </w:r>
      <w:r w:rsidRPr="00587D28">
        <w:rPr>
          <w:rFonts w:ascii="Arial" w:hAnsi="Arial" w:cs="Arial"/>
          <w:sz w:val="24"/>
          <w:szCs w:val="24"/>
        </w:rPr>
        <w:t>in</w:t>
      </w:r>
      <w:r w:rsidRPr="00587D28">
        <w:rPr>
          <w:rFonts w:ascii="Arial" w:hAnsi="Arial" w:cs="Arial"/>
          <w:spacing w:val="-12"/>
          <w:sz w:val="24"/>
          <w:szCs w:val="24"/>
        </w:rPr>
        <w:t xml:space="preserve"> </w:t>
      </w:r>
      <w:r w:rsidRPr="00587D28">
        <w:rPr>
          <w:rFonts w:ascii="Arial" w:hAnsi="Arial" w:cs="Arial"/>
          <w:sz w:val="24"/>
          <w:szCs w:val="24"/>
        </w:rPr>
        <w:t>accordance</w:t>
      </w:r>
      <w:r w:rsidRPr="00587D28">
        <w:rPr>
          <w:rFonts w:ascii="Arial" w:hAnsi="Arial" w:cs="Arial"/>
          <w:spacing w:val="-12"/>
          <w:sz w:val="24"/>
          <w:szCs w:val="24"/>
        </w:rPr>
        <w:t xml:space="preserve"> </w:t>
      </w:r>
      <w:r w:rsidRPr="00587D28">
        <w:rPr>
          <w:rFonts w:ascii="Arial" w:hAnsi="Arial" w:cs="Arial"/>
          <w:sz w:val="24"/>
          <w:szCs w:val="24"/>
        </w:rPr>
        <w:t>with</w:t>
      </w:r>
      <w:r w:rsidRPr="00587D28">
        <w:rPr>
          <w:rFonts w:ascii="Arial" w:hAnsi="Arial" w:cs="Arial"/>
          <w:spacing w:val="-12"/>
          <w:sz w:val="24"/>
          <w:szCs w:val="24"/>
        </w:rPr>
        <w:t xml:space="preserve"> </w:t>
      </w:r>
      <w:r w:rsidRPr="00587D28">
        <w:rPr>
          <w:rFonts w:ascii="Arial" w:hAnsi="Arial" w:cs="Arial"/>
          <w:sz w:val="24"/>
          <w:szCs w:val="24"/>
        </w:rPr>
        <w:t>section</w:t>
      </w:r>
      <w:r w:rsidRPr="00587D28">
        <w:rPr>
          <w:rFonts w:ascii="Arial" w:hAnsi="Arial" w:cs="Arial"/>
          <w:spacing w:val="-11"/>
          <w:sz w:val="24"/>
          <w:szCs w:val="24"/>
        </w:rPr>
        <w:t xml:space="preserve"> </w:t>
      </w:r>
      <w:r w:rsidRPr="00587D28">
        <w:rPr>
          <w:rFonts w:ascii="Arial" w:hAnsi="Arial" w:cs="Arial"/>
          <w:sz w:val="24"/>
          <w:szCs w:val="24"/>
        </w:rPr>
        <w:t>C.</w:t>
      </w:r>
      <w:r w:rsidRPr="00587D28">
        <w:rPr>
          <w:rFonts w:ascii="Arial" w:hAnsi="Arial" w:cs="Arial"/>
          <w:spacing w:val="-12"/>
          <w:sz w:val="24"/>
          <w:szCs w:val="24"/>
        </w:rPr>
        <w:t xml:space="preserve"> </w:t>
      </w:r>
      <w:r w:rsidRPr="00587D28">
        <w:rPr>
          <w:rFonts w:ascii="Arial" w:hAnsi="Arial" w:cs="Arial"/>
          <w:sz w:val="24"/>
          <w:szCs w:val="24"/>
        </w:rPr>
        <w:t>of</w:t>
      </w:r>
      <w:r w:rsidRPr="00587D28">
        <w:rPr>
          <w:rFonts w:ascii="Arial" w:hAnsi="Arial" w:cs="Arial"/>
          <w:spacing w:val="-12"/>
          <w:sz w:val="24"/>
          <w:szCs w:val="24"/>
        </w:rPr>
        <w:t xml:space="preserve"> </w:t>
      </w:r>
      <w:r w:rsidRPr="00587D28">
        <w:rPr>
          <w:rFonts w:ascii="Arial" w:hAnsi="Arial" w:cs="Arial"/>
          <w:sz w:val="24"/>
          <w:szCs w:val="24"/>
        </w:rPr>
        <w:t>Annex</w:t>
      </w:r>
      <w:r w:rsidRPr="00587D28">
        <w:rPr>
          <w:rFonts w:ascii="Arial" w:hAnsi="Arial" w:cs="Arial"/>
          <w:spacing w:val="-13"/>
          <w:sz w:val="24"/>
          <w:szCs w:val="24"/>
        </w:rPr>
        <w:t xml:space="preserve"> </w:t>
      </w:r>
      <w:r w:rsidRPr="00587D28">
        <w:rPr>
          <w:rFonts w:ascii="Arial" w:hAnsi="Arial" w:cs="Arial"/>
          <w:sz w:val="24"/>
          <w:szCs w:val="24"/>
        </w:rPr>
        <w:t>II</w:t>
      </w:r>
      <w:r w:rsidRPr="00587D28">
        <w:rPr>
          <w:rFonts w:ascii="Arial" w:hAnsi="Arial" w:cs="Arial"/>
          <w:spacing w:val="-14"/>
          <w:sz w:val="24"/>
          <w:szCs w:val="24"/>
        </w:rPr>
        <w:t xml:space="preserve"> </w:t>
      </w:r>
      <w:r w:rsidRPr="00587D28">
        <w:rPr>
          <w:rFonts w:ascii="Arial" w:hAnsi="Arial" w:cs="Arial"/>
          <w:sz w:val="24"/>
          <w:szCs w:val="24"/>
        </w:rPr>
        <w:t>of</w:t>
      </w:r>
      <w:r w:rsidRPr="00587D28">
        <w:rPr>
          <w:rFonts w:ascii="Arial" w:hAnsi="Arial" w:cs="Arial"/>
          <w:spacing w:val="-12"/>
          <w:sz w:val="24"/>
          <w:szCs w:val="24"/>
        </w:rPr>
        <w:t xml:space="preserve"> </w:t>
      </w:r>
      <w:r w:rsidRPr="00587D28">
        <w:rPr>
          <w:rFonts w:ascii="Arial" w:hAnsi="Arial" w:cs="Arial"/>
          <w:sz w:val="24"/>
          <w:szCs w:val="24"/>
        </w:rPr>
        <w:t>the</w:t>
      </w:r>
      <w:r w:rsidRPr="00587D28">
        <w:rPr>
          <w:rFonts w:ascii="Arial" w:hAnsi="Arial" w:cs="Arial"/>
          <w:spacing w:val="-12"/>
          <w:sz w:val="24"/>
          <w:szCs w:val="24"/>
        </w:rPr>
        <w:t xml:space="preserve"> </w:t>
      </w:r>
      <w:r w:rsidRPr="00587D28">
        <w:rPr>
          <w:rFonts w:ascii="Arial" w:hAnsi="Arial" w:cs="Arial"/>
          <w:sz w:val="24"/>
          <w:szCs w:val="24"/>
        </w:rPr>
        <w:t>present</w:t>
      </w:r>
      <w:r w:rsidRPr="00587D28">
        <w:rPr>
          <w:rFonts w:ascii="Arial" w:hAnsi="Arial" w:cs="Arial"/>
          <w:spacing w:val="-12"/>
          <w:sz w:val="24"/>
          <w:szCs w:val="24"/>
        </w:rPr>
        <w:t xml:space="preserve"> </w:t>
      </w:r>
      <w:r w:rsidRPr="00587D28">
        <w:rPr>
          <w:rFonts w:ascii="Arial" w:hAnsi="Arial" w:cs="Arial"/>
          <w:sz w:val="24"/>
          <w:szCs w:val="24"/>
        </w:rPr>
        <w:t>Agreement.</w:t>
      </w:r>
    </w:p>
    <w:p w14:paraId="4CDEC62A" w14:textId="77777777" w:rsidR="00587D28" w:rsidRPr="00587D28" w:rsidRDefault="00587D28" w:rsidP="00587D28">
      <w:pPr>
        <w:pStyle w:val="Zkladntext"/>
        <w:ind w:left="284" w:hanging="284"/>
        <w:rPr>
          <w:rFonts w:ascii="Arial" w:hAnsi="Arial" w:cs="Arial"/>
          <w:lang w:val="en-GB"/>
        </w:rPr>
      </w:pPr>
    </w:p>
    <w:p w14:paraId="19652A2D" w14:textId="77777777" w:rsidR="00587D28" w:rsidRPr="00587D28" w:rsidRDefault="00587D28" w:rsidP="00587D28">
      <w:pPr>
        <w:widowControl/>
        <w:spacing w:after="160"/>
        <w:jc w:val="left"/>
        <w:rPr>
          <w:rFonts w:ascii="Arial" w:hAnsi="Arial" w:cs="Arial"/>
          <w:snapToGrid/>
          <w:szCs w:val="24"/>
          <w:lang w:val="en-GB"/>
        </w:rPr>
      </w:pPr>
    </w:p>
    <w:p w14:paraId="590FCFEC"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ARTICLE 17</w:t>
      </w:r>
    </w:p>
    <w:p w14:paraId="4EA866D4" w14:textId="77777777" w:rsidR="00587D28" w:rsidRPr="00587D28" w:rsidRDefault="00587D28" w:rsidP="00587D28">
      <w:pPr>
        <w:jc w:val="center"/>
        <w:rPr>
          <w:rFonts w:ascii="Arial" w:hAnsi="Arial" w:cs="Arial"/>
          <w:b/>
          <w:bCs/>
          <w:szCs w:val="24"/>
          <w:lang w:val="en-GB"/>
        </w:rPr>
      </w:pPr>
      <w:r w:rsidRPr="00587D28">
        <w:rPr>
          <w:rFonts w:ascii="Arial" w:hAnsi="Arial" w:cs="Arial"/>
          <w:b/>
          <w:bCs/>
          <w:szCs w:val="24"/>
          <w:lang w:val="en-GB"/>
        </w:rPr>
        <w:t>DISPUTE RESOLUTION</w:t>
      </w:r>
    </w:p>
    <w:p w14:paraId="2D7DA18B" w14:textId="77777777" w:rsidR="00587D28" w:rsidRPr="00587D28" w:rsidRDefault="00587D28" w:rsidP="00587D28">
      <w:pPr>
        <w:pStyle w:val="Zkladntext"/>
        <w:tabs>
          <w:tab w:val="left" w:pos="3828"/>
        </w:tabs>
        <w:spacing w:before="9"/>
        <w:ind w:left="993"/>
        <w:jc w:val="center"/>
        <w:rPr>
          <w:rFonts w:ascii="Arial" w:hAnsi="Arial" w:cs="Arial"/>
          <w:b/>
          <w:lang w:val="en-GB"/>
        </w:rPr>
      </w:pPr>
    </w:p>
    <w:p w14:paraId="47AB12C2" w14:textId="77777777" w:rsidR="00587D28" w:rsidRPr="00587D28" w:rsidRDefault="00587D28" w:rsidP="00587D28">
      <w:pPr>
        <w:pStyle w:val="Zkladntext"/>
        <w:jc w:val="both"/>
        <w:rPr>
          <w:rFonts w:ascii="Arial" w:hAnsi="Arial" w:cs="Arial"/>
          <w:lang w:val="en-GB"/>
        </w:rPr>
      </w:pPr>
      <w:r w:rsidRPr="00587D28">
        <w:rPr>
          <w:rFonts w:ascii="Arial" w:hAnsi="Arial" w:cs="Arial"/>
          <w:spacing w:val="-3"/>
          <w:lang w:val="en-GB"/>
        </w:rPr>
        <w:t xml:space="preserve">Where </w:t>
      </w:r>
      <w:r w:rsidRPr="00587D28">
        <w:rPr>
          <w:rFonts w:ascii="Arial" w:hAnsi="Arial" w:cs="Arial"/>
          <w:lang w:val="en-GB"/>
        </w:rPr>
        <w:t xml:space="preserve">a dispute arises in </w:t>
      </w:r>
      <w:r w:rsidRPr="00587D28">
        <w:rPr>
          <w:rFonts w:ascii="Arial" w:hAnsi="Arial" w:cs="Arial"/>
          <w:spacing w:val="-3"/>
          <w:lang w:val="en-GB"/>
        </w:rPr>
        <w:t xml:space="preserve">relation </w:t>
      </w:r>
      <w:r w:rsidRPr="00587D28">
        <w:rPr>
          <w:rFonts w:ascii="Arial" w:hAnsi="Arial" w:cs="Arial"/>
          <w:lang w:val="en-GB"/>
        </w:rPr>
        <w:t xml:space="preserve">to the application or </w:t>
      </w:r>
      <w:r w:rsidRPr="00587D28">
        <w:rPr>
          <w:rFonts w:ascii="Arial" w:hAnsi="Arial" w:cs="Arial"/>
          <w:spacing w:val="-3"/>
          <w:lang w:val="en-GB"/>
        </w:rPr>
        <w:t xml:space="preserve">interpretation </w:t>
      </w:r>
      <w:r w:rsidRPr="00587D28">
        <w:rPr>
          <w:rFonts w:ascii="Arial" w:hAnsi="Arial" w:cs="Arial"/>
          <w:lang w:val="en-GB"/>
        </w:rPr>
        <w:t xml:space="preserve">of this </w:t>
      </w:r>
      <w:r w:rsidRPr="00587D28">
        <w:rPr>
          <w:rFonts w:ascii="Arial" w:hAnsi="Arial" w:cs="Arial"/>
          <w:spacing w:val="-3"/>
          <w:lang w:val="en-GB"/>
        </w:rPr>
        <w:t>Agreement</w:t>
      </w:r>
      <w:r w:rsidRPr="00587D28">
        <w:rPr>
          <w:rFonts w:ascii="Arial" w:hAnsi="Arial" w:cs="Arial"/>
          <w:spacing w:val="-14"/>
          <w:lang w:val="en-GB"/>
        </w:rPr>
        <w:t xml:space="preserve"> </w:t>
      </w:r>
      <w:r w:rsidRPr="00587D28">
        <w:rPr>
          <w:rFonts w:ascii="Arial" w:hAnsi="Arial" w:cs="Arial"/>
          <w:lang w:val="en-GB"/>
        </w:rPr>
        <w:t>or</w:t>
      </w:r>
      <w:r w:rsidRPr="00587D28">
        <w:rPr>
          <w:rFonts w:ascii="Arial" w:hAnsi="Arial" w:cs="Arial"/>
          <w:spacing w:val="-15"/>
          <w:lang w:val="en-GB"/>
        </w:rPr>
        <w:t xml:space="preserve"> </w:t>
      </w:r>
      <w:r w:rsidRPr="00587D28">
        <w:rPr>
          <w:rFonts w:ascii="Arial" w:hAnsi="Arial" w:cs="Arial"/>
          <w:lang w:val="en-GB"/>
        </w:rPr>
        <w:t>of</w:t>
      </w:r>
      <w:r w:rsidRPr="00587D28">
        <w:rPr>
          <w:rFonts w:ascii="Arial" w:hAnsi="Arial" w:cs="Arial"/>
          <w:spacing w:val="-15"/>
          <w:lang w:val="en-GB"/>
        </w:rPr>
        <w:t xml:space="preserve"> </w:t>
      </w:r>
      <w:r w:rsidRPr="00587D28">
        <w:rPr>
          <w:rFonts w:ascii="Arial" w:hAnsi="Arial" w:cs="Arial"/>
          <w:lang w:val="en-GB"/>
        </w:rPr>
        <w:t>detailed</w:t>
      </w:r>
      <w:r w:rsidRPr="00587D28">
        <w:rPr>
          <w:rFonts w:ascii="Arial" w:hAnsi="Arial" w:cs="Arial"/>
          <w:spacing w:val="-12"/>
          <w:lang w:val="en-GB"/>
        </w:rPr>
        <w:t xml:space="preserve"> </w:t>
      </w:r>
      <w:r w:rsidRPr="00587D28">
        <w:rPr>
          <w:rFonts w:ascii="Arial" w:hAnsi="Arial" w:cs="Arial"/>
          <w:spacing w:val="-3"/>
          <w:lang w:val="en-GB"/>
        </w:rPr>
        <w:t>arrangements</w:t>
      </w:r>
      <w:r w:rsidRPr="00587D28">
        <w:rPr>
          <w:rFonts w:ascii="Arial" w:hAnsi="Arial" w:cs="Arial"/>
          <w:spacing w:val="-12"/>
          <w:lang w:val="en-GB"/>
        </w:rPr>
        <w:t xml:space="preserve"> </w:t>
      </w:r>
      <w:r w:rsidRPr="00587D28">
        <w:rPr>
          <w:rFonts w:ascii="Arial" w:hAnsi="Arial" w:cs="Arial"/>
          <w:spacing w:val="-3"/>
          <w:lang w:val="en-GB"/>
        </w:rPr>
        <w:t>concluded</w:t>
      </w:r>
      <w:r w:rsidRPr="00587D28">
        <w:rPr>
          <w:rFonts w:ascii="Arial" w:hAnsi="Arial" w:cs="Arial"/>
          <w:spacing w:val="-10"/>
          <w:lang w:val="en-GB"/>
        </w:rPr>
        <w:t xml:space="preserve"> </w:t>
      </w:r>
      <w:r w:rsidRPr="00587D28">
        <w:rPr>
          <w:rFonts w:ascii="Arial" w:hAnsi="Arial" w:cs="Arial"/>
          <w:spacing w:val="-3"/>
          <w:lang w:val="en-GB"/>
        </w:rPr>
        <w:t>pursuant</w:t>
      </w:r>
      <w:r w:rsidRPr="00587D28">
        <w:rPr>
          <w:rFonts w:ascii="Arial" w:hAnsi="Arial" w:cs="Arial"/>
          <w:spacing w:val="-14"/>
          <w:lang w:val="en-GB"/>
        </w:rPr>
        <w:t xml:space="preserve"> </w:t>
      </w:r>
      <w:r w:rsidRPr="00587D28">
        <w:rPr>
          <w:rFonts w:ascii="Arial" w:hAnsi="Arial" w:cs="Arial"/>
          <w:lang w:val="en-GB"/>
        </w:rPr>
        <w:t>to</w:t>
      </w:r>
      <w:r w:rsidRPr="00587D28">
        <w:rPr>
          <w:rFonts w:ascii="Arial" w:hAnsi="Arial" w:cs="Arial"/>
          <w:spacing w:val="-12"/>
          <w:lang w:val="en-GB"/>
        </w:rPr>
        <w:t xml:space="preserve"> </w:t>
      </w:r>
      <w:r w:rsidRPr="00587D28">
        <w:rPr>
          <w:rFonts w:ascii="Arial" w:hAnsi="Arial" w:cs="Arial"/>
          <w:lang w:val="en-GB"/>
        </w:rPr>
        <w:t>this</w:t>
      </w:r>
      <w:r w:rsidRPr="00587D28">
        <w:rPr>
          <w:rFonts w:ascii="Arial" w:hAnsi="Arial" w:cs="Arial"/>
          <w:spacing w:val="-14"/>
          <w:lang w:val="en-GB"/>
        </w:rPr>
        <w:t xml:space="preserve"> </w:t>
      </w:r>
      <w:r w:rsidRPr="00587D28">
        <w:rPr>
          <w:rFonts w:ascii="Arial" w:hAnsi="Arial" w:cs="Arial"/>
          <w:lang w:val="en-GB"/>
        </w:rPr>
        <w:t>Agreement,</w:t>
      </w:r>
      <w:r w:rsidRPr="00587D28">
        <w:rPr>
          <w:rFonts w:ascii="Arial" w:hAnsi="Arial" w:cs="Arial"/>
          <w:spacing w:val="-14"/>
          <w:lang w:val="en-GB"/>
        </w:rPr>
        <w:t xml:space="preserve"> </w:t>
      </w:r>
      <w:r w:rsidRPr="00587D28">
        <w:rPr>
          <w:rFonts w:ascii="Arial" w:hAnsi="Arial" w:cs="Arial"/>
          <w:spacing w:val="-3"/>
          <w:lang w:val="en-GB"/>
        </w:rPr>
        <w:t xml:space="preserve">and which cannot </w:t>
      </w:r>
      <w:r w:rsidRPr="00587D28">
        <w:rPr>
          <w:rFonts w:ascii="Arial" w:hAnsi="Arial" w:cs="Arial"/>
          <w:lang w:val="en-GB"/>
        </w:rPr>
        <w:t xml:space="preserve">be settled </w:t>
      </w:r>
      <w:r w:rsidRPr="00587D28">
        <w:rPr>
          <w:rFonts w:ascii="Arial" w:hAnsi="Arial" w:cs="Arial"/>
          <w:spacing w:val="-3"/>
          <w:lang w:val="en-GB"/>
        </w:rPr>
        <w:t xml:space="preserve">amicably </w:t>
      </w:r>
      <w:r w:rsidRPr="00587D28">
        <w:rPr>
          <w:rFonts w:ascii="Arial" w:hAnsi="Arial" w:cs="Arial"/>
          <w:lang w:val="en-GB"/>
        </w:rPr>
        <w:t xml:space="preserve">between the </w:t>
      </w:r>
      <w:r w:rsidRPr="00587D28">
        <w:rPr>
          <w:rFonts w:ascii="Arial" w:hAnsi="Arial" w:cs="Arial"/>
          <w:spacing w:val="-3"/>
          <w:lang w:val="en-GB"/>
        </w:rPr>
        <w:t xml:space="preserve">Parties, </w:t>
      </w:r>
      <w:r w:rsidRPr="00587D28">
        <w:rPr>
          <w:rFonts w:ascii="Arial" w:hAnsi="Arial" w:cs="Arial"/>
          <w:lang w:val="en-GB"/>
        </w:rPr>
        <w:t xml:space="preserve">such dispute shall, at the </w:t>
      </w:r>
      <w:r w:rsidRPr="00587D28">
        <w:rPr>
          <w:rFonts w:ascii="Arial" w:hAnsi="Arial" w:cs="Arial"/>
          <w:spacing w:val="-3"/>
          <w:lang w:val="en-GB"/>
        </w:rPr>
        <w:t>request</w:t>
      </w:r>
      <w:r w:rsidRPr="00587D28">
        <w:rPr>
          <w:rFonts w:ascii="Arial" w:hAnsi="Arial" w:cs="Arial"/>
          <w:spacing w:val="-7"/>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spacing w:val="-2"/>
          <w:lang w:val="en-GB"/>
        </w:rPr>
        <w:t>either</w:t>
      </w:r>
      <w:r w:rsidRPr="00587D28">
        <w:rPr>
          <w:rFonts w:ascii="Arial" w:hAnsi="Arial" w:cs="Arial"/>
          <w:spacing w:val="-9"/>
          <w:lang w:val="en-GB"/>
        </w:rPr>
        <w:t xml:space="preserve"> </w:t>
      </w:r>
      <w:r w:rsidRPr="00587D28">
        <w:rPr>
          <w:rFonts w:ascii="Arial" w:hAnsi="Arial" w:cs="Arial"/>
          <w:spacing w:val="-2"/>
          <w:lang w:val="en-GB"/>
        </w:rPr>
        <w:t>Party,</w:t>
      </w:r>
      <w:r w:rsidRPr="00587D28">
        <w:rPr>
          <w:rFonts w:ascii="Arial" w:hAnsi="Arial" w:cs="Arial"/>
          <w:spacing w:val="-8"/>
          <w:lang w:val="en-GB"/>
        </w:rPr>
        <w:t xml:space="preserve"> </w:t>
      </w:r>
      <w:r w:rsidRPr="00587D28">
        <w:rPr>
          <w:rFonts w:ascii="Arial" w:hAnsi="Arial" w:cs="Arial"/>
          <w:lang w:val="en-GB"/>
        </w:rPr>
        <w:t>be</w:t>
      </w:r>
      <w:r w:rsidRPr="00587D28">
        <w:rPr>
          <w:rFonts w:ascii="Arial" w:hAnsi="Arial" w:cs="Arial"/>
          <w:spacing w:val="-9"/>
          <w:lang w:val="en-GB"/>
        </w:rPr>
        <w:t xml:space="preserve"> </w:t>
      </w:r>
      <w:r w:rsidRPr="00587D28">
        <w:rPr>
          <w:rFonts w:ascii="Arial" w:hAnsi="Arial" w:cs="Arial"/>
          <w:lang w:val="en-GB"/>
        </w:rPr>
        <w:t>submitted</w:t>
      </w:r>
      <w:r w:rsidRPr="00587D28">
        <w:rPr>
          <w:rFonts w:ascii="Arial" w:hAnsi="Arial" w:cs="Arial"/>
          <w:spacing w:val="-10"/>
          <w:lang w:val="en-GB"/>
        </w:rPr>
        <w:t xml:space="preserve"> </w:t>
      </w:r>
      <w:r w:rsidRPr="00587D28">
        <w:rPr>
          <w:rFonts w:ascii="Arial" w:hAnsi="Arial" w:cs="Arial"/>
          <w:lang w:val="en-GB"/>
        </w:rPr>
        <w:t>to</w:t>
      </w:r>
      <w:r w:rsidRPr="00587D28">
        <w:rPr>
          <w:rFonts w:ascii="Arial" w:hAnsi="Arial" w:cs="Arial"/>
          <w:spacing w:val="-8"/>
          <w:lang w:val="en-GB"/>
        </w:rPr>
        <w:t xml:space="preserve"> </w:t>
      </w:r>
      <w:r w:rsidRPr="00587D28">
        <w:rPr>
          <w:rFonts w:ascii="Arial" w:hAnsi="Arial" w:cs="Arial"/>
          <w:spacing w:val="-3"/>
          <w:lang w:val="en-GB"/>
        </w:rPr>
        <w:t>arbitration.</w:t>
      </w:r>
      <w:r w:rsidRPr="00587D28">
        <w:rPr>
          <w:rFonts w:ascii="Arial" w:hAnsi="Arial" w:cs="Arial"/>
          <w:spacing w:val="-5"/>
          <w:lang w:val="en-GB"/>
        </w:rPr>
        <w:t xml:space="preserve"> </w:t>
      </w:r>
      <w:r w:rsidRPr="00587D28">
        <w:rPr>
          <w:rFonts w:ascii="Arial" w:hAnsi="Arial" w:cs="Arial"/>
          <w:lang w:val="en-GB"/>
        </w:rPr>
        <w:t>In</w:t>
      </w:r>
      <w:r w:rsidRPr="00587D28">
        <w:rPr>
          <w:rFonts w:ascii="Arial" w:hAnsi="Arial" w:cs="Arial"/>
          <w:spacing w:val="-10"/>
          <w:lang w:val="en-GB"/>
        </w:rPr>
        <w:t xml:space="preserve"> </w:t>
      </w:r>
      <w:r w:rsidRPr="00587D28">
        <w:rPr>
          <w:rFonts w:ascii="Arial" w:hAnsi="Arial" w:cs="Arial"/>
          <w:lang w:val="en-GB"/>
        </w:rPr>
        <w:t>such</w:t>
      </w:r>
      <w:r w:rsidRPr="00587D28">
        <w:rPr>
          <w:rFonts w:ascii="Arial" w:hAnsi="Arial" w:cs="Arial"/>
          <w:spacing w:val="-8"/>
          <w:lang w:val="en-GB"/>
        </w:rPr>
        <w:t xml:space="preserve"> </w:t>
      </w:r>
      <w:r w:rsidRPr="00587D28">
        <w:rPr>
          <w:rFonts w:ascii="Arial" w:hAnsi="Arial" w:cs="Arial"/>
          <w:lang w:val="en-GB"/>
        </w:rPr>
        <w:t>case,</w:t>
      </w:r>
      <w:r w:rsidRPr="00587D28">
        <w:rPr>
          <w:rFonts w:ascii="Arial" w:hAnsi="Arial" w:cs="Arial"/>
          <w:spacing w:val="-10"/>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provisions</w:t>
      </w:r>
      <w:r w:rsidRPr="00587D28">
        <w:rPr>
          <w:rFonts w:ascii="Arial" w:hAnsi="Arial" w:cs="Arial"/>
          <w:spacing w:val="-10"/>
          <w:lang w:val="en-GB"/>
        </w:rPr>
        <w:t xml:space="preserve"> </w:t>
      </w:r>
      <w:r w:rsidRPr="00587D28">
        <w:rPr>
          <w:rFonts w:ascii="Arial" w:hAnsi="Arial" w:cs="Arial"/>
          <w:lang w:val="en-GB"/>
        </w:rPr>
        <w:t xml:space="preserve">of </w:t>
      </w:r>
      <w:r w:rsidRPr="00587D28">
        <w:rPr>
          <w:rFonts w:ascii="Arial" w:hAnsi="Arial" w:cs="Arial"/>
          <w:spacing w:val="-3"/>
          <w:lang w:val="en-GB"/>
        </w:rPr>
        <w:t>Article</w:t>
      </w:r>
      <w:r w:rsidRPr="00587D28">
        <w:rPr>
          <w:rFonts w:ascii="Arial" w:hAnsi="Arial" w:cs="Arial"/>
          <w:spacing w:val="-7"/>
          <w:lang w:val="en-GB"/>
        </w:rPr>
        <w:t xml:space="preserve"> </w:t>
      </w:r>
      <w:r w:rsidRPr="00587D28">
        <w:rPr>
          <w:rFonts w:ascii="Arial" w:hAnsi="Arial" w:cs="Arial"/>
          <w:lang w:val="en-GB"/>
        </w:rPr>
        <w:t>XVII</w:t>
      </w:r>
      <w:r w:rsidRPr="00587D28">
        <w:rPr>
          <w:rFonts w:ascii="Arial" w:hAnsi="Arial" w:cs="Arial"/>
          <w:spacing w:val="-9"/>
          <w:lang w:val="en-GB"/>
        </w:rPr>
        <w:t xml:space="preserve"> </w:t>
      </w:r>
      <w:r w:rsidRPr="00587D28">
        <w:rPr>
          <w:rFonts w:ascii="Arial" w:hAnsi="Arial" w:cs="Arial"/>
          <w:lang w:val="en-GB"/>
        </w:rPr>
        <w:t>of</w:t>
      </w:r>
      <w:r w:rsidRPr="00587D28">
        <w:rPr>
          <w:rFonts w:ascii="Arial" w:hAnsi="Arial" w:cs="Arial"/>
          <w:spacing w:val="-9"/>
          <w:lang w:val="en-GB"/>
        </w:rPr>
        <w:t xml:space="preserve"> </w:t>
      </w:r>
      <w:r w:rsidRPr="00587D28">
        <w:rPr>
          <w:rFonts w:ascii="Arial" w:hAnsi="Arial" w:cs="Arial"/>
          <w:lang w:val="en-GB"/>
        </w:rPr>
        <w:t>the</w:t>
      </w:r>
      <w:r w:rsidRPr="00587D28">
        <w:rPr>
          <w:rFonts w:ascii="Arial" w:hAnsi="Arial" w:cs="Arial"/>
          <w:spacing w:val="-7"/>
          <w:lang w:val="en-GB"/>
        </w:rPr>
        <w:t xml:space="preserve"> </w:t>
      </w:r>
      <w:r w:rsidRPr="00587D28">
        <w:rPr>
          <w:rFonts w:ascii="Arial" w:hAnsi="Arial" w:cs="Arial"/>
          <w:spacing w:val="-3"/>
          <w:lang w:val="en-GB"/>
        </w:rPr>
        <w:t>Agency’s</w:t>
      </w:r>
      <w:r w:rsidRPr="00587D28">
        <w:rPr>
          <w:rFonts w:ascii="Arial" w:hAnsi="Arial" w:cs="Arial"/>
          <w:spacing w:val="-6"/>
          <w:lang w:val="en-GB"/>
        </w:rPr>
        <w:t xml:space="preserve"> </w:t>
      </w:r>
      <w:r w:rsidRPr="00587D28">
        <w:rPr>
          <w:rFonts w:ascii="Arial" w:hAnsi="Arial" w:cs="Arial"/>
          <w:spacing w:val="-3"/>
          <w:lang w:val="en-GB"/>
        </w:rPr>
        <w:t>Convention</w:t>
      </w:r>
      <w:r w:rsidRPr="00587D28">
        <w:rPr>
          <w:rFonts w:ascii="Arial" w:hAnsi="Arial" w:cs="Arial"/>
          <w:spacing w:val="-9"/>
          <w:lang w:val="en-GB"/>
        </w:rPr>
        <w:t xml:space="preserve"> </w:t>
      </w:r>
      <w:r w:rsidRPr="00587D28">
        <w:rPr>
          <w:rFonts w:ascii="Arial" w:hAnsi="Arial" w:cs="Arial"/>
          <w:lang w:val="en-GB"/>
        </w:rPr>
        <w:t>shall</w:t>
      </w:r>
      <w:r w:rsidRPr="00587D28">
        <w:rPr>
          <w:rFonts w:ascii="Arial" w:hAnsi="Arial" w:cs="Arial"/>
          <w:spacing w:val="-6"/>
          <w:lang w:val="en-GB"/>
        </w:rPr>
        <w:t xml:space="preserve"> </w:t>
      </w:r>
      <w:r w:rsidRPr="00587D28">
        <w:rPr>
          <w:rFonts w:ascii="Arial" w:hAnsi="Arial" w:cs="Arial"/>
          <w:lang w:val="en-GB"/>
        </w:rPr>
        <w:t>apply</w:t>
      </w:r>
      <w:r w:rsidRPr="00587D28">
        <w:rPr>
          <w:rFonts w:ascii="Arial" w:hAnsi="Arial" w:cs="Arial"/>
          <w:spacing w:val="-9"/>
          <w:lang w:val="en-GB"/>
        </w:rPr>
        <w:t xml:space="preserve"> </w:t>
      </w:r>
      <w:r w:rsidRPr="00587D28">
        <w:rPr>
          <w:rFonts w:ascii="Arial" w:hAnsi="Arial" w:cs="Arial"/>
          <w:spacing w:val="-3"/>
          <w:lang w:val="en-GB"/>
        </w:rPr>
        <w:t>mutatis</w:t>
      </w:r>
      <w:r w:rsidRPr="00587D28">
        <w:rPr>
          <w:rFonts w:ascii="Arial" w:hAnsi="Arial" w:cs="Arial"/>
          <w:spacing w:val="-6"/>
          <w:lang w:val="en-GB"/>
        </w:rPr>
        <w:t xml:space="preserve"> </w:t>
      </w:r>
      <w:r w:rsidRPr="00587D28">
        <w:rPr>
          <w:rFonts w:ascii="Arial" w:hAnsi="Arial" w:cs="Arial"/>
          <w:spacing w:val="-3"/>
          <w:lang w:val="en-GB"/>
        </w:rPr>
        <w:t>mutandis,</w:t>
      </w:r>
      <w:r w:rsidRPr="00587D28">
        <w:rPr>
          <w:rFonts w:ascii="Arial" w:hAnsi="Arial" w:cs="Arial"/>
          <w:spacing w:val="-8"/>
          <w:lang w:val="en-GB"/>
        </w:rPr>
        <w:t xml:space="preserve"> </w:t>
      </w:r>
      <w:r w:rsidRPr="00587D28">
        <w:rPr>
          <w:rFonts w:ascii="Arial" w:hAnsi="Arial" w:cs="Arial"/>
          <w:lang w:val="en-GB"/>
        </w:rPr>
        <w:t>unless</w:t>
      </w:r>
      <w:r w:rsidRPr="00587D28">
        <w:rPr>
          <w:rFonts w:ascii="Arial" w:hAnsi="Arial" w:cs="Arial"/>
          <w:spacing w:val="-8"/>
          <w:lang w:val="en-GB"/>
        </w:rPr>
        <w:t xml:space="preserve"> </w:t>
      </w:r>
      <w:r w:rsidRPr="00587D28">
        <w:rPr>
          <w:rFonts w:ascii="Arial" w:hAnsi="Arial" w:cs="Arial"/>
          <w:lang w:val="en-GB"/>
        </w:rPr>
        <w:t xml:space="preserve">the </w:t>
      </w:r>
      <w:r w:rsidRPr="00587D28">
        <w:rPr>
          <w:rFonts w:ascii="Arial" w:hAnsi="Arial" w:cs="Arial"/>
          <w:spacing w:val="-3"/>
          <w:lang w:val="en-GB"/>
        </w:rPr>
        <w:t xml:space="preserve">Parties </w:t>
      </w:r>
      <w:r w:rsidRPr="00587D28">
        <w:rPr>
          <w:rFonts w:ascii="Arial" w:hAnsi="Arial" w:cs="Arial"/>
          <w:lang w:val="en-GB"/>
        </w:rPr>
        <w:t>agree</w:t>
      </w:r>
      <w:r w:rsidRPr="00587D28">
        <w:rPr>
          <w:rFonts w:ascii="Arial" w:hAnsi="Arial" w:cs="Arial"/>
          <w:spacing w:val="-4"/>
          <w:lang w:val="en-GB"/>
        </w:rPr>
        <w:t xml:space="preserve"> </w:t>
      </w:r>
      <w:r w:rsidRPr="00587D28">
        <w:rPr>
          <w:rFonts w:ascii="Arial" w:hAnsi="Arial" w:cs="Arial"/>
          <w:spacing w:val="-3"/>
          <w:lang w:val="en-GB"/>
        </w:rPr>
        <w:t>otherwise.</w:t>
      </w:r>
    </w:p>
    <w:p w14:paraId="08FB7E56" w14:textId="77777777" w:rsidR="00587D28" w:rsidRPr="00587D28" w:rsidRDefault="00587D28" w:rsidP="00587D28">
      <w:pPr>
        <w:pStyle w:val="Zkladntext"/>
        <w:ind w:left="284" w:hanging="284"/>
        <w:jc w:val="both"/>
        <w:rPr>
          <w:rFonts w:ascii="Arial" w:hAnsi="Arial" w:cs="Arial"/>
          <w:lang w:val="en-GB"/>
        </w:rPr>
      </w:pPr>
    </w:p>
    <w:p w14:paraId="332A6543" w14:textId="77777777" w:rsidR="00587D28" w:rsidRPr="00587D28" w:rsidRDefault="00587D28" w:rsidP="00587D28">
      <w:pPr>
        <w:pStyle w:val="Zkladntext"/>
        <w:spacing w:before="7"/>
        <w:ind w:left="284" w:hanging="284"/>
        <w:rPr>
          <w:rFonts w:ascii="Arial" w:hAnsi="Arial" w:cs="Arial"/>
          <w:lang w:val="en-GB"/>
        </w:rPr>
      </w:pPr>
    </w:p>
    <w:p w14:paraId="7C7B81C5" w14:textId="77777777" w:rsidR="00587D28" w:rsidRPr="00587D28" w:rsidRDefault="00587D28" w:rsidP="00587D28">
      <w:pPr>
        <w:tabs>
          <w:tab w:val="left" w:pos="567"/>
        </w:tabs>
        <w:spacing w:before="40"/>
        <w:ind w:left="1134" w:right="1134"/>
        <w:jc w:val="center"/>
        <w:rPr>
          <w:rFonts w:ascii="Arial" w:hAnsi="Arial" w:cs="Arial"/>
          <w:b/>
          <w:szCs w:val="24"/>
          <w:lang w:val="en-GB"/>
        </w:rPr>
      </w:pPr>
      <w:r w:rsidRPr="00587D28">
        <w:rPr>
          <w:rFonts w:ascii="Arial" w:hAnsi="Arial" w:cs="Arial"/>
          <w:b/>
          <w:szCs w:val="24"/>
          <w:lang w:val="en-GB"/>
        </w:rPr>
        <w:t>ARTICLE 18</w:t>
      </w:r>
    </w:p>
    <w:p w14:paraId="292E58E1" w14:textId="77777777" w:rsidR="00587D28" w:rsidRPr="00587D28" w:rsidRDefault="00587D28" w:rsidP="00587D28">
      <w:pPr>
        <w:tabs>
          <w:tab w:val="left" w:pos="567"/>
          <w:tab w:val="left" w:pos="2977"/>
          <w:tab w:val="left" w:pos="3119"/>
          <w:tab w:val="left" w:pos="3828"/>
        </w:tabs>
        <w:spacing w:before="40"/>
        <w:ind w:left="1134" w:right="1134"/>
        <w:jc w:val="center"/>
        <w:rPr>
          <w:rFonts w:ascii="Arial" w:hAnsi="Arial" w:cs="Arial"/>
          <w:b/>
          <w:szCs w:val="24"/>
          <w:lang w:val="en-GB"/>
        </w:rPr>
      </w:pPr>
      <w:r w:rsidRPr="00587D28">
        <w:rPr>
          <w:rFonts w:ascii="Arial" w:hAnsi="Arial" w:cs="Arial"/>
          <w:b/>
          <w:szCs w:val="24"/>
          <w:lang w:val="en-GB"/>
        </w:rPr>
        <w:t>ENTRY INTO FORCE, DURATION, TERMINATION AND RENEWAL</w:t>
      </w:r>
    </w:p>
    <w:p w14:paraId="72148262" w14:textId="77777777" w:rsidR="00587D28" w:rsidRPr="00587D28" w:rsidRDefault="00587D28" w:rsidP="00587D28">
      <w:pPr>
        <w:pStyle w:val="Zkladntext"/>
        <w:spacing w:before="1"/>
        <w:ind w:left="3828" w:hanging="2126"/>
        <w:rPr>
          <w:rFonts w:ascii="Arial" w:hAnsi="Arial" w:cs="Arial"/>
          <w:b/>
          <w:lang w:val="en-GB"/>
        </w:rPr>
      </w:pPr>
    </w:p>
    <w:p w14:paraId="17DAD0DB" w14:textId="77777777" w:rsidR="00587D28" w:rsidRPr="00587D28" w:rsidRDefault="00587D28" w:rsidP="00587D28">
      <w:pPr>
        <w:pStyle w:val="Odsekzoznamu"/>
        <w:widowControl w:val="0"/>
        <w:numPr>
          <w:ilvl w:val="1"/>
          <w:numId w:val="16"/>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Each Party shall notify the other Party in writing of the completion of its respective procedures for the entry into force of this Agreement. This Agreement shall enter into force on the date of the last of these notifications and shall remain in force for a period of seven years following that</w:t>
      </w:r>
      <w:r w:rsidRPr="00587D28">
        <w:rPr>
          <w:rFonts w:ascii="Arial" w:hAnsi="Arial" w:cs="Arial"/>
          <w:spacing w:val="-9"/>
          <w:sz w:val="24"/>
          <w:szCs w:val="24"/>
        </w:rPr>
        <w:t xml:space="preserve"> </w:t>
      </w:r>
      <w:r w:rsidRPr="00587D28">
        <w:rPr>
          <w:rFonts w:ascii="Arial" w:hAnsi="Arial" w:cs="Arial"/>
          <w:sz w:val="24"/>
          <w:szCs w:val="24"/>
        </w:rPr>
        <w:t>date.</w:t>
      </w:r>
    </w:p>
    <w:p w14:paraId="408B20B9" w14:textId="77777777" w:rsidR="00587D28" w:rsidRPr="00587D28" w:rsidRDefault="00587D28" w:rsidP="00587D28">
      <w:pPr>
        <w:spacing w:after="160"/>
        <w:ind w:left="284" w:hanging="284"/>
        <w:rPr>
          <w:rFonts w:ascii="Arial" w:hAnsi="Arial" w:cs="Arial"/>
          <w:szCs w:val="24"/>
          <w:lang w:val="en-GB"/>
        </w:rPr>
      </w:pPr>
    </w:p>
    <w:p w14:paraId="347337C4" w14:textId="77777777" w:rsidR="00587D28" w:rsidRPr="00587D28" w:rsidRDefault="00587D28" w:rsidP="00587D28">
      <w:pPr>
        <w:pStyle w:val="Odsekzoznamu"/>
        <w:widowControl w:val="0"/>
        <w:numPr>
          <w:ilvl w:val="1"/>
          <w:numId w:val="16"/>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The present Agreement may be terminated upon one year’s written notice</w:t>
      </w:r>
      <w:r w:rsidRPr="00587D28">
        <w:rPr>
          <w:rFonts w:ascii="Arial" w:hAnsi="Arial" w:cs="Arial"/>
          <w:spacing w:val="-14"/>
          <w:sz w:val="24"/>
          <w:szCs w:val="24"/>
        </w:rPr>
        <w:t xml:space="preserve"> </w:t>
      </w:r>
      <w:r w:rsidRPr="00587D28">
        <w:rPr>
          <w:rFonts w:ascii="Arial" w:hAnsi="Arial" w:cs="Arial"/>
          <w:sz w:val="24"/>
          <w:szCs w:val="24"/>
        </w:rPr>
        <w:t>by either Party before its expiry date, referred to in paragraph 1 of this</w:t>
      </w:r>
      <w:r w:rsidRPr="00587D28">
        <w:rPr>
          <w:rFonts w:ascii="Arial" w:hAnsi="Arial" w:cs="Arial"/>
          <w:spacing w:val="-13"/>
          <w:sz w:val="24"/>
          <w:szCs w:val="24"/>
        </w:rPr>
        <w:t xml:space="preserve"> </w:t>
      </w:r>
      <w:r w:rsidRPr="00587D28">
        <w:rPr>
          <w:rFonts w:ascii="Arial" w:hAnsi="Arial" w:cs="Arial"/>
          <w:sz w:val="24"/>
          <w:szCs w:val="24"/>
        </w:rPr>
        <w:t>Article.</w:t>
      </w:r>
    </w:p>
    <w:p w14:paraId="432F3CE2" w14:textId="77777777" w:rsidR="00587D28" w:rsidRPr="00587D28" w:rsidRDefault="00587D28" w:rsidP="00587D28">
      <w:pPr>
        <w:pStyle w:val="Zkladntext"/>
        <w:spacing w:before="3"/>
        <w:ind w:left="284" w:hanging="284"/>
        <w:jc w:val="both"/>
        <w:rPr>
          <w:rFonts w:ascii="Arial" w:hAnsi="Arial" w:cs="Arial"/>
          <w:lang w:val="en-GB"/>
        </w:rPr>
      </w:pPr>
    </w:p>
    <w:p w14:paraId="063F8C69" w14:textId="77777777" w:rsidR="00587D28" w:rsidRPr="00587D28" w:rsidRDefault="00587D28" w:rsidP="00587D28">
      <w:pPr>
        <w:pStyle w:val="Odsekzoznamu"/>
        <w:widowControl w:val="0"/>
        <w:numPr>
          <w:ilvl w:val="1"/>
          <w:numId w:val="16"/>
        </w:numPr>
        <w:tabs>
          <w:tab w:val="left" w:pos="872"/>
        </w:tabs>
        <w:autoSpaceDE w:val="0"/>
        <w:autoSpaceDN w:val="0"/>
        <w:spacing w:before="70"/>
        <w:ind w:left="284"/>
        <w:contextualSpacing w:val="0"/>
        <w:jc w:val="both"/>
        <w:rPr>
          <w:rFonts w:ascii="Arial" w:hAnsi="Arial" w:cs="Arial"/>
          <w:sz w:val="24"/>
          <w:szCs w:val="24"/>
        </w:rPr>
      </w:pPr>
      <w:r w:rsidRPr="00587D28">
        <w:rPr>
          <w:rFonts w:ascii="Arial" w:hAnsi="Arial" w:cs="Arial"/>
          <w:sz w:val="24"/>
          <w:szCs w:val="24"/>
        </w:rPr>
        <w:t xml:space="preserve">Termination or expiry of the present Agreement shall not affect the validity of those rights and obligations of either Party, which are meant to survive its termination or expiry or its interpretation such as, but not limited to, dispute resolution, liability, </w:t>
      </w:r>
      <w:r w:rsidRPr="00587D28">
        <w:rPr>
          <w:rFonts w:ascii="Arial" w:hAnsi="Arial" w:cs="Arial"/>
          <w:sz w:val="24"/>
          <w:szCs w:val="24"/>
        </w:rPr>
        <w:lastRenderedPageBreak/>
        <w:t>intellectual property rights, nor of additional arrangements</w:t>
      </w:r>
      <w:r w:rsidRPr="00587D28">
        <w:rPr>
          <w:rFonts w:ascii="Arial" w:hAnsi="Arial" w:cs="Arial"/>
          <w:spacing w:val="-7"/>
          <w:sz w:val="24"/>
          <w:szCs w:val="24"/>
        </w:rPr>
        <w:t xml:space="preserve"> </w:t>
      </w:r>
      <w:r w:rsidRPr="00587D28">
        <w:rPr>
          <w:rFonts w:ascii="Arial" w:hAnsi="Arial" w:cs="Arial"/>
          <w:sz w:val="24"/>
          <w:szCs w:val="24"/>
        </w:rPr>
        <w:t>entered</w:t>
      </w:r>
      <w:r w:rsidRPr="00587D28">
        <w:rPr>
          <w:rFonts w:ascii="Arial" w:hAnsi="Arial" w:cs="Arial"/>
          <w:spacing w:val="-7"/>
          <w:sz w:val="24"/>
          <w:szCs w:val="24"/>
        </w:rPr>
        <w:t xml:space="preserve"> </w:t>
      </w:r>
      <w:r w:rsidRPr="00587D28">
        <w:rPr>
          <w:rFonts w:ascii="Arial" w:hAnsi="Arial" w:cs="Arial"/>
          <w:sz w:val="24"/>
          <w:szCs w:val="24"/>
        </w:rPr>
        <w:t>into</w:t>
      </w:r>
      <w:r w:rsidRPr="00587D28">
        <w:rPr>
          <w:rFonts w:ascii="Arial" w:hAnsi="Arial" w:cs="Arial"/>
          <w:spacing w:val="-7"/>
          <w:sz w:val="24"/>
          <w:szCs w:val="24"/>
        </w:rPr>
        <w:t xml:space="preserve"> </w:t>
      </w:r>
      <w:r w:rsidRPr="00587D28">
        <w:rPr>
          <w:rFonts w:ascii="Arial" w:hAnsi="Arial" w:cs="Arial"/>
          <w:sz w:val="24"/>
          <w:szCs w:val="24"/>
        </w:rPr>
        <w:t>between</w:t>
      </w:r>
      <w:r w:rsidRPr="00587D28">
        <w:rPr>
          <w:rFonts w:ascii="Arial" w:hAnsi="Arial" w:cs="Arial"/>
          <w:spacing w:val="-7"/>
          <w:sz w:val="24"/>
          <w:szCs w:val="24"/>
        </w:rPr>
        <w:t xml:space="preserve"> </w:t>
      </w:r>
      <w:r w:rsidRPr="00587D28">
        <w:rPr>
          <w:rFonts w:ascii="Arial" w:hAnsi="Arial" w:cs="Arial"/>
          <w:sz w:val="24"/>
          <w:szCs w:val="24"/>
        </w:rPr>
        <w:t>the</w:t>
      </w:r>
      <w:r w:rsidRPr="00587D28">
        <w:rPr>
          <w:rFonts w:ascii="Arial" w:hAnsi="Arial" w:cs="Arial"/>
          <w:spacing w:val="-8"/>
          <w:sz w:val="24"/>
          <w:szCs w:val="24"/>
        </w:rPr>
        <w:t xml:space="preserve"> </w:t>
      </w:r>
      <w:r w:rsidRPr="00587D28">
        <w:rPr>
          <w:rFonts w:ascii="Arial" w:hAnsi="Arial" w:cs="Arial"/>
          <w:sz w:val="24"/>
          <w:szCs w:val="24"/>
        </w:rPr>
        <w:t>Parties.</w:t>
      </w:r>
      <w:r w:rsidRPr="00587D28">
        <w:rPr>
          <w:rFonts w:ascii="Arial" w:hAnsi="Arial" w:cs="Arial"/>
          <w:spacing w:val="-5"/>
          <w:sz w:val="24"/>
          <w:szCs w:val="24"/>
        </w:rPr>
        <w:t xml:space="preserve"> </w:t>
      </w:r>
      <w:r w:rsidRPr="00587D28">
        <w:rPr>
          <w:rFonts w:ascii="Arial" w:hAnsi="Arial" w:cs="Arial"/>
          <w:sz w:val="24"/>
          <w:szCs w:val="24"/>
        </w:rPr>
        <w:t>The</w:t>
      </w:r>
      <w:r w:rsidRPr="00587D28">
        <w:rPr>
          <w:rFonts w:ascii="Arial" w:hAnsi="Arial" w:cs="Arial"/>
          <w:spacing w:val="-8"/>
          <w:sz w:val="24"/>
          <w:szCs w:val="24"/>
        </w:rPr>
        <w:t xml:space="preserve"> </w:t>
      </w:r>
      <w:r w:rsidRPr="00587D28">
        <w:rPr>
          <w:rFonts w:ascii="Arial" w:hAnsi="Arial" w:cs="Arial"/>
          <w:sz w:val="24"/>
          <w:szCs w:val="24"/>
        </w:rPr>
        <w:t>participation</w:t>
      </w:r>
      <w:r w:rsidRPr="00587D28">
        <w:rPr>
          <w:rFonts w:ascii="Arial" w:hAnsi="Arial" w:cs="Arial"/>
          <w:spacing w:val="-7"/>
          <w:sz w:val="24"/>
          <w:szCs w:val="24"/>
        </w:rPr>
        <w:t xml:space="preserve"> </w:t>
      </w:r>
      <w:r w:rsidRPr="00587D28">
        <w:rPr>
          <w:rFonts w:ascii="Arial" w:hAnsi="Arial" w:cs="Arial"/>
          <w:sz w:val="24"/>
          <w:szCs w:val="24"/>
        </w:rPr>
        <w:t>of</w:t>
      </w:r>
      <w:r w:rsidRPr="00587D28">
        <w:rPr>
          <w:rFonts w:ascii="Arial" w:hAnsi="Arial" w:cs="Arial"/>
          <w:spacing w:val="-8"/>
          <w:sz w:val="24"/>
          <w:szCs w:val="24"/>
        </w:rPr>
        <w:t xml:space="preserve"> </w:t>
      </w:r>
      <w:r w:rsidRPr="00587D28">
        <w:rPr>
          <w:rFonts w:ascii="Arial" w:hAnsi="Arial" w:cs="Arial"/>
          <w:sz w:val="24"/>
          <w:szCs w:val="24"/>
          <w:lang w:eastAsia="en-GB"/>
        </w:rPr>
        <w:t>Slovakia</w:t>
      </w:r>
      <w:r w:rsidRPr="00587D28">
        <w:rPr>
          <w:rFonts w:ascii="Arial" w:hAnsi="Arial" w:cs="Arial"/>
          <w:sz w:val="24"/>
          <w:szCs w:val="24"/>
        </w:rPr>
        <w:t xml:space="preserve"> in the Agency’s optional programmes, or parts thereof, pursuant to Article 4 above which is effective at the time of termination of this Agreement, shall remain effective until the completion of the activities under the respective programmes or parts thereof, on the understanding that completion of the respective programmes will be notified by the Agency to </w:t>
      </w:r>
      <w:r w:rsidRPr="00587D28">
        <w:rPr>
          <w:rFonts w:ascii="Arial" w:hAnsi="Arial" w:cs="Arial"/>
          <w:sz w:val="24"/>
          <w:szCs w:val="24"/>
          <w:lang w:eastAsia="en-GB"/>
        </w:rPr>
        <w:t>Slovakia</w:t>
      </w:r>
      <w:r w:rsidRPr="00587D28">
        <w:rPr>
          <w:rFonts w:ascii="Arial" w:hAnsi="Arial" w:cs="Arial"/>
          <w:sz w:val="24"/>
          <w:szCs w:val="24"/>
        </w:rPr>
        <w:t xml:space="preserve">. </w:t>
      </w:r>
      <w:proofErr w:type="gramStart"/>
      <w:r w:rsidRPr="00587D28">
        <w:rPr>
          <w:rFonts w:ascii="Arial" w:hAnsi="Arial" w:cs="Arial"/>
          <w:sz w:val="24"/>
          <w:szCs w:val="24"/>
        </w:rPr>
        <w:t>Taking into account</w:t>
      </w:r>
      <w:proofErr w:type="gramEnd"/>
      <w:r w:rsidRPr="00587D28">
        <w:rPr>
          <w:rFonts w:ascii="Arial" w:hAnsi="Arial" w:cs="Arial"/>
          <w:sz w:val="24"/>
          <w:szCs w:val="24"/>
        </w:rPr>
        <w:t xml:space="preserve"> any outstanding obligation incurred under Article 4 above, </w:t>
      </w:r>
      <w:r w:rsidRPr="00587D28">
        <w:rPr>
          <w:rFonts w:ascii="Arial" w:hAnsi="Arial" w:cs="Arial"/>
          <w:sz w:val="24"/>
          <w:szCs w:val="24"/>
          <w:lang w:eastAsia="en-GB"/>
        </w:rPr>
        <w:t>Slovakia</w:t>
      </w:r>
      <w:r w:rsidRPr="00587D28">
        <w:rPr>
          <w:rFonts w:ascii="Arial" w:hAnsi="Arial" w:cs="Arial"/>
          <w:sz w:val="24"/>
          <w:szCs w:val="24"/>
        </w:rPr>
        <w:t xml:space="preserve"> shall contribute to the part of the common infrastructure plan in force and the part of the fixed common costs to be borne by the General Budget at a rate to be mutually agreed. Article 4 above, and this paragraph, shall remain in force and continue to produce their effects after the termination or expiry of this</w:t>
      </w:r>
      <w:r w:rsidRPr="00587D28">
        <w:rPr>
          <w:rFonts w:ascii="Arial" w:hAnsi="Arial" w:cs="Arial"/>
          <w:spacing w:val="-7"/>
          <w:sz w:val="24"/>
          <w:szCs w:val="24"/>
        </w:rPr>
        <w:t xml:space="preserve"> </w:t>
      </w:r>
      <w:r w:rsidRPr="00587D28">
        <w:rPr>
          <w:rFonts w:ascii="Arial" w:hAnsi="Arial" w:cs="Arial"/>
          <w:sz w:val="24"/>
          <w:szCs w:val="24"/>
        </w:rPr>
        <w:t>Agreement.</w:t>
      </w:r>
    </w:p>
    <w:p w14:paraId="4EFA579C" w14:textId="77777777" w:rsidR="00587D28" w:rsidRPr="00587D28" w:rsidRDefault="00587D28" w:rsidP="00587D28">
      <w:pPr>
        <w:pStyle w:val="Zkladntext"/>
        <w:spacing w:before="7"/>
        <w:ind w:left="284" w:hanging="284"/>
        <w:jc w:val="both"/>
        <w:rPr>
          <w:rFonts w:ascii="Arial" w:hAnsi="Arial" w:cs="Arial"/>
          <w:lang w:val="en-GB"/>
        </w:rPr>
      </w:pPr>
    </w:p>
    <w:p w14:paraId="74FFCFBD" w14:textId="77777777" w:rsidR="00587D28" w:rsidRPr="00587D28" w:rsidRDefault="00587D28" w:rsidP="00587D28">
      <w:pPr>
        <w:pStyle w:val="Odsekzoznamu"/>
        <w:widowControl w:val="0"/>
        <w:numPr>
          <w:ilvl w:val="1"/>
          <w:numId w:val="16"/>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 xml:space="preserve">Four years after the entry into force as well as one year before the expiry of the present Agreement, the Parties shall proceed to a formal review of their cooperation under this Agreement. On the basis of the latter review, the Parties shall examine ways and means of continuing or further developing such cooperation, including the possibility of </w:t>
      </w:r>
      <w:r w:rsidRPr="00587D28">
        <w:rPr>
          <w:rFonts w:ascii="Arial" w:hAnsi="Arial" w:cs="Arial"/>
          <w:sz w:val="24"/>
          <w:szCs w:val="24"/>
          <w:lang w:eastAsia="en-GB"/>
        </w:rPr>
        <w:t>Slovakia</w:t>
      </w:r>
      <w:r w:rsidRPr="00587D28">
        <w:rPr>
          <w:rFonts w:ascii="Arial" w:hAnsi="Arial" w:cs="Arial"/>
          <w:sz w:val="24"/>
          <w:szCs w:val="24"/>
        </w:rPr>
        <w:t xml:space="preserve"> extending present Agreement or being granted the status of Member State of the Agency. The granting of such a status to </w:t>
      </w:r>
      <w:r w:rsidRPr="00587D28">
        <w:rPr>
          <w:rFonts w:ascii="Arial" w:hAnsi="Arial" w:cs="Arial"/>
          <w:sz w:val="24"/>
          <w:szCs w:val="24"/>
          <w:lang w:eastAsia="en-GB"/>
        </w:rPr>
        <w:t>Slovakia</w:t>
      </w:r>
      <w:r w:rsidRPr="00587D28">
        <w:rPr>
          <w:rFonts w:ascii="Arial" w:hAnsi="Arial" w:cs="Arial"/>
          <w:sz w:val="24"/>
          <w:szCs w:val="24"/>
        </w:rPr>
        <w:t xml:space="preserve"> shall be subject of a specific Council decision, in accordance with the Convention and on the basis of a written request to be made by</w:t>
      </w:r>
      <w:r w:rsidRPr="00587D28">
        <w:rPr>
          <w:rFonts w:ascii="Arial" w:hAnsi="Arial" w:cs="Arial"/>
          <w:spacing w:val="-5"/>
          <w:sz w:val="24"/>
          <w:szCs w:val="24"/>
        </w:rPr>
        <w:t xml:space="preserve"> </w:t>
      </w:r>
      <w:r w:rsidRPr="00587D28">
        <w:rPr>
          <w:rFonts w:ascii="Arial" w:hAnsi="Arial" w:cs="Arial"/>
          <w:sz w:val="24"/>
          <w:szCs w:val="24"/>
          <w:lang w:eastAsia="en-GB"/>
        </w:rPr>
        <w:t>Slovakia</w:t>
      </w:r>
      <w:r w:rsidRPr="00587D28">
        <w:rPr>
          <w:rFonts w:ascii="Arial" w:hAnsi="Arial" w:cs="Arial"/>
          <w:sz w:val="24"/>
          <w:szCs w:val="24"/>
        </w:rPr>
        <w:t>.</w:t>
      </w:r>
    </w:p>
    <w:p w14:paraId="14D17E39" w14:textId="77777777" w:rsidR="00587D28" w:rsidRPr="00587D28" w:rsidRDefault="00587D28" w:rsidP="00587D28">
      <w:pPr>
        <w:pStyle w:val="Zkladntext"/>
        <w:spacing w:before="7"/>
        <w:ind w:left="284" w:hanging="284"/>
        <w:jc w:val="both"/>
        <w:rPr>
          <w:rFonts w:ascii="Arial" w:hAnsi="Arial" w:cs="Arial"/>
          <w:lang w:val="en-GB"/>
        </w:rPr>
      </w:pPr>
    </w:p>
    <w:p w14:paraId="43E40E39" w14:textId="77777777" w:rsidR="00587D28" w:rsidRPr="00587D28" w:rsidRDefault="00587D28" w:rsidP="00587D28">
      <w:pPr>
        <w:pStyle w:val="Odsekzoznamu"/>
        <w:widowControl w:val="0"/>
        <w:numPr>
          <w:ilvl w:val="1"/>
          <w:numId w:val="16"/>
        </w:numPr>
        <w:tabs>
          <w:tab w:val="left" w:pos="872"/>
        </w:tabs>
        <w:autoSpaceDE w:val="0"/>
        <w:autoSpaceDN w:val="0"/>
        <w:ind w:left="284"/>
        <w:contextualSpacing w:val="0"/>
        <w:jc w:val="both"/>
        <w:rPr>
          <w:rFonts w:ascii="Arial" w:hAnsi="Arial" w:cs="Arial"/>
          <w:sz w:val="24"/>
          <w:szCs w:val="24"/>
        </w:rPr>
      </w:pPr>
      <w:r w:rsidRPr="00587D28">
        <w:rPr>
          <w:rFonts w:ascii="Arial" w:hAnsi="Arial" w:cs="Arial"/>
          <w:sz w:val="24"/>
          <w:szCs w:val="24"/>
        </w:rPr>
        <w:t>The present Agreement may be extended for further periods by mutual agreement</w:t>
      </w:r>
      <w:r w:rsidRPr="00587D28">
        <w:rPr>
          <w:rFonts w:ascii="Arial" w:hAnsi="Arial" w:cs="Arial"/>
          <w:spacing w:val="-9"/>
          <w:sz w:val="24"/>
          <w:szCs w:val="24"/>
        </w:rPr>
        <w:t xml:space="preserve"> </w:t>
      </w:r>
      <w:r w:rsidRPr="00587D28">
        <w:rPr>
          <w:rFonts w:ascii="Arial" w:hAnsi="Arial" w:cs="Arial"/>
          <w:sz w:val="24"/>
          <w:szCs w:val="24"/>
        </w:rPr>
        <w:t>in</w:t>
      </w:r>
      <w:r w:rsidRPr="00587D28">
        <w:rPr>
          <w:rFonts w:ascii="Arial" w:hAnsi="Arial" w:cs="Arial"/>
          <w:spacing w:val="-9"/>
          <w:sz w:val="24"/>
          <w:szCs w:val="24"/>
        </w:rPr>
        <w:t xml:space="preserve"> </w:t>
      </w:r>
      <w:r w:rsidRPr="00587D28">
        <w:rPr>
          <w:rFonts w:ascii="Arial" w:hAnsi="Arial" w:cs="Arial"/>
          <w:sz w:val="24"/>
          <w:szCs w:val="24"/>
        </w:rPr>
        <w:t>writing.</w:t>
      </w:r>
      <w:r w:rsidRPr="00587D28">
        <w:rPr>
          <w:rFonts w:ascii="Arial" w:hAnsi="Arial" w:cs="Arial"/>
          <w:spacing w:val="-9"/>
          <w:sz w:val="24"/>
          <w:szCs w:val="24"/>
        </w:rPr>
        <w:t xml:space="preserve"> </w:t>
      </w:r>
      <w:r w:rsidRPr="00587D28">
        <w:rPr>
          <w:rFonts w:ascii="Arial" w:hAnsi="Arial" w:cs="Arial"/>
          <w:sz w:val="24"/>
          <w:szCs w:val="24"/>
        </w:rPr>
        <w:t>The</w:t>
      </w:r>
      <w:r w:rsidRPr="00587D28">
        <w:rPr>
          <w:rFonts w:ascii="Arial" w:hAnsi="Arial" w:cs="Arial"/>
          <w:spacing w:val="-11"/>
          <w:sz w:val="24"/>
          <w:szCs w:val="24"/>
        </w:rPr>
        <w:t xml:space="preserve"> </w:t>
      </w:r>
      <w:r w:rsidRPr="00587D28">
        <w:rPr>
          <w:rFonts w:ascii="Arial" w:hAnsi="Arial" w:cs="Arial"/>
          <w:sz w:val="24"/>
          <w:szCs w:val="24"/>
        </w:rPr>
        <w:t>present</w:t>
      </w:r>
      <w:r w:rsidRPr="00587D28">
        <w:rPr>
          <w:rFonts w:ascii="Arial" w:hAnsi="Arial" w:cs="Arial"/>
          <w:spacing w:val="-9"/>
          <w:sz w:val="24"/>
          <w:szCs w:val="24"/>
        </w:rPr>
        <w:t xml:space="preserve"> </w:t>
      </w:r>
      <w:r w:rsidRPr="00587D28">
        <w:rPr>
          <w:rFonts w:ascii="Arial" w:hAnsi="Arial" w:cs="Arial"/>
          <w:sz w:val="24"/>
          <w:szCs w:val="24"/>
        </w:rPr>
        <w:t>Agreement</w:t>
      </w:r>
      <w:r w:rsidRPr="00587D28">
        <w:rPr>
          <w:rFonts w:ascii="Arial" w:hAnsi="Arial" w:cs="Arial"/>
          <w:spacing w:val="-9"/>
          <w:sz w:val="24"/>
          <w:szCs w:val="24"/>
        </w:rPr>
        <w:t xml:space="preserve"> </w:t>
      </w:r>
      <w:r w:rsidRPr="00587D28">
        <w:rPr>
          <w:rFonts w:ascii="Arial" w:hAnsi="Arial" w:cs="Arial"/>
          <w:sz w:val="24"/>
          <w:szCs w:val="24"/>
        </w:rPr>
        <w:t>shall</w:t>
      </w:r>
      <w:r w:rsidRPr="00587D28">
        <w:rPr>
          <w:rFonts w:ascii="Arial" w:hAnsi="Arial" w:cs="Arial"/>
          <w:spacing w:val="-9"/>
          <w:sz w:val="24"/>
          <w:szCs w:val="24"/>
        </w:rPr>
        <w:t xml:space="preserve"> </w:t>
      </w:r>
      <w:r w:rsidRPr="00587D28">
        <w:rPr>
          <w:rFonts w:ascii="Arial" w:hAnsi="Arial" w:cs="Arial"/>
          <w:sz w:val="24"/>
          <w:szCs w:val="24"/>
        </w:rPr>
        <w:t>remain</w:t>
      </w:r>
      <w:r w:rsidRPr="00587D28">
        <w:rPr>
          <w:rFonts w:ascii="Arial" w:hAnsi="Arial" w:cs="Arial"/>
          <w:spacing w:val="-10"/>
          <w:sz w:val="24"/>
          <w:szCs w:val="24"/>
        </w:rPr>
        <w:t xml:space="preserve"> </w:t>
      </w:r>
      <w:r w:rsidRPr="00587D28">
        <w:rPr>
          <w:rFonts w:ascii="Arial" w:hAnsi="Arial" w:cs="Arial"/>
          <w:sz w:val="24"/>
          <w:szCs w:val="24"/>
        </w:rPr>
        <w:t>in</w:t>
      </w:r>
      <w:r w:rsidRPr="00587D28">
        <w:rPr>
          <w:rFonts w:ascii="Arial" w:hAnsi="Arial" w:cs="Arial"/>
          <w:spacing w:val="-9"/>
          <w:sz w:val="24"/>
          <w:szCs w:val="24"/>
        </w:rPr>
        <w:t xml:space="preserve"> </w:t>
      </w:r>
      <w:r w:rsidRPr="00587D28">
        <w:rPr>
          <w:rFonts w:ascii="Arial" w:hAnsi="Arial" w:cs="Arial"/>
          <w:sz w:val="24"/>
          <w:szCs w:val="24"/>
        </w:rPr>
        <w:t>force</w:t>
      </w:r>
      <w:r w:rsidRPr="00587D28">
        <w:rPr>
          <w:rFonts w:ascii="Arial" w:hAnsi="Arial" w:cs="Arial"/>
          <w:spacing w:val="-11"/>
          <w:sz w:val="24"/>
          <w:szCs w:val="24"/>
        </w:rPr>
        <w:t xml:space="preserve"> </w:t>
      </w:r>
      <w:r w:rsidRPr="00587D28">
        <w:rPr>
          <w:rFonts w:ascii="Arial" w:hAnsi="Arial" w:cs="Arial"/>
          <w:sz w:val="24"/>
          <w:szCs w:val="24"/>
        </w:rPr>
        <w:t>during</w:t>
      </w:r>
      <w:r w:rsidRPr="00587D28">
        <w:rPr>
          <w:rFonts w:ascii="Arial" w:hAnsi="Arial" w:cs="Arial"/>
          <w:spacing w:val="-10"/>
          <w:sz w:val="24"/>
          <w:szCs w:val="24"/>
        </w:rPr>
        <w:t xml:space="preserve"> </w:t>
      </w:r>
      <w:r w:rsidRPr="00587D28">
        <w:rPr>
          <w:rFonts w:ascii="Arial" w:hAnsi="Arial" w:cs="Arial"/>
          <w:sz w:val="24"/>
          <w:szCs w:val="24"/>
        </w:rPr>
        <w:t>the time necessary to complete the procedures for such</w:t>
      </w:r>
      <w:r w:rsidRPr="00587D28">
        <w:rPr>
          <w:rFonts w:ascii="Arial" w:hAnsi="Arial" w:cs="Arial"/>
          <w:spacing w:val="-11"/>
          <w:sz w:val="24"/>
          <w:szCs w:val="24"/>
        </w:rPr>
        <w:t xml:space="preserve"> </w:t>
      </w:r>
      <w:r w:rsidRPr="00587D28">
        <w:rPr>
          <w:rFonts w:ascii="Arial" w:hAnsi="Arial" w:cs="Arial"/>
          <w:sz w:val="24"/>
          <w:szCs w:val="24"/>
        </w:rPr>
        <w:t>renewal.</w:t>
      </w:r>
    </w:p>
    <w:p w14:paraId="1F027F6B" w14:textId="77777777" w:rsidR="00587D28" w:rsidRPr="00587D28" w:rsidRDefault="00587D28" w:rsidP="00587D28">
      <w:pPr>
        <w:pStyle w:val="Zkladntext"/>
        <w:spacing w:before="6"/>
        <w:ind w:left="284" w:hanging="284"/>
        <w:jc w:val="both"/>
        <w:rPr>
          <w:rFonts w:ascii="Arial" w:hAnsi="Arial" w:cs="Arial"/>
          <w:lang w:val="en-GB"/>
        </w:rPr>
      </w:pPr>
    </w:p>
    <w:p w14:paraId="3DDEF620" w14:textId="77777777" w:rsidR="004B1F7C" w:rsidRDefault="00587D28" w:rsidP="00587D28">
      <w:pPr>
        <w:pStyle w:val="Odsekzoznamu"/>
        <w:numPr>
          <w:ilvl w:val="1"/>
          <w:numId w:val="16"/>
        </w:numPr>
        <w:tabs>
          <w:tab w:val="left" w:pos="872"/>
        </w:tabs>
        <w:autoSpaceDE w:val="0"/>
        <w:autoSpaceDN w:val="0"/>
        <w:spacing w:before="10" w:after="160" w:line="259" w:lineRule="auto"/>
        <w:ind w:left="284"/>
        <w:contextualSpacing w:val="0"/>
        <w:jc w:val="both"/>
        <w:rPr>
          <w:rFonts w:ascii="Arial" w:hAnsi="Arial" w:cs="Arial"/>
          <w:sz w:val="24"/>
          <w:szCs w:val="24"/>
        </w:rPr>
      </w:pPr>
      <w:r w:rsidRPr="00587D28">
        <w:rPr>
          <w:rFonts w:ascii="Arial" w:hAnsi="Arial" w:cs="Arial"/>
          <w:sz w:val="24"/>
          <w:szCs w:val="24"/>
        </w:rPr>
        <w:t>Upon its entry into force, the present Agreement shall replace and supersede the ECS Agreement between the Parties, referred to in the preamble, it being understood that the provisions of the latter Agreement shall nevertheless continue</w:t>
      </w:r>
      <w:r w:rsidRPr="00587D28">
        <w:rPr>
          <w:rFonts w:ascii="Arial" w:hAnsi="Arial" w:cs="Arial"/>
          <w:spacing w:val="-6"/>
          <w:sz w:val="24"/>
          <w:szCs w:val="24"/>
        </w:rPr>
        <w:t xml:space="preserve"> </w:t>
      </w:r>
      <w:r w:rsidRPr="00587D28">
        <w:rPr>
          <w:rFonts w:ascii="Arial" w:hAnsi="Arial" w:cs="Arial"/>
          <w:sz w:val="24"/>
          <w:szCs w:val="24"/>
        </w:rPr>
        <w:t>to</w:t>
      </w:r>
      <w:r w:rsidRPr="00587D28">
        <w:rPr>
          <w:rFonts w:ascii="Arial" w:hAnsi="Arial" w:cs="Arial"/>
          <w:spacing w:val="-4"/>
          <w:sz w:val="24"/>
          <w:szCs w:val="24"/>
        </w:rPr>
        <w:t xml:space="preserve"> </w:t>
      </w:r>
      <w:r w:rsidRPr="00587D28">
        <w:rPr>
          <w:rFonts w:ascii="Arial" w:hAnsi="Arial" w:cs="Arial"/>
          <w:sz w:val="24"/>
          <w:szCs w:val="24"/>
        </w:rPr>
        <w:t>apply</w:t>
      </w:r>
      <w:r w:rsidRPr="00587D28">
        <w:rPr>
          <w:rFonts w:ascii="Arial" w:hAnsi="Arial" w:cs="Arial"/>
          <w:spacing w:val="-4"/>
          <w:sz w:val="24"/>
          <w:szCs w:val="24"/>
        </w:rPr>
        <w:t xml:space="preserve"> </w:t>
      </w:r>
      <w:r w:rsidRPr="00587D28">
        <w:rPr>
          <w:rFonts w:ascii="Arial" w:hAnsi="Arial" w:cs="Arial"/>
          <w:sz w:val="24"/>
          <w:szCs w:val="24"/>
        </w:rPr>
        <w:t>to</w:t>
      </w:r>
      <w:r w:rsidRPr="00587D28">
        <w:rPr>
          <w:rFonts w:ascii="Arial" w:hAnsi="Arial" w:cs="Arial"/>
          <w:spacing w:val="-7"/>
          <w:sz w:val="24"/>
          <w:szCs w:val="24"/>
        </w:rPr>
        <w:t xml:space="preserve"> </w:t>
      </w:r>
      <w:r w:rsidRPr="00587D28">
        <w:rPr>
          <w:rFonts w:ascii="Arial" w:hAnsi="Arial" w:cs="Arial"/>
          <w:sz w:val="24"/>
          <w:szCs w:val="24"/>
        </w:rPr>
        <w:t>the</w:t>
      </w:r>
      <w:r w:rsidRPr="00587D28">
        <w:rPr>
          <w:rFonts w:ascii="Arial" w:hAnsi="Arial" w:cs="Arial"/>
          <w:spacing w:val="-5"/>
          <w:sz w:val="24"/>
          <w:szCs w:val="24"/>
        </w:rPr>
        <w:t xml:space="preserve"> </w:t>
      </w:r>
      <w:r w:rsidRPr="00587D28">
        <w:rPr>
          <w:rFonts w:ascii="Arial" w:hAnsi="Arial" w:cs="Arial"/>
          <w:sz w:val="24"/>
          <w:szCs w:val="24"/>
        </w:rPr>
        <w:t>extent</w:t>
      </w:r>
      <w:r w:rsidRPr="00587D28">
        <w:rPr>
          <w:rFonts w:ascii="Arial" w:hAnsi="Arial" w:cs="Arial"/>
          <w:spacing w:val="-5"/>
          <w:sz w:val="24"/>
          <w:szCs w:val="24"/>
        </w:rPr>
        <w:t xml:space="preserve"> </w:t>
      </w:r>
      <w:r w:rsidRPr="00587D28">
        <w:rPr>
          <w:rFonts w:ascii="Arial" w:hAnsi="Arial" w:cs="Arial"/>
          <w:sz w:val="24"/>
          <w:szCs w:val="24"/>
        </w:rPr>
        <w:t>necessary</w:t>
      </w:r>
      <w:r w:rsidRPr="00587D28">
        <w:rPr>
          <w:rFonts w:ascii="Arial" w:hAnsi="Arial" w:cs="Arial"/>
          <w:spacing w:val="-5"/>
          <w:sz w:val="24"/>
          <w:szCs w:val="24"/>
        </w:rPr>
        <w:t xml:space="preserve"> </w:t>
      </w:r>
      <w:r w:rsidRPr="00587D28">
        <w:rPr>
          <w:rFonts w:ascii="Arial" w:hAnsi="Arial" w:cs="Arial"/>
          <w:sz w:val="24"/>
          <w:szCs w:val="24"/>
        </w:rPr>
        <w:t>to</w:t>
      </w:r>
      <w:r w:rsidRPr="00587D28">
        <w:rPr>
          <w:rFonts w:ascii="Arial" w:hAnsi="Arial" w:cs="Arial"/>
          <w:spacing w:val="-4"/>
          <w:sz w:val="24"/>
          <w:szCs w:val="24"/>
        </w:rPr>
        <w:t xml:space="preserve"> </w:t>
      </w:r>
      <w:r w:rsidRPr="00587D28">
        <w:rPr>
          <w:rFonts w:ascii="Arial" w:hAnsi="Arial" w:cs="Arial"/>
          <w:sz w:val="24"/>
          <w:szCs w:val="24"/>
        </w:rPr>
        <w:t>secure</w:t>
      </w:r>
      <w:r w:rsidRPr="00587D28">
        <w:rPr>
          <w:rFonts w:ascii="Arial" w:hAnsi="Arial" w:cs="Arial"/>
          <w:spacing w:val="-6"/>
          <w:sz w:val="24"/>
          <w:szCs w:val="24"/>
        </w:rPr>
        <w:t xml:space="preserve"> </w:t>
      </w:r>
      <w:r w:rsidRPr="00587D28">
        <w:rPr>
          <w:rFonts w:ascii="Arial" w:hAnsi="Arial" w:cs="Arial"/>
          <w:sz w:val="24"/>
          <w:szCs w:val="24"/>
        </w:rPr>
        <w:t>the</w:t>
      </w:r>
      <w:r w:rsidRPr="00587D28">
        <w:rPr>
          <w:rFonts w:ascii="Arial" w:hAnsi="Arial" w:cs="Arial"/>
          <w:spacing w:val="-5"/>
          <w:sz w:val="24"/>
          <w:szCs w:val="24"/>
        </w:rPr>
        <w:t xml:space="preserve"> </w:t>
      </w:r>
      <w:r w:rsidRPr="00587D28">
        <w:rPr>
          <w:rFonts w:ascii="Arial" w:hAnsi="Arial" w:cs="Arial"/>
          <w:sz w:val="24"/>
          <w:szCs w:val="24"/>
        </w:rPr>
        <w:t>implementation</w:t>
      </w:r>
      <w:r w:rsidRPr="00587D28">
        <w:rPr>
          <w:rFonts w:ascii="Arial" w:hAnsi="Arial" w:cs="Arial"/>
          <w:spacing w:val="-4"/>
          <w:sz w:val="24"/>
          <w:szCs w:val="24"/>
        </w:rPr>
        <w:t xml:space="preserve"> </w:t>
      </w:r>
      <w:r w:rsidRPr="00587D28">
        <w:rPr>
          <w:rFonts w:ascii="Arial" w:hAnsi="Arial" w:cs="Arial"/>
          <w:sz w:val="24"/>
          <w:szCs w:val="24"/>
        </w:rPr>
        <w:t>of</w:t>
      </w:r>
      <w:r w:rsidRPr="00587D28">
        <w:rPr>
          <w:rFonts w:ascii="Arial" w:hAnsi="Arial" w:cs="Arial"/>
          <w:spacing w:val="-6"/>
          <w:sz w:val="24"/>
          <w:szCs w:val="24"/>
        </w:rPr>
        <w:t xml:space="preserve"> </w:t>
      </w:r>
      <w:r w:rsidRPr="00587D28">
        <w:rPr>
          <w:rFonts w:ascii="Arial" w:hAnsi="Arial" w:cs="Arial"/>
          <w:sz w:val="24"/>
          <w:szCs w:val="24"/>
        </w:rPr>
        <w:t>any arrangements and contracts that have been concluded within the framework of said Agreement, and which are still effective on the date said Agreement ceases to be in</w:t>
      </w:r>
      <w:r w:rsidRPr="00587D28">
        <w:rPr>
          <w:rFonts w:ascii="Arial" w:hAnsi="Arial" w:cs="Arial"/>
          <w:spacing w:val="-5"/>
          <w:sz w:val="24"/>
          <w:szCs w:val="24"/>
        </w:rPr>
        <w:t xml:space="preserve"> </w:t>
      </w:r>
      <w:r w:rsidRPr="00587D28">
        <w:rPr>
          <w:rFonts w:ascii="Arial" w:hAnsi="Arial" w:cs="Arial"/>
          <w:sz w:val="24"/>
          <w:szCs w:val="24"/>
        </w:rPr>
        <w:t>force.</w:t>
      </w:r>
    </w:p>
    <w:p w14:paraId="2D9503B1" w14:textId="77777777" w:rsidR="004B1F7C" w:rsidRDefault="004B1F7C">
      <w:pPr>
        <w:widowControl/>
        <w:spacing w:after="160" w:line="259" w:lineRule="auto"/>
        <w:jc w:val="left"/>
        <w:rPr>
          <w:rFonts w:ascii="Arial" w:eastAsiaTheme="minorHAnsi" w:hAnsi="Arial" w:cs="Arial"/>
          <w:snapToGrid/>
          <w:szCs w:val="24"/>
          <w:lang w:val="en-GB"/>
        </w:rPr>
      </w:pPr>
      <w:r>
        <w:rPr>
          <w:rFonts w:ascii="Arial" w:hAnsi="Arial" w:cs="Arial"/>
          <w:szCs w:val="24"/>
        </w:rPr>
        <w:br w:type="page"/>
      </w:r>
    </w:p>
    <w:p w14:paraId="48BB5D84" w14:textId="77777777" w:rsidR="004B1F7C" w:rsidRPr="004B1F7C" w:rsidRDefault="004B1F7C" w:rsidP="004B1F7C">
      <w:pPr>
        <w:tabs>
          <w:tab w:val="left" w:pos="709"/>
        </w:tabs>
        <w:spacing w:line="276" w:lineRule="auto"/>
        <w:rPr>
          <w:rFonts w:ascii="Arial" w:hAnsi="Arial" w:cs="Arial"/>
          <w:szCs w:val="24"/>
          <w:lang w:val="en-GB"/>
        </w:rPr>
      </w:pPr>
      <w:r w:rsidRPr="004B1F7C">
        <w:rPr>
          <w:rFonts w:ascii="Arial" w:hAnsi="Arial" w:cs="Arial"/>
          <w:szCs w:val="24"/>
          <w:lang w:val="en-GB"/>
        </w:rPr>
        <w:lastRenderedPageBreak/>
        <w:t>Done at ……………………………</w:t>
      </w:r>
      <w:r w:rsidRPr="004B1F7C">
        <w:rPr>
          <w:rFonts w:ascii="Arial" w:hAnsi="Arial" w:cs="Arial"/>
          <w:szCs w:val="24"/>
          <w:lang w:val="en-GB"/>
        </w:rPr>
        <w:tab/>
        <w:t>on ……………………………</w:t>
      </w:r>
    </w:p>
    <w:p w14:paraId="56FF5DFA" w14:textId="77777777" w:rsidR="004B1F7C" w:rsidRPr="004B1F7C" w:rsidRDefault="004B1F7C" w:rsidP="004B1F7C">
      <w:pPr>
        <w:tabs>
          <w:tab w:val="left" w:pos="709"/>
        </w:tabs>
        <w:spacing w:line="276" w:lineRule="auto"/>
        <w:rPr>
          <w:rFonts w:ascii="Arial" w:hAnsi="Arial" w:cs="Arial"/>
          <w:szCs w:val="24"/>
          <w:lang w:val="en-GB"/>
        </w:rPr>
      </w:pPr>
    </w:p>
    <w:p w14:paraId="1DC53589" w14:textId="5D5B3BBA" w:rsidR="004B1F7C" w:rsidRPr="004B1F7C" w:rsidRDefault="00685C0B" w:rsidP="004B1F7C">
      <w:pPr>
        <w:tabs>
          <w:tab w:val="left" w:pos="709"/>
        </w:tabs>
        <w:spacing w:line="276" w:lineRule="auto"/>
        <w:rPr>
          <w:rFonts w:ascii="Arial" w:hAnsi="Arial" w:cs="Arial"/>
          <w:szCs w:val="24"/>
          <w:lang w:val="en-GB"/>
        </w:rPr>
      </w:pPr>
      <w:r>
        <w:rPr>
          <w:rFonts w:ascii="Arial" w:hAnsi="Arial" w:cs="Arial"/>
          <w:szCs w:val="24"/>
          <w:lang w:val="en-GB"/>
        </w:rPr>
        <w:t>I</w:t>
      </w:r>
      <w:r w:rsidR="004B1F7C" w:rsidRPr="004B1F7C">
        <w:rPr>
          <w:rFonts w:ascii="Arial" w:hAnsi="Arial" w:cs="Arial"/>
          <w:szCs w:val="24"/>
          <w:lang w:val="en-GB"/>
        </w:rPr>
        <w:t xml:space="preserve">n </w:t>
      </w:r>
      <w:r w:rsidR="006A7386" w:rsidRPr="00EB50DB">
        <w:rPr>
          <w:rFonts w:ascii="Arial" w:hAnsi="Arial" w:cs="Arial"/>
          <w:szCs w:val="24"/>
          <w:lang w:val="en-GB"/>
        </w:rPr>
        <w:t>two</w:t>
      </w:r>
      <w:r w:rsidR="006A7386" w:rsidRPr="004B1F7C">
        <w:rPr>
          <w:rFonts w:ascii="Arial" w:hAnsi="Arial" w:cs="Arial"/>
          <w:szCs w:val="24"/>
          <w:lang w:val="en-GB"/>
        </w:rPr>
        <w:t xml:space="preserve"> </w:t>
      </w:r>
      <w:r w:rsidR="004B1F7C" w:rsidRPr="004B1F7C">
        <w:rPr>
          <w:rFonts w:ascii="Arial" w:hAnsi="Arial" w:cs="Arial"/>
          <w:szCs w:val="24"/>
          <w:lang w:val="en-GB"/>
        </w:rPr>
        <w:t xml:space="preserve">originals in the English and </w:t>
      </w:r>
      <w:r w:rsidR="004B1F7C">
        <w:rPr>
          <w:rFonts w:ascii="Arial" w:hAnsi="Arial" w:cs="Arial"/>
          <w:szCs w:val="24"/>
          <w:lang w:val="en-GB"/>
        </w:rPr>
        <w:t xml:space="preserve">Slovak </w:t>
      </w:r>
      <w:r w:rsidR="004B1F7C" w:rsidRPr="004B1F7C">
        <w:rPr>
          <w:rFonts w:ascii="Arial" w:hAnsi="Arial" w:cs="Arial"/>
          <w:szCs w:val="24"/>
          <w:lang w:val="en-GB"/>
        </w:rPr>
        <w:t>languages which shall both be legally authentic for the purpose of interpretation of the present Agreement</w:t>
      </w:r>
      <w:r w:rsidR="00285D79">
        <w:rPr>
          <w:rFonts w:ascii="Arial" w:hAnsi="Arial" w:cs="Arial"/>
          <w:szCs w:val="24"/>
          <w:lang w:val="en-GB"/>
        </w:rPr>
        <w:t>.</w:t>
      </w:r>
      <w:r w:rsidR="004B1F7C" w:rsidRPr="004B1F7C">
        <w:rPr>
          <w:rFonts w:ascii="Arial" w:hAnsi="Arial" w:cs="Arial"/>
          <w:szCs w:val="24"/>
          <w:lang w:val="en-GB"/>
        </w:rPr>
        <w:t xml:space="preserve"> The signatories may also establish translations hereof in the French and German languages, which shall not, however, be considered as authoritative for the purposes of interpretation.</w:t>
      </w:r>
    </w:p>
    <w:p w14:paraId="31A389F5" w14:textId="77777777" w:rsidR="004B1F7C" w:rsidRPr="004B1F7C" w:rsidRDefault="004B1F7C" w:rsidP="004B1F7C">
      <w:pPr>
        <w:tabs>
          <w:tab w:val="left" w:pos="709"/>
        </w:tabs>
        <w:spacing w:line="276" w:lineRule="auto"/>
        <w:rPr>
          <w:rFonts w:ascii="Arial" w:hAnsi="Arial" w:cs="Arial"/>
          <w:szCs w:val="24"/>
          <w:lang w:val="en-GB"/>
        </w:rPr>
      </w:pPr>
    </w:p>
    <w:p w14:paraId="69F056E4" w14:textId="77777777" w:rsidR="004B1F7C" w:rsidRPr="004B1F7C" w:rsidRDefault="004B1F7C" w:rsidP="004B1F7C">
      <w:pPr>
        <w:tabs>
          <w:tab w:val="left" w:pos="709"/>
        </w:tabs>
        <w:spacing w:line="276" w:lineRule="auto"/>
        <w:rPr>
          <w:rFonts w:ascii="Arial" w:hAnsi="Arial" w:cs="Arial"/>
          <w:szCs w:val="24"/>
          <w:lang w:val="en-GB"/>
        </w:rPr>
      </w:pPr>
    </w:p>
    <w:p w14:paraId="44424F55" w14:textId="77777777" w:rsidR="004B1F7C" w:rsidRPr="004B1F7C" w:rsidRDefault="004B1F7C" w:rsidP="004B1F7C">
      <w:pPr>
        <w:tabs>
          <w:tab w:val="left" w:pos="709"/>
        </w:tabs>
        <w:spacing w:line="276" w:lineRule="auto"/>
        <w:rPr>
          <w:rFonts w:ascii="Arial" w:hAnsi="Arial" w:cs="Arial"/>
          <w:szCs w:val="24"/>
          <w:lang w:val="en-GB"/>
        </w:rPr>
      </w:pPr>
    </w:p>
    <w:p w14:paraId="3EEA35F0" w14:textId="77777777" w:rsidR="004B1F7C" w:rsidRPr="004B1F7C" w:rsidRDefault="004B1F7C" w:rsidP="004B1F7C">
      <w:pPr>
        <w:tabs>
          <w:tab w:val="left" w:pos="709"/>
        </w:tabs>
        <w:spacing w:line="276" w:lineRule="auto"/>
        <w:rPr>
          <w:rFonts w:ascii="Arial" w:hAnsi="Arial" w:cs="Arial"/>
          <w:szCs w:val="24"/>
          <w:lang w:val="en-GB"/>
        </w:rPr>
      </w:pPr>
    </w:p>
    <w:tbl>
      <w:tblPr>
        <w:tblW w:w="8154" w:type="dxa"/>
        <w:tblLayout w:type="fixed"/>
        <w:tblLook w:val="0000" w:firstRow="0" w:lastRow="0" w:firstColumn="0" w:lastColumn="0" w:noHBand="0" w:noVBand="0"/>
      </w:tblPr>
      <w:tblGrid>
        <w:gridCol w:w="4077"/>
        <w:gridCol w:w="4077"/>
      </w:tblGrid>
      <w:tr w:rsidR="009427CF" w:rsidRPr="004B1F7C" w14:paraId="164DB6AB" w14:textId="77777777" w:rsidTr="00B63C3E">
        <w:tc>
          <w:tcPr>
            <w:tcW w:w="4077" w:type="dxa"/>
          </w:tcPr>
          <w:p w14:paraId="3A240BA9" w14:textId="77777777" w:rsidR="009427CF" w:rsidRPr="004B1F7C" w:rsidRDefault="009427CF" w:rsidP="004B1F7C">
            <w:pPr>
              <w:tabs>
                <w:tab w:val="left" w:pos="709"/>
              </w:tabs>
              <w:spacing w:line="276" w:lineRule="auto"/>
              <w:rPr>
                <w:rFonts w:ascii="Arial" w:hAnsi="Arial" w:cs="Arial"/>
                <w:szCs w:val="24"/>
                <w:lang w:val="en-GB"/>
              </w:rPr>
            </w:pPr>
            <w:r w:rsidRPr="004B1F7C">
              <w:rPr>
                <w:rFonts w:ascii="Arial" w:hAnsi="Arial" w:cs="Arial"/>
                <w:szCs w:val="24"/>
                <w:lang w:val="en-GB"/>
              </w:rPr>
              <w:t>…………………………………</w:t>
            </w:r>
          </w:p>
        </w:tc>
        <w:tc>
          <w:tcPr>
            <w:tcW w:w="4077" w:type="dxa"/>
          </w:tcPr>
          <w:p w14:paraId="13E01336" w14:textId="66A5F830" w:rsidR="009427CF" w:rsidRPr="004B1F7C" w:rsidRDefault="009427CF" w:rsidP="004B1F7C">
            <w:pPr>
              <w:tabs>
                <w:tab w:val="left" w:pos="709"/>
              </w:tabs>
              <w:spacing w:line="276" w:lineRule="auto"/>
              <w:rPr>
                <w:rFonts w:ascii="Arial" w:hAnsi="Arial" w:cs="Arial"/>
                <w:szCs w:val="24"/>
                <w:lang w:val="en-GB"/>
              </w:rPr>
            </w:pPr>
            <w:r w:rsidRPr="004B1F7C">
              <w:rPr>
                <w:rFonts w:ascii="Arial" w:hAnsi="Arial" w:cs="Arial"/>
                <w:szCs w:val="24"/>
                <w:lang w:val="en-GB"/>
              </w:rPr>
              <w:t>…………………………………</w:t>
            </w:r>
          </w:p>
        </w:tc>
      </w:tr>
      <w:tr w:rsidR="009427CF" w:rsidRPr="00B63C3E" w14:paraId="76C16683" w14:textId="77777777" w:rsidTr="00B63C3E">
        <w:tc>
          <w:tcPr>
            <w:tcW w:w="4077" w:type="dxa"/>
          </w:tcPr>
          <w:p w14:paraId="3E656C81" w14:textId="77777777" w:rsidR="009427CF" w:rsidRPr="004B1F7C" w:rsidRDefault="009427CF" w:rsidP="004B1F7C">
            <w:pPr>
              <w:tabs>
                <w:tab w:val="left" w:pos="709"/>
              </w:tabs>
              <w:spacing w:line="276" w:lineRule="auto"/>
              <w:rPr>
                <w:rFonts w:ascii="Arial" w:hAnsi="Arial" w:cs="Arial"/>
                <w:szCs w:val="24"/>
                <w:lang w:val="en-GB"/>
              </w:rPr>
            </w:pPr>
          </w:p>
          <w:p w14:paraId="5400550C" w14:textId="2A1CF399" w:rsidR="009427CF" w:rsidRPr="004B1F7C" w:rsidRDefault="009427CF" w:rsidP="004B1F7C">
            <w:pPr>
              <w:tabs>
                <w:tab w:val="left" w:pos="709"/>
              </w:tabs>
              <w:spacing w:line="276" w:lineRule="auto"/>
              <w:rPr>
                <w:rFonts w:ascii="Arial" w:hAnsi="Arial" w:cs="Arial"/>
                <w:szCs w:val="24"/>
                <w:lang w:val="en-GB"/>
              </w:rPr>
            </w:pPr>
            <w:r w:rsidRPr="004B1F7C">
              <w:rPr>
                <w:rFonts w:ascii="Arial" w:hAnsi="Arial" w:cs="Arial"/>
                <w:szCs w:val="24"/>
                <w:lang w:val="en-GB"/>
              </w:rPr>
              <w:t xml:space="preserve">For </w:t>
            </w:r>
            <w:r>
              <w:rPr>
                <w:rFonts w:ascii="Arial" w:hAnsi="Arial" w:cs="Arial"/>
                <w:szCs w:val="24"/>
                <w:lang w:val="en-GB"/>
              </w:rPr>
              <w:t>the Slovak Republic</w:t>
            </w:r>
            <w:r w:rsidRPr="004B1F7C">
              <w:rPr>
                <w:rFonts w:ascii="Arial" w:hAnsi="Arial" w:cs="Arial"/>
                <w:szCs w:val="24"/>
                <w:lang w:val="en-GB"/>
              </w:rPr>
              <w:t xml:space="preserve"> </w:t>
            </w:r>
          </w:p>
        </w:tc>
        <w:tc>
          <w:tcPr>
            <w:tcW w:w="4077" w:type="dxa"/>
          </w:tcPr>
          <w:p w14:paraId="3611F061" w14:textId="77777777" w:rsidR="009427CF" w:rsidRPr="004B1F7C" w:rsidRDefault="009427CF" w:rsidP="004B1F7C">
            <w:pPr>
              <w:tabs>
                <w:tab w:val="left" w:pos="709"/>
              </w:tabs>
              <w:spacing w:line="276" w:lineRule="auto"/>
              <w:rPr>
                <w:rFonts w:ascii="Arial" w:hAnsi="Arial" w:cs="Arial"/>
                <w:szCs w:val="24"/>
                <w:lang w:val="en-GB"/>
              </w:rPr>
            </w:pPr>
          </w:p>
          <w:p w14:paraId="3BBDADCD" w14:textId="018EF084" w:rsidR="009427CF" w:rsidRPr="004B1F7C" w:rsidRDefault="009427CF" w:rsidP="004B1F7C">
            <w:pPr>
              <w:tabs>
                <w:tab w:val="left" w:pos="709"/>
              </w:tabs>
              <w:spacing w:line="276" w:lineRule="auto"/>
              <w:rPr>
                <w:rFonts w:ascii="Arial" w:hAnsi="Arial" w:cs="Arial"/>
                <w:szCs w:val="24"/>
                <w:lang w:val="en-GB"/>
              </w:rPr>
            </w:pPr>
            <w:r w:rsidRPr="004B1F7C">
              <w:rPr>
                <w:rFonts w:ascii="Arial" w:hAnsi="Arial" w:cs="Arial"/>
                <w:szCs w:val="24"/>
                <w:lang w:val="en-GB"/>
              </w:rPr>
              <w:t xml:space="preserve">For the European Space Agency </w:t>
            </w:r>
          </w:p>
        </w:tc>
      </w:tr>
    </w:tbl>
    <w:p w14:paraId="5B01AE03" w14:textId="77777777" w:rsidR="00587D28" w:rsidRPr="00587D28" w:rsidRDefault="00587D28" w:rsidP="00587D28">
      <w:pPr>
        <w:rPr>
          <w:rFonts w:ascii="Arial" w:hAnsi="Arial" w:cs="Arial"/>
          <w:szCs w:val="24"/>
          <w:lang w:val="en-GB"/>
        </w:rPr>
        <w:sectPr w:rsidR="00587D28" w:rsidRPr="00587D28" w:rsidSect="006B2835">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276" w:left="1440" w:header="720" w:footer="720" w:gutter="0"/>
          <w:pgNumType w:start="1"/>
          <w:cols w:space="720"/>
          <w:titlePg/>
          <w:docGrid w:linePitch="326"/>
        </w:sectPr>
      </w:pPr>
    </w:p>
    <w:p w14:paraId="6A7D95CF" w14:textId="77777777" w:rsidR="00587D28" w:rsidRPr="00587D28" w:rsidRDefault="00587D28" w:rsidP="00587D28">
      <w:pPr>
        <w:pStyle w:val="Zkladntext"/>
        <w:spacing w:before="1"/>
        <w:rPr>
          <w:rFonts w:ascii="Arial" w:hAnsi="Arial" w:cs="Arial"/>
          <w:lang w:val="en-GB"/>
        </w:rPr>
      </w:pPr>
    </w:p>
    <w:p w14:paraId="6EE9158A" w14:textId="77777777" w:rsidR="00587D28" w:rsidRPr="00587D28" w:rsidRDefault="00587D28" w:rsidP="00587D28">
      <w:pPr>
        <w:pStyle w:val="Nadpis1"/>
        <w:tabs>
          <w:tab w:val="left" w:pos="1777"/>
        </w:tabs>
        <w:spacing w:before="90"/>
        <w:ind w:right="1771"/>
        <w:rPr>
          <w:rFonts w:ascii="Arial" w:hAnsi="Arial" w:cs="Arial"/>
          <w:b w:val="0"/>
          <w:lang w:val="en-GB"/>
        </w:rPr>
      </w:pPr>
      <w:r w:rsidRPr="00587D28">
        <w:rPr>
          <w:rFonts w:ascii="Arial" w:hAnsi="Arial" w:cs="Arial"/>
          <w:u w:val="thick"/>
          <w:lang w:val="en-GB"/>
        </w:rPr>
        <w:t>Annex I</w:t>
      </w:r>
    </w:p>
    <w:p w14:paraId="7EEC4C2F" w14:textId="77777777" w:rsidR="00587D28" w:rsidRPr="00587D28" w:rsidRDefault="00587D28" w:rsidP="001274AC">
      <w:pPr>
        <w:tabs>
          <w:tab w:val="left" w:pos="1777"/>
        </w:tabs>
        <w:spacing w:before="230"/>
        <w:jc w:val="center"/>
        <w:rPr>
          <w:rFonts w:ascii="Arial" w:hAnsi="Arial" w:cs="Arial"/>
          <w:b/>
          <w:spacing w:val="-4"/>
          <w:szCs w:val="24"/>
          <w:lang w:val="en-GB"/>
        </w:rPr>
      </w:pPr>
      <w:r w:rsidRPr="00587D28">
        <w:rPr>
          <w:rFonts w:ascii="Arial" w:hAnsi="Arial" w:cs="Arial"/>
          <w:b/>
          <w:spacing w:val="-3"/>
          <w:szCs w:val="24"/>
          <w:lang w:val="en-GB"/>
        </w:rPr>
        <w:t xml:space="preserve">Framework </w:t>
      </w:r>
      <w:r w:rsidRPr="00587D28">
        <w:rPr>
          <w:rFonts w:ascii="Arial" w:hAnsi="Arial" w:cs="Arial"/>
          <w:b/>
          <w:spacing w:val="-4"/>
          <w:szCs w:val="24"/>
          <w:lang w:val="en-GB"/>
        </w:rPr>
        <w:t xml:space="preserve">conditions </w:t>
      </w:r>
      <w:r w:rsidRPr="00587D28">
        <w:rPr>
          <w:rFonts w:ascii="Arial" w:hAnsi="Arial" w:cs="Arial"/>
          <w:b/>
          <w:spacing w:val="-3"/>
          <w:szCs w:val="24"/>
          <w:lang w:val="en-GB"/>
        </w:rPr>
        <w:t xml:space="preserve">for </w:t>
      </w:r>
      <w:r w:rsidRPr="00587D28">
        <w:rPr>
          <w:rFonts w:ascii="Arial" w:hAnsi="Arial" w:cs="Arial"/>
          <w:b/>
          <w:spacing w:val="-4"/>
          <w:szCs w:val="24"/>
          <w:lang w:val="en-GB"/>
        </w:rPr>
        <w:t xml:space="preserve">Requesting Party Activities </w:t>
      </w:r>
    </w:p>
    <w:p w14:paraId="4A33AD6C" w14:textId="77777777" w:rsidR="00587D28" w:rsidRPr="00587D28" w:rsidRDefault="00587D28" w:rsidP="001274AC">
      <w:pPr>
        <w:tabs>
          <w:tab w:val="left" w:pos="1777"/>
        </w:tabs>
        <w:jc w:val="center"/>
        <w:rPr>
          <w:rFonts w:ascii="Arial" w:hAnsi="Arial" w:cs="Arial"/>
          <w:b/>
          <w:szCs w:val="24"/>
          <w:lang w:val="en-GB"/>
        </w:rPr>
      </w:pPr>
      <w:r w:rsidRPr="00587D28">
        <w:rPr>
          <w:rFonts w:ascii="Arial" w:hAnsi="Arial" w:cs="Arial"/>
          <w:b/>
          <w:spacing w:val="-4"/>
          <w:szCs w:val="24"/>
          <w:lang w:val="en-GB"/>
        </w:rPr>
        <w:t xml:space="preserve">(hereinafter referred </w:t>
      </w:r>
      <w:r w:rsidRPr="00587D28">
        <w:rPr>
          <w:rFonts w:ascii="Arial" w:hAnsi="Arial" w:cs="Arial"/>
          <w:b/>
          <w:szCs w:val="24"/>
          <w:lang w:val="en-GB"/>
        </w:rPr>
        <w:t xml:space="preserve">to as </w:t>
      </w:r>
      <w:r w:rsidRPr="00587D28">
        <w:rPr>
          <w:rFonts w:ascii="Arial" w:hAnsi="Arial" w:cs="Arial"/>
          <w:b/>
          <w:spacing w:val="-3"/>
          <w:szCs w:val="24"/>
          <w:lang w:val="en-GB"/>
        </w:rPr>
        <w:t>“RPA”) under Art. 10 (2)</w:t>
      </w:r>
    </w:p>
    <w:p w14:paraId="3B90D5F0" w14:textId="77777777" w:rsidR="00587D28" w:rsidRPr="00587D28" w:rsidRDefault="00587D28" w:rsidP="00587D28">
      <w:pPr>
        <w:pStyle w:val="Zkladntext"/>
        <w:tabs>
          <w:tab w:val="left" w:pos="1777"/>
        </w:tabs>
        <w:spacing w:before="11"/>
        <w:jc w:val="both"/>
        <w:rPr>
          <w:rFonts w:ascii="Arial" w:hAnsi="Arial" w:cs="Arial"/>
          <w:b/>
          <w:lang w:val="en-GB"/>
        </w:rPr>
      </w:pPr>
    </w:p>
    <w:p w14:paraId="3E6C1987" w14:textId="77777777" w:rsidR="00587D28" w:rsidRPr="00587D28" w:rsidRDefault="00587D28" w:rsidP="00587D28">
      <w:pPr>
        <w:pStyle w:val="Odsekzoznamu"/>
        <w:widowControl w:val="0"/>
        <w:numPr>
          <w:ilvl w:val="0"/>
          <w:numId w:val="26"/>
        </w:numPr>
        <w:tabs>
          <w:tab w:val="left" w:pos="1777"/>
        </w:tabs>
        <w:autoSpaceDE w:val="0"/>
        <w:autoSpaceDN w:val="0"/>
        <w:ind w:left="284" w:hanging="284"/>
        <w:contextualSpacing w:val="0"/>
        <w:jc w:val="both"/>
        <w:rPr>
          <w:rFonts w:ascii="Arial" w:hAnsi="Arial" w:cs="Arial"/>
          <w:sz w:val="24"/>
          <w:szCs w:val="24"/>
        </w:rPr>
      </w:pPr>
      <w:r w:rsidRPr="00587D28">
        <w:rPr>
          <w:rFonts w:ascii="Arial" w:hAnsi="Arial" w:cs="Arial"/>
          <w:sz w:val="24"/>
          <w:szCs w:val="24"/>
          <w:u w:val="single"/>
        </w:rPr>
        <w:t>Scope of the assistance provided by the</w:t>
      </w:r>
      <w:r w:rsidRPr="00587D28">
        <w:rPr>
          <w:rFonts w:ascii="Arial" w:hAnsi="Arial" w:cs="Arial"/>
          <w:spacing w:val="-7"/>
          <w:sz w:val="24"/>
          <w:szCs w:val="24"/>
          <w:u w:val="single"/>
        </w:rPr>
        <w:t xml:space="preserve"> </w:t>
      </w:r>
      <w:r w:rsidRPr="00587D28">
        <w:rPr>
          <w:rFonts w:ascii="Arial" w:hAnsi="Arial" w:cs="Arial"/>
          <w:sz w:val="24"/>
          <w:szCs w:val="24"/>
          <w:u w:val="single"/>
        </w:rPr>
        <w:t>Agency</w:t>
      </w:r>
    </w:p>
    <w:p w14:paraId="541C1281" w14:textId="77777777" w:rsidR="00587D28" w:rsidRPr="00587D28" w:rsidRDefault="00587D28" w:rsidP="00587D28">
      <w:pPr>
        <w:pStyle w:val="Zkladntext"/>
        <w:tabs>
          <w:tab w:val="left" w:pos="1777"/>
        </w:tabs>
        <w:spacing w:before="2"/>
        <w:ind w:left="284" w:hanging="284"/>
        <w:jc w:val="both"/>
        <w:rPr>
          <w:rFonts w:ascii="Arial" w:hAnsi="Arial" w:cs="Arial"/>
          <w:lang w:val="en-GB"/>
        </w:rPr>
      </w:pPr>
    </w:p>
    <w:p w14:paraId="53FEBD1F" w14:textId="77777777" w:rsidR="00587D28" w:rsidRPr="00587D28" w:rsidRDefault="00587D28" w:rsidP="00587D28">
      <w:pPr>
        <w:pStyle w:val="Zkladntext"/>
        <w:tabs>
          <w:tab w:val="left" w:pos="1777"/>
        </w:tabs>
        <w:spacing w:after="120"/>
        <w:ind w:left="306"/>
        <w:jc w:val="both"/>
        <w:rPr>
          <w:rFonts w:ascii="Arial" w:hAnsi="Arial" w:cs="Arial"/>
          <w:lang w:val="en-GB"/>
        </w:rPr>
      </w:pPr>
      <w:r w:rsidRPr="00587D28">
        <w:rPr>
          <w:rFonts w:ascii="Arial" w:hAnsi="Arial" w:cs="Arial"/>
          <w:lang w:val="en-GB"/>
        </w:rPr>
        <w:t>The following assistance will be provided by the Agency in accordance with its standard internal practices, as further detailed in Annex II:</w:t>
      </w:r>
    </w:p>
    <w:p w14:paraId="6EAA3B6E" w14:textId="77777777" w:rsidR="00587D28" w:rsidRPr="00587D28" w:rsidRDefault="00587D28" w:rsidP="00587D28">
      <w:pPr>
        <w:pStyle w:val="Odsekzoznamu"/>
        <w:widowControl w:val="0"/>
        <w:numPr>
          <w:ilvl w:val="0"/>
          <w:numId w:val="25"/>
        </w:numPr>
        <w:tabs>
          <w:tab w:val="left" w:pos="709"/>
          <w:tab w:val="left" w:pos="1777"/>
        </w:tabs>
        <w:autoSpaceDE w:val="0"/>
        <w:autoSpaceDN w:val="0"/>
        <w:ind w:left="709" w:right="45" w:hanging="425"/>
        <w:contextualSpacing w:val="0"/>
        <w:jc w:val="both"/>
        <w:rPr>
          <w:rFonts w:ascii="Arial" w:hAnsi="Arial" w:cs="Arial"/>
          <w:sz w:val="24"/>
          <w:szCs w:val="24"/>
        </w:rPr>
      </w:pPr>
      <w:r w:rsidRPr="00587D28">
        <w:rPr>
          <w:rFonts w:ascii="Arial" w:hAnsi="Arial" w:cs="Arial"/>
          <w:sz w:val="24"/>
          <w:szCs w:val="24"/>
        </w:rPr>
        <w:t>National</w:t>
      </w:r>
      <w:r w:rsidRPr="00587D28">
        <w:rPr>
          <w:rFonts w:ascii="Arial" w:hAnsi="Arial" w:cs="Arial"/>
          <w:spacing w:val="-16"/>
          <w:sz w:val="24"/>
          <w:szCs w:val="24"/>
        </w:rPr>
        <w:t xml:space="preserve"> </w:t>
      </w:r>
      <w:r w:rsidRPr="00587D28">
        <w:rPr>
          <w:rFonts w:ascii="Arial" w:hAnsi="Arial" w:cs="Arial"/>
          <w:sz w:val="24"/>
          <w:szCs w:val="24"/>
        </w:rPr>
        <w:t>Programme</w:t>
      </w:r>
      <w:r w:rsidRPr="00587D28">
        <w:rPr>
          <w:rFonts w:ascii="Arial" w:hAnsi="Arial" w:cs="Arial"/>
          <w:spacing w:val="-18"/>
          <w:sz w:val="24"/>
          <w:szCs w:val="24"/>
        </w:rPr>
        <w:t xml:space="preserve"> </w:t>
      </w:r>
      <w:r w:rsidRPr="00587D28">
        <w:rPr>
          <w:rFonts w:ascii="Arial" w:hAnsi="Arial" w:cs="Arial"/>
          <w:sz w:val="24"/>
          <w:szCs w:val="24"/>
        </w:rPr>
        <w:t>Element</w:t>
      </w:r>
      <w:r w:rsidRPr="00587D28">
        <w:rPr>
          <w:rFonts w:ascii="Arial" w:hAnsi="Arial" w:cs="Arial"/>
          <w:spacing w:val="-17"/>
          <w:sz w:val="24"/>
          <w:szCs w:val="24"/>
        </w:rPr>
        <w:t xml:space="preserve"> </w:t>
      </w:r>
      <w:r w:rsidRPr="00587D28">
        <w:rPr>
          <w:rFonts w:ascii="Arial" w:hAnsi="Arial" w:cs="Arial"/>
          <w:sz w:val="24"/>
          <w:szCs w:val="24"/>
        </w:rPr>
        <w:t>(hereinafter</w:t>
      </w:r>
      <w:r w:rsidRPr="00587D28">
        <w:rPr>
          <w:rFonts w:ascii="Arial" w:hAnsi="Arial" w:cs="Arial"/>
          <w:spacing w:val="-16"/>
          <w:sz w:val="24"/>
          <w:szCs w:val="24"/>
        </w:rPr>
        <w:t xml:space="preserve"> </w:t>
      </w:r>
      <w:r w:rsidRPr="00587D28">
        <w:rPr>
          <w:rFonts w:ascii="Arial" w:hAnsi="Arial" w:cs="Arial"/>
          <w:sz w:val="24"/>
          <w:szCs w:val="24"/>
        </w:rPr>
        <w:t>referred</w:t>
      </w:r>
      <w:r w:rsidRPr="00587D28">
        <w:rPr>
          <w:rFonts w:ascii="Arial" w:hAnsi="Arial" w:cs="Arial"/>
          <w:spacing w:val="-16"/>
          <w:sz w:val="24"/>
          <w:szCs w:val="24"/>
        </w:rPr>
        <w:t xml:space="preserve"> </w:t>
      </w:r>
      <w:r w:rsidRPr="00587D28">
        <w:rPr>
          <w:rFonts w:ascii="Arial" w:hAnsi="Arial" w:cs="Arial"/>
          <w:sz w:val="24"/>
          <w:szCs w:val="24"/>
        </w:rPr>
        <w:t>to</w:t>
      </w:r>
      <w:r w:rsidRPr="00587D28">
        <w:rPr>
          <w:rFonts w:ascii="Arial" w:hAnsi="Arial" w:cs="Arial"/>
          <w:spacing w:val="-16"/>
          <w:sz w:val="24"/>
          <w:szCs w:val="24"/>
        </w:rPr>
        <w:t xml:space="preserve"> </w:t>
      </w:r>
      <w:r w:rsidRPr="00587D28">
        <w:rPr>
          <w:rFonts w:ascii="Arial" w:hAnsi="Arial" w:cs="Arial"/>
          <w:sz w:val="24"/>
          <w:szCs w:val="24"/>
        </w:rPr>
        <w:t>as</w:t>
      </w:r>
      <w:r w:rsidRPr="00587D28">
        <w:rPr>
          <w:rFonts w:ascii="Arial" w:hAnsi="Arial" w:cs="Arial"/>
          <w:spacing w:val="-17"/>
          <w:sz w:val="24"/>
          <w:szCs w:val="24"/>
        </w:rPr>
        <w:t xml:space="preserve"> </w:t>
      </w:r>
      <w:r w:rsidRPr="00587D28">
        <w:rPr>
          <w:rFonts w:ascii="Arial" w:hAnsi="Arial" w:cs="Arial"/>
          <w:sz w:val="24"/>
          <w:szCs w:val="24"/>
        </w:rPr>
        <w:t>“NPE”):</w:t>
      </w:r>
      <w:r w:rsidRPr="00587D28">
        <w:rPr>
          <w:rFonts w:ascii="Arial" w:hAnsi="Arial" w:cs="Arial"/>
          <w:spacing w:val="-16"/>
          <w:sz w:val="24"/>
          <w:szCs w:val="24"/>
        </w:rPr>
        <w:t xml:space="preserve"> </w:t>
      </w:r>
      <w:r w:rsidRPr="00587D28">
        <w:rPr>
          <w:rFonts w:ascii="Arial" w:hAnsi="Arial" w:cs="Arial"/>
          <w:sz w:val="24"/>
          <w:szCs w:val="24"/>
        </w:rPr>
        <w:t>Assistance to</w:t>
      </w:r>
      <w:r w:rsidRPr="00587D28">
        <w:rPr>
          <w:rFonts w:ascii="Arial" w:hAnsi="Arial" w:cs="Arial"/>
          <w:spacing w:val="-15"/>
          <w:sz w:val="24"/>
          <w:szCs w:val="24"/>
        </w:rPr>
        <w:t xml:space="preserve"> </w:t>
      </w:r>
      <w:r w:rsidRPr="00587D28">
        <w:rPr>
          <w:rFonts w:ascii="Arial" w:hAnsi="Arial" w:cs="Arial"/>
          <w:sz w:val="24"/>
          <w:szCs w:val="24"/>
        </w:rPr>
        <w:t>national</w:t>
      </w:r>
      <w:r w:rsidRPr="00587D28">
        <w:rPr>
          <w:rFonts w:ascii="Arial" w:hAnsi="Arial" w:cs="Arial"/>
          <w:spacing w:val="-15"/>
          <w:sz w:val="24"/>
          <w:szCs w:val="24"/>
        </w:rPr>
        <w:t xml:space="preserve"> </w:t>
      </w:r>
      <w:r w:rsidRPr="00587D28">
        <w:rPr>
          <w:rFonts w:ascii="Arial" w:hAnsi="Arial" w:cs="Arial"/>
          <w:sz w:val="24"/>
          <w:szCs w:val="24"/>
        </w:rPr>
        <w:t>programme</w:t>
      </w:r>
      <w:r w:rsidRPr="00587D28">
        <w:rPr>
          <w:rFonts w:ascii="Arial" w:hAnsi="Arial" w:cs="Arial"/>
          <w:spacing w:val="-14"/>
          <w:sz w:val="24"/>
          <w:szCs w:val="24"/>
        </w:rPr>
        <w:t xml:space="preserve"> </w:t>
      </w:r>
      <w:r w:rsidRPr="00587D28">
        <w:rPr>
          <w:rFonts w:ascii="Arial" w:hAnsi="Arial" w:cs="Arial"/>
          <w:sz w:val="24"/>
          <w:szCs w:val="24"/>
        </w:rPr>
        <w:t>for</w:t>
      </w:r>
      <w:r w:rsidRPr="00587D28">
        <w:rPr>
          <w:rFonts w:ascii="Arial" w:hAnsi="Arial" w:cs="Arial"/>
          <w:spacing w:val="-17"/>
          <w:sz w:val="24"/>
          <w:szCs w:val="24"/>
        </w:rPr>
        <w:t xml:space="preserve"> </w:t>
      </w:r>
      <w:r w:rsidRPr="00587D28">
        <w:rPr>
          <w:rFonts w:ascii="Arial" w:hAnsi="Arial" w:cs="Arial"/>
          <w:sz w:val="24"/>
          <w:szCs w:val="24"/>
        </w:rPr>
        <w:t>space</w:t>
      </w:r>
      <w:r w:rsidRPr="00587D28">
        <w:rPr>
          <w:rFonts w:ascii="Arial" w:hAnsi="Arial" w:cs="Arial"/>
          <w:spacing w:val="-15"/>
          <w:sz w:val="24"/>
          <w:szCs w:val="24"/>
        </w:rPr>
        <w:t xml:space="preserve"> </w:t>
      </w:r>
      <w:r w:rsidRPr="00587D28">
        <w:rPr>
          <w:rFonts w:ascii="Arial" w:hAnsi="Arial" w:cs="Arial"/>
          <w:sz w:val="24"/>
          <w:szCs w:val="24"/>
        </w:rPr>
        <w:t>development</w:t>
      </w:r>
      <w:r w:rsidRPr="00587D28">
        <w:rPr>
          <w:rFonts w:ascii="Arial" w:hAnsi="Arial" w:cs="Arial"/>
          <w:spacing w:val="-13"/>
          <w:sz w:val="24"/>
          <w:szCs w:val="24"/>
        </w:rPr>
        <w:t xml:space="preserve"> </w:t>
      </w:r>
      <w:r w:rsidRPr="00587D28">
        <w:rPr>
          <w:rFonts w:ascii="Arial" w:hAnsi="Arial" w:cs="Arial"/>
          <w:sz w:val="24"/>
          <w:szCs w:val="24"/>
        </w:rPr>
        <w:t>(maximum</w:t>
      </w:r>
      <w:r w:rsidRPr="00587D28">
        <w:rPr>
          <w:rFonts w:ascii="Arial" w:hAnsi="Arial" w:cs="Arial"/>
          <w:spacing w:val="-15"/>
          <w:sz w:val="24"/>
          <w:szCs w:val="24"/>
        </w:rPr>
        <w:t xml:space="preserve"> </w:t>
      </w:r>
      <w:r w:rsidRPr="00587D28">
        <w:rPr>
          <w:rFonts w:ascii="Arial" w:hAnsi="Arial" w:cs="Arial"/>
          <w:sz w:val="24"/>
          <w:szCs w:val="24"/>
        </w:rPr>
        <w:t>50%</w:t>
      </w:r>
      <w:r w:rsidRPr="00587D28">
        <w:rPr>
          <w:rFonts w:ascii="Arial" w:hAnsi="Arial" w:cs="Arial"/>
          <w:spacing w:val="-17"/>
          <w:sz w:val="24"/>
          <w:szCs w:val="24"/>
        </w:rPr>
        <w:t xml:space="preserve"> </w:t>
      </w:r>
      <w:r w:rsidRPr="00587D28">
        <w:rPr>
          <w:rFonts w:ascii="Arial" w:hAnsi="Arial" w:cs="Arial"/>
          <w:sz w:val="24"/>
          <w:szCs w:val="24"/>
        </w:rPr>
        <w:t>of</w:t>
      </w:r>
      <w:r w:rsidRPr="00587D28">
        <w:rPr>
          <w:rFonts w:ascii="Arial" w:hAnsi="Arial" w:cs="Arial"/>
          <w:spacing w:val="-17"/>
          <w:sz w:val="24"/>
          <w:szCs w:val="24"/>
        </w:rPr>
        <w:t xml:space="preserve"> </w:t>
      </w:r>
      <w:r w:rsidRPr="00587D28">
        <w:rPr>
          <w:rFonts w:ascii="Arial" w:hAnsi="Arial" w:cs="Arial"/>
          <w:sz w:val="24"/>
          <w:szCs w:val="24"/>
        </w:rPr>
        <w:t>the</w:t>
      </w:r>
      <w:r w:rsidRPr="00587D28">
        <w:rPr>
          <w:rFonts w:ascii="Arial" w:hAnsi="Arial" w:cs="Arial"/>
          <w:spacing w:val="-16"/>
          <w:sz w:val="24"/>
          <w:szCs w:val="24"/>
        </w:rPr>
        <w:t xml:space="preserve"> </w:t>
      </w:r>
      <w:r w:rsidRPr="00587D28">
        <w:rPr>
          <w:rFonts w:ascii="Arial" w:hAnsi="Arial" w:cs="Arial"/>
          <w:sz w:val="24"/>
          <w:szCs w:val="24"/>
        </w:rPr>
        <w:t>budget dedicated to</w:t>
      </w:r>
      <w:r w:rsidRPr="00587D28">
        <w:rPr>
          <w:rFonts w:ascii="Arial" w:hAnsi="Arial" w:cs="Arial"/>
          <w:spacing w:val="-4"/>
          <w:sz w:val="24"/>
          <w:szCs w:val="24"/>
        </w:rPr>
        <w:t xml:space="preserve"> </w:t>
      </w:r>
      <w:r w:rsidRPr="00587D28">
        <w:rPr>
          <w:rFonts w:ascii="Arial" w:hAnsi="Arial" w:cs="Arial"/>
          <w:sz w:val="24"/>
          <w:szCs w:val="24"/>
        </w:rPr>
        <w:t>RPA)</w:t>
      </w:r>
    </w:p>
    <w:p w14:paraId="13B6DDC1" w14:textId="77777777" w:rsidR="00587D28" w:rsidRPr="00587D28" w:rsidRDefault="00587D28" w:rsidP="00587D28">
      <w:pPr>
        <w:pStyle w:val="Zkladntext"/>
        <w:tabs>
          <w:tab w:val="left" w:pos="1777"/>
        </w:tabs>
        <w:spacing w:before="11"/>
        <w:jc w:val="both"/>
        <w:rPr>
          <w:rFonts w:ascii="Arial" w:hAnsi="Arial" w:cs="Arial"/>
          <w:lang w:val="en-GB"/>
        </w:rPr>
      </w:pPr>
    </w:p>
    <w:p w14:paraId="6965F314" w14:textId="77777777" w:rsidR="00587D28" w:rsidRPr="00587D28" w:rsidRDefault="00587D28" w:rsidP="00587D28">
      <w:pPr>
        <w:pStyle w:val="Odsekzoznamu"/>
        <w:widowControl w:val="0"/>
        <w:numPr>
          <w:ilvl w:val="0"/>
          <w:numId w:val="25"/>
        </w:numPr>
        <w:tabs>
          <w:tab w:val="left" w:pos="1777"/>
        </w:tabs>
        <w:autoSpaceDE w:val="0"/>
        <w:autoSpaceDN w:val="0"/>
        <w:ind w:left="709" w:right="99" w:hanging="425"/>
        <w:contextualSpacing w:val="0"/>
        <w:jc w:val="both"/>
        <w:rPr>
          <w:rFonts w:ascii="Arial" w:hAnsi="Arial" w:cs="Arial"/>
          <w:sz w:val="24"/>
          <w:szCs w:val="24"/>
        </w:rPr>
      </w:pPr>
      <w:r w:rsidRPr="00587D28">
        <w:rPr>
          <w:rFonts w:ascii="Arial" w:hAnsi="Arial" w:cs="Arial"/>
          <w:sz w:val="24"/>
          <w:szCs w:val="24"/>
        </w:rPr>
        <w:t>Industrial Incentive Scheme Element (hereinafter referred to as</w:t>
      </w:r>
      <w:r w:rsidRPr="00587D28">
        <w:rPr>
          <w:rFonts w:ascii="Arial" w:hAnsi="Arial" w:cs="Arial"/>
          <w:spacing w:val="-15"/>
          <w:sz w:val="24"/>
          <w:szCs w:val="24"/>
        </w:rPr>
        <w:t xml:space="preserve"> </w:t>
      </w:r>
      <w:r w:rsidRPr="00587D28">
        <w:rPr>
          <w:rFonts w:ascii="Arial" w:hAnsi="Arial" w:cs="Arial"/>
          <w:sz w:val="24"/>
          <w:szCs w:val="24"/>
        </w:rPr>
        <w:t>“IIS”)</w:t>
      </w:r>
    </w:p>
    <w:p w14:paraId="072B286D" w14:textId="77777777" w:rsidR="00587D28" w:rsidRPr="00587D28" w:rsidRDefault="00587D28" w:rsidP="00587D28">
      <w:pPr>
        <w:pStyle w:val="Zkladntext"/>
        <w:tabs>
          <w:tab w:val="left" w:pos="1777"/>
        </w:tabs>
        <w:spacing w:before="11"/>
        <w:jc w:val="both"/>
        <w:rPr>
          <w:rFonts w:ascii="Arial" w:hAnsi="Arial" w:cs="Arial"/>
          <w:lang w:val="en-GB"/>
        </w:rPr>
      </w:pPr>
    </w:p>
    <w:p w14:paraId="1DBA8F21" w14:textId="77777777" w:rsidR="00587D28" w:rsidRPr="00587D28" w:rsidRDefault="00587D28" w:rsidP="00587D28">
      <w:pPr>
        <w:pStyle w:val="Zkladntext"/>
        <w:tabs>
          <w:tab w:val="left" w:pos="1777"/>
        </w:tabs>
        <w:ind w:left="305" w:right="94"/>
        <w:jc w:val="both"/>
        <w:rPr>
          <w:rFonts w:ascii="Arial" w:hAnsi="Arial" w:cs="Arial"/>
          <w:lang w:val="en-GB"/>
        </w:rPr>
      </w:pPr>
      <w:r w:rsidRPr="00587D28">
        <w:rPr>
          <w:rFonts w:ascii="Arial" w:hAnsi="Arial" w:cs="Arial"/>
          <w:lang w:val="en-GB"/>
        </w:rPr>
        <w:t>The goals and possible content of the two elements are specified in detail in Annex II.</w:t>
      </w:r>
    </w:p>
    <w:p w14:paraId="19119AF0" w14:textId="77777777" w:rsidR="00587D28" w:rsidRPr="00587D28" w:rsidRDefault="00587D28" w:rsidP="00587D28">
      <w:pPr>
        <w:pStyle w:val="Zkladntext"/>
        <w:tabs>
          <w:tab w:val="left" w:pos="1777"/>
        </w:tabs>
        <w:spacing w:before="11"/>
        <w:jc w:val="both"/>
        <w:rPr>
          <w:rFonts w:ascii="Arial" w:hAnsi="Arial" w:cs="Arial"/>
          <w:lang w:val="en-GB"/>
        </w:rPr>
      </w:pPr>
    </w:p>
    <w:p w14:paraId="5371BAA2" w14:textId="77777777" w:rsidR="00587D28" w:rsidRPr="00587D28" w:rsidRDefault="00587D28" w:rsidP="00587D28">
      <w:pPr>
        <w:pStyle w:val="Odsekzoznamu"/>
        <w:widowControl w:val="0"/>
        <w:numPr>
          <w:ilvl w:val="0"/>
          <w:numId w:val="26"/>
        </w:numPr>
        <w:tabs>
          <w:tab w:val="left" w:pos="284"/>
          <w:tab w:val="left" w:pos="1777"/>
        </w:tabs>
        <w:autoSpaceDE w:val="0"/>
        <w:autoSpaceDN w:val="0"/>
        <w:ind w:left="1070" w:hanging="1070"/>
        <w:contextualSpacing w:val="0"/>
        <w:jc w:val="both"/>
        <w:rPr>
          <w:rFonts w:ascii="Arial" w:hAnsi="Arial" w:cs="Arial"/>
          <w:sz w:val="24"/>
          <w:szCs w:val="24"/>
        </w:rPr>
      </w:pPr>
      <w:r w:rsidRPr="00587D28">
        <w:rPr>
          <w:rFonts w:ascii="Arial" w:hAnsi="Arial" w:cs="Arial"/>
          <w:sz w:val="24"/>
          <w:szCs w:val="24"/>
          <w:u w:val="single"/>
        </w:rPr>
        <w:t>Management</w:t>
      </w:r>
    </w:p>
    <w:p w14:paraId="4D11C3B3" w14:textId="77777777" w:rsidR="00587D28" w:rsidRPr="00587D28" w:rsidRDefault="00587D28" w:rsidP="00587D28">
      <w:pPr>
        <w:pStyle w:val="Zkladntext"/>
        <w:tabs>
          <w:tab w:val="left" w:pos="1777"/>
        </w:tabs>
        <w:jc w:val="both"/>
        <w:rPr>
          <w:rFonts w:ascii="Arial" w:hAnsi="Arial" w:cs="Arial"/>
          <w:lang w:val="en-GB"/>
        </w:rPr>
      </w:pPr>
    </w:p>
    <w:p w14:paraId="3D8D849E" w14:textId="77777777" w:rsidR="00587D28" w:rsidRPr="00587D28" w:rsidRDefault="00587D28" w:rsidP="00587D28">
      <w:pPr>
        <w:pStyle w:val="Zkladntext"/>
        <w:tabs>
          <w:tab w:val="left" w:pos="1777"/>
        </w:tabs>
        <w:ind w:left="305" w:right="-42"/>
        <w:jc w:val="both"/>
        <w:rPr>
          <w:rFonts w:ascii="Arial" w:hAnsi="Arial" w:cs="Arial"/>
          <w:lang w:val="en-GB"/>
        </w:rPr>
      </w:pPr>
      <w:r w:rsidRPr="00587D28">
        <w:rPr>
          <w:rFonts w:ascii="Arial" w:hAnsi="Arial" w:cs="Arial"/>
          <w:lang w:val="en-GB"/>
        </w:rPr>
        <w:t>The implementation of the RPAs shall be overseen by a Board composed of the members identified in Annex II.</w:t>
      </w:r>
    </w:p>
    <w:p w14:paraId="79256C06" w14:textId="77777777" w:rsidR="00587D28" w:rsidRPr="00587D28" w:rsidRDefault="00587D28" w:rsidP="00587D28">
      <w:pPr>
        <w:pStyle w:val="Zkladntext"/>
        <w:tabs>
          <w:tab w:val="left" w:pos="1777"/>
        </w:tabs>
        <w:spacing w:before="8"/>
        <w:jc w:val="both"/>
        <w:rPr>
          <w:rFonts w:ascii="Arial" w:hAnsi="Arial" w:cs="Arial"/>
          <w:lang w:val="en-GB"/>
        </w:rPr>
      </w:pPr>
    </w:p>
    <w:p w14:paraId="2BAE1F16" w14:textId="77777777" w:rsidR="00587D28" w:rsidRPr="00587D28" w:rsidRDefault="00587D28" w:rsidP="00587D28">
      <w:pPr>
        <w:pStyle w:val="Zkladntext"/>
        <w:tabs>
          <w:tab w:val="left" w:pos="1777"/>
        </w:tabs>
        <w:spacing w:before="1"/>
        <w:ind w:left="305" w:right="-42"/>
        <w:jc w:val="both"/>
        <w:rPr>
          <w:rFonts w:ascii="Arial" w:hAnsi="Arial" w:cs="Arial"/>
          <w:lang w:val="en-GB"/>
        </w:rPr>
      </w:pPr>
      <w:r w:rsidRPr="00587D28">
        <w:rPr>
          <w:rFonts w:ascii="Arial" w:hAnsi="Arial" w:cs="Arial"/>
          <w:lang w:val="en-GB"/>
        </w:rPr>
        <w:t>Any activity implemented under the RPA needs to be approved by both of the Co- Chairs.</w:t>
      </w:r>
    </w:p>
    <w:p w14:paraId="51EB610A" w14:textId="77777777" w:rsidR="00587D28" w:rsidRPr="00587D28" w:rsidRDefault="00587D28" w:rsidP="00587D28">
      <w:pPr>
        <w:pStyle w:val="Zkladntext"/>
        <w:tabs>
          <w:tab w:val="left" w:pos="1777"/>
        </w:tabs>
        <w:ind w:right="-42"/>
        <w:jc w:val="both"/>
        <w:rPr>
          <w:rFonts w:ascii="Arial" w:hAnsi="Arial" w:cs="Arial"/>
          <w:lang w:val="en-GB"/>
        </w:rPr>
      </w:pPr>
    </w:p>
    <w:p w14:paraId="4DF69280" w14:textId="77777777" w:rsidR="00587D28" w:rsidRPr="00587D28" w:rsidRDefault="00587D28" w:rsidP="00587D28">
      <w:pPr>
        <w:pStyle w:val="Zkladntext"/>
        <w:tabs>
          <w:tab w:val="left" w:pos="1777"/>
        </w:tabs>
        <w:ind w:left="305" w:right="-42"/>
        <w:jc w:val="both"/>
        <w:rPr>
          <w:rFonts w:ascii="Arial" w:hAnsi="Arial" w:cs="Arial"/>
          <w:lang w:val="en-GB"/>
        </w:rPr>
      </w:pPr>
      <w:r w:rsidRPr="00587D28">
        <w:rPr>
          <w:rFonts w:ascii="Arial" w:hAnsi="Arial" w:cs="Arial"/>
          <w:lang w:val="en-GB"/>
        </w:rPr>
        <w:t xml:space="preserve">The </w:t>
      </w:r>
      <w:r w:rsidRPr="00587D28">
        <w:rPr>
          <w:rFonts w:ascii="Arial" w:hAnsi="Arial" w:cs="Arial"/>
          <w:spacing w:val="-3"/>
          <w:lang w:val="en-GB"/>
        </w:rPr>
        <w:t xml:space="preserve">Agency </w:t>
      </w:r>
      <w:r w:rsidRPr="00587D28">
        <w:rPr>
          <w:rFonts w:ascii="Arial" w:hAnsi="Arial" w:cs="Arial"/>
          <w:spacing w:val="-4"/>
          <w:lang w:val="en-GB"/>
        </w:rPr>
        <w:t xml:space="preserve">Secretary </w:t>
      </w:r>
      <w:r w:rsidRPr="00587D28">
        <w:rPr>
          <w:rFonts w:ascii="Arial" w:hAnsi="Arial" w:cs="Arial"/>
          <w:spacing w:val="-3"/>
          <w:lang w:val="en-GB"/>
        </w:rPr>
        <w:t xml:space="preserve">shall </w:t>
      </w:r>
      <w:r w:rsidRPr="00587D28">
        <w:rPr>
          <w:rFonts w:ascii="Arial" w:hAnsi="Arial" w:cs="Arial"/>
          <w:lang w:val="en-GB"/>
        </w:rPr>
        <w:t xml:space="preserve">be </w:t>
      </w:r>
      <w:r w:rsidRPr="00587D28">
        <w:rPr>
          <w:rFonts w:ascii="Arial" w:hAnsi="Arial" w:cs="Arial"/>
          <w:spacing w:val="-4"/>
          <w:lang w:val="en-GB"/>
        </w:rPr>
        <w:t xml:space="preserve">responsible </w:t>
      </w:r>
      <w:r w:rsidRPr="00587D28">
        <w:rPr>
          <w:rFonts w:ascii="Arial" w:hAnsi="Arial" w:cs="Arial"/>
          <w:spacing w:val="-3"/>
          <w:lang w:val="en-GB"/>
        </w:rPr>
        <w:t xml:space="preserve">for handling any matter arising during </w:t>
      </w:r>
      <w:r w:rsidRPr="00587D28">
        <w:rPr>
          <w:rFonts w:ascii="Arial" w:hAnsi="Arial" w:cs="Arial"/>
          <w:lang w:val="en-GB"/>
        </w:rPr>
        <w:t xml:space="preserve">the </w:t>
      </w:r>
      <w:r w:rsidRPr="00587D28">
        <w:rPr>
          <w:rFonts w:ascii="Arial" w:hAnsi="Arial" w:cs="Arial"/>
          <w:spacing w:val="-3"/>
          <w:lang w:val="en-GB"/>
        </w:rPr>
        <w:t xml:space="preserve">implementation </w:t>
      </w:r>
      <w:r w:rsidRPr="00587D28">
        <w:rPr>
          <w:rFonts w:ascii="Arial" w:hAnsi="Arial" w:cs="Arial"/>
          <w:lang w:val="en-GB"/>
        </w:rPr>
        <w:t xml:space="preserve">of </w:t>
      </w:r>
      <w:r w:rsidRPr="00587D28">
        <w:rPr>
          <w:rFonts w:ascii="Arial" w:hAnsi="Arial" w:cs="Arial"/>
          <w:spacing w:val="-3"/>
          <w:lang w:val="en-GB"/>
        </w:rPr>
        <w:t xml:space="preserve">the </w:t>
      </w:r>
      <w:r w:rsidRPr="00587D28">
        <w:rPr>
          <w:rFonts w:ascii="Arial" w:hAnsi="Arial" w:cs="Arial"/>
          <w:spacing w:val="-4"/>
          <w:lang w:val="en-GB"/>
        </w:rPr>
        <w:t xml:space="preserve">scheme, including, </w:t>
      </w:r>
      <w:r w:rsidRPr="00587D28">
        <w:rPr>
          <w:rFonts w:ascii="Arial" w:hAnsi="Arial" w:cs="Arial"/>
          <w:lang w:val="en-GB"/>
        </w:rPr>
        <w:t xml:space="preserve">in </w:t>
      </w:r>
      <w:r w:rsidRPr="00587D28">
        <w:rPr>
          <w:rFonts w:ascii="Arial" w:hAnsi="Arial" w:cs="Arial"/>
          <w:spacing w:val="-4"/>
          <w:lang w:val="en-GB"/>
        </w:rPr>
        <w:t xml:space="preserve">particular, quarterly reports </w:t>
      </w:r>
      <w:r w:rsidRPr="00587D28">
        <w:rPr>
          <w:rFonts w:ascii="Arial" w:hAnsi="Arial" w:cs="Arial"/>
          <w:spacing w:val="-3"/>
          <w:lang w:val="en-GB"/>
        </w:rPr>
        <w:t xml:space="preserve">to </w:t>
      </w:r>
      <w:r w:rsidRPr="00587D28">
        <w:rPr>
          <w:rFonts w:ascii="Arial" w:hAnsi="Arial" w:cs="Arial"/>
          <w:lang w:val="en-GB"/>
        </w:rPr>
        <w:t xml:space="preserve">the </w:t>
      </w:r>
      <w:r w:rsidRPr="00587D28">
        <w:rPr>
          <w:rFonts w:ascii="Arial" w:hAnsi="Arial" w:cs="Arial"/>
          <w:spacing w:val="-3"/>
          <w:lang w:val="en-GB"/>
        </w:rPr>
        <w:t xml:space="preserve">Board, preparation </w:t>
      </w:r>
      <w:r w:rsidRPr="00587D28">
        <w:rPr>
          <w:rFonts w:ascii="Arial" w:hAnsi="Arial" w:cs="Arial"/>
          <w:lang w:val="en-GB"/>
        </w:rPr>
        <w:t xml:space="preserve">of </w:t>
      </w:r>
      <w:r w:rsidRPr="00587D28">
        <w:rPr>
          <w:rFonts w:ascii="Arial" w:hAnsi="Arial" w:cs="Arial"/>
          <w:spacing w:val="-3"/>
          <w:lang w:val="en-GB"/>
        </w:rPr>
        <w:t xml:space="preserve">an </w:t>
      </w:r>
      <w:r w:rsidRPr="00587D28">
        <w:rPr>
          <w:rFonts w:ascii="Arial" w:hAnsi="Arial" w:cs="Arial"/>
          <w:spacing w:val="-4"/>
          <w:lang w:val="en-GB"/>
        </w:rPr>
        <w:t xml:space="preserve">annual review </w:t>
      </w:r>
      <w:r w:rsidRPr="00587D28">
        <w:rPr>
          <w:rFonts w:ascii="Arial" w:hAnsi="Arial" w:cs="Arial"/>
          <w:lang w:val="en-GB"/>
        </w:rPr>
        <w:t xml:space="preserve">of the </w:t>
      </w:r>
      <w:r w:rsidRPr="00587D28">
        <w:rPr>
          <w:rFonts w:ascii="Arial" w:hAnsi="Arial" w:cs="Arial"/>
          <w:spacing w:val="-3"/>
          <w:lang w:val="en-GB"/>
        </w:rPr>
        <w:t xml:space="preserve">activities </w:t>
      </w:r>
      <w:r w:rsidRPr="00587D28">
        <w:rPr>
          <w:rFonts w:ascii="Arial" w:hAnsi="Arial" w:cs="Arial"/>
          <w:lang w:val="en-GB"/>
        </w:rPr>
        <w:t xml:space="preserve">by the </w:t>
      </w:r>
      <w:r w:rsidRPr="00587D28">
        <w:rPr>
          <w:rFonts w:ascii="Arial" w:hAnsi="Arial" w:cs="Arial"/>
          <w:spacing w:val="-3"/>
          <w:lang w:val="en-GB"/>
        </w:rPr>
        <w:t xml:space="preserve">Board and </w:t>
      </w:r>
      <w:r w:rsidRPr="00587D28">
        <w:rPr>
          <w:rFonts w:ascii="Arial" w:hAnsi="Arial" w:cs="Arial"/>
          <w:spacing w:val="-4"/>
          <w:lang w:val="en-GB"/>
        </w:rPr>
        <w:t xml:space="preserve">preparation </w:t>
      </w:r>
      <w:r w:rsidRPr="00587D28">
        <w:rPr>
          <w:rFonts w:ascii="Arial" w:hAnsi="Arial" w:cs="Arial"/>
          <w:lang w:val="en-GB"/>
        </w:rPr>
        <w:t xml:space="preserve">of </w:t>
      </w:r>
      <w:r w:rsidRPr="00587D28">
        <w:rPr>
          <w:rFonts w:ascii="Arial" w:hAnsi="Arial" w:cs="Arial"/>
          <w:spacing w:val="-3"/>
          <w:lang w:val="en-GB"/>
        </w:rPr>
        <w:t xml:space="preserve">the decisions </w:t>
      </w:r>
      <w:r w:rsidRPr="00587D28">
        <w:rPr>
          <w:rFonts w:ascii="Arial" w:hAnsi="Arial" w:cs="Arial"/>
          <w:lang w:val="en-GB"/>
        </w:rPr>
        <w:t xml:space="preserve">of the </w:t>
      </w:r>
      <w:r w:rsidRPr="00587D28">
        <w:rPr>
          <w:rFonts w:ascii="Arial" w:hAnsi="Arial" w:cs="Arial"/>
          <w:spacing w:val="-3"/>
          <w:lang w:val="en-GB"/>
        </w:rPr>
        <w:t>Board.</w:t>
      </w:r>
    </w:p>
    <w:p w14:paraId="075F187D" w14:textId="77777777" w:rsidR="00587D28" w:rsidRPr="00587D28" w:rsidRDefault="00587D28" w:rsidP="00587D28">
      <w:pPr>
        <w:pStyle w:val="Zkladntext"/>
        <w:tabs>
          <w:tab w:val="left" w:pos="1777"/>
        </w:tabs>
        <w:spacing w:before="11"/>
        <w:ind w:right="-42"/>
        <w:jc w:val="both"/>
        <w:rPr>
          <w:rFonts w:ascii="Arial" w:hAnsi="Arial" w:cs="Arial"/>
          <w:lang w:val="en-GB"/>
        </w:rPr>
      </w:pPr>
    </w:p>
    <w:p w14:paraId="663B1AAC" w14:textId="77777777" w:rsidR="00587D28" w:rsidRPr="00587D28" w:rsidRDefault="00587D28" w:rsidP="00587D28">
      <w:pPr>
        <w:pStyle w:val="Zkladntext"/>
        <w:tabs>
          <w:tab w:val="left" w:pos="1777"/>
        </w:tabs>
        <w:ind w:left="305" w:right="-42"/>
        <w:jc w:val="both"/>
        <w:rPr>
          <w:rFonts w:ascii="Arial" w:hAnsi="Arial" w:cs="Arial"/>
          <w:lang w:val="en-GB"/>
        </w:rPr>
      </w:pPr>
      <w:r w:rsidRPr="00587D28">
        <w:rPr>
          <w:rFonts w:ascii="Arial" w:hAnsi="Arial" w:cs="Arial"/>
          <w:lang w:val="en-GB"/>
        </w:rPr>
        <w:t xml:space="preserve">The </w:t>
      </w:r>
      <w:r w:rsidRPr="00587D28">
        <w:rPr>
          <w:rFonts w:ascii="Arial" w:hAnsi="Arial" w:cs="Arial"/>
          <w:spacing w:val="-3"/>
          <w:lang w:val="en-GB"/>
        </w:rPr>
        <w:t xml:space="preserve">Agency </w:t>
      </w:r>
      <w:r w:rsidRPr="00587D28">
        <w:rPr>
          <w:rFonts w:ascii="Arial" w:hAnsi="Arial" w:cs="Arial"/>
          <w:spacing w:val="-4"/>
          <w:lang w:val="en-GB"/>
        </w:rPr>
        <w:t>Programme</w:t>
      </w:r>
      <w:r w:rsidRPr="00587D28">
        <w:rPr>
          <w:rFonts w:ascii="Arial" w:hAnsi="Arial" w:cs="Arial"/>
          <w:spacing w:val="52"/>
          <w:lang w:val="en-GB"/>
        </w:rPr>
        <w:t xml:space="preserve"> </w:t>
      </w:r>
      <w:r w:rsidRPr="00587D28">
        <w:rPr>
          <w:rFonts w:ascii="Arial" w:hAnsi="Arial" w:cs="Arial"/>
          <w:spacing w:val="-3"/>
          <w:lang w:val="en-GB"/>
        </w:rPr>
        <w:t xml:space="preserve">Manager shall </w:t>
      </w:r>
      <w:r w:rsidRPr="00587D28">
        <w:rPr>
          <w:rFonts w:ascii="Arial" w:hAnsi="Arial" w:cs="Arial"/>
          <w:lang w:val="en-GB"/>
        </w:rPr>
        <w:t xml:space="preserve">be </w:t>
      </w:r>
      <w:r w:rsidRPr="00587D28">
        <w:rPr>
          <w:rFonts w:ascii="Arial" w:hAnsi="Arial" w:cs="Arial"/>
          <w:spacing w:val="-4"/>
          <w:lang w:val="en-GB"/>
        </w:rPr>
        <w:t>responsible</w:t>
      </w:r>
      <w:r w:rsidRPr="00587D28">
        <w:rPr>
          <w:rFonts w:ascii="Arial" w:hAnsi="Arial" w:cs="Arial"/>
          <w:spacing w:val="52"/>
          <w:lang w:val="en-GB"/>
        </w:rPr>
        <w:t xml:space="preserve"> </w:t>
      </w:r>
      <w:r w:rsidRPr="00587D28">
        <w:rPr>
          <w:rFonts w:ascii="Arial" w:hAnsi="Arial" w:cs="Arial"/>
          <w:lang w:val="en-GB"/>
        </w:rPr>
        <w:t xml:space="preserve">for </w:t>
      </w:r>
      <w:r w:rsidRPr="00587D28">
        <w:rPr>
          <w:rFonts w:ascii="Arial" w:hAnsi="Arial" w:cs="Arial"/>
          <w:spacing w:val="-3"/>
          <w:lang w:val="en-GB"/>
        </w:rPr>
        <w:t xml:space="preserve">the </w:t>
      </w:r>
      <w:r w:rsidRPr="00587D28">
        <w:rPr>
          <w:rFonts w:ascii="Arial" w:hAnsi="Arial" w:cs="Arial"/>
          <w:spacing w:val="-4"/>
          <w:lang w:val="en-GB"/>
        </w:rPr>
        <w:t xml:space="preserve">day-to-day </w:t>
      </w:r>
      <w:r w:rsidRPr="00587D28">
        <w:rPr>
          <w:rFonts w:ascii="Arial" w:hAnsi="Arial" w:cs="Arial"/>
          <w:spacing w:val="-3"/>
          <w:lang w:val="en-GB"/>
        </w:rPr>
        <w:t xml:space="preserve">implementation </w:t>
      </w:r>
      <w:r w:rsidRPr="00587D28">
        <w:rPr>
          <w:rFonts w:ascii="Arial" w:hAnsi="Arial" w:cs="Arial"/>
          <w:lang w:val="en-GB"/>
        </w:rPr>
        <w:t xml:space="preserve">of the </w:t>
      </w:r>
      <w:r w:rsidRPr="00587D28">
        <w:rPr>
          <w:rFonts w:ascii="Arial" w:hAnsi="Arial" w:cs="Arial"/>
          <w:spacing w:val="-3"/>
          <w:lang w:val="en-GB"/>
        </w:rPr>
        <w:t>RPA.</w:t>
      </w:r>
    </w:p>
    <w:p w14:paraId="047B1939" w14:textId="77777777" w:rsidR="00587D28" w:rsidRPr="00587D28" w:rsidRDefault="00587D28" w:rsidP="00587D28">
      <w:pPr>
        <w:pStyle w:val="Zkladntext"/>
        <w:tabs>
          <w:tab w:val="left" w:pos="1777"/>
        </w:tabs>
        <w:spacing w:before="11"/>
        <w:ind w:right="-42"/>
        <w:jc w:val="both"/>
        <w:rPr>
          <w:rFonts w:ascii="Arial" w:hAnsi="Arial" w:cs="Arial"/>
          <w:lang w:val="en-GB"/>
        </w:rPr>
      </w:pPr>
    </w:p>
    <w:p w14:paraId="01833FEE" w14:textId="77777777" w:rsidR="00587D28" w:rsidRPr="00587D28" w:rsidRDefault="00587D28" w:rsidP="00587D28">
      <w:pPr>
        <w:pStyle w:val="Odsekzoznamu"/>
        <w:widowControl w:val="0"/>
        <w:numPr>
          <w:ilvl w:val="0"/>
          <w:numId w:val="26"/>
        </w:numPr>
        <w:tabs>
          <w:tab w:val="left" w:pos="284"/>
          <w:tab w:val="left" w:pos="1777"/>
        </w:tabs>
        <w:autoSpaceDE w:val="0"/>
        <w:autoSpaceDN w:val="0"/>
        <w:ind w:left="1070" w:hanging="1070"/>
        <w:contextualSpacing w:val="0"/>
        <w:jc w:val="both"/>
        <w:rPr>
          <w:rFonts w:ascii="Arial" w:hAnsi="Arial" w:cs="Arial"/>
          <w:sz w:val="24"/>
          <w:szCs w:val="24"/>
        </w:rPr>
      </w:pPr>
      <w:r w:rsidRPr="00587D28">
        <w:rPr>
          <w:rFonts w:ascii="Arial" w:hAnsi="Arial" w:cs="Arial"/>
          <w:spacing w:val="-4"/>
          <w:sz w:val="24"/>
          <w:szCs w:val="24"/>
          <w:u w:val="single"/>
        </w:rPr>
        <w:t>Procurement</w:t>
      </w:r>
      <w:r w:rsidRPr="00587D28">
        <w:rPr>
          <w:rFonts w:ascii="Arial" w:hAnsi="Arial" w:cs="Arial"/>
          <w:spacing w:val="12"/>
          <w:sz w:val="24"/>
          <w:szCs w:val="24"/>
          <w:u w:val="single"/>
        </w:rPr>
        <w:t xml:space="preserve"> </w:t>
      </w:r>
      <w:r w:rsidRPr="00587D28">
        <w:rPr>
          <w:rFonts w:ascii="Arial" w:hAnsi="Arial" w:cs="Arial"/>
          <w:spacing w:val="-4"/>
          <w:sz w:val="24"/>
          <w:szCs w:val="24"/>
          <w:u w:val="single"/>
        </w:rPr>
        <w:t>provisions</w:t>
      </w:r>
    </w:p>
    <w:p w14:paraId="233844FC" w14:textId="77777777" w:rsidR="00587D28" w:rsidRPr="00587D28" w:rsidRDefault="00587D28" w:rsidP="00587D28">
      <w:pPr>
        <w:pStyle w:val="Zkladntext"/>
        <w:tabs>
          <w:tab w:val="left" w:pos="284"/>
          <w:tab w:val="left" w:pos="1777"/>
        </w:tabs>
        <w:spacing w:before="6"/>
        <w:ind w:hanging="1025"/>
        <w:jc w:val="both"/>
        <w:rPr>
          <w:rFonts w:ascii="Arial" w:hAnsi="Arial" w:cs="Arial"/>
          <w:lang w:val="en-GB"/>
        </w:rPr>
      </w:pPr>
    </w:p>
    <w:p w14:paraId="40BB41E1" w14:textId="77777777" w:rsidR="00587D28" w:rsidRPr="00587D28" w:rsidRDefault="00587D28" w:rsidP="00587D28">
      <w:pPr>
        <w:pStyle w:val="Zkladntext"/>
        <w:tabs>
          <w:tab w:val="left" w:pos="1777"/>
        </w:tabs>
        <w:spacing w:before="90"/>
        <w:ind w:left="305" w:right="-42"/>
        <w:jc w:val="both"/>
        <w:rPr>
          <w:rFonts w:ascii="Arial" w:hAnsi="Arial" w:cs="Arial"/>
          <w:lang w:val="en-GB"/>
        </w:rPr>
      </w:pPr>
      <w:r w:rsidRPr="00587D28">
        <w:rPr>
          <w:rFonts w:ascii="Arial" w:hAnsi="Arial" w:cs="Arial"/>
          <w:lang w:val="en-GB"/>
        </w:rPr>
        <w:t xml:space="preserve">The Agency shall be responsible for carrying out the procurements relating to the RPA and for negotiating, signing and managing the resulting contracts on </w:t>
      </w:r>
      <w:r w:rsidRPr="00587D28">
        <w:rPr>
          <w:rFonts w:ascii="Arial" w:hAnsi="Arial" w:cs="Arial"/>
          <w:color w:val="000000"/>
          <w:lang w:val="en-GB"/>
        </w:rPr>
        <w:t>Slovakia</w:t>
      </w:r>
      <w:r w:rsidRPr="00587D28">
        <w:rPr>
          <w:rFonts w:ascii="Arial" w:hAnsi="Arial" w:cs="Arial"/>
          <w:lang w:val="en-GB"/>
        </w:rPr>
        <w:t>’s behalf. The Agency Procurement Regulations (ESA/REG/001 rev.5) shall apply with the following amendments:</w:t>
      </w:r>
    </w:p>
    <w:p w14:paraId="6ADB1AE8" w14:textId="77777777" w:rsidR="00587D28" w:rsidRPr="00587D28" w:rsidRDefault="00587D28" w:rsidP="00587D28">
      <w:pPr>
        <w:pStyle w:val="Zkladntext"/>
        <w:tabs>
          <w:tab w:val="left" w:pos="567"/>
          <w:tab w:val="left" w:pos="1777"/>
        </w:tabs>
        <w:spacing w:before="3"/>
        <w:jc w:val="both"/>
        <w:rPr>
          <w:rFonts w:ascii="Arial" w:hAnsi="Arial" w:cs="Arial"/>
          <w:lang w:val="en-GB"/>
        </w:rPr>
      </w:pPr>
    </w:p>
    <w:p w14:paraId="72A4276C" w14:textId="77777777" w:rsidR="00587D28" w:rsidRPr="00587D28" w:rsidRDefault="00587D28" w:rsidP="00587D28">
      <w:pPr>
        <w:pStyle w:val="Odsekzoznamu"/>
        <w:widowControl w:val="0"/>
        <w:numPr>
          <w:ilvl w:val="0"/>
          <w:numId w:val="24"/>
        </w:numPr>
        <w:tabs>
          <w:tab w:val="left" w:pos="284"/>
          <w:tab w:val="left" w:pos="1777"/>
        </w:tabs>
        <w:autoSpaceDE w:val="0"/>
        <w:autoSpaceDN w:val="0"/>
        <w:ind w:left="709" w:right="-23" w:hanging="425"/>
        <w:contextualSpacing w:val="0"/>
        <w:jc w:val="both"/>
        <w:rPr>
          <w:rFonts w:ascii="Arial" w:hAnsi="Arial" w:cs="Arial"/>
          <w:spacing w:val="-3"/>
          <w:sz w:val="24"/>
          <w:szCs w:val="24"/>
        </w:rPr>
      </w:pPr>
      <w:r w:rsidRPr="00587D28">
        <w:rPr>
          <w:rFonts w:ascii="Arial" w:hAnsi="Arial" w:cs="Arial"/>
          <w:sz w:val="24"/>
          <w:szCs w:val="24"/>
        </w:rPr>
        <w:t xml:space="preserve">For “Top Down” Activities (i.e. content of the activity defined in the Invitation to Tender): Prior to the publication of any Invitation to Tender, the objective, programmatic constraints and the financial envelope of the activity shall be approved by both Co-Chairs. The </w:t>
      </w:r>
      <w:r w:rsidRPr="00587D28">
        <w:rPr>
          <w:rFonts w:ascii="Arial" w:hAnsi="Arial" w:cs="Arial"/>
          <w:spacing w:val="-3"/>
          <w:sz w:val="24"/>
          <w:szCs w:val="24"/>
        </w:rPr>
        <w:t xml:space="preserve">Co-Chairs </w:t>
      </w:r>
      <w:r w:rsidRPr="00587D28">
        <w:rPr>
          <w:rFonts w:ascii="Arial" w:hAnsi="Arial" w:cs="Arial"/>
          <w:spacing w:val="-4"/>
          <w:sz w:val="24"/>
          <w:szCs w:val="24"/>
        </w:rPr>
        <w:t xml:space="preserve">will </w:t>
      </w:r>
      <w:r w:rsidRPr="00587D28">
        <w:rPr>
          <w:rFonts w:ascii="Arial" w:hAnsi="Arial" w:cs="Arial"/>
          <w:sz w:val="24"/>
          <w:szCs w:val="24"/>
        </w:rPr>
        <w:t xml:space="preserve">be </w:t>
      </w:r>
      <w:r w:rsidRPr="00587D28">
        <w:rPr>
          <w:rFonts w:ascii="Arial" w:hAnsi="Arial" w:cs="Arial"/>
          <w:spacing w:val="-3"/>
          <w:sz w:val="24"/>
          <w:szCs w:val="24"/>
        </w:rPr>
        <w:t xml:space="preserve">informed </w:t>
      </w:r>
      <w:r w:rsidRPr="00587D28">
        <w:rPr>
          <w:rFonts w:ascii="Arial" w:hAnsi="Arial" w:cs="Arial"/>
          <w:sz w:val="24"/>
          <w:szCs w:val="24"/>
        </w:rPr>
        <w:t xml:space="preserve">of the </w:t>
      </w:r>
      <w:r w:rsidRPr="00587D28">
        <w:rPr>
          <w:rFonts w:ascii="Arial" w:hAnsi="Arial" w:cs="Arial"/>
          <w:spacing w:val="-4"/>
          <w:sz w:val="24"/>
          <w:szCs w:val="24"/>
        </w:rPr>
        <w:t xml:space="preserve">recommendation </w:t>
      </w:r>
      <w:r w:rsidRPr="00587D28">
        <w:rPr>
          <w:rFonts w:ascii="Arial" w:hAnsi="Arial" w:cs="Arial"/>
          <w:sz w:val="24"/>
          <w:szCs w:val="24"/>
        </w:rPr>
        <w:t xml:space="preserve">of </w:t>
      </w:r>
      <w:r w:rsidRPr="00587D28">
        <w:rPr>
          <w:rFonts w:ascii="Arial" w:hAnsi="Arial" w:cs="Arial"/>
          <w:spacing w:val="-3"/>
          <w:sz w:val="24"/>
          <w:szCs w:val="24"/>
        </w:rPr>
        <w:t xml:space="preserve">the Tender </w:t>
      </w:r>
      <w:r w:rsidRPr="00587D28">
        <w:rPr>
          <w:rFonts w:ascii="Arial" w:hAnsi="Arial" w:cs="Arial"/>
          <w:spacing w:val="-4"/>
          <w:sz w:val="24"/>
          <w:szCs w:val="24"/>
        </w:rPr>
        <w:t xml:space="preserve">Evaluation </w:t>
      </w:r>
      <w:r w:rsidRPr="00587D28">
        <w:rPr>
          <w:rFonts w:ascii="Arial" w:hAnsi="Arial" w:cs="Arial"/>
          <w:spacing w:val="-3"/>
          <w:sz w:val="24"/>
          <w:szCs w:val="24"/>
        </w:rPr>
        <w:t>Board</w:t>
      </w:r>
      <w:r w:rsidRPr="00587D28">
        <w:rPr>
          <w:rFonts w:ascii="Arial" w:hAnsi="Arial" w:cs="Arial"/>
          <w:spacing w:val="-28"/>
          <w:sz w:val="24"/>
          <w:szCs w:val="24"/>
        </w:rPr>
        <w:t xml:space="preserve"> </w:t>
      </w:r>
      <w:r w:rsidRPr="00587D28">
        <w:rPr>
          <w:rFonts w:ascii="Arial" w:hAnsi="Arial" w:cs="Arial"/>
          <w:spacing w:val="-4"/>
          <w:sz w:val="24"/>
          <w:szCs w:val="24"/>
        </w:rPr>
        <w:t xml:space="preserve">(hereinafter referred </w:t>
      </w:r>
      <w:r w:rsidRPr="00587D28">
        <w:rPr>
          <w:rFonts w:ascii="Arial" w:hAnsi="Arial" w:cs="Arial"/>
          <w:sz w:val="24"/>
          <w:szCs w:val="24"/>
        </w:rPr>
        <w:t xml:space="preserve">to as </w:t>
      </w:r>
      <w:r w:rsidRPr="00587D28">
        <w:rPr>
          <w:rFonts w:ascii="Arial" w:hAnsi="Arial" w:cs="Arial"/>
          <w:spacing w:val="-3"/>
          <w:sz w:val="24"/>
          <w:szCs w:val="24"/>
        </w:rPr>
        <w:t xml:space="preserve">“TEB”). </w:t>
      </w:r>
      <w:r w:rsidRPr="00587D28">
        <w:rPr>
          <w:rFonts w:ascii="Arial" w:hAnsi="Arial" w:cs="Arial"/>
          <w:sz w:val="24"/>
          <w:szCs w:val="24"/>
        </w:rPr>
        <w:t xml:space="preserve">Prior to entering into negotiations for any activity of the </w:t>
      </w:r>
      <w:r w:rsidRPr="00587D28">
        <w:rPr>
          <w:rFonts w:ascii="Arial" w:hAnsi="Arial" w:cs="Arial"/>
          <w:spacing w:val="-3"/>
          <w:sz w:val="24"/>
          <w:szCs w:val="24"/>
        </w:rPr>
        <w:t xml:space="preserve">Agency </w:t>
      </w:r>
      <w:r w:rsidRPr="00587D28">
        <w:rPr>
          <w:rFonts w:ascii="Arial" w:hAnsi="Arial" w:cs="Arial"/>
          <w:sz w:val="24"/>
          <w:szCs w:val="24"/>
        </w:rPr>
        <w:t xml:space="preserve">the </w:t>
      </w:r>
      <w:r w:rsidRPr="00587D28">
        <w:rPr>
          <w:rFonts w:ascii="Arial" w:hAnsi="Arial" w:cs="Arial"/>
          <w:spacing w:val="-4"/>
          <w:sz w:val="24"/>
          <w:szCs w:val="24"/>
        </w:rPr>
        <w:t xml:space="preserve">Industrial </w:t>
      </w:r>
      <w:r w:rsidRPr="00587D28">
        <w:rPr>
          <w:rFonts w:ascii="Arial" w:hAnsi="Arial" w:cs="Arial"/>
          <w:spacing w:val="-3"/>
          <w:sz w:val="24"/>
          <w:szCs w:val="24"/>
        </w:rPr>
        <w:t xml:space="preserve">Policy Committee </w:t>
      </w:r>
      <w:r w:rsidRPr="00587D28">
        <w:rPr>
          <w:rFonts w:ascii="Arial" w:hAnsi="Arial" w:cs="Arial"/>
          <w:spacing w:val="-4"/>
          <w:sz w:val="24"/>
          <w:szCs w:val="24"/>
        </w:rPr>
        <w:t xml:space="preserve">shall </w:t>
      </w:r>
      <w:r w:rsidRPr="00587D28">
        <w:rPr>
          <w:rFonts w:ascii="Arial" w:hAnsi="Arial" w:cs="Arial"/>
          <w:sz w:val="24"/>
          <w:szCs w:val="24"/>
        </w:rPr>
        <w:t xml:space="preserve">be </w:t>
      </w:r>
      <w:r w:rsidRPr="00587D28">
        <w:rPr>
          <w:rFonts w:ascii="Arial" w:hAnsi="Arial" w:cs="Arial"/>
          <w:spacing w:val="-4"/>
          <w:sz w:val="24"/>
          <w:szCs w:val="24"/>
        </w:rPr>
        <w:t xml:space="preserve">consulted </w:t>
      </w:r>
      <w:r w:rsidRPr="00587D28">
        <w:rPr>
          <w:rFonts w:ascii="Arial" w:hAnsi="Arial" w:cs="Arial"/>
          <w:spacing w:val="-3"/>
          <w:sz w:val="24"/>
          <w:szCs w:val="24"/>
        </w:rPr>
        <w:t xml:space="preserve">and the relevant Agency </w:t>
      </w:r>
      <w:r w:rsidRPr="00587D28">
        <w:rPr>
          <w:rFonts w:ascii="Arial" w:hAnsi="Arial" w:cs="Arial"/>
          <w:spacing w:val="-4"/>
          <w:sz w:val="24"/>
          <w:szCs w:val="24"/>
        </w:rPr>
        <w:lastRenderedPageBreak/>
        <w:t xml:space="preserve">Programme Board(s) </w:t>
      </w:r>
      <w:r w:rsidRPr="00587D28">
        <w:rPr>
          <w:rFonts w:ascii="Arial" w:hAnsi="Arial" w:cs="Arial"/>
          <w:spacing w:val="-3"/>
          <w:sz w:val="24"/>
          <w:szCs w:val="24"/>
        </w:rPr>
        <w:t xml:space="preserve">shall </w:t>
      </w:r>
      <w:r w:rsidRPr="00587D28">
        <w:rPr>
          <w:rFonts w:ascii="Arial" w:hAnsi="Arial" w:cs="Arial"/>
          <w:sz w:val="24"/>
          <w:szCs w:val="24"/>
        </w:rPr>
        <w:t xml:space="preserve">be </w:t>
      </w:r>
      <w:r w:rsidRPr="00587D28">
        <w:rPr>
          <w:rFonts w:ascii="Arial" w:hAnsi="Arial" w:cs="Arial"/>
          <w:spacing w:val="-4"/>
          <w:sz w:val="24"/>
          <w:szCs w:val="24"/>
        </w:rPr>
        <w:t xml:space="preserve">informed </w:t>
      </w:r>
      <w:r w:rsidRPr="00587D28">
        <w:rPr>
          <w:rFonts w:ascii="Arial" w:hAnsi="Arial" w:cs="Arial"/>
          <w:spacing w:val="-3"/>
          <w:sz w:val="24"/>
          <w:szCs w:val="24"/>
        </w:rPr>
        <w:t xml:space="preserve">about </w:t>
      </w:r>
      <w:r w:rsidRPr="00587D28">
        <w:rPr>
          <w:rFonts w:ascii="Arial" w:hAnsi="Arial" w:cs="Arial"/>
          <w:sz w:val="24"/>
          <w:szCs w:val="24"/>
        </w:rPr>
        <w:t xml:space="preserve">the </w:t>
      </w:r>
      <w:r w:rsidRPr="00587D28">
        <w:rPr>
          <w:rFonts w:ascii="Arial" w:hAnsi="Arial" w:cs="Arial"/>
          <w:spacing w:val="-4"/>
          <w:sz w:val="24"/>
          <w:szCs w:val="24"/>
        </w:rPr>
        <w:t xml:space="preserve">respective </w:t>
      </w:r>
      <w:r w:rsidRPr="00587D28">
        <w:rPr>
          <w:rFonts w:ascii="Arial" w:hAnsi="Arial" w:cs="Arial"/>
          <w:spacing w:val="-3"/>
          <w:sz w:val="24"/>
          <w:szCs w:val="24"/>
        </w:rPr>
        <w:t>activity.</w:t>
      </w:r>
    </w:p>
    <w:p w14:paraId="1E893EDE" w14:textId="77777777" w:rsidR="00587D28" w:rsidRPr="00E32BC9" w:rsidRDefault="00587D28" w:rsidP="00587D28">
      <w:pPr>
        <w:pStyle w:val="Odsekzoznamu"/>
        <w:widowControl w:val="0"/>
        <w:tabs>
          <w:tab w:val="left" w:pos="284"/>
          <w:tab w:val="left" w:pos="1777"/>
        </w:tabs>
        <w:autoSpaceDE w:val="0"/>
        <w:autoSpaceDN w:val="0"/>
        <w:ind w:left="709" w:right="-23"/>
        <w:contextualSpacing w:val="0"/>
        <w:jc w:val="center"/>
        <w:rPr>
          <w:rFonts w:ascii="Arial" w:hAnsi="Arial" w:cs="Arial"/>
          <w:sz w:val="16"/>
          <w:szCs w:val="16"/>
        </w:rPr>
      </w:pPr>
    </w:p>
    <w:p w14:paraId="123D7C08" w14:textId="77777777" w:rsidR="00587D28" w:rsidRPr="00587D28" w:rsidRDefault="00587D28" w:rsidP="00587D28">
      <w:pPr>
        <w:pStyle w:val="Odsekzoznamu"/>
        <w:widowControl w:val="0"/>
        <w:numPr>
          <w:ilvl w:val="0"/>
          <w:numId w:val="24"/>
        </w:numPr>
        <w:tabs>
          <w:tab w:val="left" w:pos="851"/>
          <w:tab w:val="left" w:pos="1777"/>
        </w:tabs>
        <w:autoSpaceDE w:val="0"/>
        <w:autoSpaceDN w:val="0"/>
        <w:ind w:left="709" w:right="-97" w:hanging="425"/>
        <w:contextualSpacing w:val="0"/>
        <w:jc w:val="both"/>
        <w:rPr>
          <w:rFonts w:ascii="Arial" w:hAnsi="Arial" w:cs="Arial"/>
          <w:sz w:val="24"/>
          <w:szCs w:val="24"/>
        </w:rPr>
      </w:pPr>
      <w:r w:rsidRPr="00587D28">
        <w:rPr>
          <w:rFonts w:ascii="Arial" w:hAnsi="Arial" w:cs="Arial"/>
          <w:spacing w:val="-3"/>
          <w:sz w:val="24"/>
          <w:szCs w:val="24"/>
        </w:rPr>
        <w:t xml:space="preserve">For “Open Call” </w:t>
      </w:r>
      <w:r w:rsidRPr="00587D28">
        <w:rPr>
          <w:rFonts w:ascii="Arial" w:hAnsi="Arial" w:cs="Arial"/>
          <w:spacing w:val="-4"/>
          <w:sz w:val="24"/>
          <w:szCs w:val="24"/>
        </w:rPr>
        <w:t xml:space="preserve">activities </w:t>
      </w:r>
      <w:r w:rsidRPr="00587D28">
        <w:rPr>
          <w:rFonts w:ascii="Arial" w:hAnsi="Arial" w:cs="Arial"/>
          <w:spacing w:val="-3"/>
          <w:sz w:val="24"/>
          <w:szCs w:val="24"/>
        </w:rPr>
        <w:t xml:space="preserve">(i.e. content </w:t>
      </w:r>
      <w:r w:rsidRPr="00587D28">
        <w:rPr>
          <w:rFonts w:ascii="Arial" w:hAnsi="Arial" w:cs="Arial"/>
          <w:sz w:val="24"/>
          <w:szCs w:val="24"/>
        </w:rPr>
        <w:t xml:space="preserve">of </w:t>
      </w:r>
      <w:r w:rsidRPr="00587D28">
        <w:rPr>
          <w:rFonts w:ascii="Arial" w:hAnsi="Arial" w:cs="Arial"/>
          <w:spacing w:val="-3"/>
          <w:sz w:val="24"/>
          <w:szCs w:val="24"/>
        </w:rPr>
        <w:t xml:space="preserve">the activity </w:t>
      </w:r>
      <w:r w:rsidRPr="00587D28">
        <w:rPr>
          <w:rFonts w:ascii="Arial" w:hAnsi="Arial" w:cs="Arial"/>
          <w:sz w:val="24"/>
          <w:szCs w:val="24"/>
        </w:rPr>
        <w:t xml:space="preserve">to be </w:t>
      </w:r>
      <w:r w:rsidRPr="00587D28">
        <w:rPr>
          <w:rFonts w:ascii="Arial" w:hAnsi="Arial" w:cs="Arial"/>
          <w:spacing w:val="-4"/>
          <w:sz w:val="24"/>
          <w:szCs w:val="24"/>
        </w:rPr>
        <w:t xml:space="preserve">proposed </w:t>
      </w:r>
      <w:r w:rsidRPr="00587D28">
        <w:rPr>
          <w:rFonts w:ascii="Arial" w:hAnsi="Arial" w:cs="Arial"/>
          <w:sz w:val="24"/>
          <w:szCs w:val="24"/>
        </w:rPr>
        <w:t xml:space="preserve">by </w:t>
      </w:r>
      <w:r w:rsidRPr="00587D28">
        <w:rPr>
          <w:rFonts w:ascii="Arial" w:hAnsi="Arial" w:cs="Arial"/>
          <w:spacing w:val="-3"/>
          <w:sz w:val="24"/>
          <w:szCs w:val="24"/>
        </w:rPr>
        <w:t xml:space="preserve">the </w:t>
      </w:r>
      <w:r w:rsidRPr="00587D28">
        <w:rPr>
          <w:rFonts w:ascii="Arial" w:hAnsi="Arial" w:cs="Arial"/>
          <w:spacing w:val="-4"/>
          <w:sz w:val="24"/>
          <w:szCs w:val="24"/>
        </w:rPr>
        <w:t xml:space="preserve">tenderers </w:t>
      </w:r>
      <w:r w:rsidRPr="00587D28">
        <w:rPr>
          <w:rFonts w:ascii="Arial" w:hAnsi="Arial" w:cs="Arial"/>
          <w:spacing w:val="-3"/>
          <w:sz w:val="24"/>
          <w:szCs w:val="24"/>
        </w:rPr>
        <w:t xml:space="preserve">within </w:t>
      </w:r>
      <w:r w:rsidRPr="00587D28">
        <w:rPr>
          <w:rFonts w:ascii="Arial" w:hAnsi="Arial" w:cs="Arial"/>
          <w:spacing w:val="-4"/>
          <w:sz w:val="24"/>
          <w:szCs w:val="24"/>
        </w:rPr>
        <w:t xml:space="preserve">certain framework conditions </w:t>
      </w:r>
      <w:r w:rsidRPr="00587D28">
        <w:rPr>
          <w:rFonts w:ascii="Arial" w:hAnsi="Arial" w:cs="Arial"/>
          <w:spacing w:val="-3"/>
          <w:sz w:val="24"/>
          <w:szCs w:val="24"/>
        </w:rPr>
        <w:t xml:space="preserve">defined in </w:t>
      </w:r>
      <w:r w:rsidRPr="00587D28">
        <w:rPr>
          <w:rFonts w:ascii="Arial" w:hAnsi="Arial" w:cs="Arial"/>
          <w:sz w:val="24"/>
          <w:szCs w:val="24"/>
        </w:rPr>
        <w:t xml:space="preserve">the </w:t>
      </w:r>
      <w:r w:rsidRPr="00587D28">
        <w:rPr>
          <w:rFonts w:ascii="Arial" w:hAnsi="Arial" w:cs="Arial"/>
          <w:spacing w:val="-3"/>
          <w:sz w:val="24"/>
          <w:szCs w:val="24"/>
        </w:rPr>
        <w:t xml:space="preserve">Call): </w:t>
      </w:r>
      <w:r w:rsidRPr="00587D28">
        <w:rPr>
          <w:rFonts w:ascii="Arial" w:hAnsi="Arial" w:cs="Arial"/>
          <w:sz w:val="24"/>
          <w:szCs w:val="24"/>
        </w:rPr>
        <w:t>The programmatic constraints of each open call shall require the written</w:t>
      </w:r>
      <w:r w:rsidRPr="00587D28">
        <w:rPr>
          <w:rFonts w:ascii="Arial" w:hAnsi="Arial" w:cs="Arial"/>
          <w:spacing w:val="-29"/>
          <w:sz w:val="24"/>
          <w:szCs w:val="24"/>
        </w:rPr>
        <w:t xml:space="preserve"> </w:t>
      </w:r>
      <w:r w:rsidRPr="00587D28">
        <w:rPr>
          <w:rFonts w:ascii="Arial" w:hAnsi="Arial" w:cs="Arial"/>
          <w:sz w:val="24"/>
          <w:szCs w:val="24"/>
        </w:rPr>
        <w:t>approval of the Co-Chairs and shall be listed in the cover letter of the call. The TEB recommendation shall be submitted to the Co-Chairs for approval. If a Co- Chair</w:t>
      </w:r>
      <w:r w:rsidRPr="00587D28">
        <w:rPr>
          <w:rFonts w:ascii="Arial" w:hAnsi="Arial" w:cs="Arial"/>
          <w:spacing w:val="-7"/>
          <w:sz w:val="24"/>
          <w:szCs w:val="24"/>
        </w:rPr>
        <w:t xml:space="preserve"> </w:t>
      </w:r>
      <w:r w:rsidRPr="00587D28">
        <w:rPr>
          <w:rFonts w:ascii="Arial" w:hAnsi="Arial" w:cs="Arial"/>
          <w:sz w:val="24"/>
          <w:szCs w:val="24"/>
        </w:rPr>
        <w:t>rejects</w:t>
      </w:r>
      <w:r w:rsidRPr="00587D28">
        <w:rPr>
          <w:rFonts w:ascii="Arial" w:hAnsi="Arial" w:cs="Arial"/>
          <w:spacing w:val="-6"/>
          <w:sz w:val="24"/>
          <w:szCs w:val="24"/>
        </w:rPr>
        <w:t xml:space="preserve"> </w:t>
      </w:r>
      <w:r w:rsidRPr="00587D28">
        <w:rPr>
          <w:rFonts w:ascii="Arial" w:hAnsi="Arial" w:cs="Arial"/>
          <w:sz w:val="24"/>
          <w:szCs w:val="24"/>
        </w:rPr>
        <w:t>a</w:t>
      </w:r>
      <w:r w:rsidRPr="00587D28">
        <w:rPr>
          <w:rFonts w:ascii="Arial" w:hAnsi="Arial" w:cs="Arial"/>
          <w:spacing w:val="-5"/>
          <w:sz w:val="24"/>
          <w:szCs w:val="24"/>
        </w:rPr>
        <w:t xml:space="preserve"> </w:t>
      </w:r>
      <w:r w:rsidRPr="00587D28">
        <w:rPr>
          <w:rFonts w:ascii="Arial" w:hAnsi="Arial" w:cs="Arial"/>
          <w:sz w:val="24"/>
          <w:szCs w:val="24"/>
        </w:rPr>
        <w:t>proposal</w:t>
      </w:r>
      <w:r w:rsidRPr="00587D28">
        <w:rPr>
          <w:rFonts w:ascii="Arial" w:hAnsi="Arial" w:cs="Arial"/>
          <w:spacing w:val="-6"/>
          <w:sz w:val="24"/>
          <w:szCs w:val="24"/>
        </w:rPr>
        <w:t xml:space="preserve"> </w:t>
      </w:r>
      <w:r w:rsidRPr="00587D28">
        <w:rPr>
          <w:rFonts w:ascii="Arial" w:hAnsi="Arial" w:cs="Arial"/>
          <w:sz w:val="24"/>
          <w:szCs w:val="24"/>
        </w:rPr>
        <w:t>that</w:t>
      </w:r>
      <w:r w:rsidRPr="00587D28">
        <w:rPr>
          <w:rFonts w:ascii="Arial" w:hAnsi="Arial" w:cs="Arial"/>
          <w:spacing w:val="-6"/>
          <w:sz w:val="24"/>
          <w:szCs w:val="24"/>
        </w:rPr>
        <w:t xml:space="preserve"> </w:t>
      </w:r>
      <w:r w:rsidRPr="00587D28">
        <w:rPr>
          <w:rFonts w:ascii="Arial" w:hAnsi="Arial" w:cs="Arial"/>
          <w:sz w:val="24"/>
          <w:szCs w:val="24"/>
        </w:rPr>
        <w:t>has</w:t>
      </w:r>
      <w:r w:rsidRPr="00587D28">
        <w:rPr>
          <w:rFonts w:ascii="Arial" w:hAnsi="Arial" w:cs="Arial"/>
          <w:spacing w:val="-6"/>
          <w:sz w:val="24"/>
          <w:szCs w:val="24"/>
        </w:rPr>
        <w:t xml:space="preserve"> </w:t>
      </w:r>
      <w:r w:rsidRPr="00587D28">
        <w:rPr>
          <w:rFonts w:ascii="Arial" w:hAnsi="Arial" w:cs="Arial"/>
          <w:sz w:val="24"/>
          <w:szCs w:val="24"/>
        </w:rPr>
        <w:t>been</w:t>
      </w:r>
      <w:r w:rsidRPr="00587D28">
        <w:rPr>
          <w:rFonts w:ascii="Arial" w:hAnsi="Arial" w:cs="Arial"/>
          <w:spacing w:val="-4"/>
          <w:sz w:val="24"/>
          <w:szCs w:val="24"/>
        </w:rPr>
        <w:t xml:space="preserve"> </w:t>
      </w:r>
      <w:r w:rsidRPr="00587D28">
        <w:rPr>
          <w:rFonts w:ascii="Arial" w:hAnsi="Arial" w:cs="Arial"/>
          <w:sz w:val="24"/>
          <w:szCs w:val="24"/>
        </w:rPr>
        <w:t>recommended</w:t>
      </w:r>
      <w:r w:rsidRPr="00587D28">
        <w:rPr>
          <w:rFonts w:ascii="Arial" w:hAnsi="Arial" w:cs="Arial"/>
          <w:spacing w:val="-6"/>
          <w:sz w:val="24"/>
          <w:szCs w:val="24"/>
        </w:rPr>
        <w:t xml:space="preserve"> </w:t>
      </w:r>
      <w:r w:rsidRPr="00587D28">
        <w:rPr>
          <w:rFonts w:ascii="Arial" w:hAnsi="Arial" w:cs="Arial"/>
          <w:sz w:val="24"/>
          <w:szCs w:val="24"/>
        </w:rPr>
        <w:t>by</w:t>
      </w:r>
      <w:r w:rsidRPr="00587D28">
        <w:rPr>
          <w:rFonts w:ascii="Arial" w:hAnsi="Arial" w:cs="Arial"/>
          <w:spacing w:val="-6"/>
          <w:sz w:val="24"/>
          <w:szCs w:val="24"/>
        </w:rPr>
        <w:t xml:space="preserve"> </w:t>
      </w:r>
      <w:r w:rsidRPr="00587D28">
        <w:rPr>
          <w:rFonts w:ascii="Arial" w:hAnsi="Arial" w:cs="Arial"/>
          <w:sz w:val="24"/>
          <w:szCs w:val="24"/>
        </w:rPr>
        <w:t>the</w:t>
      </w:r>
      <w:r w:rsidRPr="00587D28">
        <w:rPr>
          <w:rFonts w:ascii="Arial" w:hAnsi="Arial" w:cs="Arial"/>
          <w:spacing w:val="-5"/>
          <w:sz w:val="24"/>
          <w:szCs w:val="24"/>
        </w:rPr>
        <w:t xml:space="preserve"> </w:t>
      </w:r>
      <w:r w:rsidRPr="00587D28">
        <w:rPr>
          <w:rFonts w:ascii="Arial" w:hAnsi="Arial" w:cs="Arial"/>
          <w:sz w:val="24"/>
          <w:szCs w:val="24"/>
        </w:rPr>
        <w:t>TEB,</w:t>
      </w:r>
      <w:r w:rsidRPr="00587D28">
        <w:rPr>
          <w:rFonts w:ascii="Arial" w:hAnsi="Arial" w:cs="Arial"/>
          <w:spacing w:val="-6"/>
          <w:sz w:val="24"/>
          <w:szCs w:val="24"/>
        </w:rPr>
        <w:t xml:space="preserve"> </w:t>
      </w:r>
      <w:r w:rsidRPr="00587D28">
        <w:rPr>
          <w:rFonts w:ascii="Arial" w:hAnsi="Arial" w:cs="Arial"/>
          <w:sz w:val="24"/>
          <w:szCs w:val="24"/>
        </w:rPr>
        <w:t>he/she</w:t>
      </w:r>
      <w:r w:rsidRPr="00587D28">
        <w:rPr>
          <w:rFonts w:ascii="Arial" w:hAnsi="Arial" w:cs="Arial"/>
          <w:spacing w:val="-4"/>
          <w:sz w:val="24"/>
          <w:szCs w:val="24"/>
        </w:rPr>
        <w:t xml:space="preserve"> </w:t>
      </w:r>
      <w:r w:rsidRPr="00587D28">
        <w:rPr>
          <w:rFonts w:ascii="Arial" w:hAnsi="Arial" w:cs="Arial"/>
          <w:sz w:val="24"/>
          <w:szCs w:val="24"/>
        </w:rPr>
        <w:t>shall state the reasons for this in writing. The Co-Chairs may further decide that a proposal</w:t>
      </w:r>
      <w:r w:rsidRPr="00587D28">
        <w:rPr>
          <w:rFonts w:ascii="Arial" w:hAnsi="Arial" w:cs="Arial"/>
          <w:spacing w:val="-13"/>
          <w:sz w:val="24"/>
          <w:szCs w:val="24"/>
        </w:rPr>
        <w:t xml:space="preserve"> </w:t>
      </w:r>
      <w:r w:rsidRPr="00587D28">
        <w:rPr>
          <w:rFonts w:ascii="Arial" w:hAnsi="Arial" w:cs="Arial"/>
          <w:sz w:val="24"/>
          <w:szCs w:val="24"/>
        </w:rPr>
        <w:t>which</w:t>
      </w:r>
      <w:r w:rsidRPr="00587D28">
        <w:rPr>
          <w:rFonts w:ascii="Arial" w:hAnsi="Arial" w:cs="Arial"/>
          <w:spacing w:val="-13"/>
          <w:sz w:val="24"/>
          <w:szCs w:val="24"/>
        </w:rPr>
        <w:t xml:space="preserve"> </w:t>
      </w:r>
      <w:r w:rsidRPr="00587D28">
        <w:rPr>
          <w:rFonts w:ascii="Arial" w:hAnsi="Arial" w:cs="Arial"/>
          <w:sz w:val="24"/>
          <w:szCs w:val="24"/>
        </w:rPr>
        <w:t>has</w:t>
      </w:r>
      <w:r w:rsidRPr="00587D28">
        <w:rPr>
          <w:rFonts w:ascii="Arial" w:hAnsi="Arial" w:cs="Arial"/>
          <w:spacing w:val="-13"/>
          <w:sz w:val="24"/>
          <w:szCs w:val="24"/>
        </w:rPr>
        <w:t xml:space="preserve"> </w:t>
      </w:r>
      <w:r w:rsidRPr="00587D28">
        <w:rPr>
          <w:rFonts w:ascii="Arial" w:hAnsi="Arial" w:cs="Arial"/>
          <w:sz w:val="24"/>
          <w:szCs w:val="24"/>
        </w:rPr>
        <w:t>not</w:t>
      </w:r>
      <w:r w:rsidRPr="00587D28">
        <w:rPr>
          <w:rFonts w:ascii="Arial" w:hAnsi="Arial" w:cs="Arial"/>
          <w:spacing w:val="-13"/>
          <w:sz w:val="24"/>
          <w:szCs w:val="24"/>
        </w:rPr>
        <w:t xml:space="preserve"> </w:t>
      </w:r>
      <w:r w:rsidRPr="00587D28">
        <w:rPr>
          <w:rFonts w:ascii="Arial" w:hAnsi="Arial" w:cs="Arial"/>
          <w:sz w:val="24"/>
          <w:szCs w:val="24"/>
        </w:rPr>
        <w:t>been</w:t>
      </w:r>
      <w:r w:rsidRPr="00587D28">
        <w:rPr>
          <w:rFonts w:ascii="Arial" w:hAnsi="Arial" w:cs="Arial"/>
          <w:spacing w:val="-13"/>
          <w:sz w:val="24"/>
          <w:szCs w:val="24"/>
        </w:rPr>
        <w:t xml:space="preserve"> </w:t>
      </w:r>
      <w:r w:rsidRPr="00587D28">
        <w:rPr>
          <w:rFonts w:ascii="Arial" w:hAnsi="Arial" w:cs="Arial"/>
          <w:sz w:val="24"/>
          <w:szCs w:val="24"/>
        </w:rPr>
        <w:t>recommended,</w:t>
      </w:r>
      <w:r w:rsidRPr="00587D28">
        <w:rPr>
          <w:rFonts w:ascii="Arial" w:hAnsi="Arial" w:cs="Arial"/>
          <w:spacing w:val="-13"/>
          <w:sz w:val="24"/>
          <w:szCs w:val="24"/>
        </w:rPr>
        <w:t xml:space="preserve"> </w:t>
      </w:r>
      <w:r w:rsidRPr="00587D28">
        <w:rPr>
          <w:rFonts w:ascii="Arial" w:hAnsi="Arial" w:cs="Arial"/>
          <w:sz w:val="24"/>
          <w:szCs w:val="24"/>
        </w:rPr>
        <w:t>but</w:t>
      </w:r>
      <w:r w:rsidRPr="00587D28">
        <w:rPr>
          <w:rFonts w:ascii="Arial" w:hAnsi="Arial" w:cs="Arial"/>
          <w:spacing w:val="-13"/>
          <w:sz w:val="24"/>
          <w:szCs w:val="24"/>
        </w:rPr>
        <w:t xml:space="preserve"> </w:t>
      </w:r>
      <w:r w:rsidRPr="00587D28">
        <w:rPr>
          <w:rFonts w:ascii="Arial" w:hAnsi="Arial" w:cs="Arial"/>
          <w:sz w:val="24"/>
          <w:szCs w:val="24"/>
        </w:rPr>
        <w:t>which</w:t>
      </w:r>
      <w:r w:rsidRPr="00587D28">
        <w:rPr>
          <w:rFonts w:ascii="Arial" w:hAnsi="Arial" w:cs="Arial"/>
          <w:spacing w:val="-14"/>
          <w:sz w:val="24"/>
          <w:szCs w:val="24"/>
        </w:rPr>
        <w:t xml:space="preserve"> </w:t>
      </w:r>
      <w:r w:rsidRPr="00587D28">
        <w:rPr>
          <w:rFonts w:ascii="Arial" w:hAnsi="Arial" w:cs="Arial"/>
          <w:sz w:val="24"/>
          <w:szCs w:val="24"/>
        </w:rPr>
        <w:t>has</w:t>
      </w:r>
      <w:r w:rsidRPr="00587D28">
        <w:rPr>
          <w:rFonts w:ascii="Arial" w:hAnsi="Arial" w:cs="Arial"/>
          <w:spacing w:val="-13"/>
          <w:sz w:val="24"/>
          <w:szCs w:val="24"/>
        </w:rPr>
        <w:t xml:space="preserve"> </w:t>
      </w:r>
      <w:r w:rsidRPr="00587D28">
        <w:rPr>
          <w:rFonts w:ascii="Arial" w:hAnsi="Arial" w:cs="Arial"/>
          <w:sz w:val="24"/>
          <w:szCs w:val="24"/>
        </w:rPr>
        <w:t>received</w:t>
      </w:r>
      <w:r w:rsidRPr="00587D28">
        <w:rPr>
          <w:rFonts w:ascii="Arial" w:hAnsi="Arial" w:cs="Arial"/>
          <w:spacing w:val="-14"/>
          <w:sz w:val="24"/>
          <w:szCs w:val="24"/>
        </w:rPr>
        <w:t xml:space="preserve"> </w:t>
      </w:r>
      <w:r w:rsidRPr="00587D28">
        <w:rPr>
          <w:rFonts w:ascii="Arial" w:hAnsi="Arial" w:cs="Arial"/>
          <w:sz w:val="24"/>
          <w:szCs w:val="24"/>
        </w:rPr>
        <w:t>a</w:t>
      </w:r>
      <w:r w:rsidRPr="00587D28">
        <w:rPr>
          <w:rFonts w:ascii="Arial" w:hAnsi="Arial" w:cs="Arial"/>
          <w:spacing w:val="-14"/>
          <w:sz w:val="24"/>
          <w:szCs w:val="24"/>
        </w:rPr>
        <w:t xml:space="preserve"> </w:t>
      </w:r>
      <w:r w:rsidRPr="00587D28">
        <w:rPr>
          <w:rFonts w:ascii="Arial" w:hAnsi="Arial" w:cs="Arial"/>
          <w:sz w:val="24"/>
          <w:szCs w:val="24"/>
        </w:rPr>
        <w:t>marking above 40 in line with the Agency Tender Evaluation Manual (Annex III</w:t>
      </w:r>
      <w:r w:rsidRPr="00587D28">
        <w:rPr>
          <w:rFonts w:ascii="Arial" w:hAnsi="Arial" w:cs="Arial"/>
          <w:spacing w:val="25"/>
          <w:sz w:val="24"/>
          <w:szCs w:val="24"/>
        </w:rPr>
        <w:t xml:space="preserve"> </w:t>
      </w:r>
      <w:r w:rsidRPr="00587D28">
        <w:rPr>
          <w:rFonts w:ascii="Arial" w:hAnsi="Arial" w:cs="Arial"/>
          <w:sz w:val="24"/>
          <w:szCs w:val="24"/>
        </w:rPr>
        <w:t>rev.2 of the ESA/REG/001 rev.5), may be improved and resubmitted. The proposals which have been approved by the Co-Chairs shall be presented to the</w:t>
      </w:r>
      <w:r w:rsidRPr="00587D28">
        <w:rPr>
          <w:rFonts w:ascii="Arial" w:hAnsi="Arial" w:cs="Arial"/>
          <w:spacing w:val="-8"/>
          <w:sz w:val="24"/>
          <w:szCs w:val="24"/>
        </w:rPr>
        <w:t xml:space="preserve"> </w:t>
      </w:r>
      <w:r w:rsidRPr="00587D28">
        <w:rPr>
          <w:rFonts w:ascii="Arial" w:hAnsi="Arial" w:cs="Arial"/>
          <w:sz w:val="24"/>
          <w:szCs w:val="24"/>
        </w:rPr>
        <w:t>Industrial</w:t>
      </w:r>
      <w:r w:rsidRPr="00587D28">
        <w:rPr>
          <w:rFonts w:ascii="Arial" w:hAnsi="Arial" w:cs="Arial"/>
          <w:spacing w:val="-7"/>
          <w:sz w:val="24"/>
          <w:szCs w:val="24"/>
        </w:rPr>
        <w:t xml:space="preserve"> </w:t>
      </w:r>
      <w:r w:rsidRPr="00587D28">
        <w:rPr>
          <w:rFonts w:ascii="Arial" w:hAnsi="Arial" w:cs="Arial"/>
          <w:sz w:val="24"/>
          <w:szCs w:val="24"/>
        </w:rPr>
        <w:t>Policy</w:t>
      </w:r>
      <w:r w:rsidRPr="00587D28">
        <w:rPr>
          <w:rFonts w:ascii="Arial" w:hAnsi="Arial" w:cs="Arial"/>
          <w:spacing w:val="-7"/>
          <w:sz w:val="24"/>
          <w:szCs w:val="24"/>
        </w:rPr>
        <w:t xml:space="preserve"> </w:t>
      </w:r>
      <w:r w:rsidRPr="00587D28">
        <w:rPr>
          <w:rFonts w:ascii="Arial" w:hAnsi="Arial" w:cs="Arial"/>
          <w:sz w:val="24"/>
          <w:szCs w:val="24"/>
        </w:rPr>
        <w:t>Committee</w:t>
      </w:r>
      <w:r w:rsidRPr="00587D28">
        <w:rPr>
          <w:rFonts w:ascii="Arial" w:hAnsi="Arial" w:cs="Arial"/>
          <w:spacing w:val="-9"/>
          <w:sz w:val="24"/>
          <w:szCs w:val="24"/>
        </w:rPr>
        <w:t xml:space="preserve"> </w:t>
      </w:r>
      <w:r w:rsidRPr="00587D28">
        <w:rPr>
          <w:rFonts w:ascii="Arial" w:hAnsi="Arial" w:cs="Arial"/>
          <w:sz w:val="24"/>
          <w:szCs w:val="24"/>
        </w:rPr>
        <w:t>for</w:t>
      </w:r>
      <w:r w:rsidRPr="00587D28">
        <w:rPr>
          <w:rFonts w:ascii="Arial" w:hAnsi="Arial" w:cs="Arial"/>
          <w:spacing w:val="-9"/>
          <w:sz w:val="24"/>
          <w:szCs w:val="24"/>
        </w:rPr>
        <w:t xml:space="preserve"> </w:t>
      </w:r>
      <w:r w:rsidRPr="00587D28">
        <w:rPr>
          <w:rFonts w:ascii="Arial" w:hAnsi="Arial" w:cs="Arial"/>
          <w:sz w:val="24"/>
          <w:szCs w:val="24"/>
        </w:rPr>
        <w:t>consultation</w:t>
      </w:r>
      <w:r w:rsidRPr="00587D28">
        <w:rPr>
          <w:rFonts w:ascii="Arial" w:hAnsi="Arial" w:cs="Arial"/>
          <w:spacing w:val="-7"/>
          <w:sz w:val="24"/>
          <w:szCs w:val="24"/>
        </w:rPr>
        <w:t xml:space="preserve"> </w:t>
      </w:r>
      <w:r w:rsidRPr="00587D28">
        <w:rPr>
          <w:rFonts w:ascii="Arial" w:hAnsi="Arial" w:cs="Arial"/>
          <w:sz w:val="24"/>
          <w:szCs w:val="24"/>
        </w:rPr>
        <w:t>and</w:t>
      </w:r>
      <w:r w:rsidRPr="00587D28">
        <w:rPr>
          <w:rFonts w:ascii="Arial" w:hAnsi="Arial" w:cs="Arial"/>
          <w:spacing w:val="-7"/>
          <w:sz w:val="24"/>
          <w:szCs w:val="24"/>
        </w:rPr>
        <w:t xml:space="preserve"> </w:t>
      </w:r>
      <w:r w:rsidRPr="00587D28">
        <w:rPr>
          <w:rFonts w:ascii="Arial" w:hAnsi="Arial" w:cs="Arial"/>
          <w:sz w:val="24"/>
          <w:szCs w:val="24"/>
        </w:rPr>
        <w:t>the</w:t>
      </w:r>
      <w:r w:rsidRPr="00587D28">
        <w:rPr>
          <w:rFonts w:ascii="Arial" w:hAnsi="Arial" w:cs="Arial"/>
          <w:spacing w:val="-8"/>
          <w:sz w:val="24"/>
          <w:szCs w:val="24"/>
        </w:rPr>
        <w:t xml:space="preserve"> </w:t>
      </w:r>
      <w:r w:rsidRPr="00587D28">
        <w:rPr>
          <w:rFonts w:ascii="Arial" w:hAnsi="Arial" w:cs="Arial"/>
          <w:sz w:val="24"/>
          <w:szCs w:val="24"/>
        </w:rPr>
        <w:t>relevant</w:t>
      </w:r>
      <w:r w:rsidRPr="00587D28">
        <w:rPr>
          <w:rFonts w:ascii="Arial" w:hAnsi="Arial" w:cs="Arial"/>
          <w:spacing w:val="-7"/>
          <w:sz w:val="24"/>
          <w:szCs w:val="24"/>
        </w:rPr>
        <w:t xml:space="preserve"> </w:t>
      </w:r>
      <w:r w:rsidRPr="00587D28">
        <w:rPr>
          <w:rFonts w:ascii="Arial" w:hAnsi="Arial" w:cs="Arial"/>
          <w:sz w:val="24"/>
          <w:szCs w:val="24"/>
        </w:rPr>
        <w:t>Programme Board(s) for information prior to the Agency entering into negotiations with the selected</w:t>
      </w:r>
      <w:r w:rsidRPr="00587D28">
        <w:rPr>
          <w:rFonts w:ascii="Arial" w:hAnsi="Arial" w:cs="Arial"/>
          <w:spacing w:val="-6"/>
          <w:sz w:val="24"/>
          <w:szCs w:val="24"/>
        </w:rPr>
        <w:t xml:space="preserve"> </w:t>
      </w:r>
      <w:r w:rsidRPr="00587D28">
        <w:rPr>
          <w:rFonts w:ascii="Arial" w:hAnsi="Arial" w:cs="Arial"/>
          <w:sz w:val="24"/>
          <w:szCs w:val="24"/>
        </w:rPr>
        <w:t>entities.</w:t>
      </w:r>
    </w:p>
    <w:p w14:paraId="5BCBE6EB" w14:textId="77777777" w:rsidR="00587D28" w:rsidRPr="00587D28" w:rsidRDefault="00587D28" w:rsidP="00587D28">
      <w:pPr>
        <w:pStyle w:val="Zkladntext"/>
        <w:tabs>
          <w:tab w:val="left" w:pos="567"/>
          <w:tab w:val="left" w:pos="993"/>
          <w:tab w:val="left" w:pos="1777"/>
        </w:tabs>
        <w:spacing w:before="4"/>
        <w:ind w:right="-97"/>
        <w:rPr>
          <w:rFonts w:ascii="Arial" w:hAnsi="Arial" w:cs="Arial"/>
          <w:lang w:val="en-GB"/>
        </w:rPr>
      </w:pPr>
    </w:p>
    <w:p w14:paraId="38669F10" w14:textId="77777777" w:rsidR="00587D28" w:rsidRPr="00587D28" w:rsidRDefault="00587D28" w:rsidP="00587D28">
      <w:pPr>
        <w:pStyle w:val="Zkladntext"/>
        <w:tabs>
          <w:tab w:val="left" w:pos="1777"/>
        </w:tabs>
        <w:ind w:left="305" w:right="-97"/>
        <w:jc w:val="both"/>
        <w:rPr>
          <w:rFonts w:ascii="Arial" w:hAnsi="Arial" w:cs="Arial"/>
          <w:lang w:val="en-GB"/>
        </w:rPr>
      </w:pPr>
      <w:r w:rsidRPr="00587D28">
        <w:rPr>
          <w:rFonts w:ascii="Arial" w:hAnsi="Arial" w:cs="Arial"/>
          <w:lang w:val="en-GB"/>
        </w:rPr>
        <w:t>The Agency shall be authorised to release payments and agree contractual changes in accordance with its rules and procedures. For contract changes that result in an increase of the initial contract value by more than 10%, the written approval of the Country Co-Chair will be required. For contract changes that result in an increase of the initial contract value by more than 20%, the written approval of both Co- Chairs will be required.</w:t>
      </w:r>
    </w:p>
    <w:p w14:paraId="53F0EC8C" w14:textId="77777777" w:rsidR="00587D28" w:rsidRPr="00587D28" w:rsidRDefault="00587D28" w:rsidP="00587D28">
      <w:pPr>
        <w:pStyle w:val="Zkladntext"/>
        <w:tabs>
          <w:tab w:val="left" w:pos="1777"/>
        </w:tabs>
        <w:spacing w:before="11"/>
        <w:ind w:right="-97"/>
        <w:rPr>
          <w:rFonts w:ascii="Arial" w:hAnsi="Arial" w:cs="Arial"/>
          <w:lang w:val="en-GB"/>
        </w:rPr>
      </w:pPr>
    </w:p>
    <w:p w14:paraId="5CAF987D" w14:textId="77777777" w:rsidR="00587D28" w:rsidRPr="00587D28" w:rsidRDefault="00587D28" w:rsidP="00587D28">
      <w:pPr>
        <w:pStyle w:val="Odsekzoznamu"/>
        <w:widowControl w:val="0"/>
        <w:numPr>
          <w:ilvl w:val="0"/>
          <w:numId w:val="26"/>
        </w:numPr>
        <w:tabs>
          <w:tab w:val="left" w:pos="1777"/>
        </w:tabs>
        <w:autoSpaceDE w:val="0"/>
        <w:autoSpaceDN w:val="0"/>
        <w:ind w:left="284" w:right="-97" w:hanging="284"/>
        <w:contextualSpacing w:val="0"/>
        <w:jc w:val="left"/>
        <w:rPr>
          <w:rFonts w:ascii="Arial" w:hAnsi="Arial" w:cs="Arial"/>
          <w:sz w:val="24"/>
          <w:szCs w:val="24"/>
        </w:rPr>
      </w:pPr>
      <w:r w:rsidRPr="00587D28">
        <w:rPr>
          <w:rFonts w:ascii="Arial" w:hAnsi="Arial" w:cs="Arial"/>
          <w:spacing w:val="-3"/>
          <w:sz w:val="24"/>
          <w:szCs w:val="24"/>
          <w:u w:val="single"/>
        </w:rPr>
        <w:t xml:space="preserve">Funding and </w:t>
      </w:r>
      <w:r w:rsidRPr="00587D28">
        <w:rPr>
          <w:rFonts w:ascii="Arial" w:hAnsi="Arial" w:cs="Arial"/>
          <w:spacing w:val="-4"/>
          <w:sz w:val="24"/>
          <w:szCs w:val="24"/>
          <w:u w:val="single"/>
        </w:rPr>
        <w:t>Financial</w:t>
      </w:r>
      <w:r w:rsidRPr="00587D28">
        <w:rPr>
          <w:rFonts w:ascii="Arial" w:hAnsi="Arial" w:cs="Arial"/>
          <w:spacing w:val="-1"/>
          <w:sz w:val="24"/>
          <w:szCs w:val="24"/>
          <w:u w:val="single"/>
        </w:rPr>
        <w:t xml:space="preserve"> </w:t>
      </w:r>
      <w:r w:rsidRPr="00587D28">
        <w:rPr>
          <w:rFonts w:ascii="Arial" w:hAnsi="Arial" w:cs="Arial"/>
          <w:spacing w:val="-3"/>
          <w:sz w:val="24"/>
          <w:szCs w:val="24"/>
          <w:u w:val="single"/>
        </w:rPr>
        <w:t>Liability</w:t>
      </w:r>
    </w:p>
    <w:p w14:paraId="5779E740" w14:textId="77777777" w:rsidR="00587D28" w:rsidRPr="00587D28" w:rsidRDefault="00587D28" w:rsidP="00587D28">
      <w:pPr>
        <w:pStyle w:val="Zkladntext"/>
        <w:tabs>
          <w:tab w:val="left" w:pos="1777"/>
        </w:tabs>
        <w:spacing w:before="1"/>
        <w:ind w:right="-97"/>
        <w:rPr>
          <w:rFonts w:ascii="Arial" w:hAnsi="Arial" w:cs="Arial"/>
          <w:lang w:val="en-GB"/>
        </w:rPr>
      </w:pPr>
    </w:p>
    <w:p w14:paraId="7AA9550B" w14:textId="77777777" w:rsidR="00587D28" w:rsidRPr="00587D28" w:rsidRDefault="00587D28" w:rsidP="00587D28">
      <w:pPr>
        <w:pStyle w:val="Zkladntext"/>
        <w:tabs>
          <w:tab w:val="left" w:pos="1777"/>
        </w:tabs>
        <w:spacing w:before="90"/>
        <w:ind w:left="305" w:right="-97"/>
        <w:jc w:val="both"/>
        <w:rPr>
          <w:rFonts w:ascii="Arial" w:hAnsi="Arial" w:cs="Arial"/>
          <w:lang w:val="en-GB"/>
        </w:rPr>
      </w:pPr>
      <w:r w:rsidRPr="00587D28">
        <w:rPr>
          <w:rFonts w:ascii="Arial" w:hAnsi="Arial" w:cs="Arial"/>
          <w:spacing w:val="-3"/>
          <w:lang w:val="en-GB"/>
        </w:rPr>
        <w:t xml:space="preserve">In </w:t>
      </w:r>
      <w:r w:rsidRPr="00587D28">
        <w:rPr>
          <w:rFonts w:ascii="Arial" w:hAnsi="Arial" w:cs="Arial"/>
          <w:spacing w:val="-4"/>
          <w:lang w:val="en-GB"/>
        </w:rPr>
        <w:t xml:space="preserve">accordance </w:t>
      </w:r>
      <w:r w:rsidRPr="00587D28">
        <w:rPr>
          <w:rFonts w:ascii="Arial" w:hAnsi="Arial" w:cs="Arial"/>
          <w:spacing w:val="-3"/>
          <w:lang w:val="en-GB"/>
        </w:rPr>
        <w:t xml:space="preserve">with Art. 40 </w:t>
      </w:r>
      <w:r w:rsidRPr="00587D28">
        <w:rPr>
          <w:rFonts w:ascii="Arial" w:hAnsi="Arial" w:cs="Arial"/>
          <w:lang w:val="en-GB"/>
        </w:rPr>
        <w:t xml:space="preserve">of the </w:t>
      </w:r>
      <w:r w:rsidRPr="00587D28">
        <w:rPr>
          <w:rFonts w:ascii="Arial" w:hAnsi="Arial" w:cs="Arial"/>
          <w:spacing w:val="-3"/>
          <w:lang w:val="en-GB"/>
        </w:rPr>
        <w:t xml:space="preserve">Agency </w:t>
      </w:r>
      <w:r w:rsidRPr="00587D28">
        <w:rPr>
          <w:rFonts w:ascii="Arial" w:hAnsi="Arial" w:cs="Arial"/>
          <w:spacing w:val="-4"/>
          <w:lang w:val="en-GB"/>
        </w:rPr>
        <w:t xml:space="preserve">Financial Regulations, </w:t>
      </w:r>
      <w:r w:rsidRPr="00587D28">
        <w:rPr>
          <w:rFonts w:ascii="Arial" w:hAnsi="Arial" w:cs="Arial"/>
          <w:spacing w:val="-2"/>
          <w:lang w:val="en-GB"/>
        </w:rPr>
        <w:t xml:space="preserve">all </w:t>
      </w:r>
      <w:r w:rsidRPr="00587D28">
        <w:rPr>
          <w:rFonts w:ascii="Arial" w:hAnsi="Arial" w:cs="Arial"/>
          <w:spacing w:val="-3"/>
          <w:lang w:val="en-GB"/>
        </w:rPr>
        <w:t xml:space="preserve">costs </w:t>
      </w:r>
      <w:r w:rsidRPr="00587D28">
        <w:rPr>
          <w:rFonts w:ascii="Arial" w:hAnsi="Arial" w:cs="Arial"/>
          <w:spacing w:val="-4"/>
          <w:lang w:val="en-GB"/>
        </w:rPr>
        <w:t xml:space="preserve">incurred </w:t>
      </w:r>
      <w:r w:rsidRPr="00587D28">
        <w:rPr>
          <w:rFonts w:ascii="Arial" w:hAnsi="Arial" w:cs="Arial"/>
          <w:lang w:val="en-GB"/>
        </w:rPr>
        <w:t xml:space="preserve">by the </w:t>
      </w:r>
      <w:r w:rsidRPr="00587D28">
        <w:rPr>
          <w:rFonts w:ascii="Arial" w:hAnsi="Arial" w:cs="Arial"/>
          <w:spacing w:val="-4"/>
          <w:lang w:val="en-GB"/>
        </w:rPr>
        <w:t xml:space="preserve">Agency </w:t>
      </w:r>
      <w:r w:rsidRPr="00587D28">
        <w:rPr>
          <w:rFonts w:ascii="Arial" w:hAnsi="Arial" w:cs="Arial"/>
          <w:spacing w:val="-3"/>
          <w:lang w:val="en-GB"/>
        </w:rPr>
        <w:t xml:space="preserve">in </w:t>
      </w:r>
      <w:r w:rsidRPr="00587D28">
        <w:rPr>
          <w:rFonts w:ascii="Arial" w:hAnsi="Arial" w:cs="Arial"/>
          <w:lang w:val="en-GB"/>
        </w:rPr>
        <w:t xml:space="preserve">the </w:t>
      </w:r>
      <w:r w:rsidRPr="00587D28">
        <w:rPr>
          <w:rFonts w:ascii="Arial" w:hAnsi="Arial" w:cs="Arial"/>
          <w:spacing w:val="-3"/>
          <w:lang w:val="en-GB"/>
        </w:rPr>
        <w:t xml:space="preserve">implementation </w:t>
      </w:r>
      <w:r w:rsidRPr="00587D28">
        <w:rPr>
          <w:rFonts w:ascii="Arial" w:hAnsi="Arial" w:cs="Arial"/>
          <w:lang w:val="en-GB"/>
        </w:rPr>
        <w:t xml:space="preserve">of the </w:t>
      </w:r>
      <w:r w:rsidRPr="00587D28">
        <w:rPr>
          <w:rFonts w:ascii="Arial" w:hAnsi="Arial" w:cs="Arial"/>
          <w:spacing w:val="-3"/>
          <w:lang w:val="en-GB"/>
        </w:rPr>
        <w:t xml:space="preserve">RPA shall </w:t>
      </w:r>
      <w:r w:rsidRPr="00587D28">
        <w:rPr>
          <w:rFonts w:ascii="Arial" w:hAnsi="Arial" w:cs="Arial"/>
          <w:lang w:val="en-GB"/>
        </w:rPr>
        <w:t xml:space="preserve">be </w:t>
      </w:r>
      <w:r w:rsidRPr="00587D28">
        <w:rPr>
          <w:rFonts w:ascii="Arial" w:hAnsi="Arial" w:cs="Arial"/>
          <w:spacing w:val="-3"/>
          <w:lang w:val="en-GB"/>
        </w:rPr>
        <w:t xml:space="preserve">borne </w:t>
      </w:r>
      <w:r w:rsidRPr="00587D28">
        <w:rPr>
          <w:rFonts w:ascii="Arial" w:hAnsi="Arial" w:cs="Arial"/>
          <w:lang w:val="en-GB"/>
        </w:rPr>
        <w:t xml:space="preserve">by </w:t>
      </w:r>
      <w:r w:rsidRPr="00587D28">
        <w:rPr>
          <w:rFonts w:ascii="Arial" w:hAnsi="Arial" w:cs="Arial"/>
          <w:spacing w:val="-3"/>
          <w:lang w:val="en-GB"/>
        </w:rPr>
        <w:t>Slovakia</w:t>
      </w:r>
      <w:r w:rsidRPr="00587D28">
        <w:rPr>
          <w:rFonts w:ascii="Arial" w:hAnsi="Arial" w:cs="Arial"/>
          <w:spacing w:val="-4"/>
          <w:lang w:val="en-GB"/>
        </w:rPr>
        <w:t xml:space="preserve">. </w:t>
      </w:r>
      <w:r w:rsidRPr="00587D28">
        <w:rPr>
          <w:rFonts w:ascii="Arial" w:hAnsi="Arial" w:cs="Arial"/>
          <w:spacing w:val="-3"/>
          <w:lang w:val="en-GB"/>
        </w:rPr>
        <w:t>Accordingly,</w:t>
      </w:r>
      <w:r w:rsidRPr="00587D28">
        <w:rPr>
          <w:rFonts w:ascii="Arial" w:hAnsi="Arial" w:cs="Arial"/>
          <w:spacing w:val="-15"/>
          <w:lang w:val="en-GB"/>
        </w:rPr>
        <w:t xml:space="preserve"> </w:t>
      </w:r>
      <w:r w:rsidRPr="00587D28">
        <w:rPr>
          <w:rFonts w:ascii="Arial" w:hAnsi="Arial" w:cs="Arial"/>
          <w:spacing w:val="-3"/>
          <w:lang w:val="en-GB"/>
        </w:rPr>
        <w:t>Slovakia</w:t>
      </w:r>
      <w:r w:rsidRPr="00587D28">
        <w:rPr>
          <w:rFonts w:ascii="Arial" w:hAnsi="Arial" w:cs="Arial"/>
          <w:spacing w:val="-15"/>
          <w:lang w:val="en-GB"/>
        </w:rPr>
        <w:t xml:space="preserve"> </w:t>
      </w:r>
      <w:r w:rsidRPr="00587D28">
        <w:rPr>
          <w:rFonts w:ascii="Arial" w:hAnsi="Arial" w:cs="Arial"/>
          <w:spacing w:val="-4"/>
          <w:lang w:val="en-GB"/>
        </w:rPr>
        <w:t>shall</w:t>
      </w:r>
      <w:r w:rsidRPr="00587D28">
        <w:rPr>
          <w:rFonts w:ascii="Arial" w:hAnsi="Arial" w:cs="Arial"/>
          <w:spacing w:val="-14"/>
          <w:lang w:val="en-GB"/>
        </w:rPr>
        <w:t xml:space="preserve"> </w:t>
      </w:r>
      <w:r w:rsidRPr="00587D28">
        <w:rPr>
          <w:rFonts w:ascii="Arial" w:hAnsi="Arial" w:cs="Arial"/>
          <w:spacing w:val="-3"/>
          <w:lang w:val="en-GB"/>
        </w:rPr>
        <w:t>cover</w:t>
      </w:r>
      <w:r w:rsidRPr="00587D28">
        <w:rPr>
          <w:rFonts w:ascii="Arial" w:hAnsi="Arial" w:cs="Arial"/>
          <w:spacing w:val="-16"/>
          <w:lang w:val="en-GB"/>
        </w:rPr>
        <w:t xml:space="preserve"> </w:t>
      </w:r>
      <w:r w:rsidRPr="00587D28">
        <w:rPr>
          <w:rFonts w:ascii="Arial" w:hAnsi="Arial" w:cs="Arial"/>
          <w:spacing w:val="-3"/>
          <w:lang w:val="en-GB"/>
        </w:rPr>
        <w:t>the</w:t>
      </w:r>
      <w:r w:rsidRPr="00587D28">
        <w:rPr>
          <w:rFonts w:ascii="Arial" w:hAnsi="Arial" w:cs="Arial"/>
          <w:spacing w:val="-16"/>
          <w:lang w:val="en-GB"/>
        </w:rPr>
        <w:t xml:space="preserve"> </w:t>
      </w:r>
      <w:r w:rsidRPr="00587D28">
        <w:rPr>
          <w:rFonts w:ascii="Arial" w:hAnsi="Arial" w:cs="Arial"/>
          <w:spacing w:val="-3"/>
          <w:lang w:val="en-GB"/>
        </w:rPr>
        <w:t>Full</w:t>
      </w:r>
      <w:r w:rsidRPr="00587D28">
        <w:rPr>
          <w:rFonts w:ascii="Arial" w:hAnsi="Arial" w:cs="Arial"/>
          <w:spacing w:val="-17"/>
          <w:lang w:val="en-GB"/>
        </w:rPr>
        <w:t xml:space="preserve"> </w:t>
      </w:r>
      <w:r w:rsidRPr="00587D28">
        <w:rPr>
          <w:rFonts w:ascii="Arial" w:hAnsi="Arial" w:cs="Arial"/>
          <w:spacing w:val="-3"/>
          <w:lang w:val="en-GB"/>
        </w:rPr>
        <w:t>Costs</w:t>
      </w:r>
      <w:r w:rsidRPr="00587D28">
        <w:rPr>
          <w:rFonts w:ascii="Arial" w:hAnsi="Arial" w:cs="Arial"/>
          <w:spacing w:val="-15"/>
          <w:lang w:val="en-GB"/>
        </w:rPr>
        <w:t xml:space="preserve"> </w:t>
      </w:r>
      <w:r w:rsidRPr="00587D28">
        <w:rPr>
          <w:rFonts w:ascii="Arial" w:hAnsi="Arial" w:cs="Arial"/>
          <w:spacing w:val="-4"/>
          <w:lang w:val="en-GB"/>
        </w:rPr>
        <w:t>incurred</w:t>
      </w:r>
      <w:r w:rsidRPr="00587D28">
        <w:rPr>
          <w:rFonts w:ascii="Arial" w:hAnsi="Arial" w:cs="Arial"/>
          <w:spacing w:val="-15"/>
          <w:lang w:val="en-GB"/>
        </w:rPr>
        <w:t xml:space="preserve"> </w:t>
      </w:r>
      <w:r w:rsidRPr="00587D28">
        <w:rPr>
          <w:rFonts w:ascii="Arial" w:hAnsi="Arial" w:cs="Arial"/>
          <w:lang w:val="en-GB"/>
        </w:rPr>
        <w:t>by</w:t>
      </w:r>
      <w:r w:rsidRPr="00587D28">
        <w:rPr>
          <w:rFonts w:ascii="Arial" w:hAnsi="Arial" w:cs="Arial"/>
          <w:spacing w:val="-15"/>
          <w:lang w:val="en-GB"/>
        </w:rPr>
        <w:t xml:space="preserve"> </w:t>
      </w:r>
      <w:r w:rsidRPr="00587D28">
        <w:rPr>
          <w:rFonts w:ascii="Arial" w:hAnsi="Arial" w:cs="Arial"/>
          <w:lang w:val="en-GB"/>
        </w:rPr>
        <w:t>the</w:t>
      </w:r>
      <w:r w:rsidRPr="00587D28">
        <w:rPr>
          <w:rFonts w:ascii="Arial" w:hAnsi="Arial" w:cs="Arial"/>
          <w:spacing w:val="-16"/>
          <w:lang w:val="en-GB"/>
        </w:rPr>
        <w:t xml:space="preserve"> </w:t>
      </w:r>
      <w:r w:rsidRPr="00587D28">
        <w:rPr>
          <w:rFonts w:ascii="Arial" w:hAnsi="Arial" w:cs="Arial"/>
          <w:spacing w:val="-4"/>
          <w:lang w:val="en-GB"/>
        </w:rPr>
        <w:t>Agency</w:t>
      </w:r>
      <w:r w:rsidRPr="00587D28">
        <w:rPr>
          <w:rFonts w:ascii="Arial" w:hAnsi="Arial" w:cs="Arial"/>
          <w:spacing w:val="-15"/>
          <w:lang w:val="en-GB"/>
        </w:rPr>
        <w:t xml:space="preserve"> </w:t>
      </w:r>
      <w:r w:rsidRPr="00587D28">
        <w:rPr>
          <w:rFonts w:ascii="Arial" w:hAnsi="Arial" w:cs="Arial"/>
          <w:lang w:val="en-GB"/>
        </w:rPr>
        <w:t>in</w:t>
      </w:r>
      <w:r w:rsidRPr="00587D28">
        <w:rPr>
          <w:rFonts w:ascii="Arial" w:hAnsi="Arial" w:cs="Arial"/>
          <w:spacing w:val="-15"/>
          <w:lang w:val="en-GB"/>
        </w:rPr>
        <w:t xml:space="preserve"> </w:t>
      </w:r>
      <w:r w:rsidRPr="00587D28">
        <w:rPr>
          <w:rFonts w:ascii="Arial" w:hAnsi="Arial" w:cs="Arial"/>
          <w:spacing w:val="-3"/>
          <w:lang w:val="en-GB"/>
        </w:rPr>
        <w:t xml:space="preserve">providing </w:t>
      </w:r>
      <w:r w:rsidRPr="00587D28">
        <w:rPr>
          <w:rFonts w:ascii="Arial" w:hAnsi="Arial" w:cs="Arial"/>
          <w:lang w:val="en-GB"/>
        </w:rPr>
        <w:t xml:space="preserve">the </w:t>
      </w:r>
      <w:r w:rsidRPr="00587D28">
        <w:rPr>
          <w:rFonts w:ascii="Arial" w:hAnsi="Arial" w:cs="Arial"/>
          <w:spacing w:val="-3"/>
          <w:lang w:val="en-GB"/>
        </w:rPr>
        <w:t xml:space="preserve">technical and </w:t>
      </w:r>
      <w:r w:rsidRPr="00587D28">
        <w:rPr>
          <w:rFonts w:ascii="Arial" w:hAnsi="Arial" w:cs="Arial"/>
          <w:spacing w:val="-4"/>
          <w:lang w:val="en-GB"/>
        </w:rPr>
        <w:t xml:space="preserve">contractual management </w:t>
      </w:r>
      <w:r w:rsidRPr="00587D28">
        <w:rPr>
          <w:rFonts w:ascii="Arial" w:hAnsi="Arial" w:cs="Arial"/>
          <w:lang w:val="en-GB"/>
        </w:rPr>
        <w:t xml:space="preserve">of </w:t>
      </w:r>
      <w:r w:rsidRPr="00587D28">
        <w:rPr>
          <w:rFonts w:ascii="Arial" w:hAnsi="Arial" w:cs="Arial"/>
          <w:spacing w:val="-3"/>
          <w:lang w:val="en-GB"/>
        </w:rPr>
        <w:t xml:space="preserve">the Project, </w:t>
      </w:r>
      <w:r w:rsidRPr="00587D28">
        <w:rPr>
          <w:rFonts w:ascii="Arial" w:hAnsi="Arial" w:cs="Arial"/>
          <w:spacing w:val="-4"/>
          <w:lang w:val="en-GB"/>
        </w:rPr>
        <w:t xml:space="preserve">covering </w:t>
      </w:r>
      <w:r w:rsidRPr="00587D28">
        <w:rPr>
          <w:rFonts w:ascii="Arial" w:hAnsi="Arial" w:cs="Arial"/>
          <w:lang w:val="en-GB"/>
        </w:rPr>
        <w:t xml:space="preserve">in </w:t>
      </w:r>
      <w:r w:rsidRPr="00587D28">
        <w:rPr>
          <w:rFonts w:ascii="Arial" w:hAnsi="Arial" w:cs="Arial"/>
          <w:spacing w:val="-3"/>
          <w:lang w:val="en-GB"/>
        </w:rPr>
        <w:t xml:space="preserve">particular </w:t>
      </w:r>
      <w:r w:rsidRPr="00587D28">
        <w:rPr>
          <w:rFonts w:ascii="Arial" w:hAnsi="Arial" w:cs="Arial"/>
          <w:lang w:val="en-GB"/>
        </w:rPr>
        <w:t xml:space="preserve">the </w:t>
      </w:r>
      <w:r w:rsidRPr="00587D28">
        <w:rPr>
          <w:rFonts w:ascii="Arial" w:hAnsi="Arial" w:cs="Arial"/>
          <w:spacing w:val="-3"/>
          <w:lang w:val="en-GB"/>
        </w:rPr>
        <w:t xml:space="preserve">amounts </w:t>
      </w:r>
      <w:r w:rsidRPr="00587D28">
        <w:rPr>
          <w:rFonts w:ascii="Arial" w:hAnsi="Arial" w:cs="Arial"/>
          <w:lang w:val="en-GB"/>
        </w:rPr>
        <w:t xml:space="preserve">of the </w:t>
      </w:r>
      <w:r w:rsidRPr="00587D28">
        <w:rPr>
          <w:rFonts w:ascii="Arial" w:hAnsi="Arial" w:cs="Arial"/>
          <w:spacing w:val="-3"/>
          <w:lang w:val="en-GB"/>
        </w:rPr>
        <w:t xml:space="preserve">industrial contracts </w:t>
      </w:r>
      <w:r w:rsidRPr="00587D28">
        <w:rPr>
          <w:rFonts w:ascii="Arial" w:hAnsi="Arial" w:cs="Arial"/>
          <w:spacing w:val="-4"/>
          <w:lang w:val="en-GB"/>
        </w:rPr>
        <w:t xml:space="preserve">placed </w:t>
      </w:r>
      <w:r w:rsidRPr="00587D28">
        <w:rPr>
          <w:rFonts w:ascii="Arial" w:hAnsi="Arial" w:cs="Arial"/>
          <w:lang w:val="en-GB"/>
        </w:rPr>
        <w:t xml:space="preserve">by the </w:t>
      </w:r>
      <w:r w:rsidRPr="00587D28">
        <w:rPr>
          <w:rFonts w:ascii="Arial" w:hAnsi="Arial" w:cs="Arial"/>
          <w:spacing w:val="-4"/>
          <w:lang w:val="en-GB"/>
        </w:rPr>
        <w:t xml:space="preserve">Agency </w:t>
      </w:r>
      <w:r w:rsidRPr="00587D28">
        <w:rPr>
          <w:rFonts w:ascii="Arial" w:hAnsi="Arial" w:cs="Arial"/>
          <w:spacing w:val="-3"/>
          <w:lang w:val="en-GB"/>
        </w:rPr>
        <w:t xml:space="preserve">and </w:t>
      </w:r>
      <w:r w:rsidRPr="00587D28">
        <w:rPr>
          <w:rFonts w:ascii="Arial" w:hAnsi="Arial" w:cs="Arial"/>
          <w:lang w:val="en-GB"/>
        </w:rPr>
        <w:t xml:space="preserve">the </w:t>
      </w:r>
      <w:r w:rsidRPr="00587D28">
        <w:rPr>
          <w:rFonts w:ascii="Arial" w:hAnsi="Arial" w:cs="Arial"/>
          <w:spacing w:val="-4"/>
          <w:lang w:val="en-GB"/>
        </w:rPr>
        <w:t>Agency’s internal</w:t>
      </w:r>
      <w:r w:rsidRPr="00587D28">
        <w:rPr>
          <w:rFonts w:ascii="Arial" w:hAnsi="Arial" w:cs="Arial"/>
          <w:spacing w:val="52"/>
          <w:lang w:val="en-GB"/>
        </w:rPr>
        <w:t xml:space="preserve"> </w:t>
      </w:r>
      <w:r w:rsidRPr="00587D28">
        <w:rPr>
          <w:rFonts w:ascii="Arial" w:hAnsi="Arial" w:cs="Arial"/>
          <w:spacing w:val="-3"/>
          <w:lang w:val="en-GB"/>
        </w:rPr>
        <w:t>costs,</w:t>
      </w:r>
      <w:r w:rsidRPr="00587D28">
        <w:rPr>
          <w:rFonts w:ascii="Arial" w:hAnsi="Arial" w:cs="Arial"/>
          <w:spacing w:val="-12"/>
          <w:lang w:val="en-GB"/>
        </w:rPr>
        <w:t xml:space="preserve"> </w:t>
      </w:r>
      <w:r w:rsidRPr="00587D28">
        <w:rPr>
          <w:rFonts w:ascii="Arial" w:hAnsi="Arial" w:cs="Arial"/>
          <w:spacing w:val="-3"/>
          <w:lang w:val="en-GB"/>
        </w:rPr>
        <w:t>which</w:t>
      </w:r>
      <w:r w:rsidRPr="00587D28">
        <w:rPr>
          <w:rFonts w:ascii="Arial" w:hAnsi="Arial" w:cs="Arial"/>
          <w:spacing w:val="-10"/>
          <w:lang w:val="en-GB"/>
        </w:rPr>
        <w:t xml:space="preserve"> </w:t>
      </w:r>
      <w:r w:rsidRPr="00587D28">
        <w:rPr>
          <w:rFonts w:ascii="Arial" w:hAnsi="Arial" w:cs="Arial"/>
          <w:spacing w:val="-3"/>
          <w:lang w:val="en-GB"/>
        </w:rPr>
        <w:t>shall</w:t>
      </w:r>
      <w:r w:rsidRPr="00587D28">
        <w:rPr>
          <w:rFonts w:ascii="Arial" w:hAnsi="Arial" w:cs="Arial"/>
          <w:spacing w:val="-12"/>
          <w:lang w:val="en-GB"/>
        </w:rPr>
        <w:t xml:space="preserve"> </w:t>
      </w:r>
      <w:r w:rsidRPr="00587D28">
        <w:rPr>
          <w:rFonts w:ascii="Arial" w:hAnsi="Arial" w:cs="Arial"/>
          <w:lang w:val="en-GB"/>
        </w:rPr>
        <w:t>be</w:t>
      </w:r>
      <w:r w:rsidRPr="00587D28">
        <w:rPr>
          <w:rFonts w:ascii="Arial" w:hAnsi="Arial" w:cs="Arial"/>
          <w:spacing w:val="-11"/>
          <w:lang w:val="en-GB"/>
        </w:rPr>
        <w:t xml:space="preserve"> </w:t>
      </w:r>
      <w:r w:rsidRPr="00587D28">
        <w:rPr>
          <w:rFonts w:ascii="Arial" w:hAnsi="Arial" w:cs="Arial"/>
          <w:spacing w:val="-4"/>
          <w:lang w:val="en-GB"/>
        </w:rPr>
        <w:t>calculated</w:t>
      </w:r>
      <w:r w:rsidRPr="00587D28">
        <w:rPr>
          <w:rFonts w:ascii="Arial" w:hAnsi="Arial" w:cs="Arial"/>
          <w:spacing w:val="-10"/>
          <w:lang w:val="en-GB"/>
        </w:rPr>
        <w:t xml:space="preserve"> </w:t>
      </w:r>
      <w:r w:rsidRPr="00587D28">
        <w:rPr>
          <w:rFonts w:ascii="Arial" w:hAnsi="Arial" w:cs="Arial"/>
          <w:spacing w:val="-3"/>
          <w:lang w:val="en-GB"/>
        </w:rPr>
        <w:t>on</w:t>
      </w:r>
      <w:r w:rsidRPr="00587D28">
        <w:rPr>
          <w:rFonts w:ascii="Arial" w:hAnsi="Arial" w:cs="Arial"/>
          <w:spacing w:val="-10"/>
          <w:lang w:val="en-GB"/>
        </w:rPr>
        <w:t xml:space="preserve"> </w:t>
      </w:r>
      <w:r w:rsidRPr="00587D28">
        <w:rPr>
          <w:rFonts w:ascii="Arial" w:hAnsi="Arial" w:cs="Arial"/>
          <w:spacing w:val="-3"/>
          <w:lang w:val="en-GB"/>
        </w:rPr>
        <w:t>the</w:t>
      </w:r>
      <w:r w:rsidRPr="00587D28">
        <w:rPr>
          <w:rFonts w:ascii="Arial" w:hAnsi="Arial" w:cs="Arial"/>
          <w:spacing w:val="-11"/>
          <w:lang w:val="en-GB"/>
        </w:rPr>
        <w:t xml:space="preserve"> </w:t>
      </w:r>
      <w:r w:rsidRPr="00587D28">
        <w:rPr>
          <w:rFonts w:ascii="Arial" w:hAnsi="Arial" w:cs="Arial"/>
          <w:spacing w:val="-3"/>
          <w:lang w:val="en-GB"/>
        </w:rPr>
        <w:t>basis</w:t>
      </w:r>
      <w:r w:rsidRPr="00587D28">
        <w:rPr>
          <w:rFonts w:ascii="Arial" w:hAnsi="Arial" w:cs="Arial"/>
          <w:spacing w:val="-10"/>
          <w:lang w:val="en-GB"/>
        </w:rPr>
        <w:t xml:space="preserve"> </w:t>
      </w:r>
      <w:r w:rsidRPr="00587D28">
        <w:rPr>
          <w:rFonts w:ascii="Arial" w:hAnsi="Arial" w:cs="Arial"/>
          <w:lang w:val="en-GB"/>
        </w:rPr>
        <w:t>of</w:t>
      </w:r>
      <w:r w:rsidRPr="00587D28">
        <w:rPr>
          <w:rFonts w:ascii="Arial" w:hAnsi="Arial" w:cs="Arial"/>
          <w:spacing w:val="-11"/>
          <w:lang w:val="en-GB"/>
        </w:rPr>
        <w:t xml:space="preserve"> </w:t>
      </w:r>
      <w:r w:rsidRPr="00587D28">
        <w:rPr>
          <w:rFonts w:ascii="Arial" w:hAnsi="Arial" w:cs="Arial"/>
          <w:spacing w:val="-3"/>
          <w:lang w:val="en-GB"/>
        </w:rPr>
        <w:t>Full</w:t>
      </w:r>
      <w:r w:rsidRPr="00587D28">
        <w:rPr>
          <w:rFonts w:ascii="Arial" w:hAnsi="Arial" w:cs="Arial"/>
          <w:spacing w:val="-12"/>
          <w:lang w:val="en-GB"/>
        </w:rPr>
        <w:t xml:space="preserve"> </w:t>
      </w:r>
      <w:r w:rsidRPr="00587D28">
        <w:rPr>
          <w:rFonts w:ascii="Arial" w:hAnsi="Arial" w:cs="Arial"/>
          <w:spacing w:val="-3"/>
          <w:lang w:val="en-GB"/>
        </w:rPr>
        <w:t>Costs.</w:t>
      </w:r>
      <w:r w:rsidRPr="00587D28">
        <w:rPr>
          <w:rFonts w:ascii="Arial" w:hAnsi="Arial" w:cs="Arial"/>
          <w:spacing w:val="-12"/>
          <w:lang w:val="en-GB"/>
        </w:rPr>
        <w:t xml:space="preserve"> </w:t>
      </w:r>
      <w:r w:rsidRPr="00587D28">
        <w:rPr>
          <w:rFonts w:ascii="Arial" w:hAnsi="Arial" w:cs="Arial"/>
          <w:lang w:val="en-GB"/>
        </w:rPr>
        <w:t>The</w:t>
      </w:r>
      <w:r w:rsidRPr="00587D28">
        <w:rPr>
          <w:rFonts w:ascii="Arial" w:hAnsi="Arial" w:cs="Arial"/>
          <w:spacing w:val="-11"/>
          <w:lang w:val="en-GB"/>
        </w:rPr>
        <w:t xml:space="preserve"> </w:t>
      </w:r>
      <w:r w:rsidRPr="00587D28">
        <w:rPr>
          <w:rFonts w:ascii="Arial" w:hAnsi="Arial" w:cs="Arial"/>
          <w:spacing w:val="-3"/>
          <w:lang w:val="en-GB"/>
        </w:rPr>
        <w:t>yearly</w:t>
      </w:r>
      <w:r w:rsidRPr="00587D28">
        <w:rPr>
          <w:rFonts w:ascii="Arial" w:hAnsi="Arial" w:cs="Arial"/>
          <w:spacing w:val="-12"/>
          <w:lang w:val="en-GB"/>
        </w:rPr>
        <w:t xml:space="preserve"> </w:t>
      </w:r>
      <w:r w:rsidRPr="00587D28">
        <w:rPr>
          <w:rFonts w:ascii="Arial" w:hAnsi="Arial" w:cs="Arial"/>
          <w:spacing w:val="-3"/>
          <w:lang w:val="en-GB"/>
        </w:rPr>
        <w:t>funding</w:t>
      </w:r>
      <w:r w:rsidRPr="00587D28">
        <w:rPr>
          <w:rFonts w:ascii="Arial" w:hAnsi="Arial" w:cs="Arial"/>
          <w:spacing w:val="-15"/>
          <w:lang w:val="en-GB"/>
        </w:rPr>
        <w:t xml:space="preserve"> </w:t>
      </w:r>
      <w:r w:rsidRPr="00587D28">
        <w:rPr>
          <w:rFonts w:ascii="Arial" w:hAnsi="Arial" w:cs="Arial"/>
          <w:spacing w:val="-3"/>
          <w:lang w:val="en-GB"/>
        </w:rPr>
        <w:t>shall</w:t>
      </w:r>
      <w:r w:rsidRPr="00587D28">
        <w:rPr>
          <w:rFonts w:ascii="Arial" w:hAnsi="Arial" w:cs="Arial"/>
          <w:spacing w:val="-12"/>
          <w:lang w:val="en-GB"/>
        </w:rPr>
        <w:t xml:space="preserve"> </w:t>
      </w:r>
      <w:r w:rsidRPr="00587D28">
        <w:rPr>
          <w:rFonts w:ascii="Arial" w:hAnsi="Arial" w:cs="Arial"/>
          <w:lang w:val="en-GB"/>
        </w:rPr>
        <w:t xml:space="preserve">be </w:t>
      </w:r>
      <w:r w:rsidRPr="00587D28">
        <w:rPr>
          <w:rFonts w:ascii="Arial" w:hAnsi="Arial" w:cs="Arial"/>
          <w:spacing w:val="-3"/>
          <w:lang w:val="en-GB"/>
        </w:rPr>
        <w:t xml:space="preserve">provided </w:t>
      </w:r>
      <w:r w:rsidRPr="00587D28">
        <w:rPr>
          <w:rFonts w:ascii="Arial" w:hAnsi="Arial" w:cs="Arial"/>
          <w:lang w:val="en-GB"/>
        </w:rPr>
        <w:t xml:space="preserve">in </w:t>
      </w:r>
      <w:r w:rsidRPr="00587D28">
        <w:rPr>
          <w:rFonts w:ascii="Arial" w:hAnsi="Arial" w:cs="Arial"/>
          <w:spacing w:val="-4"/>
          <w:lang w:val="en-GB"/>
        </w:rPr>
        <w:t xml:space="preserve">advance, </w:t>
      </w:r>
      <w:r w:rsidRPr="00587D28">
        <w:rPr>
          <w:rFonts w:ascii="Arial" w:hAnsi="Arial" w:cs="Arial"/>
          <w:lang w:val="en-GB"/>
        </w:rPr>
        <w:t xml:space="preserve">in </w:t>
      </w:r>
      <w:r w:rsidRPr="00587D28">
        <w:rPr>
          <w:rFonts w:ascii="Arial" w:hAnsi="Arial" w:cs="Arial"/>
          <w:spacing w:val="-4"/>
          <w:lang w:val="en-GB"/>
        </w:rPr>
        <w:t xml:space="preserve">accordance </w:t>
      </w:r>
      <w:r w:rsidRPr="00587D28">
        <w:rPr>
          <w:rFonts w:ascii="Arial" w:hAnsi="Arial" w:cs="Arial"/>
          <w:lang w:val="en-GB"/>
        </w:rPr>
        <w:t xml:space="preserve">with a </w:t>
      </w:r>
      <w:r w:rsidRPr="00587D28">
        <w:rPr>
          <w:rFonts w:ascii="Arial" w:hAnsi="Arial" w:cs="Arial"/>
          <w:spacing w:val="-4"/>
          <w:lang w:val="en-GB"/>
        </w:rPr>
        <w:t xml:space="preserve">payment </w:t>
      </w:r>
      <w:r w:rsidRPr="00587D28">
        <w:rPr>
          <w:rFonts w:ascii="Arial" w:hAnsi="Arial" w:cs="Arial"/>
          <w:spacing w:val="-3"/>
          <w:lang w:val="en-GB"/>
        </w:rPr>
        <w:t xml:space="preserve">plan to </w:t>
      </w:r>
      <w:r w:rsidRPr="00587D28">
        <w:rPr>
          <w:rFonts w:ascii="Arial" w:hAnsi="Arial" w:cs="Arial"/>
          <w:lang w:val="en-GB"/>
        </w:rPr>
        <w:t xml:space="preserve">be </w:t>
      </w:r>
      <w:r w:rsidRPr="00587D28">
        <w:rPr>
          <w:rFonts w:ascii="Arial" w:hAnsi="Arial" w:cs="Arial"/>
          <w:spacing w:val="-4"/>
          <w:lang w:val="en-GB"/>
        </w:rPr>
        <w:t xml:space="preserve">agreed </w:t>
      </w:r>
      <w:r w:rsidRPr="00587D28">
        <w:rPr>
          <w:rFonts w:ascii="Arial" w:hAnsi="Arial" w:cs="Arial"/>
          <w:spacing w:val="-3"/>
          <w:lang w:val="en-GB"/>
        </w:rPr>
        <w:t xml:space="preserve">between </w:t>
      </w:r>
      <w:r w:rsidRPr="00587D28">
        <w:rPr>
          <w:rFonts w:ascii="Arial" w:hAnsi="Arial" w:cs="Arial"/>
          <w:lang w:val="en-GB"/>
        </w:rPr>
        <w:t xml:space="preserve">the </w:t>
      </w:r>
      <w:r w:rsidRPr="00587D28">
        <w:rPr>
          <w:rFonts w:ascii="Arial" w:hAnsi="Arial" w:cs="Arial"/>
          <w:spacing w:val="-3"/>
          <w:lang w:val="en-GB"/>
        </w:rPr>
        <w:t>Parties.</w:t>
      </w:r>
      <w:r w:rsidRPr="00587D28">
        <w:rPr>
          <w:rFonts w:ascii="Arial" w:hAnsi="Arial" w:cs="Arial"/>
          <w:spacing w:val="-5"/>
          <w:lang w:val="en-GB"/>
        </w:rPr>
        <w:t xml:space="preserve"> </w:t>
      </w:r>
      <w:r w:rsidRPr="00587D28">
        <w:rPr>
          <w:rFonts w:ascii="Arial" w:hAnsi="Arial" w:cs="Arial"/>
          <w:spacing w:val="-3"/>
          <w:lang w:val="en-GB"/>
        </w:rPr>
        <w:t>Any</w:t>
      </w:r>
      <w:r w:rsidRPr="00587D28">
        <w:rPr>
          <w:rFonts w:ascii="Arial" w:hAnsi="Arial" w:cs="Arial"/>
          <w:spacing w:val="-5"/>
          <w:lang w:val="en-GB"/>
        </w:rPr>
        <w:t xml:space="preserve"> </w:t>
      </w:r>
      <w:r w:rsidRPr="00587D28">
        <w:rPr>
          <w:rFonts w:ascii="Arial" w:hAnsi="Arial" w:cs="Arial"/>
          <w:spacing w:val="-4"/>
          <w:lang w:val="en-GB"/>
        </w:rPr>
        <w:t>surplus</w:t>
      </w:r>
      <w:r w:rsidRPr="00587D28">
        <w:rPr>
          <w:rFonts w:ascii="Arial" w:hAnsi="Arial" w:cs="Arial"/>
          <w:spacing w:val="-5"/>
          <w:lang w:val="en-GB"/>
        </w:rPr>
        <w:t xml:space="preserve"> </w:t>
      </w:r>
      <w:r w:rsidRPr="00587D28">
        <w:rPr>
          <w:rFonts w:ascii="Arial" w:hAnsi="Arial" w:cs="Arial"/>
          <w:lang w:val="en-GB"/>
        </w:rPr>
        <w:t>at</w:t>
      </w:r>
      <w:r w:rsidRPr="00587D28">
        <w:rPr>
          <w:rFonts w:ascii="Arial" w:hAnsi="Arial" w:cs="Arial"/>
          <w:spacing w:val="-7"/>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spacing w:val="-3"/>
          <w:lang w:val="en-GB"/>
        </w:rPr>
        <w:t>end</w:t>
      </w:r>
      <w:r w:rsidRPr="00587D28">
        <w:rPr>
          <w:rFonts w:ascii="Arial" w:hAnsi="Arial" w:cs="Arial"/>
          <w:spacing w:val="-5"/>
          <w:lang w:val="en-GB"/>
        </w:rPr>
        <w:t xml:space="preserve"> </w:t>
      </w:r>
      <w:r w:rsidRPr="00587D28">
        <w:rPr>
          <w:rFonts w:ascii="Arial" w:hAnsi="Arial" w:cs="Arial"/>
          <w:lang w:val="en-GB"/>
        </w:rPr>
        <w:t>of</w:t>
      </w:r>
      <w:r w:rsidRPr="00587D28">
        <w:rPr>
          <w:rFonts w:ascii="Arial" w:hAnsi="Arial" w:cs="Arial"/>
          <w:spacing w:val="-8"/>
          <w:lang w:val="en-GB"/>
        </w:rPr>
        <w:t xml:space="preserve"> </w:t>
      </w:r>
      <w:r w:rsidRPr="00587D28">
        <w:rPr>
          <w:rFonts w:ascii="Arial" w:hAnsi="Arial" w:cs="Arial"/>
          <w:lang w:val="en-GB"/>
        </w:rPr>
        <w:t>the</w:t>
      </w:r>
      <w:r w:rsidRPr="00587D28">
        <w:rPr>
          <w:rFonts w:ascii="Arial" w:hAnsi="Arial" w:cs="Arial"/>
          <w:spacing w:val="-9"/>
          <w:lang w:val="en-GB"/>
        </w:rPr>
        <w:t xml:space="preserve"> </w:t>
      </w:r>
      <w:r w:rsidRPr="00587D28">
        <w:rPr>
          <w:rFonts w:ascii="Arial" w:hAnsi="Arial" w:cs="Arial"/>
          <w:lang w:val="en-GB"/>
        </w:rPr>
        <w:t>RPA</w:t>
      </w:r>
      <w:r w:rsidRPr="00587D28">
        <w:rPr>
          <w:rFonts w:ascii="Arial" w:hAnsi="Arial" w:cs="Arial"/>
          <w:spacing w:val="-8"/>
          <w:lang w:val="en-GB"/>
        </w:rPr>
        <w:t xml:space="preserve"> </w:t>
      </w:r>
      <w:r w:rsidRPr="00587D28">
        <w:rPr>
          <w:rFonts w:ascii="Arial" w:hAnsi="Arial" w:cs="Arial"/>
          <w:spacing w:val="-3"/>
          <w:lang w:val="en-GB"/>
        </w:rPr>
        <w:t>shall</w:t>
      </w:r>
      <w:r w:rsidRPr="00587D28">
        <w:rPr>
          <w:rFonts w:ascii="Arial" w:hAnsi="Arial" w:cs="Arial"/>
          <w:spacing w:val="-5"/>
          <w:lang w:val="en-GB"/>
        </w:rPr>
        <w:t xml:space="preserve"> </w:t>
      </w:r>
      <w:r w:rsidRPr="00587D28">
        <w:rPr>
          <w:rFonts w:ascii="Arial" w:hAnsi="Arial" w:cs="Arial"/>
          <w:lang w:val="en-GB"/>
        </w:rPr>
        <w:t>be</w:t>
      </w:r>
      <w:r w:rsidRPr="00587D28">
        <w:rPr>
          <w:rFonts w:ascii="Arial" w:hAnsi="Arial" w:cs="Arial"/>
          <w:spacing w:val="-9"/>
          <w:lang w:val="en-GB"/>
        </w:rPr>
        <w:t xml:space="preserve"> </w:t>
      </w:r>
      <w:r w:rsidRPr="00587D28">
        <w:rPr>
          <w:rFonts w:ascii="Arial" w:hAnsi="Arial" w:cs="Arial"/>
          <w:spacing w:val="-4"/>
          <w:lang w:val="en-GB"/>
        </w:rPr>
        <w:t>reimbursed</w:t>
      </w:r>
      <w:r w:rsidRPr="00587D28">
        <w:rPr>
          <w:rFonts w:ascii="Arial" w:hAnsi="Arial" w:cs="Arial"/>
          <w:spacing w:val="-5"/>
          <w:lang w:val="en-GB"/>
        </w:rPr>
        <w:t xml:space="preserve"> </w:t>
      </w:r>
      <w:r w:rsidRPr="00587D28">
        <w:rPr>
          <w:rFonts w:ascii="Arial" w:hAnsi="Arial" w:cs="Arial"/>
          <w:spacing w:val="-3"/>
          <w:lang w:val="en-GB"/>
        </w:rPr>
        <w:t>to</w:t>
      </w:r>
      <w:r w:rsidRPr="00587D28">
        <w:rPr>
          <w:rFonts w:ascii="Arial" w:hAnsi="Arial" w:cs="Arial"/>
          <w:spacing w:val="-4"/>
          <w:lang w:val="en-GB"/>
        </w:rPr>
        <w:t xml:space="preserve"> </w:t>
      </w:r>
      <w:r w:rsidRPr="00587D28">
        <w:rPr>
          <w:rFonts w:ascii="Arial" w:hAnsi="Arial" w:cs="Arial"/>
          <w:spacing w:val="-3"/>
          <w:lang w:val="en-GB"/>
        </w:rPr>
        <w:t>Slovakia</w:t>
      </w:r>
      <w:r w:rsidRPr="00587D28">
        <w:rPr>
          <w:rFonts w:ascii="Arial" w:hAnsi="Arial" w:cs="Arial"/>
          <w:spacing w:val="-4"/>
          <w:lang w:val="en-GB"/>
        </w:rPr>
        <w:t>.</w:t>
      </w:r>
    </w:p>
    <w:p w14:paraId="4D307C2F" w14:textId="77777777" w:rsidR="00587D28" w:rsidRPr="00587D28" w:rsidRDefault="00587D28" w:rsidP="00587D28">
      <w:pPr>
        <w:pStyle w:val="Zkladntext"/>
        <w:tabs>
          <w:tab w:val="left" w:pos="1777"/>
        </w:tabs>
        <w:ind w:right="-97"/>
        <w:rPr>
          <w:rFonts w:ascii="Arial" w:hAnsi="Arial" w:cs="Arial"/>
          <w:lang w:val="en-GB"/>
        </w:rPr>
      </w:pPr>
    </w:p>
    <w:p w14:paraId="5818F435" w14:textId="77777777" w:rsidR="00587D28" w:rsidRPr="00587D28" w:rsidRDefault="00587D28" w:rsidP="00587D28">
      <w:pPr>
        <w:pStyle w:val="Odsekzoznamu"/>
        <w:widowControl w:val="0"/>
        <w:numPr>
          <w:ilvl w:val="0"/>
          <w:numId w:val="26"/>
        </w:numPr>
        <w:tabs>
          <w:tab w:val="left" w:pos="1777"/>
        </w:tabs>
        <w:autoSpaceDE w:val="0"/>
        <w:autoSpaceDN w:val="0"/>
        <w:ind w:left="284" w:right="-97" w:hanging="284"/>
        <w:contextualSpacing w:val="0"/>
        <w:jc w:val="left"/>
        <w:rPr>
          <w:rFonts w:ascii="Arial" w:hAnsi="Arial" w:cs="Arial"/>
          <w:sz w:val="24"/>
          <w:szCs w:val="24"/>
        </w:rPr>
      </w:pPr>
      <w:r w:rsidRPr="00587D28">
        <w:rPr>
          <w:rFonts w:ascii="Arial" w:hAnsi="Arial" w:cs="Arial"/>
          <w:spacing w:val="-3"/>
          <w:sz w:val="24"/>
          <w:szCs w:val="24"/>
          <w:u w:val="single"/>
        </w:rPr>
        <w:t>Intellectual Property</w:t>
      </w:r>
      <w:r w:rsidRPr="00587D28">
        <w:rPr>
          <w:rFonts w:ascii="Arial" w:hAnsi="Arial" w:cs="Arial"/>
          <w:spacing w:val="-11"/>
          <w:sz w:val="24"/>
          <w:szCs w:val="24"/>
          <w:u w:val="single"/>
        </w:rPr>
        <w:t xml:space="preserve"> </w:t>
      </w:r>
      <w:r w:rsidRPr="00587D28">
        <w:rPr>
          <w:rFonts w:ascii="Arial" w:hAnsi="Arial" w:cs="Arial"/>
          <w:spacing w:val="-3"/>
          <w:sz w:val="24"/>
          <w:szCs w:val="24"/>
          <w:u w:val="single"/>
        </w:rPr>
        <w:t>Rights</w:t>
      </w:r>
    </w:p>
    <w:p w14:paraId="505D8CFD" w14:textId="77777777" w:rsidR="00587D28" w:rsidRPr="00587D28" w:rsidRDefault="00587D28" w:rsidP="00587D28">
      <w:pPr>
        <w:pStyle w:val="Zkladntext"/>
        <w:tabs>
          <w:tab w:val="left" w:pos="1777"/>
        </w:tabs>
        <w:spacing w:before="2"/>
        <w:ind w:right="-97"/>
        <w:rPr>
          <w:rFonts w:ascii="Arial" w:hAnsi="Arial" w:cs="Arial"/>
          <w:lang w:val="en-GB"/>
        </w:rPr>
      </w:pPr>
    </w:p>
    <w:p w14:paraId="2FF6A9CA" w14:textId="77777777" w:rsidR="00587D28" w:rsidRPr="00587D28" w:rsidRDefault="00587D28" w:rsidP="00587D28">
      <w:pPr>
        <w:pStyle w:val="Zkladntext"/>
        <w:tabs>
          <w:tab w:val="left" w:pos="1777"/>
        </w:tabs>
        <w:spacing w:before="90"/>
        <w:ind w:left="305" w:right="-97"/>
        <w:jc w:val="both"/>
        <w:rPr>
          <w:rFonts w:ascii="Arial" w:hAnsi="Arial" w:cs="Arial"/>
          <w:lang w:val="en-GB"/>
        </w:rPr>
      </w:pPr>
      <w:r w:rsidRPr="00587D28">
        <w:rPr>
          <w:rFonts w:ascii="Arial" w:hAnsi="Arial" w:cs="Arial"/>
          <w:lang w:val="en-GB"/>
        </w:rPr>
        <w:t xml:space="preserve">The </w:t>
      </w:r>
      <w:r w:rsidRPr="00587D28">
        <w:rPr>
          <w:rFonts w:ascii="Arial" w:hAnsi="Arial" w:cs="Arial"/>
          <w:spacing w:val="-4"/>
          <w:lang w:val="en-GB"/>
        </w:rPr>
        <w:t xml:space="preserve">contracts concluded </w:t>
      </w:r>
      <w:r w:rsidRPr="00587D28">
        <w:rPr>
          <w:rFonts w:ascii="Arial" w:hAnsi="Arial" w:cs="Arial"/>
          <w:lang w:val="en-GB"/>
        </w:rPr>
        <w:t xml:space="preserve">by the </w:t>
      </w:r>
      <w:r w:rsidRPr="00587D28">
        <w:rPr>
          <w:rFonts w:ascii="Arial" w:hAnsi="Arial" w:cs="Arial"/>
          <w:spacing w:val="-4"/>
          <w:lang w:val="en-GB"/>
        </w:rPr>
        <w:t xml:space="preserve">Agency </w:t>
      </w:r>
      <w:r w:rsidRPr="00587D28">
        <w:rPr>
          <w:rFonts w:ascii="Arial" w:hAnsi="Arial" w:cs="Arial"/>
          <w:spacing w:val="-3"/>
          <w:lang w:val="en-GB"/>
        </w:rPr>
        <w:t xml:space="preserve">with the contractors shall state that all information, data and intellectual </w:t>
      </w:r>
      <w:r w:rsidRPr="00587D28">
        <w:rPr>
          <w:rFonts w:ascii="Arial" w:hAnsi="Arial" w:cs="Arial"/>
          <w:spacing w:val="-4"/>
          <w:lang w:val="en-GB"/>
        </w:rPr>
        <w:t xml:space="preserve">property rights resulting from activities carried </w:t>
      </w:r>
      <w:r w:rsidRPr="00587D28">
        <w:rPr>
          <w:rFonts w:ascii="Arial" w:hAnsi="Arial" w:cs="Arial"/>
          <w:spacing w:val="-3"/>
          <w:lang w:val="en-GB"/>
        </w:rPr>
        <w:t xml:space="preserve">out under </w:t>
      </w:r>
      <w:r w:rsidRPr="00587D28">
        <w:rPr>
          <w:rFonts w:ascii="Arial" w:hAnsi="Arial" w:cs="Arial"/>
          <w:lang w:val="en-GB"/>
        </w:rPr>
        <w:t xml:space="preserve">the </w:t>
      </w:r>
      <w:r w:rsidRPr="00587D28">
        <w:rPr>
          <w:rFonts w:ascii="Arial" w:hAnsi="Arial" w:cs="Arial"/>
          <w:spacing w:val="-4"/>
          <w:lang w:val="en-GB"/>
        </w:rPr>
        <w:t xml:space="preserve">contracts concluded </w:t>
      </w:r>
      <w:r w:rsidRPr="00587D28">
        <w:rPr>
          <w:rFonts w:ascii="Arial" w:hAnsi="Arial" w:cs="Arial"/>
          <w:lang w:val="en-GB"/>
        </w:rPr>
        <w:t xml:space="preserve">as a </w:t>
      </w:r>
      <w:r w:rsidRPr="00587D28">
        <w:rPr>
          <w:rFonts w:ascii="Arial" w:hAnsi="Arial" w:cs="Arial"/>
          <w:spacing w:val="-3"/>
          <w:lang w:val="en-GB"/>
        </w:rPr>
        <w:t xml:space="preserve">result </w:t>
      </w:r>
      <w:r w:rsidRPr="00587D28">
        <w:rPr>
          <w:rFonts w:ascii="Arial" w:hAnsi="Arial" w:cs="Arial"/>
          <w:lang w:val="en-GB"/>
        </w:rPr>
        <w:t xml:space="preserve">of </w:t>
      </w:r>
      <w:r w:rsidRPr="00587D28">
        <w:rPr>
          <w:rFonts w:ascii="Arial" w:hAnsi="Arial" w:cs="Arial"/>
          <w:spacing w:val="-3"/>
          <w:lang w:val="en-GB"/>
        </w:rPr>
        <w:t xml:space="preserve">the Call for </w:t>
      </w:r>
      <w:r w:rsidRPr="00587D28">
        <w:rPr>
          <w:rFonts w:ascii="Arial" w:hAnsi="Arial" w:cs="Arial"/>
          <w:spacing w:val="-4"/>
          <w:lang w:val="en-GB"/>
        </w:rPr>
        <w:t xml:space="preserve">Proposals </w:t>
      </w:r>
      <w:r w:rsidRPr="00587D28">
        <w:rPr>
          <w:rFonts w:ascii="Arial" w:hAnsi="Arial" w:cs="Arial"/>
          <w:spacing w:val="-3"/>
          <w:lang w:val="en-GB"/>
        </w:rPr>
        <w:t xml:space="preserve">shall </w:t>
      </w:r>
      <w:r w:rsidRPr="00587D28">
        <w:rPr>
          <w:rFonts w:ascii="Arial" w:hAnsi="Arial" w:cs="Arial"/>
          <w:lang w:val="en-GB"/>
        </w:rPr>
        <w:t xml:space="preserve">be </w:t>
      </w:r>
      <w:r w:rsidRPr="00587D28">
        <w:rPr>
          <w:rFonts w:ascii="Arial" w:hAnsi="Arial" w:cs="Arial"/>
          <w:spacing w:val="-4"/>
          <w:lang w:val="en-GB"/>
        </w:rPr>
        <w:t>available</w:t>
      </w:r>
      <w:r w:rsidRPr="00587D28">
        <w:rPr>
          <w:rFonts w:ascii="Arial" w:hAnsi="Arial" w:cs="Arial"/>
          <w:spacing w:val="52"/>
          <w:lang w:val="en-GB"/>
        </w:rPr>
        <w:t xml:space="preserve"> </w:t>
      </w:r>
      <w:r w:rsidRPr="00587D28">
        <w:rPr>
          <w:rFonts w:ascii="Arial" w:hAnsi="Arial" w:cs="Arial"/>
          <w:lang w:val="en-GB"/>
        </w:rPr>
        <w:t>to:</w:t>
      </w:r>
    </w:p>
    <w:p w14:paraId="24DC8918" w14:textId="77777777" w:rsidR="00587D28" w:rsidRPr="00587D28" w:rsidRDefault="00587D28" w:rsidP="00587D28">
      <w:pPr>
        <w:pStyle w:val="Zkladntext"/>
        <w:tabs>
          <w:tab w:val="left" w:pos="1777"/>
        </w:tabs>
        <w:spacing w:before="9"/>
        <w:ind w:right="-97"/>
        <w:rPr>
          <w:rFonts w:ascii="Arial" w:hAnsi="Arial" w:cs="Arial"/>
          <w:lang w:val="en-GB"/>
        </w:rPr>
      </w:pPr>
    </w:p>
    <w:p w14:paraId="3B8427F9" w14:textId="77777777" w:rsidR="00587D28" w:rsidRPr="00587D28" w:rsidRDefault="00587D28" w:rsidP="00587D28">
      <w:pPr>
        <w:pStyle w:val="Odsekzoznamu"/>
        <w:widowControl w:val="0"/>
        <w:numPr>
          <w:ilvl w:val="1"/>
          <w:numId w:val="26"/>
        </w:numPr>
        <w:tabs>
          <w:tab w:val="left" w:pos="709"/>
          <w:tab w:val="left" w:pos="1777"/>
        </w:tabs>
        <w:autoSpaceDE w:val="0"/>
        <w:autoSpaceDN w:val="0"/>
        <w:ind w:left="709" w:right="-97" w:hanging="425"/>
        <w:contextualSpacing w:val="0"/>
        <w:jc w:val="both"/>
        <w:rPr>
          <w:rFonts w:ascii="Arial" w:hAnsi="Arial" w:cs="Arial"/>
          <w:sz w:val="24"/>
          <w:szCs w:val="24"/>
        </w:rPr>
      </w:pPr>
      <w:r w:rsidRPr="00587D28">
        <w:rPr>
          <w:rFonts w:ascii="Arial" w:hAnsi="Arial" w:cs="Arial"/>
          <w:spacing w:val="-3"/>
          <w:sz w:val="24"/>
          <w:szCs w:val="24"/>
        </w:rPr>
        <w:t xml:space="preserve">Slovakia, for </w:t>
      </w:r>
      <w:r w:rsidRPr="00587D28">
        <w:rPr>
          <w:rFonts w:ascii="Arial" w:hAnsi="Arial" w:cs="Arial"/>
          <w:sz w:val="24"/>
          <w:szCs w:val="24"/>
        </w:rPr>
        <w:t xml:space="preserve">use on the </w:t>
      </w:r>
      <w:r w:rsidRPr="00587D28">
        <w:rPr>
          <w:rFonts w:ascii="Arial" w:hAnsi="Arial" w:cs="Arial"/>
          <w:spacing w:val="-3"/>
          <w:sz w:val="24"/>
          <w:szCs w:val="24"/>
        </w:rPr>
        <w:t xml:space="preserve">basis </w:t>
      </w:r>
      <w:r w:rsidRPr="00587D28">
        <w:rPr>
          <w:rFonts w:ascii="Arial" w:hAnsi="Arial" w:cs="Arial"/>
          <w:sz w:val="24"/>
          <w:szCs w:val="24"/>
        </w:rPr>
        <w:t xml:space="preserve">of a </w:t>
      </w:r>
      <w:r w:rsidRPr="00587D28">
        <w:rPr>
          <w:rFonts w:ascii="Arial" w:hAnsi="Arial" w:cs="Arial"/>
          <w:spacing w:val="-3"/>
          <w:sz w:val="24"/>
          <w:szCs w:val="24"/>
        </w:rPr>
        <w:t xml:space="preserve">free worldwide license, together with </w:t>
      </w:r>
      <w:r w:rsidRPr="00587D28">
        <w:rPr>
          <w:rFonts w:ascii="Arial" w:hAnsi="Arial" w:cs="Arial"/>
          <w:sz w:val="24"/>
          <w:szCs w:val="24"/>
        </w:rPr>
        <w:t xml:space="preserve">the </w:t>
      </w:r>
      <w:r w:rsidRPr="00587D28">
        <w:rPr>
          <w:rFonts w:ascii="Arial" w:hAnsi="Arial" w:cs="Arial"/>
          <w:spacing w:val="-3"/>
          <w:sz w:val="24"/>
          <w:szCs w:val="24"/>
        </w:rPr>
        <w:t xml:space="preserve">right </w:t>
      </w:r>
      <w:r w:rsidRPr="00587D28">
        <w:rPr>
          <w:rFonts w:ascii="Arial" w:hAnsi="Arial" w:cs="Arial"/>
          <w:sz w:val="24"/>
          <w:szCs w:val="24"/>
        </w:rPr>
        <w:t xml:space="preserve">to </w:t>
      </w:r>
      <w:r w:rsidRPr="00587D28">
        <w:rPr>
          <w:rFonts w:ascii="Arial" w:hAnsi="Arial" w:cs="Arial"/>
          <w:spacing w:val="-3"/>
          <w:sz w:val="24"/>
          <w:szCs w:val="24"/>
        </w:rPr>
        <w:t xml:space="preserve">grant </w:t>
      </w:r>
      <w:r w:rsidRPr="00587D28">
        <w:rPr>
          <w:rFonts w:ascii="Arial" w:hAnsi="Arial" w:cs="Arial"/>
          <w:spacing w:val="-4"/>
          <w:sz w:val="24"/>
          <w:szCs w:val="24"/>
        </w:rPr>
        <w:t xml:space="preserve">sub-licenses </w:t>
      </w:r>
      <w:r w:rsidRPr="00587D28">
        <w:rPr>
          <w:rFonts w:ascii="Arial" w:hAnsi="Arial" w:cs="Arial"/>
          <w:spacing w:val="-3"/>
          <w:sz w:val="24"/>
          <w:szCs w:val="24"/>
        </w:rPr>
        <w:t xml:space="preserve">for its </w:t>
      </w:r>
      <w:r w:rsidRPr="00587D28">
        <w:rPr>
          <w:rFonts w:ascii="Arial" w:hAnsi="Arial" w:cs="Arial"/>
          <w:sz w:val="24"/>
          <w:szCs w:val="24"/>
        </w:rPr>
        <w:t xml:space="preserve">own </w:t>
      </w:r>
      <w:r w:rsidRPr="00587D28">
        <w:rPr>
          <w:rFonts w:ascii="Arial" w:hAnsi="Arial" w:cs="Arial"/>
          <w:spacing w:val="-3"/>
          <w:sz w:val="24"/>
          <w:szCs w:val="24"/>
        </w:rPr>
        <w:t>needs,</w:t>
      </w:r>
      <w:r w:rsidRPr="00587D28">
        <w:rPr>
          <w:rFonts w:ascii="Arial" w:hAnsi="Arial" w:cs="Arial"/>
          <w:spacing w:val="-42"/>
          <w:sz w:val="24"/>
          <w:szCs w:val="24"/>
        </w:rPr>
        <w:t xml:space="preserve"> </w:t>
      </w:r>
      <w:r w:rsidRPr="00587D28">
        <w:rPr>
          <w:rFonts w:ascii="Arial" w:hAnsi="Arial" w:cs="Arial"/>
          <w:spacing w:val="-3"/>
          <w:sz w:val="24"/>
          <w:szCs w:val="24"/>
        </w:rPr>
        <w:t>and</w:t>
      </w:r>
    </w:p>
    <w:p w14:paraId="57FE5585" w14:textId="77777777" w:rsidR="00587D28" w:rsidRPr="00587D28" w:rsidRDefault="00587D28" w:rsidP="00587D28">
      <w:pPr>
        <w:pStyle w:val="Odsekzoznamu"/>
        <w:widowControl w:val="0"/>
        <w:numPr>
          <w:ilvl w:val="1"/>
          <w:numId w:val="26"/>
        </w:numPr>
        <w:tabs>
          <w:tab w:val="left" w:pos="567"/>
          <w:tab w:val="left" w:pos="1777"/>
        </w:tabs>
        <w:autoSpaceDE w:val="0"/>
        <w:autoSpaceDN w:val="0"/>
        <w:spacing w:before="70"/>
        <w:ind w:left="709" w:right="-23" w:hanging="425"/>
        <w:contextualSpacing w:val="0"/>
        <w:jc w:val="both"/>
        <w:rPr>
          <w:rFonts w:ascii="Arial" w:hAnsi="Arial" w:cs="Arial"/>
          <w:sz w:val="24"/>
          <w:szCs w:val="24"/>
        </w:rPr>
      </w:pPr>
      <w:r w:rsidRPr="00587D28">
        <w:rPr>
          <w:rFonts w:ascii="Arial" w:hAnsi="Arial" w:cs="Arial"/>
          <w:sz w:val="24"/>
          <w:szCs w:val="24"/>
        </w:rPr>
        <w:t xml:space="preserve">  the</w:t>
      </w:r>
      <w:r w:rsidRPr="00587D28">
        <w:rPr>
          <w:rFonts w:ascii="Arial" w:hAnsi="Arial" w:cs="Arial"/>
          <w:spacing w:val="-12"/>
          <w:sz w:val="24"/>
          <w:szCs w:val="24"/>
        </w:rPr>
        <w:t xml:space="preserve"> </w:t>
      </w:r>
      <w:r w:rsidRPr="00587D28">
        <w:rPr>
          <w:rFonts w:ascii="Arial" w:hAnsi="Arial" w:cs="Arial"/>
          <w:spacing w:val="-3"/>
          <w:sz w:val="24"/>
          <w:szCs w:val="24"/>
        </w:rPr>
        <w:t>Agency,</w:t>
      </w:r>
      <w:r w:rsidRPr="00587D28">
        <w:rPr>
          <w:rFonts w:ascii="Arial" w:hAnsi="Arial" w:cs="Arial"/>
          <w:spacing w:val="-11"/>
          <w:sz w:val="24"/>
          <w:szCs w:val="24"/>
        </w:rPr>
        <w:t xml:space="preserve"> </w:t>
      </w:r>
      <w:r w:rsidRPr="00587D28">
        <w:rPr>
          <w:rFonts w:ascii="Arial" w:hAnsi="Arial" w:cs="Arial"/>
          <w:spacing w:val="-3"/>
          <w:sz w:val="24"/>
          <w:szCs w:val="24"/>
        </w:rPr>
        <w:t>for</w:t>
      </w:r>
      <w:r w:rsidRPr="00587D28">
        <w:rPr>
          <w:rFonts w:ascii="Arial" w:hAnsi="Arial" w:cs="Arial"/>
          <w:spacing w:val="-12"/>
          <w:sz w:val="24"/>
          <w:szCs w:val="24"/>
        </w:rPr>
        <w:t xml:space="preserve"> </w:t>
      </w:r>
      <w:r w:rsidRPr="00587D28">
        <w:rPr>
          <w:rFonts w:ascii="Arial" w:hAnsi="Arial" w:cs="Arial"/>
          <w:sz w:val="24"/>
          <w:szCs w:val="24"/>
        </w:rPr>
        <w:t>use</w:t>
      </w:r>
      <w:r w:rsidRPr="00587D28">
        <w:rPr>
          <w:rFonts w:ascii="Arial" w:hAnsi="Arial" w:cs="Arial"/>
          <w:spacing w:val="-12"/>
          <w:sz w:val="24"/>
          <w:szCs w:val="24"/>
        </w:rPr>
        <w:t xml:space="preserve"> </w:t>
      </w:r>
      <w:r w:rsidRPr="00587D28">
        <w:rPr>
          <w:rFonts w:ascii="Arial" w:hAnsi="Arial" w:cs="Arial"/>
          <w:spacing w:val="-3"/>
          <w:sz w:val="24"/>
          <w:szCs w:val="24"/>
        </w:rPr>
        <w:t>on</w:t>
      </w:r>
      <w:r w:rsidRPr="00587D28">
        <w:rPr>
          <w:rFonts w:ascii="Arial" w:hAnsi="Arial" w:cs="Arial"/>
          <w:spacing w:val="-11"/>
          <w:sz w:val="24"/>
          <w:szCs w:val="24"/>
        </w:rPr>
        <w:t xml:space="preserve"> </w:t>
      </w:r>
      <w:r w:rsidRPr="00587D28">
        <w:rPr>
          <w:rFonts w:ascii="Arial" w:hAnsi="Arial" w:cs="Arial"/>
          <w:sz w:val="24"/>
          <w:szCs w:val="24"/>
        </w:rPr>
        <w:t>the</w:t>
      </w:r>
      <w:r w:rsidRPr="00587D28">
        <w:rPr>
          <w:rFonts w:ascii="Arial" w:hAnsi="Arial" w:cs="Arial"/>
          <w:spacing w:val="-14"/>
          <w:sz w:val="24"/>
          <w:szCs w:val="24"/>
        </w:rPr>
        <w:t xml:space="preserve"> </w:t>
      </w:r>
      <w:r w:rsidRPr="00587D28">
        <w:rPr>
          <w:rFonts w:ascii="Arial" w:hAnsi="Arial" w:cs="Arial"/>
          <w:spacing w:val="-3"/>
          <w:sz w:val="24"/>
          <w:szCs w:val="24"/>
        </w:rPr>
        <w:t>basis</w:t>
      </w:r>
      <w:r w:rsidRPr="00587D28">
        <w:rPr>
          <w:rFonts w:ascii="Arial" w:hAnsi="Arial" w:cs="Arial"/>
          <w:spacing w:val="-13"/>
          <w:sz w:val="24"/>
          <w:szCs w:val="24"/>
        </w:rPr>
        <w:t xml:space="preserve"> </w:t>
      </w:r>
      <w:r w:rsidRPr="00587D28">
        <w:rPr>
          <w:rFonts w:ascii="Arial" w:hAnsi="Arial" w:cs="Arial"/>
          <w:sz w:val="24"/>
          <w:szCs w:val="24"/>
        </w:rPr>
        <w:t>of</w:t>
      </w:r>
      <w:r w:rsidRPr="00587D28">
        <w:rPr>
          <w:rFonts w:ascii="Arial" w:hAnsi="Arial" w:cs="Arial"/>
          <w:spacing w:val="-12"/>
          <w:sz w:val="24"/>
          <w:szCs w:val="24"/>
        </w:rPr>
        <w:t xml:space="preserve"> </w:t>
      </w:r>
      <w:r w:rsidRPr="00587D28">
        <w:rPr>
          <w:rFonts w:ascii="Arial" w:hAnsi="Arial" w:cs="Arial"/>
          <w:sz w:val="24"/>
          <w:szCs w:val="24"/>
        </w:rPr>
        <w:t>a</w:t>
      </w:r>
      <w:r w:rsidRPr="00587D28">
        <w:rPr>
          <w:rFonts w:ascii="Arial" w:hAnsi="Arial" w:cs="Arial"/>
          <w:spacing w:val="-12"/>
          <w:sz w:val="24"/>
          <w:szCs w:val="24"/>
        </w:rPr>
        <w:t xml:space="preserve"> </w:t>
      </w:r>
      <w:r w:rsidRPr="00587D28">
        <w:rPr>
          <w:rFonts w:ascii="Arial" w:hAnsi="Arial" w:cs="Arial"/>
          <w:spacing w:val="-3"/>
          <w:sz w:val="24"/>
          <w:szCs w:val="24"/>
        </w:rPr>
        <w:t>free</w:t>
      </w:r>
      <w:r w:rsidRPr="00587D28">
        <w:rPr>
          <w:rFonts w:ascii="Arial" w:hAnsi="Arial" w:cs="Arial"/>
          <w:spacing w:val="-12"/>
          <w:sz w:val="24"/>
          <w:szCs w:val="24"/>
        </w:rPr>
        <w:t xml:space="preserve"> </w:t>
      </w:r>
      <w:r w:rsidRPr="00587D28">
        <w:rPr>
          <w:rFonts w:ascii="Arial" w:hAnsi="Arial" w:cs="Arial"/>
          <w:spacing w:val="-3"/>
          <w:sz w:val="24"/>
          <w:szCs w:val="24"/>
        </w:rPr>
        <w:t>worldwide</w:t>
      </w:r>
      <w:r w:rsidRPr="00587D28">
        <w:rPr>
          <w:rFonts w:ascii="Arial" w:hAnsi="Arial" w:cs="Arial"/>
          <w:spacing w:val="-14"/>
          <w:sz w:val="24"/>
          <w:szCs w:val="24"/>
        </w:rPr>
        <w:t xml:space="preserve"> </w:t>
      </w:r>
      <w:r w:rsidRPr="00587D28">
        <w:rPr>
          <w:rFonts w:ascii="Arial" w:hAnsi="Arial" w:cs="Arial"/>
          <w:spacing w:val="-3"/>
          <w:sz w:val="24"/>
          <w:szCs w:val="24"/>
        </w:rPr>
        <w:t>license,</w:t>
      </w:r>
      <w:r w:rsidRPr="00587D28">
        <w:rPr>
          <w:rFonts w:ascii="Arial" w:hAnsi="Arial" w:cs="Arial"/>
          <w:spacing w:val="-13"/>
          <w:sz w:val="24"/>
          <w:szCs w:val="24"/>
        </w:rPr>
        <w:t xml:space="preserve"> </w:t>
      </w:r>
      <w:r w:rsidRPr="00587D28">
        <w:rPr>
          <w:rFonts w:ascii="Arial" w:hAnsi="Arial" w:cs="Arial"/>
          <w:spacing w:val="-3"/>
          <w:sz w:val="24"/>
          <w:szCs w:val="24"/>
        </w:rPr>
        <w:t>together</w:t>
      </w:r>
      <w:r w:rsidRPr="00587D28">
        <w:rPr>
          <w:rFonts w:ascii="Arial" w:hAnsi="Arial" w:cs="Arial"/>
          <w:spacing w:val="-12"/>
          <w:sz w:val="24"/>
          <w:szCs w:val="24"/>
        </w:rPr>
        <w:t xml:space="preserve"> </w:t>
      </w:r>
      <w:r w:rsidRPr="00587D28">
        <w:rPr>
          <w:rFonts w:ascii="Arial" w:hAnsi="Arial" w:cs="Arial"/>
          <w:spacing w:val="-3"/>
          <w:sz w:val="24"/>
          <w:szCs w:val="24"/>
        </w:rPr>
        <w:t xml:space="preserve">with </w:t>
      </w:r>
      <w:r w:rsidRPr="00587D28">
        <w:rPr>
          <w:rFonts w:ascii="Arial" w:hAnsi="Arial" w:cs="Arial"/>
          <w:sz w:val="24"/>
          <w:szCs w:val="24"/>
        </w:rPr>
        <w:t xml:space="preserve">the </w:t>
      </w:r>
      <w:r w:rsidRPr="00587D28">
        <w:rPr>
          <w:rFonts w:ascii="Arial" w:hAnsi="Arial" w:cs="Arial"/>
          <w:spacing w:val="-3"/>
          <w:sz w:val="24"/>
          <w:szCs w:val="24"/>
        </w:rPr>
        <w:t xml:space="preserve">right to grant </w:t>
      </w:r>
      <w:r w:rsidRPr="00587D28">
        <w:rPr>
          <w:rFonts w:ascii="Arial" w:hAnsi="Arial" w:cs="Arial"/>
          <w:spacing w:val="-4"/>
          <w:sz w:val="24"/>
          <w:szCs w:val="24"/>
        </w:rPr>
        <w:t xml:space="preserve">sub-licenses, </w:t>
      </w:r>
      <w:r w:rsidRPr="00587D28">
        <w:rPr>
          <w:rFonts w:ascii="Arial" w:hAnsi="Arial" w:cs="Arial"/>
          <w:spacing w:val="-3"/>
          <w:sz w:val="24"/>
          <w:szCs w:val="24"/>
        </w:rPr>
        <w:t xml:space="preserve">for </w:t>
      </w:r>
      <w:r w:rsidRPr="00587D28">
        <w:rPr>
          <w:rFonts w:ascii="Arial" w:hAnsi="Arial" w:cs="Arial"/>
          <w:sz w:val="24"/>
          <w:szCs w:val="24"/>
        </w:rPr>
        <w:t xml:space="preserve">the </w:t>
      </w:r>
      <w:r w:rsidRPr="00587D28">
        <w:rPr>
          <w:rFonts w:ascii="Arial" w:hAnsi="Arial" w:cs="Arial"/>
          <w:spacing w:val="-4"/>
          <w:sz w:val="24"/>
          <w:szCs w:val="24"/>
        </w:rPr>
        <w:t xml:space="preserve">purposes </w:t>
      </w:r>
      <w:r w:rsidRPr="00587D28">
        <w:rPr>
          <w:rFonts w:ascii="Arial" w:hAnsi="Arial" w:cs="Arial"/>
          <w:sz w:val="24"/>
          <w:szCs w:val="24"/>
        </w:rPr>
        <w:t xml:space="preserve">of </w:t>
      </w:r>
      <w:r w:rsidRPr="00587D28">
        <w:rPr>
          <w:rFonts w:ascii="Arial" w:hAnsi="Arial" w:cs="Arial"/>
          <w:spacing w:val="-3"/>
          <w:sz w:val="24"/>
          <w:szCs w:val="24"/>
        </w:rPr>
        <w:t xml:space="preserve">the Agency’s </w:t>
      </w:r>
      <w:r w:rsidRPr="00587D28">
        <w:rPr>
          <w:rFonts w:ascii="Arial" w:hAnsi="Arial" w:cs="Arial"/>
          <w:spacing w:val="-4"/>
          <w:sz w:val="24"/>
          <w:szCs w:val="24"/>
        </w:rPr>
        <w:t xml:space="preserve">activities </w:t>
      </w:r>
      <w:r w:rsidRPr="00587D28">
        <w:rPr>
          <w:rFonts w:ascii="Arial" w:hAnsi="Arial" w:cs="Arial"/>
          <w:spacing w:val="-3"/>
          <w:sz w:val="24"/>
          <w:szCs w:val="24"/>
        </w:rPr>
        <w:t>and</w:t>
      </w:r>
      <w:r w:rsidRPr="00587D28">
        <w:rPr>
          <w:rFonts w:ascii="Arial" w:hAnsi="Arial" w:cs="Arial"/>
          <w:spacing w:val="7"/>
          <w:sz w:val="24"/>
          <w:szCs w:val="24"/>
        </w:rPr>
        <w:t xml:space="preserve"> </w:t>
      </w:r>
      <w:r w:rsidRPr="00587D28">
        <w:rPr>
          <w:rFonts w:ascii="Arial" w:hAnsi="Arial" w:cs="Arial"/>
          <w:spacing w:val="-4"/>
          <w:sz w:val="24"/>
          <w:szCs w:val="24"/>
        </w:rPr>
        <w:t>programmes.</w:t>
      </w:r>
    </w:p>
    <w:p w14:paraId="5323B5E4" w14:textId="77777777" w:rsidR="00587D28" w:rsidRPr="00587D28" w:rsidRDefault="00587D28" w:rsidP="00587D28">
      <w:pPr>
        <w:pStyle w:val="Zkladntext"/>
        <w:tabs>
          <w:tab w:val="left" w:pos="1027"/>
          <w:tab w:val="left" w:pos="1777"/>
        </w:tabs>
        <w:ind w:left="709" w:hanging="425"/>
        <w:jc w:val="both"/>
        <w:rPr>
          <w:rFonts w:ascii="Arial" w:hAnsi="Arial" w:cs="Arial"/>
          <w:lang w:val="en-GB"/>
        </w:rPr>
      </w:pPr>
    </w:p>
    <w:p w14:paraId="1C05DF38" w14:textId="77777777" w:rsidR="00587D28" w:rsidRPr="00587D28" w:rsidRDefault="00587D28" w:rsidP="00587D28">
      <w:pPr>
        <w:pStyle w:val="Zkladntext"/>
        <w:tabs>
          <w:tab w:val="left" w:pos="1777"/>
        </w:tabs>
        <w:ind w:left="284" w:right="45"/>
        <w:jc w:val="both"/>
        <w:rPr>
          <w:rFonts w:ascii="Arial" w:hAnsi="Arial" w:cs="Arial"/>
          <w:lang w:val="en-GB"/>
        </w:rPr>
      </w:pPr>
      <w:r w:rsidRPr="00587D28">
        <w:rPr>
          <w:rFonts w:ascii="Arial" w:hAnsi="Arial" w:cs="Arial"/>
          <w:lang w:val="en-GB"/>
        </w:rPr>
        <w:t xml:space="preserve">The </w:t>
      </w:r>
      <w:r w:rsidRPr="00587D28">
        <w:rPr>
          <w:rFonts w:ascii="Arial" w:hAnsi="Arial" w:cs="Arial"/>
          <w:spacing w:val="-3"/>
          <w:lang w:val="en-GB"/>
        </w:rPr>
        <w:t xml:space="preserve">contracts shall </w:t>
      </w:r>
      <w:r w:rsidRPr="00587D28">
        <w:rPr>
          <w:rFonts w:ascii="Arial" w:hAnsi="Arial" w:cs="Arial"/>
          <w:spacing w:val="-4"/>
          <w:lang w:val="en-GB"/>
        </w:rPr>
        <w:t xml:space="preserve">further </w:t>
      </w:r>
      <w:r w:rsidRPr="00587D28">
        <w:rPr>
          <w:rFonts w:ascii="Arial" w:hAnsi="Arial" w:cs="Arial"/>
          <w:spacing w:val="-3"/>
          <w:lang w:val="en-GB"/>
        </w:rPr>
        <w:t xml:space="preserve">state that any </w:t>
      </w:r>
      <w:r w:rsidRPr="00587D28">
        <w:rPr>
          <w:rFonts w:ascii="Arial" w:hAnsi="Arial" w:cs="Arial"/>
          <w:spacing w:val="-4"/>
          <w:lang w:val="en-GB"/>
        </w:rPr>
        <w:t xml:space="preserve">transfer, </w:t>
      </w:r>
      <w:r w:rsidRPr="00587D28">
        <w:rPr>
          <w:rFonts w:ascii="Arial" w:hAnsi="Arial" w:cs="Arial"/>
          <w:lang w:val="en-GB"/>
        </w:rPr>
        <w:t xml:space="preserve">by the </w:t>
      </w:r>
      <w:r w:rsidRPr="00587D28">
        <w:rPr>
          <w:rFonts w:ascii="Arial" w:hAnsi="Arial" w:cs="Arial"/>
          <w:spacing w:val="-4"/>
          <w:lang w:val="en-GB"/>
        </w:rPr>
        <w:t xml:space="preserve">contractors, </w:t>
      </w:r>
      <w:r w:rsidRPr="00587D28">
        <w:rPr>
          <w:rFonts w:ascii="Arial" w:hAnsi="Arial" w:cs="Arial"/>
          <w:lang w:val="en-GB"/>
        </w:rPr>
        <w:t xml:space="preserve">of </w:t>
      </w:r>
      <w:r w:rsidRPr="00587D28">
        <w:rPr>
          <w:rFonts w:ascii="Arial" w:hAnsi="Arial" w:cs="Arial"/>
          <w:spacing w:val="-3"/>
          <w:lang w:val="en-GB"/>
        </w:rPr>
        <w:t xml:space="preserve">intellectual property </w:t>
      </w:r>
      <w:r w:rsidRPr="00587D28">
        <w:rPr>
          <w:rFonts w:ascii="Arial" w:hAnsi="Arial" w:cs="Arial"/>
          <w:spacing w:val="-4"/>
          <w:lang w:val="en-GB"/>
        </w:rPr>
        <w:t xml:space="preserve">rights resulting </w:t>
      </w:r>
      <w:r w:rsidRPr="00587D28">
        <w:rPr>
          <w:rFonts w:ascii="Arial" w:hAnsi="Arial" w:cs="Arial"/>
          <w:spacing w:val="-3"/>
          <w:lang w:val="en-GB"/>
        </w:rPr>
        <w:t xml:space="preserve">from activities </w:t>
      </w:r>
      <w:r w:rsidRPr="00587D28">
        <w:rPr>
          <w:rFonts w:ascii="Arial" w:hAnsi="Arial" w:cs="Arial"/>
          <w:spacing w:val="-4"/>
          <w:lang w:val="en-GB"/>
        </w:rPr>
        <w:t xml:space="preserve">carried </w:t>
      </w:r>
      <w:r w:rsidRPr="00587D28">
        <w:rPr>
          <w:rFonts w:ascii="Arial" w:hAnsi="Arial" w:cs="Arial"/>
          <w:spacing w:val="-3"/>
          <w:lang w:val="en-GB"/>
        </w:rPr>
        <w:t xml:space="preserve">out under </w:t>
      </w:r>
      <w:r w:rsidRPr="00587D28">
        <w:rPr>
          <w:rFonts w:ascii="Arial" w:hAnsi="Arial" w:cs="Arial"/>
          <w:lang w:val="en-GB"/>
        </w:rPr>
        <w:t xml:space="preserve">the </w:t>
      </w:r>
      <w:r w:rsidRPr="00587D28">
        <w:rPr>
          <w:rFonts w:ascii="Arial" w:hAnsi="Arial" w:cs="Arial"/>
          <w:spacing w:val="-4"/>
          <w:lang w:val="en-GB"/>
        </w:rPr>
        <w:t xml:space="preserve">contracts </w:t>
      </w:r>
      <w:r w:rsidRPr="00587D28">
        <w:rPr>
          <w:rFonts w:ascii="Arial" w:hAnsi="Arial" w:cs="Arial"/>
          <w:lang w:val="en-GB"/>
        </w:rPr>
        <w:t xml:space="preserve">to </w:t>
      </w:r>
      <w:r w:rsidRPr="00587D28">
        <w:rPr>
          <w:rFonts w:ascii="Arial" w:hAnsi="Arial" w:cs="Arial"/>
          <w:spacing w:val="-3"/>
          <w:lang w:val="en-GB"/>
        </w:rPr>
        <w:t xml:space="preserve">any </w:t>
      </w:r>
      <w:r w:rsidRPr="00587D28">
        <w:rPr>
          <w:rFonts w:ascii="Arial" w:hAnsi="Arial" w:cs="Arial"/>
          <w:spacing w:val="-4"/>
          <w:lang w:val="en-GB"/>
        </w:rPr>
        <w:t xml:space="preserve">entity </w:t>
      </w:r>
      <w:r w:rsidRPr="00587D28">
        <w:rPr>
          <w:rFonts w:ascii="Arial" w:hAnsi="Arial" w:cs="Arial"/>
          <w:spacing w:val="-3"/>
          <w:lang w:val="en-GB"/>
        </w:rPr>
        <w:t xml:space="preserve">located outside </w:t>
      </w:r>
      <w:r w:rsidRPr="00587D28">
        <w:rPr>
          <w:rFonts w:ascii="Arial" w:hAnsi="Arial" w:cs="Arial"/>
          <w:lang w:val="en-GB"/>
        </w:rPr>
        <w:t xml:space="preserve">of </w:t>
      </w:r>
      <w:r w:rsidRPr="00587D28">
        <w:rPr>
          <w:rFonts w:ascii="Arial" w:hAnsi="Arial" w:cs="Arial"/>
          <w:spacing w:val="-3"/>
          <w:lang w:val="en-GB"/>
        </w:rPr>
        <w:t xml:space="preserve">Slovakia requires </w:t>
      </w:r>
      <w:r w:rsidRPr="00587D28">
        <w:rPr>
          <w:rFonts w:ascii="Arial" w:hAnsi="Arial" w:cs="Arial"/>
          <w:lang w:val="en-GB"/>
        </w:rPr>
        <w:t xml:space="preserve">the </w:t>
      </w:r>
      <w:r w:rsidRPr="00587D28">
        <w:rPr>
          <w:rFonts w:ascii="Arial" w:hAnsi="Arial" w:cs="Arial"/>
          <w:spacing w:val="-3"/>
          <w:lang w:val="en-GB"/>
        </w:rPr>
        <w:t xml:space="preserve">prior </w:t>
      </w:r>
      <w:r w:rsidRPr="00587D28">
        <w:rPr>
          <w:rFonts w:ascii="Arial" w:hAnsi="Arial" w:cs="Arial"/>
          <w:spacing w:val="-4"/>
          <w:lang w:val="en-GB"/>
        </w:rPr>
        <w:t xml:space="preserve">approval </w:t>
      </w:r>
      <w:r w:rsidRPr="00587D28">
        <w:rPr>
          <w:rFonts w:ascii="Arial" w:hAnsi="Arial" w:cs="Arial"/>
          <w:lang w:val="en-GB"/>
        </w:rPr>
        <w:t xml:space="preserve">of the </w:t>
      </w:r>
      <w:r w:rsidRPr="00587D28">
        <w:rPr>
          <w:rFonts w:ascii="Arial" w:hAnsi="Arial" w:cs="Arial"/>
          <w:spacing w:val="-4"/>
          <w:lang w:val="en-GB"/>
        </w:rPr>
        <w:t xml:space="preserve">Agency </w:t>
      </w:r>
      <w:r w:rsidRPr="00587D28">
        <w:rPr>
          <w:rFonts w:ascii="Arial" w:hAnsi="Arial" w:cs="Arial"/>
          <w:spacing w:val="-3"/>
          <w:lang w:val="en-GB"/>
        </w:rPr>
        <w:t>and Slovakia.</w:t>
      </w:r>
    </w:p>
    <w:p w14:paraId="285136B2" w14:textId="77777777" w:rsidR="00587D28" w:rsidRPr="00587D28" w:rsidRDefault="00587D28" w:rsidP="00587D28">
      <w:pPr>
        <w:rPr>
          <w:rFonts w:ascii="Arial" w:hAnsi="Arial" w:cs="Arial"/>
          <w:szCs w:val="24"/>
          <w:lang w:val="en-GB"/>
        </w:rPr>
        <w:sectPr w:rsidR="00587D28" w:rsidRPr="00587D28" w:rsidSect="00CD7CCC">
          <w:pgSz w:w="11906" w:h="16838" w:code="9"/>
          <w:pgMar w:top="1440" w:right="1440" w:bottom="1440" w:left="1440" w:header="720" w:footer="720" w:gutter="0"/>
          <w:cols w:space="720"/>
          <w:docGrid w:linePitch="326"/>
        </w:sectPr>
      </w:pPr>
    </w:p>
    <w:p w14:paraId="4EAC0BDA" w14:textId="77777777" w:rsidR="00587D28" w:rsidRPr="00587D28" w:rsidRDefault="00587D28" w:rsidP="001274AC">
      <w:pPr>
        <w:pStyle w:val="Nadpis1"/>
        <w:spacing w:before="70"/>
        <w:ind w:left="0" w:right="0"/>
        <w:rPr>
          <w:rFonts w:ascii="Arial" w:hAnsi="Arial" w:cs="Arial"/>
          <w:lang w:val="en-GB"/>
        </w:rPr>
      </w:pPr>
      <w:r w:rsidRPr="00587D28">
        <w:rPr>
          <w:rFonts w:ascii="Arial" w:hAnsi="Arial" w:cs="Arial"/>
          <w:u w:val="thick"/>
          <w:lang w:val="en-GB"/>
        </w:rPr>
        <w:lastRenderedPageBreak/>
        <w:t>Annex II</w:t>
      </w:r>
    </w:p>
    <w:p w14:paraId="394F8516" w14:textId="77777777" w:rsidR="00587D28" w:rsidRPr="00587D28" w:rsidRDefault="00587D28" w:rsidP="00587D28">
      <w:pPr>
        <w:pStyle w:val="Zkladntext"/>
        <w:spacing w:before="5"/>
        <w:ind w:left="-284"/>
        <w:jc w:val="center"/>
        <w:rPr>
          <w:rFonts w:ascii="Arial" w:hAnsi="Arial" w:cs="Arial"/>
          <w:b/>
          <w:lang w:val="en-GB"/>
        </w:rPr>
      </w:pPr>
    </w:p>
    <w:p w14:paraId="3AB15D22" w14:textId="77777777" w:rsidR="00587D28" w:rsidRPr="00587D28" w:rsidRDefault="00587D28" w:rsidP="001274AC">
      <w:pPr>
        <w:spacing w:before="90"/>
        <w:jc w:val="center"/>
        <w:rPr>
          <w:rFonts w:ascii="Arial" w:hAnsi="Arial" w:cs="Arial"/>
          <w:b/>
          <w:szCs w:val="24"/>
          <w:lang w:val="en-GB"/>
        </w:rPr>
      </w:pPr>
      <w:r w:rsidRPr="00587D28">
        <w:rPr>
          <w:rFonts w:ascii="Arial" w:hAnsi="Arial" w:cs="Arial"/>
          <w:b/>
          <w:szCs w:val="24"/>
          <w:lang w:val="en-GB"/>
        </w:rPr>
        <w:t>Goals and key activities of the elements of the Requesting Party Activities (hereinafter referred to as “RPA”), reporting and reviews, Composition of the Board</w:t>
      </w:r>
    </w:p>
    <w:p w14:paraId="414EA769" w14:textId="77777777" w:rsidR="00587D28" w:rsidRPr="00587D28" w:rsidRDefault="00587D28" w:rsidP="00587D28">
      <w:pPr>
        <w:pStyle w:val="Zkladntext"/>
        <w:spacing w:before="2"/>
        <w:ind w:left="-284" w:right="-184"/>
        <w:rPr>
          <w:rFonts w:ascii="Arial" w:hAnsi="Arial" w:cs="Arial"/>
          <w:b/>
          <w:lang w:val="en-GB"/>
        </w:rPr>
      </w:pPr>
    </w:p>
    <w:p w14:paraId="01793A9E" w14:textId="77777777" w:rsidR="00587D28" w:rsidRPr="00587D28" w:rsidRDefault="00587D28" w:rsidP="00587D28">
      <w:pPr>
        <w:pStyle w:val="Odsekzoznamu"/>
        <w:widowControl w:val="0"/>
        <w:numPr>
          <w:ilvl w:val="0"/>
          <w:numId w:val="23"/>
        </w:numPr>
        <w:tabs>
          <w:tab w:val="left" w:pos="284"/>
        </w:tabs>
        <w:autoSpaceDE w:val="0"/>
        <w:autoSpaceDN w:val="0"/>
        <w:spacing w:before="1"/>
        <w:ind w:left="644" w:right="-22" w:hanging="665"/>
        <w:contextualSpacing w:val="0"/>
        <w:jc w:val="both"/>
        <w:rPr>
          <w:rFonts w:ascii="Arial" w:hAnsi="Arial" w:cs="Arial"/>
          <w:b/>
          <w:sz w:val="24"/>
          <w:szCs w:val="24"/>
        </w:rPr>
      </w:pPr>
      <w:r w:rsidRPr="00587D28">
        <w:rPr>
          <w:rFonts w:ascii="Arial" w:hAnsi="Arial" w:cs="Arial"/>
          <w:b/>
          <w:sz w:val="24"/>
          <w:szCs w:val="24"/>
        </w:rPr>
        <w:t>Goals and key activities of the</w:t>
      </w:r>
      <w:r w:rsidRPr="00587D28">
        <w:rPr>
          <w:rFonts w:ascii="Arial" w:hAnsi="Arial" w:cs="Arial"/>
          <w:b/>
          <w:spacing w:val="-10"/>
          <w:sz w:val="24"/>
          <w:szCs w:val="24"/>
        </w:rPr>
        <w:t xml:space="preserve"> </w:t>
      </w:r>
      <w:r w:rsidRPr="00587D28">
        <w:rPr>
          <w:rFonts w:ascii="Arial" w:hAnsi="Arial" w:cs="Arial"/>
          <w:b/>
          <w:sz w:val="24"/>
          <w:szCs w:val="24"/>
        </w:rPr>
        <w:t>RPA</w:t>
      </w:r>
    </w:p>
    <w:p w14:paraId="22CA8037" w14:textId="77777777" w:rsidR="00587D28" w:rsidRPr="00587D28" w:rsidRDefault="00587D28" w:rsidP="00587D28">
      <w:pPr>
        <w:pStyle w:val="Zkladntext"/>
        <w:spacing w:before="3"/>
        <w:ind w:hanging="665"/>
        <w:rPr>
          <w:rFonts w:ascii="Arial" w:hAnsi="Arial" w:cs="Arial"/>
          <w:b/>
          <w:lang w:val="en-GB"/>
        </w:rPr>
      </w:pPr>
    </w:p>
    <w:p w14:paraId="4DA57607" w14:textId="77777777" w:rsidR="00587D28" w:rsidRPr="00587D28" w:rsidRDefault="00587D28" w:rsidP="00587D28">
      <w:pPr>
        <w:pStyle w:val="Odsekzoznamu"/>
        <w:widowControl w:val="0"/>
        <w:numPr>
          <w:ilvl w:val="1"/>
          <w:numId w:val="23"/>
        </w:numPr>
        <w:tabs>
          <w:tab w:val="left" w:pos="567"/>
        </w:tabs>
        <w:autoSpaceDE w:val="0"/>
        <w:autoSpaceDN w:val="0"/>
        <w:ind w:left="284" w:firstLine="0"/>
        <w:contextualSpacing w:val="0"/>
        <w:jc w:val="both"/>
        <w:rPr>
          <w:rFonts w:ascii="Arial" w:hAnsi="Arial" w:cs="Arial"/>
          <w:sz w:val="24"/>
          <w:szCs w:val="24"/>
        </w:rPr>
      </w:pPr>
      <w:r w:rsidRPr="00587D28">
        <w:rPr>
          <w:rFonts w:ascii="Arial" w:hAnsi="Arial" w:cs="Arial"/>
          <w:sz w:val="24"/>
          <w:szCs w:val="24"/>
          <w:u w:val="single"/>
        </w:rPr>
        <w:t>National Programme Element (hereinafter referred to as</w:t>
      </w:r>
      <w:r w:rsidRPr="00587D28">
        <w:rPr>
          <w:rFonts w:ascii="Arial" w:hAnsi="Arial" w:cs="Arial"/>
          <w:spacing w:val="-13"/>
          <w:sz w:val="24"/>
          <w:szCs w:val="24"/>
          <w:u w:val="single"/>
        </w:rPr>
        <w:t xml:space="preserve"> </w:t>
      </w:r>
      <w:r w:rsidRPr="00587D28">
        <w:rPr>
          <w:rFonts w:ascii="Arial" w:hAnsi="Arial" w:cs="Arial"/>
          <w:sz w:val="24"/>
          <w:szCs w:val="24"/>
          <w:u w:val="single"/>
        </w:rPr>
        <w:t>“NPE”)</w:t>
      </w:r>
    </w:p>
    <w:p w14:paraId="5FADCAC9" w14:textId="77777777" w:rsidR="00587D28" w:rsidRPr="00587D28" w:rsidRDefault="00587D28" w:rsidP="00587D28">
      <w:pPr>
        <w:pStyle w:val="Zkladntext"/>
        <w:spacing w:before="9"/>
        <w:jc w:val="both"/>
        <w:rPr>
          <w:rFonts w:ascii="Arial" w:hAnsi="Arial" w:cs="Arial"/>
          <w:lang w:val="en-GB"/>
        </w:rPr>
      </w:pPr>
    </w:p>
    <w:p w14:paraId="29497A41" w14:textId="77777777" w:rsidR="00587D28" w:rsidRPr="00587D28" w:rsidRDefault="00587D28" w:rsidP="00587D28">
      <w:pPr>
        <w:pStyle w:val="Zkladntext"/>
        <w:ind w:left="305" w:right="-22"/>
        <w:jc w:val="both"/>
        <w:rPr>
          <w:rFonts w:ascii="Arial" w:hAnsi="Arial" w:cs="Arial"/>
          <w:lang w:val="en-GB"/>
        </w:rPr>
      </w:pPr>
      <w:r w:rsidRPr="00587D28">
        <w:rPr>
          <w:rFonts w:ascii="Arial" w:hAnsi="Arial" w:cs="Arial"/>
          <w:lang w:val="en-GB"/>
        </w:rPr>
        <w:t>The</w:t>
      </w:r>
      <w:r w:rsidRPr="00587D28">
        <w:rPr>
          <w:rFonts w:ascii="Arial" w:hAnsi="Arial" w:cs="Arial"/>
          <w:spacing w:val="-5"/>
          <w:lang w:val="en-GB"/>
        </w:rPr>
        <w:t xml:space="preserve"> </w:t>
      </w:r>
      <w:r w:rsidRPr="00587D28">
        <w:rPr>
          <w:rFonts w:ascii="Arial" w:hAnsi="Arial" w:cs="Arial"/>
          <w:lang w:val="en-GB"/>
        </w:rPr>
        <w:t>goal</w:t>
      </w:r>
      <w:r w:rsidRPr="00587D28">
        <w:rPr>
          <w:rFonts w:ascii="Arial" w:hAnsi="Arial" w:cs="Arial"/>
          <w:spacing w:val="-3"/>
          <w:lang w:val="en-GB"/>
        </w:rPr>
        <w:t xml:space="preserve"> </w:t>
      </w:r>
      <w:r w:rsidRPr="00587D28">
        <w:rPr>
          <w:rFonts w:ascii="Arial" w:hAnsi="Arial" w:cs="Arial"/>
          <w:lang w:val="en-GB"/>
        </w:rPr>
        <w:t>of</w:t>
      </w:r>
      <w:r w:rsidRPr="00587D28">
        <w:rPr>
          <w:rFonts w:ascii="Arial" w:hAnsi="Arial" w:cs="Arial"/>
          <w:spacing w:val="-5"/>
          <w:lang w:val="en-GB"/>
        </w:rPr>
        <w:t xml:space="preserve"> </w:t>
      </w:r>
      <w:r w:rsidRPr="00587D28">
        <w:rPr>
          <w:rFonts w:ascii="Arial" w:hAnsi="Arial" w:cs="Arial"/>
          <w:lang w:val="en-GB"/>
        </w:rPr>
        <w:t>the</w:t>
      </w:r>
      <w:r w:rsidRPr="00587D28">
        <w:rPr>
          <w:rFonts w:ascii="Arial" w:hAnsi="Arial" w:cs="Arial"/>
          <w:spacing w:val="-2"/>
          <w:lang w:val="en-GB"/>
        </w:rPr>
        <w:t xml:space="preserve"> </w:t>
      </w:r>
      <w:r w:rsidRPr="00587D28">
        <w:rPr>
          <w:rFonts w:ascii="Arial" w:hAnsi="Arial" w:cs="Arial"/>
          <w:lang w:val="en-GB"/>
        </w:rPr>
        <w:t>NPE</w:t>
      </w:r>
      <w:r w:rsidRPr="00587D28">
        <w:rPr>
          <w:rFonts w:ascii="Arial" w:hAnsi="Arial" w:cs="Arial"/>
          <w:spacing w:val="-4"/>
          <w:lang w:val="en-GB"/>
        </w:rPr>
        <w:t xml:space="preserve"> </w:t>
      </w:r>
      <w:r w:rsidRPr="00587D28">
        <w:rPr>
          <w:rFonts w:ascii="Arial" w:hAnsi="Arial" w:cs="Arial"/>
          <w:lang w:val="en-GB"/>
        </w:rPr>
        <w:t>element</w:t>
      </w:r>
      <w:r w:rsidRPr="00587D28">
        <w:rPr>
          <w:rFonts w:ascii="Arial" w:hAnsi="Arial" w:cs="Arial"/>
          <w:spacing w:val="-4"/>
          <w:lang w:val="en-GB"/>
        </w:rPr>
        <w:t xml:space="preserve"> </w:t>
      </w:r>
      <w:r w:rsidRPr="00587D28">
        <w:rPr>
          <w:rFonts w:ascii="Arial" w:hAnsi="Arial" w:cs="Arial"/>
          <w:lang w:val="en-GB"/>
        </w:rPr>
        <w:t>is</w:t>
      </w:r>
      <w:r w:rsidRPr="00587D28">
        <w:rPr>
          <w:rFonts w:ascii="Arial" w:hAnsi="Arial" w:cs="Arial"/>
          <w:spacing w:val="-3"/>
          <w:lang w:val="en-GB"/>
        </w:rPr>
        <w:t xml:space="preserve"> </w:t>
      </w:r>
      <w:r w:rsidRPr="00587D28">
        <w:rPr>
          <w:rFonts w:ascii="Arial" w:hAnsi="Arial" w:cs="Arial"/>
          <w:lang w:val="en-GB"/>
        </w:rPr>
        <w:t>to</w:t>
      </w:r>
      <w:r w:rsidRPr="00587D28">
        <w:rPr>
          <w:rFonts w:ascii="Arial" w:hAnsi="Arial" w:cs="Arial"/>
          <w:spacing w:val="-2"/>
          <w:lang w:val="en-GB"/>
        </w:rPr>
        <w:t xml:space="preserve"> </w:t>
      </w:r>
      <w:r w:rsidRPr="00587D28">
        <w:rPr>
          <w:rFonts w:ascii="Arial" w:hAnsi="Arial" w:cs="Arial"/>
          <w:lang w:val="en-GB"/>
        </w:rPr>
        <w:t>provide</w:t>
      </w:r>
      <w:r w:rsidRPr="00587D28">
        <w:rPr>
          <w:rFonts w:ascii="Arial" w:hAnsi="Arial" w:cs="Arial"/>
          <w:spacing w:val="-5"/>
          <w:lang w:val="en-GB"/>
        </w:rPr>
        <w:t xml:space="preserve"> </w:t>
      </w:r>
      <w:r w:rsidRPr="00587D28">
        <w:rPr>
          <w:rFonts w:ascii="Arial" w:hAnsi="Arial" w:cs="Arial"/>
          <w:lang w:val="en-GB"/>
        </w:rPr>
        <w:t>a</w:t>
      </w:r>
      <w:r w:rsidRPr="00587D28">
        <w:rPr>
          <w:rFonts w:ascii="Arial" w:hAnsi="Arial" w:cs="Arial"/>
          <w:spacing w:val="-5"/>
          <w:lang w:val="en-GB"/>
        </w:rPr>
        <w:t xml:space="preserve"> </w:t>
      </w:r>
      <w:r w:rsidRPr="00587D28">
        <w:rPr>
          <w:rFonts w:ascii="Arial" w:hAnsi="Arial" w:cs="Arial"/>
          <w:lang w:val="en-GB"/>
        </w:rPr>
        <w:t>means</w:t>
      </w:r>
      <w:r w:rsidRPr="00587D28">
        <w:rPr>
          <w:rFonts w:ascii="Arial" w:hAnsi="Arial" w:cs="Arial"/>
          <w:spacing w:val="-4"/>
          <w:lang w:val="en-GB"/>
        </w:rPr>
        <w:t xml:space="preserve"> </w:t>
      </w:r>
      <w:r w:rsidRPr="00587D28">
        <w:rPr>
          <w:rFonts w:ascii="Arial" w:hAnsi="Arial" w:cs="Arial"/>
          <w:lang w:val="en-GB"/>
        </w:rPr>
        <w:t>for</w:t>
      </w:r>
      <w:r w:rsidRPr="00587D28">
        <w:rPr>
          <w:rFonts w:ascii="Arial" w:hAnsi="Arial" w:cs="Arial"/>
          <w:spacing w:val="-5"/>
          <w:lang w:val="en-GB"/>
        </w:rPr>
        <w:t xml:space="preserve"> </w:t>
      </w:r>
      <w:r w:rsidRPr="00587D28">
        <w:rPr>
          <w:rFonts w:ascii="Arial" w:hAnsi="Arial" w:cs="Arial"/>
          <w:lang w:val="en-GB"/>
        </w:rPr>
        <w:t>the</w:t>
      </w:r>
      <w:r w:rsidRPr="00587D28">
        <w:rPr>
          <w:rFonts w:ascii="Arial" w:hAnsi="Arial" w:cs="Arial"/>
          <w:spacing w:val="-4"/>
          <w:lang w:val="en-GB"/>
        </w:rPr>
        <w:t xml:space="preserve"> </w:t>
      </w:r>
      <w:r w:rsidRPr="00587D28">
        <w:rPr>
          <w:rFonts w:ascii="Arial" w:hAnsi="Arial" w:cs="Arial"/>
          <w:lang w:val="en-GB"/>
        </w:rPr>
        <w:t>country</w:t>
      </w:r>
      <w:r w:rsidRPr="00587D28">
        <w:rPr>
          <w:rFonts w:ascii="Arial" w:hAnsi="Arial" w:cs="Arial"/>
          <w:spacing w:val="-5"/>
          <w:lang w:val="en-GB"/>
        </w:rPr>
        <w:t xml:space="preserve"> </w:t>
      </w:r>
      <w:r w:rsidRPr="00587D28">
        <w:rPr>
          <w:rFonts w:ascii="Arial" w:hAnsi="Arial" w:cs="Arial"/>
          <w:lang w:val="en-GB"/>
        </w:rPr>
        <w:t>to</w:t>
      </w:r>
      <w:r w:rsidRPr="00587D28">
        <w:rPr>
          <w:rFonts w:ascii="Arial" w:hAnsi="Arial" w:cs="Arial"/>
          <w:spacing w:val="-3"/>
          <w:lang w:val="en-GB"/>
        </w:rPr>
        <w:t xml:space="preserve"> </w:t>
      </w:r>
      <w:r w:rsidRPr="00587D28">
        <w:rPr>
          <w:rFonts w:ascii="Arial" w:hAnsi="Arial" w:cs="Arial"/>
          <w:lang w:val="en-GB"/>
        </w:rPr>
        <w:t>address</w:t>
      </w:r>
      <w:r w:rsidRPr="00587D28">
        <w:rPr>
          <w:rFonts w:ascii="Arial" w:hAnsi="Arial" w:cs="Arial"/>
          <w:spacing w:val="-3"/>
          <w:lang w:val="en-GB"/>
        </w:rPr>
        <w:t xml:space="preserve"> </w:t>
      </w:r>
      <w:r w:rsidRPr="00587D28">
        <w:rPr>
          <w:rFonts w:ascii="Arial" w:hAnsi="Arial" w:cs="Arial"/>
          <w:lang w:val="en-GB"/>
        </w:rPr>
        <w:t>those aspects of space development that are not covered by the Agency’s optional programmes, leading to a holistic space policy and space</w:t>
      </w:r>
      <w:r w:rsidRPr="00587D28">
        <w:rPr>
          <w:rFonts w:ascii="Arial" w:hAnsi="Arial" w:cs="Arial"/>
          <w:spacing w:val="-13"/>
          <w:lang w:val="en-GB"/>
        </w:rPr>
        <w:t xml:space="preserve"> </w:t>
      </w:r>
      <w:r w:rsidRPr="00587D28">
        <w:rPr>
          <w:rFonts w:ascii="Arial" w:hAnsi="Arial" w:cs="Arial"/>
          <w:lang w:val="en-GB"/>
        </w:rPr>
        <w:t>investment.</w:t>
      </w:r>
    </w:p>
    <w:p w14:paraId="02E3E569" w14:textId="77777777" w:rsidR="00587D28" w:rsidRPr="00587D28" w:rsidRDefault="00587D28" w:rsidP="00587D28">
      <w:pPr>
        <w:pStyle w:val="Zkladntext"/>
        <w:spacing w:before="11"/>
        <w:ind w:right="-22"/>
        <w:jc w:val="both"/>
        <w:rPr>
          <w:rFonts w:ascii="Arial" w:hAnsi="Arial" w:cs="Arial"/>
          <w:lang w:val="en-GB"/>
        </w:rPr>
      </w:pPr>
    </w:p>
    <w:p w14:paraId="7BE49FCB" w14:textId="77777777" w:rsidR="00587D28" w:rsidRPr="00587D28" w:rsidRDefault="00587D28" w:rsidP="00587D28">
      <w:pPr>
        <w:pStyle w:val="Zkladntext"/>
        <w:ind w:left="305" w:right="-22"/>
        <w:jc w:val="both"/>
        <w:rPr>
          <w:rFonts w:ascii="Arial" w:hAnsi="Arial" w:cs="Arial"/>
          <w:lang w:val="en-GB"/>
        </w:rPr>
      </w:pPr>
      <w:r w:rsidRPr="00587D28">
        <w:rPr>
          <w:rFonts w:ascii="Arial" w:hAnsi="Arial" w:cs="Arial"/>
          <w:lang w:val="en-GB"/>
        </w:rPr>
        <w:t>As the NPE implementation is through the Agency, it must follow the Agency’s procurement rules and cannot be used to fund infrastructure developments/ procurements.</w:t>
      </w:r>
    </w:p>
    <w:p w14:paraId="0CD326DD" w14:textId="77777777" w:rsidR="00587D28" w:rsidRPr="00587D28" w:rsidRDefault="00587D28" w:rsidP="00587D28">
      <w:pPr>
        <w:pStyle w:val="Zkladntext"/>
        <w:spacing w:before="11"/>
        <w:ind w:right="-22"/>
        <w:jc w:val="both"/>
        <w:rPr>
          <w:rFonts w:ascii="Arial" w:hAnsi="Arial" w:cs="Arial"/>
          <w:lang w:val="en-GB"/>
        </w:rPr>
      </w:pPr>
    </w:p>
    <w:p w14:paraId="1B8696EC" w14:textId="77777777" w:rsidR="00587D28" w:rsidRPr="00587D28" w:rsidRDefault="00587D28" w:rsidP="00587D28">
      <w:pPr>
        <w:pStyle w:val="Zkladntext"/>
        <w:ind w:left="305" w:right="-22"/>
        <w:jc w:val="both"/>
        <w:rPr>
          <w:rFonts w:ascii="Arial" w:hAnsi="Arial" w:cs="Arial"/>
          <w:lang w:val="en-GB"/>
        </w:rPr>
      </w:pPr>
      <w:r w:rsidRPr="00587D28">
        <w:rPr>
          <w:rFonts w:ascii="Arial" w:hAnsi="Arial" w:cs="Arial"/>
          <w:lang w:val="en-GB"/>
        </w:rPr>
        <w:t>The key aspects that may be selected by the country to make up NPE could be, for example:</w:t>
      </w:r>
    </w:p>
    <w:p w14:paraId="15589CC6" w14:textId="77777777" w:rsidR="00587D28" w:rsidRPr="00587D28" w:rsidRDefault="00587D28" w:rsidP="00587D28">
      <w:pPr>
        <w:pStyle w:val="Zkladntext"/>
        <w:spacing w:before="7"/>
        <w:ind w:right="-22" w:hanging="665"/>
        <w:jc w:val="both"/>
        <w:rPr>
          <w:rFonts w:ascii="Arial" w:hAnsi="Arial" w:cs="Arial"/>
          <w:lang w:val="en-GB"/>
        </w:rPr>
      </w:pPr>
    </w:p>
    <w:p w14:paraId="038324E3" w14:textId="77777777" w:rsidR="00587D28" w:rsidRPr="00587D28" w:rsidRDefault="00587D28" w:rsidP="00587D28">
      <w:pPr>
        <w:pStyle w:val="Odsekzoznamu"/>
        <w:widowControl w:val="0"/>
        <w:numPr>
          <w:ilvl w:val="0"/>
          <w:numId w:val="22"/>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Low Technology Readiness Level (hereinafter referred to as “TRL”) technology readiness preparatory activities (e.g. TRL</w:t>
      </w:r>
      <w:r w:rsidRPr="00587D28">
        <w:rPr>
          <w:rFonts w:ascii="Arial" w:hAnsi="Arial" w:cs="Arial"/>
          <w:spacing w:val="-8"/>
          <w:sz w:val="24"/>
          <w:szCs w:val="24"/>
        </w:rPr>
        <w:t xml:space="preserve"> </w:t>
      </w:r>
      <w:r w:rsidRPr="00587D28">
        <w:rPr>
          <w:rFonts w:ascii="Arial" w:hAnsi="Arial" w:cs="Arial"/>
          <w:sz w:val="24"/>
          <w:szCs w:val="24"/>
        </w:rPr>
        <w:t>1-3);</w:t>
      </w:r>
    </w:p>
    <w:p w14:paraId="592ABA7B"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1"/>
        <w:ind w:right="-22" w:hanging="665"/>
        <w:contextualSpacing w:val="0"/>
        <w:jc w:val="both"/>
        <w:rPr>
          <w:rFonts w:ascii="Arial" w:hAnsi="Arial" w:cs="Arial"/>
          <w:sz w:val="24"/>
          <w:szCs w:val="24"/>
        </w:rPr>
      </w:pPr>
      <w:r w:rsidRPr="00587D28">
        <w:rPr>
          <w:rFonts w:ascii="Arial" w:hAnsi="Arial" w:cs="Arial"/>
          <w:sz w:val="24"/>
          <w:szCs w:val="24"/>
        </w:rPr>
        <w:t>Flight opportunities: in particular in cooperation with other national programmes;</w:t>
      </w:r>
    </w:p>
    <w:p w14:paraId="5740EC5B" w14:textId="77777777" w:rsidR="00587D28" w:rsidRPr="00587D28" w:rsidRDefault="00587D28" w:rsidP="00587D28">
      <w:pPr>
        <w:pStyle w:val="Odsekzoznamu"/>
        <w:widowControl w:val="0"/>
        <w:numPr>
          <w:ilvl w:val="0"/>
          <w:numId w:val="22"/>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Space</w:t>
      </w:r>
      <w:r w:rsidRPr="00587D28">
        <w:rPr>
          <w:rFonts w:ascii="Arial" w:hAnsi="Arial" w:cs="Arial"/>
          <w:spacing w:val="-6"/>
          <w:sz w:val="24"/>
          <w:szCs w:val="24"/>
        </w:rPr>
        <w:t xml:space="preserve"> </w:t>
      </w:r>
      <w:r w:rsidRPr="00587D28">
        <w:rPr>
          <w:rFonts w:ascii="Arial" w:hAnsi="Arial" w:cs="Arial"/>
          <w:sz w:val="24"/>
          <w:szCs w:val="24"/>
        </w:rPr>
        <w:t>related</w:t>
      </w:r>
      <w:r w:rsidRPr="00587D28">
        <w:rPr>
          <w:rFonts w:ascii="Arial" w:hAnsi="Arial" w:cs="Arial"/>
          <w:spacing w:val="-5"/>
          <w:sz w:val="24"/>
          <w:szCs w:val="24"/>
        </w:rPr>
        <w:t xml:space="preserve"> </w:t>
      </w:r>
      <w:r w:rsidRPr="00587D28">
        <w:rPr>
          <w:rFonts w:ascii="Arial" w:hAnsi="Arial" w:cs="Arial"/>
          <w:sz w:val="24"/>
          <w:szCs w:val="24"/>
        </w:rPr>
        <w:t>training</w:t>
      </w:r>
      <w:r w:rsidRPr="00587D28">
        <w:rPr>
          <w:rFonts w:ascii="Arial" w:hAnsi="Arial" w:cs="Arial"/>
          <w:spacing w:val="-5"/>
          <w:sz w:val="24"/>
          <w:szCs w:val="24"/>
        </w:rPr>
        <w:t xml:space="preserve"> </w:t>
      </w:r>
      <w:r w:rsidRPr="00587D28">
        <w:rPr>
          <w:rFonts w:ascii="Arial" w:hAnsi="Arial" w:cs="Arial"/>
          <w:sz w:val="24"/>
          <w:szCs w:val="24"/>
        </w:rPr>
        <w:t>courses</w:t>
      </w:r>
      <w:r w:rsidRPr="00587D28">
        <w:rPr>
          <w:rFonts w:ascii="Arial" w:hAnsi="Arial" w:cs="Arial"/>
          <w:spacing w:val="-5"/>
          <w:sz w:val="24"/>
          <w:szCs w:val="24"/>
        </w:rPr>
        <w:t xml:space="preserve"> </w:t>
      </w:r>
      <w:r w:rsidRPr="00587D28">
        <w:rPr>
          <w:rFonts w:ascii="Arial" w:hAnsi="Arial" w:cs="Arial"/>
          <w:sz w:val="24"/>
          <w:szCs w:val="24"/>
        </w:rPr>
        <w:t>for</w:t>
      </w:r>
      <w:r w:rsidRPr="00587D28">
        <w:rPr>
          <w:rFonts w:ascii="Arial" w:hAnsi="Arial" w:cs="Arial"/>
          <w:spacing w:val="-6"/>
          <w:sz w:val="24"/>
          <w:szCs w:val="24"/>
        </w:rPr>
        <w:t xml:space="preserve"> </w:t>
      </w:r>
      <w:r w:rsidRPr="00587D28">
        <w:rPr>
          <w:rFonts w:ascii="Arial" w:hAnsi="Arial" w:cs="Arial"/>
          <w:sz w:val="24"/>
          <w:szCs w:val="24"/>
        </w:rPr>
        <w:t>industry</w:t>
      </w:r>
      <w:r w:rsidRPr="00587D28">
        <w:rPr>
          <w:rFonts w:ascii="Arial" w:hAnsi="Arial" w:cs="Arial"/>
          <w:spacing w:val="-5"/>
          <w:sz w:val="24"/>
          <w:szCs w:val="24"/>
        </w:rPr>
        <w:t xml:space="preserve"> </w:t>
      </w:r>
      <w:r w:rsidRPr="00587D28">
        <w:rPr>
          <w:rFonts w:ascii="Arial" w:hAnsi="Arial" w:cs="Arial"/>
          <w:sz w:val="24"/>
          <w:szCs w:val="24"/>
        </w:rPr>
        <w:t>(e.g.</w:t>
      </w:r>
      <w:r w:rsidRPr="00587D28">
        <w:rPr>
          <w:rFonts w:ascii="Arial" w:hAnsi="Arial" w:cs="Arial"/>
          <w:spacing w:val="-5"/>
          <w:sz w:val="24"/>
          <w:szCs w:val="24"/>
        </w:rPr>
        <w:t xml:space="preserve"> </w:t>
      </w:r>
      <w:r w:rsidRPr="00587D28">
        <w:rPr>
          <w:rFonts w:ascii="Arial" w:hAnsi="Arial" w:cs="Arial"/>
          <w:sz w:val="24"/>
          <w:szCs w:val="24"/>
        </w:rPr>
        <w:t>soldering,</w:t>
      </w:r>
      <w:r w:rsidRPr="00587D28">
        <w:rPr>
          <w:rFonts w:ascii="Arial" w:hAnsi="Arial" w:cs="Arial"/>
          <w:spacing w:val="-4"/>
          <w:sz w:val="24"/>
          <w:szCs w:val="24"/>
        </w:rPr>
        <w:t xml:space="preserve"> </w:t>
      </w:r>
      <w:r w:rsidRPr="00587D28">
        <w:rPr>
          <w:rFonts w:ascii="Arial" w:hAnsi="Arial" w:cs="Arial"/>
          <w:sz w:val="24"/>
          <w:szCs w:val="24"/>
        </w:rPr>
        <w:t>inspections</w:t>
      </w:r>
      <w:r w:rsidRPr="00587D28">
        <w:rPr>
          <w:rFonts w:ascii="Arial" w:hAnsi="Arial" w:cs="Arial"/>
          <w:spacing w:val="-5"/>
          <w:sz w:val="24"/>
          <w:szCs w:val="24"/>
        </w:rPr>
        <w:t xml:space="preserve"> </w:t>
      </w:r>
      <w:r w:rsidRPr="00587D28">
        <w:rPr>
          <w:rFonts w:ascii="Arial" w:hAnsi="Arial" w:cs="Arial"/>
          <w:sz w:val="24"/>
          <w:szCs w:val="24"/>
        </w:rPr>
        <w:t>etc.);</w:t>
      </w:r>
    </w:p>
    <w:p w14:paraId="70B83992"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2"/>
        <w:ind w:right="-22" w:hanging="665"/>
        <w:contextualSpacing w:val="0"/>
        <w:jc w:val="both"/>
        <w:rPr>
          <w:rFonts w:ascii="Arial" w:hAnsi="Arial" w:cs="Arial"/>
          <w:sz w:val="24"/>
          <w:szCs w:val="24"/>
        </w:rPr>
      </w:pPr>
      <w:r w:rsidRPr="00587D28">
        <w:rPr>
          <w:rFonts w:ascii="Arial" w:hAnsi="Arial" w:cs="Arial"/>
          <w:sz w:val="24"/>
          <w:szCs w:val="24"/>
        </w:rPr>
        <w:t>Space science payload funding (e.g. to contribute payloads to the</w:t>
      </w:r>
      <w:r w:rsidRPr="00587D28">
        <w:rPr>
          <w:rFonts w:ascii="Arial" w:hAnsi="Arial" w:cs="Arial"/>
          <w:spacing w:val="-14"/>
          <w:sz w:val="24"/>
          <w:szCs w:val="24"/>
        </w:rPr>
        <w:t xml:space="preserve"> </w:t>
      </w:r>
      <w:r w:rsidRPr="00587D28">
        <w:rPr>
          <w:rFonts w:ascii="Arial" w:hAnsi="Arial" w:cs="Arial"/>
          <w:sz w:val="24"/>
          <w:szCs w:val="24"/>
        </w:rPr>
        <w:t>Agency’s science</w:t>
      </w:r>
      <w:r w:rsidRPr="00587D28">
        <w:rPr>
          <w:rFonts w:ascii="Arial" w:hAnsi="Arial" w:cs="Arial"/>
          <w:spacing w:val="-5"/>
          <w:sz w:val="24"/>
          <w:szCs w:val="24"/>
        </w:rPr>
        <w:t xml:space="preserve"> </w:t>
      </w:r>
      <w:r w:rsidRPr="00587D28">
        <w:rPr>
          <w:rFonts w:ascii="Arial" w:hAnsi="Arial" w:cs="Arial"/>
          <w:sz w:val="24"/>
          <w:szCs w:val="24"/>
        </w:rPr>
        <w:t>missions);</w:t>
      </w:r>
    </w:p>
    <w:p w14:paraId="66858010"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4"/>
        <w:ind w:right="-22" w:hanging="665"/>
        <w:contextualSpacing w:val="0"/>
        <w:jc w:val="both"/>
        <w:rPr>
          <w:rFonts w:ascii="Arial" w:hAnsi="Arial" w:cs="Arial"/>
          <w:sz w:val="24"/>
          <w:szCs w:val="24"/>
        </w:rPr>
      </w:pPr>
      <w:r w:rsidRPr="00587D28">
        <w:rPr>
          <w:rFonts w:ascii="Arial" w:hAnsi="Arial" w:cs="Arial"/>
          <w:sz w:val="24"/>
          <w:szCs w:val="24"/>
        </w:rPr>
        <w:t>Space</w:t>
      </w:r>
      <w:r w:rsidRPr="00587D28">
        <w:rPr>
          <w:rFonts w:ascii="Arial" w:hAnsi="Arial" w:cs="Arial"/>
          <w:spacing w:val="-12"/>
          <w:sz w:val="24"/>
          <w:szCs w:val="24"/>
        </w:rPr>
        <w:t xml:space="preserve"> </w:t>
      </w:r>
      <w:r w:rsidRPr="00587D28">
        <w:rPr>
          <w:rFonts w:ascii="Arial" w:hAnsi="Arial" w:cs="Arial"/>
          <w:sz w:val="24"/>
          <w:szCs w:val="24"/>
        </w:rPr>
        <w:t>science</w:t>
      </w:r>
      <w:r w:rsidRPr="00587D28">
        <w:rPr>
          <w:rFonts w:ascii="Arial" w:hAnsi="Arial" w:cs="Arial"/>
          <w:spacing w:val="-9"/>
          <w:sz w:val="24"/>
          <w:szCs w:val="24"/>
        </w:rPr>
        <w:t xml:space="preserve"> </w:t>
      </w:r>
      <w:r w:rsidRPr="00587D28">
        <w:rPr>
          <w:rFonts w:ascii="Arial" w:hAnsi="Arial" w:cs="Arial"/>
          <w:sz w:val="24"/>
          <w:szCs w:val="24"/>
        </w:rPr>
        <w:t>activities</w:t>
      </w:r>
      <w:r w:rsidRPr="00587D28">
        <w:rPr>
          <w:rFonts w:ascii="Arial" w:hAnsi="Arial" w:cs="Arial"/>
          <w:spacing w:val="-11"/>
          <w:sz w:val="24"/>
          <w:szCs w:val="24"/>
        </w:rPr>
        <w:t xml:space="preserve"> </w:t>
      </w:r>
      <w:r w:rsidRPr="00587D28">
        <w:rPr>
          <w:rFonts w:ascii="Arial" w:hAnsi="Arial" w:cs="Arial"/>
          <w:sz w:val="24"/>
          <w:szCs w:val="24"/>
        </w:rPr>
        <w:t>(e.g.</w:t>
      </w:r>
      <w:r w:rsidRPr="00587D28">
        <w:rPr>
          <w:rFonts w:ascii="Arial" w:hAnsi="Arial" w:cs="Arial"/>
          <w:spacing w:val="-11"/>
          <w:sz w:val="24"/>
          <w:szCs w:val="24"/>
        </w:rPr>
        <w:t xml:space="preserve"> </w:t>
      </w:r>
      <w:r w:rsidRPr="00587D28">
        <w:rPr>
          <w:rFonts w:ascii="Arial" w:hAnsi="Arial" w:cs="Arial"/>
          <w:sz w:val="24"/>
          <w:szCs w:val="24"/>
        </w:rPr>
        <w:t>using</w:t>
      </w:r>
      <w:r w:rsidRPr="00587D28">
        <w:rPr>
          <w:rFonts w:ascii="Arial" w:hAnsi="Arial" w:cs="Arial"/>
          <w:spacing w:val="-11"/>
          <w:sz w:val="24"/>
          <w:szCs w:val="24"/>
        </w:rPr>
        <w:t xml:space="preserve"> </w:t>
      </w:r>
      <w:r w:rsidRPr="00587D28">
        <w:rPr>
          <w:rFonts w:ascii="Arial" w:hAnsi="Arial" w:cs="Arial"/>
          <w:sz w:val="24"/>
          <w:szCs w:val="24"/>
        </w:rPr>
        <w:t>the</w:t>
      </w:r>
      <w:r w:rsidRPr="00587D28">
        <w:rPr>
          <w:rFonts w:ascii="Arial" w:hAnsi="Arial" w:cs="Arial"/>
          <w:spacing w:val="-8"/>
          <w:sz w:val="24"/>
          <w:szCs w:val="24"/>
        </w:rPr>
        <w:t xml:space="preserve"> </w:t>
      </w:r>
      <w:r w:rsidRPr="00587D28">
        <w:rPr>
          <w:rFonts w:ascii="Arial" w:hAnsi="Arial" w:cs="Arial"/>
          <w:sz w:val="24"/>
          <w:szCs w:val="24"/>
        </w:rPr>
        <w:t>Agency’s</w:t>
      </w:r>
      <w:r w:rsidRPr="00587D28">
        <w:rPr>
          <w:rFonts w:ascii="Arial" w:hAnsi="Arial" w:cs="Arial"/>
          <w:spacing w:val="-11"/>
          <w:sz w:val="24"/>
          <w:szCs w:val="24"/>
        </w:rPr>
        <w:t xml:space="preserve"> </w:t>
      </w:r>
      <w:r w:rsidRPr="00587D28">
        <w:rPr>
          <w:rFonts w:ascii="Arial" w:hAnsi="Arial" w:cs="Arial"/>
          <w:sz w:val="24"/>
          <w:szCs w:val="24"/>
        </w:rPr>
        <w:t>science</w:t>
      </w:r>
      <w:r w:rsidRPr="00587D28">
        <w:rPr>
          <w:rFonts w:ascii="Arial" w:hAnsi="Arial" w:cs="Arial"/>
          <w:spacing w:val="-9"/>
          <w:sz w:val="24"/>
          <w:szCs w:val="24"/>
        </w:rPr>
        <w:t xml:space="preserve"> </w:t>
      </w:r>
      <w:r w:rsidRPr="00587D28">
        <w:rPr>
          <w:rFonts w:ascii="Arial" w:hAnsi="Arial" w:cs="Arial"/>
          <w:sz w:val="24"/>
          <w:szCs w:val="24"/>
        </w:rPr>
        <w:t>mission</w:t>
      </w:r>
      <w:r w:rsidRPr="00587D28">
        <w:rPr>
          <w:rFonts w:ascii="Arial" w:hAnsi="Arial" w:cs="Arial"/>
          <w:spacing w:val="-11"/>
          <w:sz w:val="24"/>
          <w:szCs w:val="24"/>
        </w:rPr>
        <w:t xml:space="preserve"> </w:t>
      </w:r>
      <w:r w:rsidRPr="00587D28">
        <w:rPr>
          <w:rFonts w:ascii="Arial" w:hAnsi="Arial" w:cs="Arial"/>
          <w:sz w:val="24"/>
          <w:szCs w:val="24"/>
        </w:rPr>
        <w:t>data</w:t>
      </w:r>
      <w:r w:rsidRPr="00587D28">
        <w:rPr>
          <w:rFonts w:ascii="Arial" w:hAnsi="Arial" w:cs="Arial"/>
          <w:spacing w:val="-12"/>
          <w:sz w:val="24"/>
          <w:szCs w:val="24"/>
        </w:rPr>
        <w:t xml:space="preserve"> </w:t>
      </w:r>
      <w:r w:rsidRPr="00587D28">
        <w:rPr>
          <w:rFonts w:ascii="Arial" w:hAnsi="Arial" w:cs="Arial"/>
          <w:sz w:val="24"/>
          <w:szCs w:val="24"/>
        </w:rPr>
        <w:t>or</w:t>
      </w:r>
      <w:r w:rsidRPr="00587D28">
        <w:rPr>
          <w:rFonts w:ascii="Arial" w:hAnsi="Arial" w:cs="Arial"/>
          <w:spacing w:val="-12"/>
          <w:sz w:val="24"/>
          <w:szCs w:val="24"/>
        </w:rPr>
        <w:t xml:space="preserve"> </w:t>
      </w:r>
      <w:r w:rsidRPr="00587D28">
        <w:rPr>
          <w:rFonts w:ascii="Arial" w:hAnsi="Arial" w:cs="Arial"/>
          <w:sz w:val="24"/>
          <w:szCs w:val="24"/>
        </w:rPr>
        <w:t>the Space Situational Awareness Programme observation</w:t>
      </w:r>
      <w:r w:rsidRPr="00587D28">
        <w:rPr>
          <w:rFonts w:ascii="Arial" w:hAnsi="Arial" w:cs="Arial"/>
          <w:spacing w:val="-11"/>
          <w:sz w:val="24"/>
          <w:szCs w:val="24"/>
        </w:rPr>
        <w:t xml:space="preserve"> </w:t>
      </w:r>
      <w:r w:rsidRPr="00587D28">
        <w:rPr>
          <w:rFonts w:ascii="Arial" w:hAnsi="Arial" w:cs="Arial"/>
          <w:sz w:val="24"/>
          <w:szCs w:val="24"/>
        </w:rPr>
        <w:t>campaigns);</w:t>
      </w:r>
    </w:p>
    <w:p w14:paraId="2A8EC08D" w14:textId="77777777" w:rsidR="00587D28" w:rsidRPr="00587D28" w:rsidRDefault="00587D28" w:rsidP="00587D28">
      <w:pPr>
        <w:pStyle w:val="Odsekzoznamu"/>
        <w:widowControl w:val="0"/>
        <w:numPr>
          <w:ilvl w:val="0"/>
          <w:numId w:val="22"/>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National satellite/ small satellites CubeSat</w:t>
      </w:r>
      <w:r w:rsidRPr="00587D28">
        <w:rPr>
          <w:rFonts w:ascii="Arial" w:hAnsi="Arial" w:cs="Arial"/>
          <w:spacing w:val="-6"/>
          <w:sz w:val="24"/>
          <w:szCs w:val="24"/>
        </w:rPr>
        <w:t xml:space="preserve"> </w:t>
      </w:r>
      <w:r w:rsidRPr="00587D28">
        <w:rPr>
          <w:rFonts w:ascii="Arial" w:hAnsi="Arial" w:cs="Arial"/>
          <w:sz w:val="24"/>
          <w:szCs w:val="24"/>
        </w:rPr>
        <w:t>programmes;</w:t>
      </w:r>
    </w:p>
    <w:p w14:paraId="417DB9CA"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2"/>
        <w:ind w:right="-22" w:hanging="665"/>
        <w:contextualSpacing w:val="0"/>
        <w:jc w:val="both"/>
        <w:rPr>
          <w:rFonts w:ascii="Arial" w:hAnsi="Arial" w:cs="Arial"/>
          <w:sz w:val="24"/>
          <w:szCs w:val="24"/>
        </w:rPr>
      </w:pPr>
      <w:r w:rsidRPr="00587D28">
        <w:rPr>
          <w:rFonts w:ascii="Arial" w:hAnsi="Arial" w:cs="Arial"/>
          <w:sz w:val="24"/>
          <w:szCs w:val="24"/>
        </w:rPr>
        <w:t>Education: Building university courses to answer to national space</w:t>
      </w:r>
      <w:r w:rsidRPr="00587D28">
        <w:rPr>
          <w:rFonts w:ascii="Arial" w:hAnsi="Arial" w:cs="Arial"/>
          <w:spacing w:val="-40"/>
          <w:sz w:val="24"/>
          <w:szCs w:val="24"/>
        </w:rPr>
        <w:t xml:space="preserve"> </w:t>
      </w:r>
      <w:r w:rsidRPr="00587D28">
        <w:rPr>
          <w:rFonts w:ascii="Arial" w:hAnsi="Arial" w:cs="Arial"/>
          <w:sz w:val="24"/>
          <w:szCs w:val="24"/>
        </w:rPr>
        <w:t>industry needs;</w:t>
      </w:r>
    </w:p>
    <w:p w14:paraId="0F4D48B0"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2"/>
        <w:ind w:right="-22" w:hanging="665"/>
        <w:contextualSpacing w:val="0"/>
        <w:jc w:val="both"/>
        <w:rPr>
          <w:rFonts w:ascii="Arial" w:hAnsi="Arial" w:cs="Arial"/>
          <w:sz w:val="24"/>
          <w:szCs w:val="24"/>
        </w:rPr>
      </w:pPr>
      <w:r w:rsidRPr="00587D28">
        <w:rPr>
          <w:rFonts w:ascii="Arial" w:hAnsi="Arial" w:cs="Arial"/>
          <w:sz w:val="24"/>
          <w:szCs w:val="24"/>
        </w:rPr>
        <w:t xml:space="preserve">Education: High School initiatives to encourage pursuing a career in space (e.g. </w:t>
      </w:r>
      <w:proofErr w:type="spellStart"/>
      <w:r w:rsidRPr="00587D28">
        <w:rPr>
          <w:rFonts w:ascii="Arial" w:hAnsi="Arial" w:cs="Arial"/>
          <w:sz w:val="24"/>
          <w:szCs w:val="24"/>
        </w:rPr>
        <w:t>CanSat</w:t>
      </w:r>
      <w:proofErr w:type="spellEnd"/>
      <w:r w:rsidRPr="00587D28">
        <w:rPr>
          <w:rFonts w:ascii="Arial" w:hAnsi="Arial" w:cs="Arial"/>
          <w:spacing w:val="-8"/>
          <w:sz w:val="24"/>
          <w:szCs w:val="24"/>
        </w:rPr>
        <w:t xml:space="preserve"> </w:t>
      </w:r>
      <w:r w:rsidRPr="00587D28">
        <w:rPr>
          <w:rFonts w:ascii="Arial" w:hAnsi="Arial" w:cs="Arial"/>
          <w:sz w:val="24"/>
          <w:szCs w:val="24"/>
        </w:rPr>
        <w:t>activities);</w:t>
      </w:r>
    </w:p>
    <w:p w14:paraId="22EA344C" w14:textId="77777777" w:rsidR="00587D28" w:rsidRPr="00587D28" w:rsidRDefault="00587D28" w:rsidP="00587D28">
      <w:pPr>
        <w:pStyle w:val="Odsekzoznamu"/>
        <w:widowControl w:val="0"/>
        <w:numPr>
          <w:ilvl w:val="0"/>
          <w:numId w:val="22"/>
        </w:numPr>
        <w:tabs>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Support Activities e.g. support functions to the Slovakian delegation. For example, provision of an independent expert (</w:t>
      </w:r>
      <w:proofErr w:type="spellStart"/>
      <w:proofErr w:type="gramStart"/>
      <w:r w:rsidRPr="00587D28">
        <w:rPr>
          <w:rFonts w:ascii="Arial" w:hAnsi="Arial" w:cs="Arial"/>
          <w:sz w:val="24"/>
          <w:szCs w:val="24"/>
        </w:rPr>
        <w:t>non ESA</w:t>
      </w:r>
      <w:proofErr w:type="spellEnd"/>
      <w:proofErr w:type="gramEnd"/>
      <w:r w:rsidRPr="00587D28">
        <w:rPr>
          <w:rFonts w:ascii="Arial" w:hAnsi="Arial" w:cs="Arial"/>
          <w:sz w:val="24"/>
          <w:szCs w:val="24"/>
        </w:rPr>
        <w:t>-staff) contracted</w:t>
      </w:r>
      <w:r w:rsidRPr="00587D28">
        <w:rPr>
          <w:rFonts w:ascii="Arial" w:hAnsi="Arial" w:cs="Arial"/>
          <w:spacing w:val="-29"/>
          <w:sz w:val="24"/>
          <w:szCs w:val="24"/>
        </w:rPr>
        <w:t xml:space="preserve"> </w:t>
      </w:r>
      <w:r w:rsidRPr="00587D28">
        <w:rPr>
          <w:rFonts w:ascii="Arial" w:hAnsi="Arial" w:cs="Arial"/>
          <w:sz w:val="24"/>
          <w:szCs w:val="24"/>
        </w:rPr>
        <w:t>by the Agency who can support the Slovakian delegation and Slovakian industry in all matters related to ESA, in particular ESA procurement and building up of industrial capacity in the field of space</w:t>
      </w:r>
      <w:r w:rsidRPr="00587D28">
        <w:rPr>
          <w:rFonts w:ascii="Arial" w:hAnsi="Arial" w:cs="Arial"/>
          <w:spacing w:val="-9"/>
          <w:sz w:val="24"/>
          <w:szCs w:val="24"/>
        </w:rPr>
        <w:t xml:space="preserve"> </w:t>
      </w:r>
      <w:r w:rsidRPr="00587D28">
        <w:rPr>
          <w:rFonts w:ascii="Arial" w:hAnsi="Arial" w:cs="Arial"/>
          <w:sz w:val="24"/>
          <w:szCs w:val="24"/>
        </w:rPr>
        <w:t>activities;</w:t>
      </w:r>
    </w:p>
    <w:p w14:paraId="0DE50F78" w14:textId="77777777" w:rsidR="00587D28" w:rsidRPr="00587D28" w:rsidRDefault="00587D28" w:rsidP="00587D28">
      <w:pPr>
        <w:pStyle w:val="Odsekzoznamu"/>
        <w:widowControl w:val="0"/>
        <w:numPr>
          <w:ilvl w:val="0"/>
          <w:numId w:val="22"/>
        </w:numPr>
        <w:tabs>
          <w:tab w:val="left" w:pos="1025"/>
          <w:tab w:val="left" w:pos="1026"/>
        </w:tabs>
        <w:autoSpaceDE w:val="0"/>
        <w:autoSpaceDN w:val="0"/>
        <w:spacing w:before="2"/>
        <w:ind w:right="-22" w:hanging="665"/>
        <w:contextualSpacing w:val="0"/>
        <w:jc w:val="both"/>
        <w:rPr>
          <w:rFonts w:ascii="Arial" w:hAnsi="Arial" w:cs="Arial"/>
          <w:sz w:val="24"/>
          <w:szCs w:val="24"/>
        </w:rPr>
      </w:pPr>
      <w:r w:rsidRPr="00587D28">
        <w:rPr>
          <w:rFonts w:ascii="Arial" w:hAnsi="Arial" w:cs="Arial"/>
          <w:sz w:val="24"/>
          <w:szCs w:val="24"/>
        </w:rPr>
        <w:t>National Trainee</w:t>
      </w:r>
      <w:r w:rsidRPr="00587D28">
        <w:rPr>
          <w:rFonts w:ascii="Arial" w:hAnsi="Arial" w:cs="Arial"/>
          <w:spacing w:val="-5"/>
          <w:sz w:val="24"/>
          <w:szCs w:val="24"/>
        </w:rPr>
        <w:t xml:space="preserve"> </w:t>
      </w:r>
      <w:r w:rsidRPr="00587D28">
        <w:rPr>
          <w:rFonts w:ascii="Arial" w:hAnsi="Arial" w:cs="Arial"/>
          <w:sz w:val="24"/>
          <w:szCs w:val="24"/>
        </w:rPr>
        <w:t>funding;</w:t>
      </w:r>
    </w:p>
    <w:p w14:paraId="278F297D" w14:textId="77777777" w:rsidR="00587D28" w:rsidRPr="00587D28" w:rsidRDefault="00587D28" w:rsidP="00587D28">
      <w:pPr>
        <w:pStyle w:val="Odsekzoznamu"/>
        <w:widowControl w:val="0"/>
        <w:numPr>
          <w:ilvl w:val="0"/>
          <w:numId w:val="22"/>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Secondments.</w:t>
      </w:r>
    </w:p>
    <w:p w14:paraId="3A377169" w14:textId="77777777" w:rsidR="00587D28" w:rsidRPr="00587D28" w:rsidRDefault="00587D28" w:rsidP="00587D28">
      <w:pPr>
        <w:pStyle w:val="Zkladntext"/>
        <w:spacing w:before="10"/>
        <w:ind w:right="-22" w:hanging="665"/>
        <w:jc w:val="both"/>
        <w:rPr>
          <w:rFonts w:ascii="Arial" w:hAnsi="Arial" w:cs="Arial"/>
          <w:lang w:val="en-GB"/>
        </w:rPr>
      </w:pPr>
    </w:p>
    <w:p w14:paraId="7C068A2E" w14:textId="77777777" w:rsidR="00587D28" w:rsidRPr="00587D28" w:rsidRDefault="00587D28" w:rsidP="008F2039">
      <w:pPr>
        <w:pStyle w:val="Odsekzoznamu"/>
        <w:keepNext/>
        <w:widowControl w:val="0"/>
        <w:numPr>
          <w:ilvl w:val="1"/>
          <w:numId w:val="23"/>
        </w:numPr>
        <w:tabs>
          <w:tab w:val="left" w:pos="567"/>
        </w:tabs>
        <w:autoSpaceDE w:val="0"/>
        <w:autoSpaceDN w:val="0"/>
        <w:ind w:right="-23" w:hanging="587"/>
        <w:contextualSpacing w:val="0"/>
        <w:jc w:val="both"/>
        <w:rPr>
          <w:rFonts w:ascii="Arial" w:hAnsi="Arial" w:cs="Arial"/>
          <w:sz w:val="24"/>
          <w:szCs w:val="24"/>
        </w:rPr>
      </w:pPr>
      <w:r w:rsidRPr="00587D28">
        <w:rPr>
          <w:rFonts w:ascii="Arial" w:hAnsi="Arial" w:cs="Arial"/>
          <w:sz w:val="24"/>
          <w:szCs w:val="24"/>
          <w:u w:val="single"/>
        </w:rPr>
        <w:lastRenderedPageBreak/>
        <w:t>Industrial Incentive Scheme Element (hereinafter referred to as</w:t>
      </w:r>
      <w:r w:rsidRPr="00587D28">
        <w:rPr>
          <w:rFonts w:ascii="Arial" w:hAnsi="Arial" w:cs="Arial"/>
          <w:spacing w:val="-15"/>
          <w:sz w:val="24"/>
          <w:szCs w:val="24"/>
          <w:u w:val="single"/>
        </w:rPr>
        <w:t xml:space="preserve"> </w:t>
      </w:r>
      <w:r w:rsidRPr="00587D28">
        <w:rPr>
          <w:rFonts w:ascii="Arial" w:hAnsi="Arial" w:cs="Arial"/>
          <w:sz w:val="24"/>
          <w:szCs w:val="24"/>
          <w:u w:val="single"/>
        </w:rPr>
        <w:t>“IIS”)</w:t>
      </w:r>
    </w:p>
    <w:p w14:paraId="21EFFA07" w14:textId="77777777" w:rsidR="00587D28" w:rsidRPr="00587D28" w:rsidRDefault="00587D28" w:rsidP="008F2039">
      <w:pPr>
        <w:pStyle w:val="Zkladntext"/>
        <w:keepNext/>
        <w:spacing w:before="1"/>
        <w:ind w:right="-23" w:hanging="665"/>
        <w:jc w:val="both"/>
        <w:rPr>
          <w:rFonts w:ascii="Arial" w:hAnsi="Arial" w:cs="Arial"/>
          <w:lang w:val="en-GB"/>
        </w:rPr>
      </w:pPr>
    </w:p>
    <w:p w14:paraId="0E57A701" w14:textId="77777777" w:rsidR="00587D28" w:rsidRPr="00587D28" w:rsidRDefault="00587D28" w:rsidP="00587D28">
      <w:pPr>
        <w:pStyle w:val="Zkladntext"/>
        <w:ind w:left="305" w:right="-22"/>
        <w:jc w:val="both"/>
        <w:rPr>
          <w:rFonts w:ascii="Arial" w:hAnsi="Arial" w:cs="Arial"/>
          <w:lang w:val="en-GB"/>
        </w:rPr>
      </w:pPr>
      <w:r w:rsidRPr="00587D28">
        <w:rPr>
          <w:rFonts w:ascii="Arial" w:hAnsi="Arial" w:cs="Arial"/>
          <w:lang w:val="en-GB"/>
        </w:rPr>
        <w:t>The IIS Element has three key goals:</w:t>
      </w:r>
    </w:p>
    <w:p w14:paraId="53AE7747" w14:textId="77777777" w:rsidR="00587D28" w:rsidRPr="00587D28" w:rsidRDefault="00587D28" w:rsidP="00587D28">
      <w:pPr>
        <w:pStyle w:val="Zkladntext"/>
        <w:ind w:left="305" w:right="-22"/>
        <w:jc w:val="both"/>
        <w:rPr>
          <w:rFonts w:ascii="Arial" w:hAnsi="Arial" w:cs="Arial"/>
          <w:lang w:val="en-GB"/>
        </w:rPr>
      </w:pPr>
    </w:p>
    <w:p w14:paraId="6722B52F" w14:textId="77777777" w:rsidR="00587D28" w:rsidRPr="00587D28" w:rsidRDefault="00587D28" w:rsidP="00587D28">
      <w:pPr>
        <w:pStyle w:val="Odsekzoznamu"/>
        <w:widowControl w:val="0"/>
        <w:numPr>
          <w:ilvl w:val="0"/>
          <w:numId w:val="21"/>
        </w:numPr>
        <w:tabs>
          <w:tab w:val="left" w:pos="567"/>
          <w:tab w:val="left" w:pos="874"/>
        </w:tabs>
        <w:autoSpaceDE w:val="0"/>
        <w:autoSpaceDN w:val="0"/>
        <w:spacing w:before="70"/>
        <w:ind w:right="-22" w:hanging="307"/>
        <w:contextualSpacing w:val="0"/>
        <w:jc w:val="both"/>
        <w:rPr>
          <w:rFonts w:ascii="Arial" w:hAnsi="Arial" w:cs="Arial"/>
          <w:sz w:val="24"/>
          <w:szCs w:val="24"/>
        </w:rPr>
      </w:pPr>
      <w:r w:rsidRPr="00587D28">
        <w:rPr>
          <w:rFonts w:ascii="Arial" w:hAnsi="Arial" w:cs="Arial"/>
          <w:sz w:val="24"/>
          <w:szCs w:val="24"/>
        </w:rPr>
        <w:t>To build competences and capabilities centred on product development that can help to ensure sustainable industrial return in the Agency’s optional programmes to which Slovakia</w:t>
      </w:r>
      <w:r w:rsidRPr="00587D28">
        <w:rPr>
          <w:rFonts w:ascii="Arial" w:hAnsi="Arial" w:cs="Arial"/>
          <w:spacing w:val="-7"/>
          <w:sz w:val="24"/>
          <w:szCs w:val="24"/>
        </w:rPr>
        <w:t xml:space="preserve"> </w:t>
      </w:r>
      <w:r w:rsidRPr="00587D28">
        <w:rPr>
          <w:rFonts w:ascii="Arial" w:hAnsi="Arial" w:cs="Arial"/>
          <w:sz w:val="24"/>
          <w:szCs w:val="24"/>
        </w:rPr>
        <w:t>subscribes.</w:t>
      </w:r>
    </w:p>
    <w:p w14:paraId="398DB679" w14:textId="77777777" w:rsidR="00587D28" w:rsidRPr="00587D28" w:rsidRDefault="00587D28" w:rsidP="00587D28">
      <w:pPr>
        <w:pStyle w:val="Odsekzoznamu"/>
        <w:widowControl w:val="0"/>
        <w:numPr>
          <w:ilvl w:val="0"/>
          <w:numId w:val="21"/>
        </w:numPr>
        <w:tabs>
          <w:tab w:val="left" w:pos="874"/>
        </w:tabs>
        <w:autoSpaceDE w:val="0"/>
        <w:autoSpaceDN w:val="0"/>
        <w:spacing w:before="120"/>
        <w:ind w:right="-22" w:hanging="307"/>
        <w:contextualSpacing w:val="0"/>
        <w:jc w:val="both"/>
        <w:rPr>
          <w:rFonts w:ascii="Arial" w:hAnsi="Arial" w:cs="Arial"/>
          <w:sz w:val="24"/>
          <w:szCs w:val="24"/>
        </w:rPr>
      </w:pPr>
      <w:r w:rsidRPr="00587D28">
        <w:rPr>
          <w:rFonts w:ascii="Arial" w:hAnsi="Arial" w:cs="Arial"/>
          <w:sz w:val="24"/>
          <w:szCs w:val="24"/>
        </w:rPr>
        <w:t>To build competences and capabilities centred on product development to suitably prepare the national industry for future inclusion in the Agency’s optional</w:t>
      </w:r>
      <w:r w:rsidRPr="00587D28">
        <w:rPr>
          <w:rFonts w:ascii="Arial" w:hAnsi="Arial" w:cs="Arial"/>
          <w:spacing w:val="-16"/>
          <w:sz w:val="24"/>
          <w:szCs w:val="24"/>
        </w:rPr>
        <w:t xml:space="preserve"> </w:t>
      </w:r>
      <w:r w:rsidRPr="00587D28">
        <w:rPr>
          <w:rFonts w:ascii="Arial" w:hAnsi="Arial" w:cs="Arial"/>
          <w:sz w:val="24"/>
          <w:szCs w:val="24"/>
        </w:rPr>
        <w:t>programmes</w:t>
      </w:r>
      <w:r w:rsidRPr="00587D28">
        <w:rPr>
          <w:rFonts w:ascii="Arial" w:hAnsi="Arial" w:cs="Arial"/>
          <w:spacing w:val="-17"/>
          <w:sz w:val="24"/>
          <w:szCs w:val="24"/>
        </w:rPr>
        <w:t xml:space="preserve"> </w:t>
      </w:r>
      <w:r w:rsidRPr="00587D28">
        <w:rPr>
          <w:rFonts w:ascii="Arial" w:hAnsi="Arial" w:cs="Arial"/>
          <w:sz w:val="24"/>
          <w:szCs w:val="24"/>
        </w:rPr>
        <w:t>to</w:t>
      </w:r>
      <w:r w:rsidRPr="00587D28">
        <w:rPr>
          <w:rFonts w:ascii="Arial" w:hAnsi="Arial" w:cs="Arial"/>
          <w:spacing w:val="-16"/>
          <w:sz w:val="24"/>
          <w:szCs w:val="24"/>
        </w:rPr>
        <w:t xml:space="preserve"> </w:t>
      </w:r>
      <w:r w:rsidRPr="00587D28">
        <w:rPr>
          <w:rFonts w:ascii="Arial" w:hAnsi="Arial" w:cs="Arial"/>
          <w:sz w:val="24"/>
          <w:szCs w:val="24"/>
        </w:rPr>
        <w:t>which</w:t>
      </w:r>
      <w:r w:rsidRPr="00587D28">
        <w:rPr>
          <w:rFonts w:ascii="Arial" w:hAnsi="Arial" w:cs="Arial"/>
          <w:spacing w:val="-17"/>
          <w:sz w:val="24"/>
          <w:szCs w:val="24"/>
        </w:rPr>
        <w:t xml:space="preserve"> </w:t>
      </w:r>
      <w:r w:rsidRPr="00587D28">
        <w:rPr>
          <w:rFonts w:ascii="Arial" w:hAnsi="Arial" w:cs="Arial"/>
          <w:sz w:val="24"/>
          <w:szCs w:val="24"/>
        </w:rPr>
        <w:t>the</w:t>
      </w:r>
      <w:r w:rsidRPr="00587D28">
        <w:rPr>
          <w:rFonts w:ascii="Arial" w:hAnsi="Arial" w:cs="Arial"/>
          <w:spacing w:val="-17"/>
          <w:sz w:val="24"/>
          <w:szCs w:val="24"/>
        </w:rPr>
        <w:t xml:space="preserve"> </w:t>
      </w:r>
      <w:r w:rsidRPr="00587D28">
        <w:rPr>
          <w:rFonts w:ascii="Arial" w:hAnsi="Arial" w:cs="Arial"/>
          <w:sz w:val="24"/>
          <w:szCs w:val="24"/>
        </w:rPr>
        <w:t>country</w:t>
      </w:r>
      <w:r w:rsidRPr="00587D28">
        <w:rPr>
          <w:rFonts w:ascii="Arial" w:hAnsi="Arial" w:cs="Arial"/>
          <w:spacing w:val="-17"/>
          <w:sz w:val="24"/>
          <w:szCs w:val="24"/>
        </w:rPr>
        <w:t xml:space="preserve"> </w:t>
      </w:r>
      <w:r w:rsidRPr="00587D28">
        <w:rPr>
          <w:rFonts w:ascii="Arial" w:hAnsi="Arial" w:cs="Arial"/>
          <w:sz w:val="24"/>
          <w:szCs w:val="24"/>
        </w:rPr>
        <w:t>intends</w:t>
      </w:r>
      <w:r w:rsidRPr="00587D28">
        <w:rPr>
          <w:rFonts w:ascii="Arial" w:hAnsi="Arial" w:cs="Arial"/>
          <w:spacing w:val="-17"/>
          <w:sz w:val="24"/>
          <w:szCs w:val="24"/>
        </w:rPr>
        <w:t xml:space="preserve"> </w:t>
      </w:r>
      <w:r w:rsidRPr="00587D28">
        <w:rPr>
          <w:rFonts w:ascii="Arial" w:hAnsi="Arial" w:cs="Arial"/>
          <w:sz w:val="24"/>
          <w:szCs w:val="24"/>
        </w:rPr>
        <w:t>to</w:t>
      </w:r>
      <w:r w:rsidRPr="00587D28">
        <w:rPr>
          <w:rFonts w:ascii="Arial" w:hAnsi="Arial" w:cs="Arial"/>
          <w:spacing w:val="-16"/>
          <w:sz w:val="24"/>
          <w:szCs w:val="24"/>
        </w:rPr>
        <w:t xml:space="preserve"> </w:t>
      </w:r>
      <w:r w:rsidRPr="00587D28">
        <w:rPr>
          <w:rFonts w:ascii="Arial" w:hAnsi="Arial" w:cs="Arial"/>
          <w:sz w:val="24"/>
          <w:szCs w:val="24"/>
        </w:rPr>
        <w:t>subscribe</w:t>
      </w:r>
      <w:r w:rsidRPr="00587D28">
        <w:rPr>
          <w:rFonts w:ascii="Arial" w:hAnsi="Arial" w:cs="Arial"/>
          <w:spacing w:val="-17"/>
          <w:sz w:val="24"/>
          <w:szCs w:val="24"/>
        </w:rPr>
        <w:t xml:space="preserve"> </w:t>
      </w:r>
      <w:r w:rsidRPr="00587D28">
        <w:rPr>
          <w:rFonts w:ascii="Arial" w:hAnsi="Arial" w:cs="Arial"/>
          <w:sz w:val="24"/>
          <w:szCs w:val="24"/>
        </w:rPr>
        <w:t>within</w:t>
      </w:r>
      <w:r w:rsidRPr="00587D28">
        <w:rPr>
          <w:rFonts w:ascii="Arial" w:hAnsi="Arial" w:cs="Arial"/>
          <w:spacing w:val="-17"/>
          <w:sz w:val="24"/>
          <w:szCs w:val="24"/>
        </w:rPr>
        <w:t xml:space="preserve"> </w:t>
      </w:r>
      <w:r w:rsidRPr="00587D28">
        <w:rPr>
          <w:rFonts w:ascii="Arial" w:hAnsi="Arial" w:cs="Arial"/>
          <w:sz w:val="24"/>
          <w:szCs w:val="24"/>
        </w:rPr>
        <w:t>5</w:t>
      </w:r>
      <w:r w:rsidRPr="00587D28">
        <w:rPr>
          <w:rFonts w:ascii="Arial" w:hAnsi="Arial" w:cs="Arial"/>
          <w:spacing w:val="-17"/>
          <w:sz w:val="24"/>
          <w:szCs w:val="24"/>
        </w:rPr>
        <w:t xml:space="preserve"> </w:t>
      </w:r>
      <w:r w:rsidRPr="00587D28">
        <w:rPr>
          <w:rFonts w:ascii="Arial" w:hAnsi="Arial" w:cs="Arial"/>
          <w:sz w:val="24"/>
          <w:szCs w:val="24"/>
        </w:rPr>
        <w:t>years.</w:t>
      </w:r>
    </w:p>
    <w:p w14:paraId="0C9E171A" w14:textId="77777777" w:rsidR="00587D28" w:rsidRPr="00587D28" w:rsidRDefault="00587D28" w:rsidP="00587D28">
      <w:pPr>
        <w:pStyle w:val="Odsekzoznamu"/>
        <w:widowControl w:val="0"/>
        <w:numPr>
          <w:ilvl w:val="0"/>
          <w:numId w:val="21"/>
        </w:numPr>
        <w:tabs>
          <w:tab w:val="left" w:pos="872"/>
        </w:tabs>
        <w:autoSpaceDE w:val="0"/>
        <w:autoSpaceDN w:val="0"/>
        <w:spacing w:before="120"/>
        <w:ind w:left="871" w:right="-22" w:hanging="304"/>
        <w:contextualSpacing w:val="0"/>
        <w:jc w:val="both"/>
        <w:rPr>
          <w:rFonts w:ascii="Arial" w:hAnsi="Arial" w:cs="Arial"/>
          <w:sz w:val="24"/>
          <w:szCs w:val="24"/>
        </w:rPr>
      </w:pPr>
      <w:r w:rsidRPr="00587D28">
        <w:rPr>
          <w:rFonts w:ascii="Arial" w:hAnsi="Arial" w:cs="Arial"/>
          <w:sz w:val="24"/>
          <w:szCs w:val="24"/>
        </w:rPr>
        <w:t>To build and demonstrate competences and capabilities leading to a sustainable long-term business case in the Space commercial</w:t>
      </w:r>
      <w:r w:rsidRPr="00587D28">
        <w:rPr>
          <w:rFonts w:ascii="Arial" w:hAnsi="Arial" w:cs="Arial"/>
          <w:spacing w:val="-13"/>
          <w:sz w:val="24"/>
          <w:szCs w:val="24"/>
        </w:rPr>
        <w:t xml:space="preserve"> </w:t>
      </w:r>
      <w:r w:rsidRPr="00587D28">
        <w:rPr>
          <w:rFonts w:ascii="Arial" w:hAnsi="Arial" w:cs="Arial"/>
          <w:sz w:val="24"/>
          <w:szCs w:val="24"/>
        </w:rPr>
        <w:t>market.</w:t>
      </w:r>
    </w:p>
    <w:p w14:paraId="27E8FD70" w14:textId="77777777" w:rsidR="00587D28" w:rsidRPr="00587D28" w:rsidRDefault="00587D28" w:rsidP="00587D28">
      <w:pPr>
        <w:widowControl/>
        <w:spacing w:after="160" w:line="259" w:lineRule="auto"/>
        <w:rPr>
          <w:rFonts w:ascii="Arial" w:hAnsi="Arial" w:cs="Arial"/>
          <w:szCs w:val="24"/>
          <w:lang w:val="en-GB"/>
        </w:rPr>
      </w:pPr>
    </w:p>
    <w:p w14:paraId="304F85FC" w14:textId="77777777" w:rsidR="00587D28" w:rsidRPr="00587D28" w:rsidRDefault="00587D28" w:rsidP="00587D28">
      <w:pPr>
        <w:widowControl/>
        <w:spacing w:after="160" w:line="259" w:lineRule="auto"/>
        <w:rPr>
          <w:rFonts w:ascii="Arial" w:hAnsi="Arial" w:cs="Arial"/>
          <w:szCs w:val="24"/>
          <w:lang w:val="en-GB"/>
        </w:rPr>
      </w:pPr>
      <w:r w:rsidRPr="00587D28">
        <w:rPr>
          <w:rFonts w:ascii="Arial" w:hAnsi="Arial" w:cs="Arial"/>
          <w:szCs w:val="24"/>
          <w:lang w:val="en-GB"/>
        </w:rPr>
        <w:t>The key aspects that may be selected to make up the IIS Element could be, for example:</w:t>
      </w:r>
    </w:p>
    <w:p w14:paraId="75D3D548" w14:textId="77777777" w:rsidR="00587D28" w:rsidRPr="00587D28" w:rsidRDefault="00587D28" w:rsidP="00587D28">
      <w:pPr>
        <w:pStyle w:val="Zkladntext"/>
        <w:spacing w:before="8"/>
        <w:ind w:right="-22" w:hanging="665"/>
        <w:jc w:val="both"/>
        <w:rPr>
          <w:rFonts w:ascii="Arial" w:hAnsi="Arial" w:cs="Arial"/>
          <w:lang w:val="en-GB"/>
        </w:rPr>
      </w:pPr>
    </w:p>
    <w:p w14:paraId="5AAA28F6" w14:textId="77777777" w:rsidR="00587D28" w:rsidRPr="00587D28" w:rsidRDefault="00587D28" w:rsidP="00587D28">
      <w:pPr>
        <w:pStyle w:val="Odsekzoznamu"/>
        <w:widowControl w:val="0"/>
        <w:numPr>
          <w:ilvl w:val="0"/>
          <w:numId w:val="20"/>
        </w:numPr>
        <w:tabs>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Preparatory Activities e.g. market surveys, requirement definitions and demonstrators (TRL</w:t>
      </w:r>
      <w:r w:rsidRPr="00587D28">
        <w:rPr>
          <w:rFonts w:ascii="Arial" w:hAnsi="Arial" w:cs="Arial"/>
          <w:spacing w:val="-5"/>
          <w:sz w:val="24"/>
          <w:szCs w:val="24"/>
        </w:rPr>
        <w:t xml:space="preserve"> </w:t>
      </w:r>
      <w:r w:rsidRPr="00587D28">
        <w:rPr>
          <w:rFonts w:ascii="Arial" w:hAnsi="Arial" w:cs="Arial"/>
          <w:sz w:val="24"/>
          <w:szCs w:val="24"/>
        </w:rPr>
        <w:t>1-3);</w:t>
      </w:r>
    </w:p>
    <w:p w14:paraId="4CF23E4E" w14:textId="77777777" w:rsidR="00587D28" w:rsidRPr="00587D28" w:rsidRDefault="00587D28" w:rsidP="00587D28">
      <w:pPr>
        <w:pStyle w:val="Odsekzoznamu"/>
        <w:widowControl w:val="0"/>
        <w:numPr>
          <w:ilvl w:val="0"/>
          <w:numId w:val="20"/>
        </w:numPr>
        <w:tabs>
          <w:tab w:val="left" w:pos="1026"/>
        </w:tabs>
        <w:autoSpaceDE w:val="0"/>
        <w:autoSpaceDN w:val="0"/>
        <w:spacing w:before="4"/>
        <w:ind w:right="-22" w:hanging="665"/>
        <w:contextualSpacing w:val="0"/>
        <w:jc w:val="both"/>
        <w:rPr>
          <w:rFonts w:ascii="Arial" w:hAnsi="Arial" w:cs="Arial"/>
          <w:sz w:val="24"/>
          <w:szCs w:val="24"/>
        </w:rPr>
      </w:pPr>
      <w:r w:rsidRPr="00587D28">
        <w:rPr>
          <w:rFonts w:ascii="Arial" w:hAnsi="Arial" w:cs="Arial"/>
          <w:sz w:val="24"/>
          <w:szCs w:val="24"/>
        </w:rPr>
        <w:t>Research and Development (Technology Demonstrations to enter the Agency programmes, (TRL</w:t>
      </w:r>
      <w:r w:rsidRPr="00587D28">
        <w:rPr>
          <w:rFonts w:ascii="Arial" w:hAnsi="Arial" w:cs="Arial"/>
          <w:spacing w:val="-5"/>
          <w:sz w:val="24"/>
          <w:szCs w:val="24"/>
        </w:rPr>
        <w:t xml:space="preserve"> </w:t>
      </w:r>
      <w:r w:rsidRPr="00587D28">
        <w:rPr>
          <w:rFonts w:ascii="Arial" w:hAnsi="Arial" w:cs="Arial"/>
          <w:sz w:val="24"/>
          <w:szCs w:val="24"/>
        </w:rPr>
        <w:t>3-6);</w:t>
      </w:r>
    </w:p>
    <w:p w14:paraId="044D277B" w14:textId="77777777" w:rsidR="00587D28" w:rsidRPr="00587D28" w:rsidRDefault="00587D28" w:rsidP="00587D28">
      <w:pPr>
        <w:pStyle w:val="Odsekzoznamu"/>
        <w:widowControl w:val="0"/>
        <w:numPr>
          <w:ilvl w:val="0"/>
          <w:numId w:val="20"/>
        </w:numPr>
        <w:tabs>
          <w:tab w:val="left" w:pos="1026"/>
        </w:tabs>
        <w:autoSpaceDE w:val="0"/>
        <w:autoSpaceDN w:val="0"/>
        <w:spacing w:before="4"/>
        <w:ind w:right="-22" w:hanging="665"/>
        <w:contextualSpacing w:val="0"/>
        <w:jc w:val="both"/>
        <w:rPr>
          <w:rFonts w:ascii="Arial" w:hAnsi="Arial" w:cs="Arial"/>
          <w:sz w:val="24"/>
          <w:szCs w:val="24"/>
        </w:rPr>
      </w:pPr>
      <w:r w:rsidRPr="00587D28">
        <w:rPr>
          <w:rFonts w:ascii="Arial" w:hAnsi="Arial" w:cs="Arial"/>
          <w:sz w:val="24"/>
          <w:szCs w:val="24"/>
        </w:rPr>
        <w:t>Industrial Process Development and qualification/ certification which give competitive advantage and are specific to space and relevant to the Agency optional</w:t>
      </w:r>
      <w:r w:rsidRPr="00587D28">
        <w:rPr>
          <w:rFonts w:ascii="Arial" w:hAnsi="Arial" w:cs="Arial"/>
          <w:spacing w:val="-5"/>
          <w:sz w:val="24"/>
          <w:szCs w:val="24"/>
        </w:rPr>
        <w:t xml:space="preserve"> </w:t>
      </w:r>
      <w:r w:rsidRPr="00587D28">
        <w:rPr>
          <w:rFonts w:ascii="Arial" w:hAnsi="Arial" w:cs="Arial"/>
          <w:sz w:val="24"/>
          <w:szCs w:val="24"/>
        </w:rPr>
        <w:t>programmes;</w:t>
      </w:r>
    </w:p>
    <w:p w14:paraId="1EF057CD" w14:textId="77777777" w:rsidR="00587D28" w:rsidRPr="00587D28" w:rsidRDefault="00587D28" w:rsidP="00587D28">
      <w:pPr>
        <w:pStyle w:val="Odsekzoznamu"/>
        <w:widowControl w:val="0"/>
        <w:numPr>
          <w:ilvl w:val="0"/>
          <w:numId w:val="20"/>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Downstream applications (entry into customers supply chain, TRL</w:t>
      </w:r>
      <w:r w:rsidRPr="00587D28">
        <w:rPr>
          <w:rFonts w:ascii="Arial" w:hAnsi="Arial" w:cs="Arial"/>
          <w:spacing w:val="-7"/>
          <w:sz w:val="24"/>
          <w:szCs w:val="24"/>
        </w:rPr>
        <w:t xml:space="preserve"> </w:t>
      </w:r>
      <w:r w:rsidRPr="00587D28">
        <w:rPr>
          <w:rFonts w:ascii="Arial" w:hAnsi="Arial" w:cs="Arial"/>
          <w:sz w:val="24"/>
          <w:szCs w:val="24"/>
        </w:rPr>
        <w:t>5-8).</w:t>
      </w:r>
    </w:p>
    <w:p w14:paraId="05651D35" w14:textId="77777777" w:rsidR="00587D28" w:rsidRPr="00587D28" w:rsidRDefault="00587D28" w:rsidP="00587D28">
      <w:pPr>
        <w:tabs>
          <w:tab w:val="left" w:pos="1025"/>
          <w:tab w:val="left" w:pos="1026"/>
        </w:tabs>
        <w:autoSpaceDE w:val="0"/>
        <w:autoSpaceDN w:val="0"/>
        <w:ind w:right="-22"/>
        <w:rPr>
          <w:rFonts w:ascii="Arial" w:hAnsi="Arial" w:cs="Arial"/>
          <w:szCs w:val="24"/>
          <w:lang w:val="en-GB"/>
        </w:rPr>
      </w:pPr>
    </w:p>
    <w:p w14:paraId="131E238B" w14:textId="77777777" w:rsidR="00587D28" w:rsidRPr="00587D28" w:rsidRDefault="00587D28" w:rsidP="00587D28">
      <w:pPr>
        <w:pStyle w:val="Nadpis1"/>
        <w:numPr>
          <w:ilvl w:val="0"/>
          <w:numId w:val="23"/>
        </w:numPr>
        <w:ind w:left="284" w:right="-22" w:hanging="305"/>
        <w:jc w:val="both"/>
        <w:rPr>
          <w:rFonts w:ascii="Arial" w:hAnsi="Arial" w:cs="Arial"/>
          <w:b w:val="0"/>
          <w:lang w:val="en-GB"/>
        </w:rPr>
      </w:pPr>
      <w:r w:rsidRPr="00587D28">
        <w:rPr>
          <w:rFonts w:ascii="Arial" w:hAnsi="Arial" w:cs="Arial"/>
          <w:lang w:val="en-GB"/>
        </w:rPr>
        <w:t>Reporting and annual</w:t>
      </w:r>
      <w:r w:rsidRPr="00587D28">
        <w:rPr>
          <w:rFonts w:ascii="Arial" w:hAnsi="Arial" w:cs="Arial"/>
          <w:spacing w:val="-9"/>
          <w:lang w:val="en-GB"/>
        </w:rPr>
        <w:t xml:space="preserve"> </w:t>
      </w:r>
      <w:r w:rsidRPr="00587D28">
        <w:rPr>
          <w:rFonts w:ascii="Arial" w:hAnsi="Arial" w:cs="Arial"/>
          <w:lang w:val="en-GB"/>
        </w:rPr>
        <w:t>reviews</w:t>
      </w:r>
    </w:p>
    <w:p w14:paraId="06464233" w14:textId="77777777" w:rsidR="00587D28" w:rsidRPr="00587D28" w:rsidRDefault="00587D28" w:rsidP="00587D28">
      <w:pPr>
        <w:pStyle w:val="Nadpis1"/>
        <w:tabs>
          <w:tab w:val="left" w:pos="666"/>
        </w:tabs>
        <w:ind w:left="644" w:right="-22"/>
        <w:jc w:val="both"/>
        <w:rPr>
          <w:rFonts w:ascii="Arial" w:hAnsi="Arial" w:cs="Arial"/>
          <w:b w:val="0"/>
          <w:lang w:val="en-GB"/>
        </w:rPr>
      </w:pPr>
    </w:p>
    <w:p w14:paraId="50664291" w14:textId="77777777" w:rsidR="00587D28" w:rsidRPr="00587D28" w:rsidRDefault="00587D28" w:rsidP="00587D28">
      <w:pPr>
        <w:pStyle w:val="Odsekzoznamu"/>
        <w:widowControl w:val="0"/>
        <w:numPr>
          <w:ilvl w:val="1"/>
          <w:numId w:val="23"/>
        </w:numPr>
        <w:tabs>
          <w:tab w:val="left" w:pos="567"/>
        </w:tabs>
        <w:autoSpaceDE w:val="0"/>
        <w:autoSpaceDN w:val="0"/>
        <w:ind w:right="-22" w:hanging="587"/>
        <w:contextualSpacing w:val="0"/>
        <w:jc w:val="both"/>
        <w:rPr>
          <w:rFonts w:ascii="Arial" w:hAnsi="Arial" w:cs="Arial"/>
          <w:sz w:val="24"/>
          <w:szCs w:val="24"/>
        </w:rPr>
      </w:pPr>
      <w:r w:rsidRPr="00587D28">
        <w:rPr>
          <w:rFonts w:ascii="Arial" w:hAnsi="Arial" w:cs="Arial"/>
          <w:sz w:val="24"/>
          <w:szCs w:val="24"/>
          <w:u w:val="single"/>
        </w:rPr>
        <w:t>Quarterly</w:t>
      </w:r>
      <w:r w:rsidRPr="00587D28">
        <w:rPr>
          <w:rFonts w:ascii="Arial" w:hAnsi="Arial" w:cs="Arial"/>
          <w:spacing w:val="-5"/>
          <w:sz w:val="24"/>
          <w:szCs w:val="24"/>
          <w:u w:val="single"/>
        </w:rPr>
        <w:t xml:space="preserve"> </w:t>
      </w:r>
      <w:r w:rsidRPr="00587D28">
        <w:rPr>
          <w:rFonts w:ascii="Arial" w:hAnsi="Arial" w:cs="Arial"/>
          <w:sz w:val="24"/>
          <w:szCs w:val="24"/>
          <w:u w:val="single"/>
        </w:rPr>
        <w:t>reporting</w:t>
      </w:r>
    </w:p>
    <w:p w14:paraId="7E149CAC" w14:textId="77777777" w:rsidR="00587D28" w:rsidRPr="00587D28" w:rsidRDefault="00587D28" w:rsidP="00587D28">
      <w:pPr>
        <w:pStyle w:val="Zkladntext"/>
        <w:spacing w:before="2"/>
        <w:ind w:right="-22" w:hanging="665"/>
        <w:jc w:val="both"/>
        <w:rPr>
          <w:rFonts w:ascii="Arial" w:hAnsi="Arial" w:cs="Arial"/>
          <w:lang w:val="en-GB"/>
        </w:rPr>
      </w:pPr>
    </w:p>
    <w:p w14:paraId="77CB772E" w14:textId="77777777" w:rsidR="00587D28" w:rsidRPr="00587D28" w:rsidRDefault="00587D28" w:rsidP="00587D28">
      <w:pPr>
        <w:pStyle w:val="Zkladntext"/>
        <w:spacing w:before="90"/>
        <w:ind w:left="305" w:right="-22" w:hanging="21"/>
        <w:jc w:val="both"/>
        <w:rPr>
          <w:rFonts w:ascii="Arial" w:hAnsi="Arial" w:cs="Arial"/>
          <w:lang w:val="en-GB"/>
        </w:rPr>
      </w:pPr>
      <w:r w:rsidRPr="00587D28">
        <w:rPr>
          <w:rFonts w:ascii="Arial" w:hAnsi="Arial" w:cs="Arial"/>
          <w:lang w:val="en-GB"/>
        </w:rPr>
        <w:t>A quarterly report shall be prepared and distributed to the co-chairs and shall cover:</w:t>
      </w:r>
    </w:p>
    <w:p w14:paraId="53A813ED" w14:textId="77777777" w:rsidR="00587D28" w:rsidRPr="00587D28" w:rsidRDefault="00587D28" w:rsidP="00587D28">
      <w:pPr>
        <w:pStyle w:val="Zkladntext"/>
        <w:spacing w:before="11"/>
        <w:ind w:right="-22" w:hanging="665"/>
        <w:jc w:val="both"/>
        <w:rPr>
          <w:rFonts w:ascii="Arial" w:hAnsi="Arial" w:cs="Arial"/>
          <w:lang w:val="en-GB"/>
        </w:rPr>
      </w:pPr>
    </w:p>
    <w:p w14:paraId="72113A72" w14:textId="77777777" w:rsidR="00587D28" w:rsidRPr="00587D28" w:rsidRDefault="00587D28" w:rsidP="00587D28">
      <w:pPr>
        <w:pStyle w:val="Odsekzoznamu"/>
        <w:widowControl w:val="0"/>
        <w:numPr>
          <w:ilvl w:val="0"/>
          <w:numId w:val="19"/>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Financial situation of the</w:t>
      </w:r>
      <w:r w:rsidRPr="00587D28">
        <w:rPr>
          <w:rFonts w:ascii="Arial" w:hAnsi="Arial" w:cs="Arial"/>
          <w:spacing w:val="-9"/>
          <w:sz w:val="24"/>
          <w:szCs w:val="24"/>
        </w:rPr>
        <w:t xml:space="preserve"> </w:t>
      </w:r>
      <w:r w:rsidRPr="00587D28">
        <w:rPr>
          <w:rFonts w:ascii="Arial" w:hAnsi="Arial" w:cs="Arial"/>
          <w:sz w:val="24"/>
          <w:szCs w:val="24"/>
        </w:rPr>
        <w:t>programme;</w:t>
      </w:r>
    </w:p>
    <w:p w14:paraId="19FC0EF8" w14:textId="77777777" w:rsidR="00587D28" w:rsidRPr="00587D28" w:rsidRDefault="00587D28" w:rsidP="00587D28">
      <w:pPr>
        <w:pStyle w:val="Odsekzoznamu"/>
        <w:widowControl w:val="0"/>
        <w:numPr>
          <w:ilvl w:val="0"/>
          <w:numId w:val="19"/>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List of approved activities and their</w:t>
      </w:r>
      <w:r w:rsidRPr="00587D28">
        <w:rPr>
          <w:rFonts w:ascii="Arial" w:hAnsi="Arial" w:cs="Arial"/>
          <w:spacing w:val="-8"/>
          <w:sz w:val="24"/>
          <w:szCs w:val="24"/>
        </w:rPr>
        <w:t xml:space="preserve"> </w:t>
      </w:r>
      <w:r w:rsidRPr="00587D28">
        <w:rPr>
          <w:rFonts w:ascii="Arial" w:hAnsi="Arial" w:cs="Arial"/>
          <w:sz w:val="24"/>
          <w:szCs w:val="24"/>
        </w:rPr>
        <w:t>status;</w:t>
      </w:r>
    </w:p>
    <w:p w14:paraId="75D6F4C4" w14:textId="77777777" w:rsidR="00587D28" w:rsidRPr="00587D28" w:rsidRDefault="00587D28" w:rsidP="00587D28">
      <w:pPr>
        <w:pStyle w:val="Odsekzoznamu"/>
        <w:widowControl w:val="0"/>
        <w:numPr>
          <w:ilvl w:val="0"/>
          <w:numId w:val="19"/>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High level assessment of the</w:t>
      </w:r>
      <w:r w:rsidRPr="00587D28">
        <w:rPr>
          <w:rFonts w:ascii="Arial" w:hAnsi="Arial" w:cs="Arial"/>
          <w:spacing w:val="-9"/>
          <w:sz w:val="24"/>
          <w:szCs w:val="24"/>
        </w:rPr>
        <w:t xml:space="preserve"> </w:t>
      </w:r>
      <w:r w:rsidRPr="00587D28">
        <w:rPr>
          <w:rFonts w:ascii="Arial" w:hAnsi="Arial" w:cs="Arial"/>
          <w:sz w:val="24"/>
          <w:szCs w:val="24"/>
        </w:rPr>
        <w:t>performance;</w:t>
      </w:r>
    </w:p>
    <w:p w14:paraId="5278F7A4" w14:textId="77777777" w:rsidR="00587D28" w:rsidRPr="00587D28" w:rsidRDefault="00587D28" w:rsidP="00587D28">
      <w:pPr>
        <w:pStyle w:val="Odsekzoznamu"/>
        <w:widowControl w:val="0"/>
        <w:numPr>
          <w:ilvl w:val="0"/>
          <w:numId w:val="19"/>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Key events or issues arising in the last 3</w:t>
      </w:r>
      <w:r w:rsidRPr="00587D28">
        <w:rPr>
          <w:rFonts w:ascii="Arial" w:hAnsi="Arial" w:cs="Arial"/>
          <w:spacing w:val="-4"/>
          <w:sz w:val="24"/>
          <w:szCs w:val="24"/>
        </w:rPr>
        <w:t xml:space="preserve"> </w:t>
      </w:r>
      <w:r w:rsidRPr="00587D28">
        <w:rPr>
          <w:rFonts w:ascii="Arial" w:hAnsi="Arial" w:cs="Arial"/>
          <w:sz w:val="24"/>
          <w:szCs w:val="24"/>
        </w:rPr>
        <w:t>months.</w:t>
      </w:r>
    </w:p>
    <w:p w14:paraId="05C132E9" w14:textId="77777777" w:rsidR="00587D28" w:rsidRPr="00587D28" w:rsidRDefault="00587D28" w:rsidP="00587D28">
      <w:pPr>
        <w:pStyle w:val="Zkladntext"/>
        <w:spacing w:before="10"/>
        <w:ind w:right="-22" w:hanging="665"/>
        <w:jc w:val="both"/>
        <w:rPr>
          <w:rFonts w:ascii="Arial" w:hAnsi="Arial" w:cs="Arial"/>
          <w:lang w:val="en-GB"/>
        </w:rPr>
      </w:pPr>
    </w:p>
    <w:p w14:paraId="5FCAD070" w14:textId="77777777" w:rsidR="00587D28" w:rsidRPr="00587D28" w:rsidRDefault="00587D28" w:rsidP="00587D28">
      <w:pPr>
        <w:pStyle w:val="Odsekzoznamu"/>
        <w:widowControl w:val="0"/>
        <w:numPr>
          <w:ilvl w:val="1"/>
          <w:numId w:val="23"/>
        </w:numPr>
        <w:tabs>
          <w:tab w:val="left" w:pos="567"/>
        </w:tabs>
        <w:autoSpaceDE w:val="0"/>
        <w:autoSpaceDN w:val="0"/>
        <w:ind w:right="-22" w:hanging="587"/>
        <w:contextualSpacing w:val="0"/>
        <w:jc w:val="both"/>
        <w:rPr>
          <w:rFonts w:ascii="Arial" w:hAnsi="Arial" w:cs="Arial"/>
          <w:sz w:val="24"/>
          <w:szCs w:val="24"/>
        </w:rPr>
      </w:pPr>
      <w:r w:rsidRPr="00587D28">
        <w:rPr>
          <w:rFonts w:ascii="Arial" w:hAnsi="Arial" w:cs="Arial"/>
          <w:sz w:val="24"/>
          <w:szCs w:val="24"/>
          <w:u w:val="single"/>
        </w:rPr>
        <w:t>Annual</w:t>
      </w:r>
      <w:r w:rsidRPr="00587D28">
        <w:rPr>
          <w:rFonts w:ascii="Arial" w:hAnsi="Arial" w:cs="Arial"/>
          <w:spacing w:val="-3"/>
          <w:sz w:val="24"/>
          <w:szCs w:val="24"/>
          <w:u w:val="single"/>
        </w:rPr>
        <w:t xml:space="preserve"> </w:t>
      </w:r>
      <w:r w:rsidRPr="00587D28">
        <w:rPr>
          <w:rFonts w:ascii="Arial" w:hAnsi="Arial" w:cs="Arial"/>
          <w:sz w:val="24"/>
          <w:szCs w:val="24"/>
          <w:u w:val="single"/>
        </w:rPr>
        <w:t>Review</w:t>
      </w:r>
    </w:p>
    <w:p w14:paraId="02AB3095" w14:textId="77777777" w:rsidR="00587D28" w:rsidRPr="00587D28" w:rsidRDefault="00587D28" w:rsidP="00587D28">
      <w:pPr>
        <w:pStyle w:val="Zkladntext"/>
        <w:spacing w:before="1"/>
        <w:ind w:right="-22" w:hanging="665"/>
        <w:jc w:val="both"/>
        <w:rPr>
          <w:rFonts w:ascii="Arial" w:hAnsi="Arial" w:cs="Arial"/>
          <w:lang w:val="en-GB"/>
        </w:rPr>
      </w:pPr>
    </w:p>
    <w:p w14:paraId="7C737A13" w14:textId="77777777" w:rsidR="00587D28" w:rsidRPr="00587D28" w:rsidRDefault="00587D28" w:rsidP="00587D28">
      <w:pPr>
        <w:pStyle w:val="Zkladntext"/>
        <w:spacing w:before="90"/>
        <w:ind w:left="305" w:right="-22"/>
        <w:jc w:val="both"/>
        <w:rPr>
          <w:rFonts w:ascii="Arial" w:hAnsi="Arial" w:cs="Arial"/>
          <w:lang w:val="en-GB"/>
        </w:rPr>
      </w:pPr>
      <w:r w:rsidRPr="00587D28">
        <w:rPr>
          <w:rFonts w:ascii="Arial" w:hAnsi="Arial" w:cs="Arial"/>
          <w:lang w:val="en-GB"/>
        </w:rPr>
        <w:t>An annual review shall be held each year and shall be attended by the RPA Board and up to three advisors per co-chair and an assistant to the secretary. Further attendees are subject to approval of both Co-chairs.</w:t>
      </w:r>
    </w:p>
    <w:p w14:paraId="751F22B6" w14:textId="77777777" w:rsidR="00587D28" w:rsidRPr="00587D28" w:rsidRDefault="00587D28" w:rsidP="00587D28">
      <w:pPr>
        <w:pStyle w:val="Zkladntext"/>
        <w:ind w:right="-22" w:hanging="665"/>
        <w:jc w:val="both"/>
        <w:rPr>
          <w:rFonts w:ascii="Arial" w:hAnsi="Arial" w:cs="Arial"/>
          <w:lang w:val="en-GB"/>
        </w:rPr>
      </w:pPr>
    </w:p>
    <w:p w14:paraId="4683A1F8" w14:textId="77777777" w:rsidR="00587D28" w:rsidRPr="00587D28" w:rsidRDefault="00587D28" w:rsidP="00587D28">
      <w:pPr>
        <w:pStyle w:val="Zkladntext"/>
        <w:ind w:left="305" w:right="-22" w:hanging="21"/>
        <w:jc w:val="both"/>
        <w:rPr>
          <w:rFonts w:ascii="Arial" w:hAnsi="Arial" w:cs="Arial"/>
          <w:lang w:val="en-GB"/>
        </w:rPr>
      </w:pPr>
      <w:r w:rsidRPr="00587D28">
        <w:rPr>
          <w:rFonts w:ascii="Arial" w:hAnsi="Arial" w:cs="Arial"/>
          <w:lang w:val="en-GB"/>
        </w:rPr>
        <w:t>The annual review shall cover:</w:t>
      </w:r>
    </w:p>
    <w:p w14:paraId="42E978B1" w14:textId="77777777" w:rsidR="00587D28" w:rsidRPr="00587D28" w:rsidRDefault="00587D28" w:rsidP="00587D28">
      <w:pPr>
        <w:pStyle w:val="Zkladntext"/>
        <w:ind w:right="-22" w:hanging="665"/>
        <w:jc w:val="both"/>
        <w:rPr>
          <w:rFonts w:ascii="Arial" w:hAnsi="Arial" w:cs="Arial"/>
          <w:lang w:val="en-GB"/>
        </w:rPr>
      </w:pPr>
    </w:p>
    <w:p w14:paraId="11C7F0BA" w14:textId="77777777" w:rsidR="00587D28" w:rsidRPr="00587D28" w:rsidRDefault="00587D28" w:rsidP="00587D28">
      <w:pPr>
        <w:pStyle w:val="Odsekzoznamu"/>
        <w:widowControl w:val="0"/>
        <w:numPr>
          <w:ilvl w:val="0"/>
          <w:numId w:val="18"/>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lastRenderedPageBreak/>
        <w:t>The financial</w:t>
      </w:r>
      <w:r w:rsidRPr="00587D28">
        <w:rPr>
          <w:rFonts w:ascii="Arial" w:hAnsi="Arial" w:cs="Arial"/>
          <w:spacing w:val="-4"/>
          <w:sz w:val="24"/>
          <w:szCs w:val="24"/>
        </w:rPr>
        <w:t xml:space="preserve"> </w:t>
      </w:r>
      <w:r w:rsidRPr="00587D28">
        <w:rPr>
          <w:rFonts w:ascii="Arial" w:hAnsi="Arial" w:cs="Arial"/>
          <w:sz w:val="24"/>
          <w:szCs w:val="24"/>
        </w:rPr>
        <w:t>situation;</w:t>
      </w:r>
    </w:p>
    <w:p w14:paraId="3E6ABB8E" w14:textId="77777777" w:rsidR="00587D28" w:rsidRPr="00587D28" w:rsidRDefault="00587D28" w:rsidP="00587D28">
      <w:pPr>
        <w:pStyle w:val="Odsekzoznamu"/>
        <w:widowControl w:val="0"/>
        <w:numPr>
          <w:ilvl w:val="0"/>
          <w:numId w:val="18"/>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The status of each approved</w:t>
      </w:r>
      <w:r w:rsidRPr="00587D28">
        <w:rPr>
          <w:rFonts w:ascii="Arial" w:hAnsi="Arial" w:cs="Arial"/>
          <w:spacing w:val="-8"/>
          <w:sz w:val="24"/>
          <w:szCs w:val="24"/>
        </w:rPr>
        <w:t xml:space="preserve"> </w:t>
      </w:r>
      <w:r w:rsidRPr="00587D28">
        <w:rPr>
          <w:rFonts w:ascii="Arial" w:hAnsi="Arial" w:cs="Arial"/>
          <w:sz w:val="24"/>
          <w:szCs w:val="24"/>
        </w:rPr>
        <w:t>activity;</w:t>
      </w:r>
    </w:p>
    <w:p w14:paraId="1FAA01F7" w14:textId="77777777" w:rsidR="00587D28" w:rsidRPr="00587D28" w:rsidRDefault="00587D28" w:rsidP="00587D28">
      <w:pPr>
        <w:pStyle w:val="Odsekzoznamu"/>
        <w:widowControl w:val="0"/>
        <w:numPr>
          <w:ilvl w:val="0"/>
          <w:numId w:val="18"/>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The planning for the year ahead (calls, events, trainings</w:t>
      </w:r>
      <w:r w:rsidRPr="00587D28">
        <w:rPr>
          <w:rFonts w:ascii="Arial" w:hAnsi="Arial" w:cs="Arial"/>
          <w:spacing w:val="-11"/>
          <w:sz w:val="24"/>
          <w:szCs w:val="24"/>
        </w:rPr>
        <w:t xml:space="preserve"> </w:t>
      </w:r>
      <w:r w:rsidRPr="00587D28">
        <w:rPr>
          <w:rFonts w:ascii="Arial" w:hAnsi="Arial" w:cs="Arial"/>
          <w:sz w:val="24"/>
          <w:szCs w:val="24"/>
        </w:rPr>
        <w:t>etc.);</w:t>
      </w:r>
    </w:p>
    <w:p w14:paraId="581A303A" w14:textId="77777777" w:rsidR="00587D28" w:rsidRPr="00587D28" w:rsidRDefault="00587D28" w:rsidP="00587D28">
      <w:pPr>
        <w:pStyle w:val="Odsekzoznamu"/>
        <w:widowControl w:val="0"/>
        <w:numPr>
          <w:ilvl w:val="0"/>
          <w:numId w:val="18"/>
        </w:numPr>
        <w:tabs>
          <w:tab w:val="left" w:pos="1025"/>
          <w:tab w:val="left" w:pos="1026"/>
        </w:tabs>
        <w:autoSpaceDE w:val="0"/>
        <w:autoSpaceDN w:val="0"/>
        <w:ind w:right="-22" w:hanging="665"/>
        <w:contextualSpacing w:val="0"/>
        <w:jc w:val="both"/>
        <w:rPr>
          <w:rFonts w:ascii="Arial" w:hAnsi="Arial" w:cs="Arial"/>
          <w:sz w:val="24"/>
          <w:szCs w:val="24"/>
        </w:rPr>
      </w:pPr>
      <w:r w:rsidRPr="00587D28">
        <w:rPr>
          <w:rFonts w:ascii="Arial" w:hAnsi="Arial" w:cs="Arial"/>
          <w:sz w:val="24"/>
          <w:szCs w:val="24"/>
        </w:rPr>
        <w:t>Discussion and agreement on the programmatic aspects of any open calls and their</w:t>
      </w:r>
      <w:r w:rsidRPr="00587D28">
        <w:rPr>
          <w:rFonts w:ascii="Arial" w:hAnsi="Arial" w:cs="Arial"/>
          <w:spacing w:val="-2"/>
          <w:sz w:val="24"/>
          <w:szCs w:val="24"/>
        </w:rPr>
        <w:t xml:space="preserve"> </w:t>
      </w:r>
      <w:r w:rsidRPr="00587D28">
        <w:rPr>
          <w:rFonts w:ascii="Arial" w:hAnsi="Arial" w:cs="Arial"/>
          <w:sz w:val="24"/>
          <w:szCs w:val="24"/>
        </w:rPr>
        <w:t>timing;</w:t>
      </w:r>
    </w:p>
    <w:p w14:paraId="7FB9168E" w14:textId="77777777" w:rsidR="00587D28" w:rsidRPr="00587D28" w:rsidRDefault="00587D28" w:rsidP="00587D28">
      <w:pPr>
        <w:pStyle w:val="Odsekzoznamu"/>
        <w:widowControl w:val="0"/>
        <w:numPr>
          <w:ilvl w:val="0"/>
          <w:numId w:val="18"/>
        </w:numPr>
        <w:tabs>
          <w:tab w:val="left" w:pos="1025"/>
          <w:tab w:val="left" w:pos="1026"/>
        </w:tabs>
        <w:autoSpaceDE w:val="0"/>
        <w:autoSpaceDN w:val="0"/>
        <w:spacing w:before="4"/>
        <w:ind w:right="-22" w:hanging="665"/>
        <w:contextualSpacing w:val="0"/>
        <w:jc w:val="both"/>
        <w:rPr>
          <w:rFonts w:ascii="Arial" w:hAnsi="Arial" w:cs="Arial"/>
          <w:sz w:val="24"/>
          <w:szCs w:val="24"/>
        </w:rPr>
      </w:pPr>
      <w:r w:rsidRPr="00587D28">
        <w:rPr>
          <w:rFonts w:ascii="Arial" w:hAnsi="Arial" w:cs="Arial"/>
          <w:sz w:val="24"/>
          <w:szCs w:val="24"/>
        </w:rPr>
        <w:t>Discussion</w:t>
      </w:r>
      <w:r w:rsidRPr="00587D28">
        <w:rPr>
          <w:rFonts w:ascii="Arial" w:hAnsi="Arial" w:cs="Arial"/>
          <w:spacing w:val="-16"/>
          <w:sz w:val="24"/>
          <w:szCs w:val="24"/>
        </w:rPr>
        <w:t xml:space="preserve"> </w:t>
      </w:r>
      <w:r w:rsidRPr="00587D28">
        <w:rPr>
          <w:rFonts w:ascii="Arial" w:hAnsi="Arial" w:cs="Arial"/>
          <w:sz w:val="24"/>
          <w:szCs w:val="24"/>
        </w:rPr>
        <w:t>and</w:t>
      </w:r>
      <w:r w:rsidRPr="00587D28">
        <w:rPr>
          <w:rFonts w:ascii="Arial" w:hAnsi="Arial" w:cs="Arial"/>
          <w:spacing w:val="-16"/>
          <w:sz w:val="24"/>
          <w:szCs w:val="24"/>
        </w:rPr>
        <w:t xml:space="preserve"> </w:t>
      </w:r>
      <w:r w:rsidRPr="00587D28">
        <w:rPr>
          <w:rFonts w:ascii="Arial" w:hAnsi="Arial" w:cs="Arial"/>
          <w:sz w:val="24"/>
          <w:szCs w:val="24"/>
        </w:rPr>
        <w:t>agreement</w:t>
      </w:r>
      <w:r w:rsidRPr="00587D28">
        <w:rPr>
          <w:rFonts w:ascii="Arial" w:hAnsi="Arial" w:cs="Arial"/>
          <w:spacing w:val="-15"/>
          <w:sz w:val="24"/>
          <w:szCs w:val="24"/>
        </w:rPr>
        <w:t xml:space="preserve"> </w:t>
      </w:r>
      <w:r w:rsidRPr="00587D28">
        <w:rPr>
          <w:rFonts w:ascii="Arial" w:hAnsi="Arial" w:cs="Arial"/>
          <w:sz w:val="24"/>
          <w:szCs w:val="24"/>
        </w:rPr>
        <w:t>on</w:t>
      </w:r>
      <w:r w:rsidRPr="00587D28">
        <w:rPr>
          <w:rFonts w:ascii="Arial" w:hAnsi="Arial" w:cs="Arial"/>
          <w:spacing w:val="-16"/>
          <w:sz w:val="24"/>
          <w:szCs w:val="24"/>
        </w:rPr>
        <w:t xml:space="preserve"> </w:t>
      </w:r>
      <w:r w:rsidRPr="00587D28">
        <w:rPr>
          <w:rFonts w:ascii="Arial" w:hAnsi="Arial" w:cs="Arial"/>
          <w:sz w:val="24"/>
          <w:szCs w:val="24"/>
        </w:rPr>
        <w:t>any</w:t>
      </w:r>
      <w:r w:rsidRPr="00587D28">
        <w:rPr>
          <w:rFonts w:ascii="Arial" w:hAnsi="Arial" w:cs="Arial"/>
          <w:spacing w:val="-16"/>
          <w:sz w:val="24"/>
          <w:szCs w:val="24"/>
        </w:rPr>
        <w:t xml:space="preserve"> </w:t>
      </w:r>
      <w:r w:rsidRPr="00587D28">
        <w:rPr>
          <w:rFonts w:ascii="Arial" w:hAnsi="Arial" w:cs="Arial"/>
          <w:sz w:val="24"/>
          <w:szCs w:val="24"/>
        </w:rPr>
        <w:t>pre-planned</w:t>
      </w:r>
      <w:r w:rsidRPr="00587D28">
        <w:rPr>
          <w:rFonts w:ascii="Arial" w:hAnsi="Arial" w:cs="Arial"/>
          <w:spacing w:val="-16"/>
          <w:sz w:val="24"/>
          <w:szCs w:val="24"/>
        </w:rPr>
        <w:t xml:space="preserve"> </w:t>
      </w:r>
      <w:r w:rsidRPr="00587D28">
        <w:rPr>
          <w:rFonts w:ascii="Arial" w:hAnsi="Arial" w:cs="Arial"/>
          <w:sz w:val="24"/>
          <w:szCs w:val="24"/>
        </w:rPr>
        <w:t>Top</w:t>
      </w:r>
      <w:r w:rsidRPr="00587D28">
        <w:rPr>
          <w:rFonts w:ascii="Arial" w:hAnsi="Arial" w:cs="Arial"/>
          <w:spacing w:val="-12"/>
          <w:sz w:val="24"/>
          <w:szCs w:val="24"/>
        </w:rPr>
        <w:t xml:space="preserve"> </w:t>
      </w:r>
      <w:r w:rsidRPr="00587D28">
        <w:rPr>
          <w:rFonts w:ascii="Arial" w:hAnsi="Arial" w:cs="Arial"/>
          <w:sz w:val="24"/>
          <w:szCs w:val="24"/>
        </w:rPr>
        <w:t>Down</w:t>
      </w:r>
      <w:r w:rsidRPr="00587D28">
        <w:rPr>
          <w:rFonts w:ascii="Arial" w:hAnsi="Arial" w:cs="Arial"/>
          <w:spacing w:val="-16"/>
          <w:sz w:val="24"/>
          <w:szCs w:val="24"/>
        </w:rPr>
        <w:t xml:space="preserve"> </w:t>
      </w:r>
      <w:r w:rsidRPr="00587D28">
        <w:rPr>
          <w:rFonts w:ascii="Arial" w:hAnsi="Arial" w:cs="Arial"/>
          <w:sz w:val="24"/>
          <w:szCs w:val="24"/>
        </w:rPr>
        <w:t>activities</w:t>
      </w:r>
      <w:r w:rsidRPr="00587D28">
        <w:rPr>
          <w:rFonts w:ascii="Arial" w:hAnsi="Arial" w:cs="Arial"/>
          <w:spacing w:val="-16"/>
          <w:sz w:val="24"/>
          <w:szCs w:val="24"/>
        </w:rPr>
        <w:t xml:space="preserve"> </w:t>
      </w:r>
      <w:r w:rsidRPr="00587D28">
        <w:rPr>
          <w:rFonts w:ascii="Arial" w:hAnsi="Arial" w:cs="Arial"/>
          <w:sz w:val="24"/>
          <w:szCs w:val="24"/>
        </w:rPr>
        <w:t>and</w:t>
      </w:r>
      <w:r w:rsidRPr="00587D28">
        <w:rPr>
          <w:rFonts w:ascii="Arial" w:hAnsi="Arial" w:cs="Arial"/>
          <w:spacing w:val="-16"/>
          <w:sz w:val="24"/>
          <w:szCs w:val="24"/>
        </w:rPr>
        <w:t xml:space="preserve"> </w:t>
      </w:r>
      <w:r w:rsidRPr="00587D28">
        <w:rPr>
          <w:rFonts w:ascii="Arial" w:hAnsi="Arial" w:cs="Arial"/>
          <w:sz w:val="24"/>
          <w:szCs w:val="24"/>
        </w:rPr>
        <w:t>their timing;</w:t>
      </w:r>
    </w:p>
    <w:p w14:paraId="7AA33E98" w14:textId="77777777" w:rsidR="00587D28" w:rsidRPr="00587D28" w:rsidRDefault="00587D28" w:rsidP="00587D28">
      <w:pPr>
        <w:pStyle w:val="Odsekzoznamu"/>
        <w:widowControl w:val="0"/>
        <w:numPr>
          <w:ilvl w:val="0"/>
          <w:numId w:val="18"/>
        </w:numPr>
        <w:tabs>
          <w:tab w:val="left" w:pos="1025"/>
          <w:tab w:val="left" w:pos="1026"/>
        </w:tabs>
        <w:autoSpaceDE w:val="0"/>
        <w:autoSpaceDN w:val="0"/>
        <w:spacing w:before="4"/>
        <w:ind w:right="-22" w:hanging="665"/>
        <w:contextualSpacing w:val="0"/>
        <w:jc w:val="both"/>
        <w:rPr>
          <w:rFonts w:ascii="Arial" w:hAnsi="Arial" w:cs="Arial"/>
          <w:sz w:val="24"/>
          <w:szCs w:val="24"/>
        </w:rPr>
      </w:pPr>
      <w:r w:rsidRPr="00587D28">
        <w:rPr>
          <w:rFonts w:ascii="Arial" w:hAnsi="Arial" w:cs="Arial"/>
          <w:sz w:val="24"/>
          <w:szCs w:val="24"/>
        </w:rPr>
        <w:t>A review of the performance of Slovakia against the metrics listed in the Council Resolution on industrial policy measures to achieve a successful integration of European states in the frame of the Agency adopted by the Council on 13 December 2018 (ESA/C/R/CCLXXVII/Res.1 (final)).</w:t>
      </w:r>
    </w:p>
    <w:p w14:paraId="63A5348B" w14:textId="77777777" w:rsidR="00587D28" w:rsidRPr="00587D28" w:rsidRDefault="00587D28" w:rsidP="00587D28">
      <w:pPr>
        <w:widowControl/>
        <w:spacing w:after="160"/>
        <w:jc w:val="left"/>
        <w:rPr>
          <w:rFonts w:ascii="Arial" w:hAnsi="Arial" w:cs="Arial"/>
          <w:snapToGrid/>
          <w:szCs w:val="24"/>
          <w:lang w:val="en-GB"/>
        </w:rPr>
      </w:pPr>
    </w:p>
    <w:p w14:paraId="53DDA4EB" w14:textId="77777777" w:rsidR="00587D28" w:rsidRPr="00587D28" w:rsidRDefault="00587D28" w:rsidP="00587D28">
      <w:pPr>
        <w:pStyle w:val="Nadpis1"/>
        <w:numPr>
          <w:ilvl w:val="0"/>
          <w:numId w:val="23"/>
        </w:numPr>
        <w:spacing w:before="153"/>
        <w:ind w:left="284" w:right="0" w:hanging="284"/>
        <w:jc w:val="left"/>
        <w:rPr>
          <w:rFonts w:ascii="Arial" w:hAnsi="Arial" w:cs="Arial"/>
          <w:b w:val="0"/>
          <w:lang w:val="en-GB"/>
        </w:rPr>
      </w:pPr>
      <w:r w:rsidRPr="00587D28">
        <w:rPr>
          <w:rFonts w:ascii="Arial" w:hAnsi="Arial" w:cs="Arial"/>
          <w:lang w:val="en-GB"/>
        </w:rPr>
        <w:t>Composition of the</w:t>
      </w:r>
      <w:r w:rsidRPr="00587D28">
        <w:rPr>
          <w:rFonts w:ascii="Arial" w:hAnsi="Arial" w:cs="Arial"/>
          <w:spacing w:val="-7"/>
          <w:lang w:val="en-GB"/>
        </w:rPr>
        <w:t xml:space="preserve"> </w:t>
      </w:r>
      <w:r w:rsidRPr="00587D28">
        <w:rPr>
          <w:rFonts w:ascii="Arial" w:hAnsi="Arial" w:cs="Arial"/>
          <w:lang w:val="en-GB"/>
        </w:rPr>
        <w:t>Board</w:t>
      </w:r>
    </w:p>
    <w:p w14:paraId="790C9ED7" w14:textId="77777777" w:rsidR="00587D28" w:rsidRPr="00587D28" w:rsidRDefault="00587D28" w:rsidP="00587D28">
      <w:pPr>
        <w:pStyle w:val="Zkladntext"/>
        <w:spacing w:before="9"/>
        <w:ind w:right="-184" w:hanging="665"/>
        <w:rPr>
          <w:rFonts w:ascii="Arial" w:hAnsi="Arial" w:cs="Arial"/>
          <w:b/>
          <w:lang w:val="en-GB"/>
        </w:rPr>
      </w:pPr>
    </w:p>
    <w:p w14:paraId="74368547" w14:textId="77777777" w:rsidR="00587D28" w:rsidRPr="00587D28" w:rsidRDefault="00587D28" w:rsidP="00587D28">
      <w:pPr>
        <w:pStyle w:val="Zkladntext"/>
        <w:ind w:left="305" w:right="99"/>
        <w:jc w:val="both"/>
        <w:rPr>
          <w:rFonts w:ascii="Arial" w:hAnsi="Arial" w:cs="Arial"/>
          <w:lang w:val="en-GB"/>
        </w:rPr>
      </w:pPr>
      <w:r w:rsidRPr="00587D28">
        <w:rPr>
          <w:rFonts w:ascii="Arial" w:hAnsi="Arial" w:cs="Arial"/>
          <w:lang w:val="en-GB"/>
        </w:rPr>
        <w:t>The Board established in Annex I of present Agreement shall be composed of the following members:</w:t>
      </w:r>
    </w:p>
    <w:p w14:paraId="6AA3F9A3" w14:textId="77777777" w:rsidR="00587D28" w:rsidRPr="00587D28" w:rsidRDefault="00587D28" w:rsidP="00587D28">
      <w:pPr>
        <w:pStyle w:val="Zkladntext"/>
        <w:spacing w:before="9"/>
        <w:ind w:hanging="665"/>
        <w:jc w:val="both"/>
        <w:rPr>
          <w:rFonts w:ascii="Arial" w:hAnsi="Arial" w:cs="Arial"/>
          <w:lang w:val="en-GB"/>
        </w:rPr>
      </w:pPr>
    </w:p>
    <w:p w14:paraId="2FACE45E" w14:textId="77777777" w:rsidR="00587D28" w:rsidRPr="00587D28" w:rsidRDefault="00587D28" w:rsidP="00587D28">
      <w:pPr>
        <w:pStyle w:val="Odsekzoznamu"/>
        <w:widowControl w:val="0"/>
        <w:numPr>
          <w:ilvl w:val="0"/>
          <w:numId w:val="17"/>
        </w:numPr>
        <w:tabs>
          <w:tab w:val="left" w:pos="1385"/>
          <w:tab w:val="left" w:pos="1386"/>
        </w:tabs>
        <w:autoSpaceDE w:val="0"/>
        <w:autoSpaceDN w:val="0"/>
        <w:ind w:hanging="665"/>
        <w:contextualSpacing w:val="0"/>
        <w:jc w:val="both"/>
        <w:rPr>
          <w:rFonts w:ascii="Arial" w:hAnsi="Arial" w:cs="Arial"/>
          <w:sz w:val="24"/>
          <w:szCs w:val="24"/>
        </w:rPr>
      </w:pPr>
      <w:r w:rsidRPr="00587D28">
        <w:rPr>
          <w:rFonts w:ascii="Arial" w:hAnsi="Arial" w:cs="Arial"/>
          <w:sz w:val="24"/>
          <w:szCs w:val="24"/>
        </w:rPr>
        <w:t xml:space="preserve">the </w:t>
      </w:r>
      <w:r w:rsidRPr="00587D28">
        <w:rPr>
          <w:rFonts w:ascii="Arial" w:hAnsi="Arial" w:cs="Arial"/>
          <w:spacing w:val="-4"/>
          <w:sz w:val="24"/>
          <w:szCs w:val="24"/>
        </w:rPr>
        <w:t xml:space="preserve">Slovakia </w:t>
      </w:r>
      <w:r w:rsidRPr="00587D28">
        <w:rPr>
          <w:rFonts w:ascii="Arial" w:hAnsi="Arial" w:cs="Arial"/>
          <w:sz w:val="24"/>
          <w:szCs w:val="24"/>
        </w:rPr>
        <w:t>Co-Chair;</w:t>
      </w:r>
    </w:p>
    <w:p w14:paraId="16C1B12F" w14:textId="77777777" w:rsidR="00587D28" w:rsidRPr="00587D28" w:rsidRDefault="00587D28" w:rsidP="00587D28">
      <w:pPr>
        <w:pStyle w:val="Odsekzoznamu"/>
        <w:widowControl w:val="0"/>
        <w:numPr>
          <w:ilvl w:val="0"/>
          <w:numId w:val="17"/>
        </w:numPr>
        <w:tabs>
          <w:tab w:val="left" w:pos="1385"/>
          <w:tab w:val="left" w:pos="1386"/>
        </w:tabs>
        <w:autoSpaceDE w:val="0"/>
        <w:autoSpaceDN w:val="0"/>
        <w:ind w:hanging="665"/>
        <w:contextualSpacing w:val="0"/>
        <w:jc w:val="both"/>
        <w:rPr>
          <w:rFonts w:ascii="Arial" w:hAnsi="Arial" w:cs="Arial"/>
          <w:sz w:val="24"/>
          <w:szCs w:val="24"/>
        </w:rPr>
      </w:pPr>
      <w:r w:rsidRPr="00587D28">
        <w:rPr>
          <w:rFonts w:ascii="Arial" w:hAnsi="Arial" w:cs="Arial"/>
          <w:sz w:val="24"/>
          <w:szCs w:val="24"/>
        </w:rPr>
        <w:t>the Agency</w:t>
      </w:r>
      <w:r w:rsidRPr="00587D28">
        <w:rPr>
          <w:rFonts w:ascii="Arial" w:hAnsi="Arial" w:cs="Arial"/>
          <w:spacing w:val="-6"/>
          <w:sz w:val="24"/>
          <w:szCs w:val="24"/>
        </w:rPr>
        <w:t xml:space="preserve"> </w:t>
      </w:r>
      <w:r w:rsidRPr="00587D28">
        <w:rPr>
          <w:rFonts w:ascii="Arial" w:hAnsi="Arial" w:cs="Arial"/>
          <w:sz w:val="24"/>
          <w:szCs w:val="24"/>
        </w:rPr>
        <w:t>Co-Chair;</w:t>
      </w:r>
    </w:p>
    <w:p w14:paraId="1FB7130C" w14:textId="77777777" w:rsidR="00587D28" w:rsidRPr="00587D28" w:rsidRDefault="00587D28" w:rsidP="00587D28">
      <w:pPr>
        <w:pStyle w:val="Odsekzoznamu"/>
        <w:widowControl w:val="0"/>
        <w:numPr>
          <w:ilvl w:val="0"/>
          <w:numId w:val="17"/>
        </w:numPr>
        <w:tabs>
          <w:tab w:val="left" w:pos="1385"/>
          <w:tab w:val="left" w:pos="1386"/>
        </w:tabs>
        <w:autoSpaceDE w:val="0"/>
        <w:autoSpaceDN w:val="0"/>
        <w:ind w:hanging="665"/>
        <w:contextualSpacing w:val="0"/>
        <w:jc w:val="both"/>
        <w:rPr>
          <w:rFonts w:ascii="Arial" w:hAnsi="Arial" w:cs="Arial"/>
          <w:sz w:val="24"/>
          <w:szCs w:val="24"/>
        </w:rPr>
      </w:pPr>
      <w:r w:rsidRPr="00587D28">
        <w:rPr>
          <w:rFonts w:ascii="Arial" w:hAnsi="Arial" w:cs="Arial"/>
          <w:sz w:val="24"/>
          <w:szCs w:val="24"/>
        </w:rPr>
        <w:t>the Agency Secretary;</w:t>
      </w:r>
      <w:r w:rsidRPr="00587D28">
        <w:rPr>
          <w:rFonts w:ascii="Arial" w:hAnsi="Arial" w:cs="Arial"/>
          <w:spacing w:val="-4"/>
          <w:sz w:val="24"/>
          <w:szCs w:val="24"/>
        </w:rPr>
        <w:t xml:space="preserve"> </w:t>
      </w:r>
      <w:r w:rsidRPr="00587D28">
        <w:rPr>
          <w:rFonts w:ascii="Arial" w:hAnsi="Arial" w:cs="Arial"/>
          <w:sz w:val="24"/>
          <w:szCs w:val="24"/>
        </w:rPr>
        <w:t>and</w:t>
      </w:r>
    </w:p>
    <w:p w14:paraId="4D6264F6" w14:textId="77777777" w:rsidR="00587D28" w:rsidRPr="00587D28" w:rsidRDefault="00587D28" w:rsidP="00587D28">
      <w:pPr>
        <w:pStyle w:val="Odsekzoznamu"/>
        <w:widowControl w:val="0"/>
        <w:numPr>
          <w:ilvl w:val="0"/>
          <w:numId w:val="17"/>
        </w:numPr>
        <w:tabs>
          <w:tab w:val="left" w:pos="1385"/>
          <w:tab w:val="left" w:pos="1386"/>
        </w:tabs>
        <w:autoSpaceDE w:val="0"/>
        <w:autoSpaceDN w:val="0"/>
        <w:ind w:hanging="665"/>
        <w:contextualSpacing w:val="0"/>
        <w:jc w:val="both"/>
        <w:rPr>
          <w:rFonts w:ascii="Arial" w:hAnsi="Arial" w:cs="Arial"/>
          <w:sz w:val="24"/>
          <w:szCs w:val="24"/>
        </w:rPr>
      </w:pPr>
      <w:r w:rsidRPr="00587D28">
        <w:rPr>
          <w:rFonts w:ascii="Arial" w:hAnsi="Arial" w:cs="Arial"/>
          <w:sz w:val="24"/>
          <w:szCs w:val="24"/>
        </w:rPr>
        <w:t>the Agency Programme</w:t>
      </w:r>
      <w:r w:rsidRPr="00587D28">
        <w:rPr>
          <w:rFonts w:ascii="Arial" w:hAnsi="Arial" w:cs="Arial"/>
          <w:spacing w:val="-7"/>
          <w:sz w:val="24"/>
          <w:szCs w:val="24"/>
        </w:rPr>
        <w:t xml:space="preserve"> </w:t>
      </w:r>
      <w:r w:rsidRPr="00587D28">
        <w:rPr>
          <w:rFonts w:ascii="Arial" w:hAnsi="Arial" w:cs="Arial"/>
          <w:sz w:val="24"/>
          <w:szCs w:val="24"/>
        </w:rPr>
        <w:t>Manager.</w:t>
      </w:r>
    </w:p>
    <w:p w14:paraId="52C814A5" w14:textId="77777777" w:rsidR="00587D28" w:rsidRPr="00587D28" w:rsidRDefault="00587D28" w:rsidP="00587D28">
      <w:pPr>
        <w:pStyle w:val="Zkladntext"/>
        <w:ind w:hanging="665"/>
        <w:jc w:val="both"/>
        <w:rPr>
          <w:rFonts w:ascii="Arial" w:hAnsi="Arial" w:cs="Arial"/>
          <w:lang w:val="en-GB"/>
        </w:rPr>
      </w:pPr>
    </w:p>
    <w:p w14:paraId="60CCF1A1" w14:textId="77777777" w:rsidR="00587D28" w:rsidRPr="00587D28" w:rsidRDefault="00587D28" w:rsidP="00587D28">
      <w:pPr>
        <w:pStyle w:val="Zkladntext"/>
        <w:spacing w:before="1"/>
        <w:ind w:left="305"/>
        <w:jc w:val="both"/>
        <w:rPr>
          <w:rFonts w:ascii="Arial" w:eastAsiaTheme="minorHAnsi" w:hAnsi="Arial" w:cs="Arial"/>
          <w:lang w:val="en-GB"/>
        </w:rPr>
      </w:pPr>
      <w:r w:rsidRPr="00587D28">
        <w:rPr>
          <w:rFonts w:ascii="Arial" w:hAnsi="Arial" w:cs="Arial"/>
          <w:lang w:val="en-GB"/>
        </w:rPr>
        <w:t>The Board members shall be nominated by the Parties through an exchange of letters upon the entry into force of the Agreement.</w:t>
      </w:r>
    </w:p>
    <w:p w14:paraId="315E98B6" w14:textId="77777777" w:rsidR="00B846E7" w:rsidRPr="00587D28" w:rsidRDefault="00B846E7" w:rsidP="00B846E7">
      <w:pPr>
        <w:ind w:right="-45"/>
        <w:rPr>
          <w:rFonts w:ascii="Arial" w:hAnsi="Arial" w:cs="Arial"/>
          <w:b/>
          <w:szCs w:val="24"/>
          <w:lang w:val="en-GB"/>
        </w:rPr>
      </w:pPr>
    </w:p>
    <w:p w14:paraId="15155530" w14:textId="77777777" w:rsidR="00CC3252" w:rsidRPr="00587D28" w:rsidRDefault="00CC3252" w:rsidP="00CC3252">
      <w:pPr>
        <w:pStyle w:val="Zkladntext"/>
        <w:rPr>
          <w:rFonts w:ascii="Arial" w:hAnsi="Arial" w:cs="Arial"/>
        </w:rPr>
      </w:pPr>
    </w:p>
    <w:p w14:paraId="6E71C875" w14:textId="77777777" w:rsidR="00CC3252" w:rsidRPr="00587D28" w:rsidRDefault="00CC3252" w:rsidP="00CC3252">
      <w:pPr>
        <w:pStyle w:val="Zkladntext"/>
        <w:rPr>
          <w:rFonts w:ascii="Arial" w:hAnsi="Arial" w:cs="Arial"/>
          <w:lang w:val="en-GB"/>
        </w:rPr>
      </w:pPr>
    </w:p>
    <w:p w14:paraId="1E242F49" w14:textId="77777777" w:rsidR="00CC3252" w:rsidRPr="00587D28" w:rsidRDefault="00CC3252" w:rsidP="00CC3252">
      <w:pPr>
        <w:pStyle w:val="Zkladntext"/>
        <w:rPr>
          <w:rFonts w:ascii="Arial" w:hAnsi="Arial" w:cs="Arial"/>
          <w:lang w:val="en-GB"/>
        </w:rPr>
      </w:pPr>
    </w:p>
    <w:p w14:paraId="6D36C3E1" w14:textId="77777777" w:rsidR="00CC3252" w:rsidRPr="00587D28" w:rsidRDefault="00CC3252" w:rsidP="00CC3252">
      <w:pPr>
        <w:pStyle w:val="Zkladntext"/>
        <w:rPr>
          <w:rFonts w:ascii="Arial" w:hAnsi="Arial" w:cs="Arial"/>
          <w:lang w:val="en-GB"/>
        </w:rPr>
      </w:pPr>
    </w:p>
    <w:p w14:paraId="69059010" w14:textId="77777777" w:rsidR="00CC3252" w:rsidRPr="00587D28" w:rsidRDefault="00CC3252" w:rsidP="00CC3252">
      <w:pPr>
        <w:pStyle w:val="Zkladntext"/>
        <w:rPr>
          <w:rFonts w:ascii="Arial" w:hAnsi="Arial" w:cs="Arial"/>
          <w:lang w:val="en-GB"/>
        </w:rPr>
      </w:pPr>
    </w:p>
    <w:p w14:paraId="1574A36F" w14:textId="77777777" w:rsidR="00CC3252" w:rsidRPr="00587D28" w:rsidRDefault="00CC3252" w:rsidP="00CC3252">
      <w:pPr>
        <w:pStyle w:val="Zkladntext"/>
        <w:rPr>
          <w:rFonts w:ascii="Arial" w:hAnsi="Arial" w:cs="Arial"/>
          <w:lang w:val="en-GB"/>
        </w:rPr>
      </w:pPr>
    </w:p>
    <w:p w14:paraId="36AEA933" w14:textId="77777777" w:rsidR="00CC3252" w:rsidRPr="00587D28" w:rsidRDefault="00CC3252" w:rsidP="00CC3252">
      <w:pPr>
        <w:pStyle w:val="Zkladntext"/>
        <w:rPr>
          <w:rFonts w:ascii="Arial" w:hAnsi="Arial" w:cs="Arial"/>
          <w:lang w:val="en-GB"/>
        </w:rPr>
      </w:pPr>
    </w:p>
    <w:p w14:paraId="659DD521" w14:textId="77777777" w:rsidR="00CC3252" w:rsidRPr="00587D28" w:rsidRDefault="00CC3252" w:rsidP="00CC3252">
      <w:pPr>
        <w:pStyle w:val="Zkladntext"/>
        <w:rPr>
          <w:rFonts w:ascii="Arial" w:hAnsi="Arial" w:cs="Arial"/>
          <w:lang w:val="en-GB"/>
        </w:rPr>
      </w:pPr>
    </w:p>
    <w:p w14:paraId="73063764" w14:textId="77777777" w:rsidR="00CC3252" w:rsidRPr="00587D28" w:rsidRDefault="00CC3252" w:rsidP="00CC3252">
      <w:pPr>
        <w:pStyle w:val="Zkladntext"/>
        <w:rPr>
          <w:rFonts w:ascii="Arial" w:hAnsi="Arial" w:cs="Arial"/>
          <w:lang w:val="en-GB"/>
        </w:rPr>
      </w:pPr>
    </w:p>
    <w:p w14:paraId="5087E074" w14:textId="77777777" w:rsidR="004C3E1E" w:rsidRPr="00587D28" w:rsidRDefault="004C3E1E">
      <w:pPr>
        <w:rPr>
          <w:rFonts w:ascii="Arial" w:hAnsi="Arial" w:cs="Arial"/>
          <w:lang w:val="en-GB"/>
        </w:rPr>
      </w:pPr>
    </w:p>
    <w:sectPr w:rsidR="004C3E1E" w:rsidRPr="00587D28" w:rsidSect="00CC3252">
      <w:headerReference w:type="even" r:id="rId18"/>
      <w:headerReference w:type="default" r:id="rId19"/>
      <w:footerReference w:type="even" r:id="rId20"/>
      <w:footerReference w:type="default" r:id="rId21"/>
      <w:headerReference w:type="first" r:id="rId22"/>
      <w:footerReference w:type="first" r:id="rId23"/>
      <w:pgSz w:w="11906" w:h="16838" w:code="9"/>
      <w:pgMar w:top="1440" w:right="1845" w:bottom="1440" w:left="1843"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7FED7" w14:textId="77777777" w:rsidR="00286D9A" w:rsidRDefault="00286D9A" w:rsidP="00B846E7">
      <w:r>
        <w:separator/>
      </w:r>
    </w:p>
  </w:endnote>
  <w:endnote w:type="continuationSeparator" w:id="0">
    <w:p w14:paraId="5F71989E" w14:textId="77777777" w:rsidR="00286D9A" w:rsidRDefault="00286D9A" w:rsidP="00B8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Arial">
    <w:altName w:val="Tahom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57D87" w14:textId="77777777" w:rsidR="00285D79" w:rsidRDefault="00285D7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5060A" w14:textId="77777777" w:rsidR="00285D79" w:rsidRDefault="00285D7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7FDFB" w14:textId="77777777" w:rsidR="00285D79" w:rsidRDefault="00285D7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FC7DD" w14:textId="77777777" w:rsidR="00677898" w:rsidRDefault="00677898">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123E3" w14:textId="77777777" w:rsidR="00677898" w:rsidRDefault="00677898">
    <w:pPr>
      <w:pStyle w:val="Pt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6C0F" w14:textId="77777777" w:rsidR="00677898" w:rsidRDefault="0067789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5C0F6" w14:textId="77777777" w:rsidR="00286D9A" w:rsidRDefault="00286D9A" w:rsidP="00B846E7">
      <w:r>
        <w:separator/>
      </w:r>
    </w:p>
  </w:footnote>
  <w:footnote w:type="continuationSeparator" w:id="0">
    <w:p w14:paraId="79F26E13" w14:textId="77777777" w:rsidR="00286D9A" w:rsidRDefault="00286D9A" w:rsidP="00B8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4D65F" w14:textId="77777777" w:rsidR="00285D79" w:rsidRDefault="00285D7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F7379" w14:textId="77777777" w:rsidR="00285D79" w:rsidRDefault="00285D7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9A0C" w14:textId="77777777" w:rsidR="00285D79" w:rsidRDefault="00285D79">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C834" w14:textId="77777777" w:rsidR="00677898" w:rsidRPr="007B4982" w:rsidRDefault="00677898" w:rsidP="00474055">
    <w:pPr>
      <w:pStyle w:val="Hlavika"/>
      <w:tabs>
        <w:tab w:val="left" w:pos="6521"/>
      </w:tabs>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64F49" w14:textId="77777777" w:rsidR="00677898" w:rsidRPr="00321227" w:rsidRDefault="00677898" w:rsidP="00474055">
    <w:pPr>
      <w:pStyle w:val="Hlavika"/>
      <w:jc w:val="right"/>
      <w:rPr>
        <w:rFonts w:ascii="Times New Roman" w:hAnsi="Times New Roman"/>
        <w:sz w:val="24"/>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B409C" w14:textId="77777777" w:rsidR="00677898" w:rsidRDefault="00677898" w:rsidP="00474055">
    <w:pPr>
      <w:pStyle w:val="Hlavika"/>
      <w:tabs>
        <w:tab w:val="left" w:pos="6521"/>
      </w:tabs>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5621A"/>
    <w:multiLevelType w:val="hybridMultilevel"/>
    <w:tmpl w:val="A9023B4C"/>
    <w:lvl w:ilvl="0" w:tplc="30662D60">
      <w:numFmt w:val="bullet"/>
      <w:lvlText w:val="-"/>
      <w:lvlJc w:val="left"/>
      <w:pPr>
        <w:ind w:left="1025" w:hanging="360"/>
      </w:pPr>
      <w:rPr>
        <w:rFonts w:ascii="Calibri" w:eastAsia="Calibri" w:hAnsi="Calibri" w:cs="Calibri" w:hint="default"/>
        <w:spacing w:val="-2"/>
        <w:w w:val="99"/>
        <w:sz w:val="24"/>
        <w:szCs w:val="24"/>
      </w:rPr>
    </w:lvl>
    <w:lvl w:ilvl="1" w:tplc="378EA666">
      <w:numFmt w:val="bullet"/>
      <w:lvlText w:val="•"/>
      <w:lvlJc w:val="left"/>
      <w:pPr>
        <w:ind w:left="1772" w:hanging="360"/>
      </w:pPr>
      <w:rPr>
        <w:rFonts w:hint="default"/>
      </w:rPr>
    </w:lvl>
    <w:lvl w:ilvl="2" w:tplc="36467D9C">
      <w:numFmt w:val="bullet"/>
      <w:lvlText w:val="•"/>
      <w:lvlJc w:val="left"/>
      <w:pPr>
        <w:ind w:left="2525" w:hanging="360"/>
      </w:pPr>
      <w:rPr>
        <w:rFonts w:hint="default"/>
      </w:rPr>
    </w:lvl>
    <w:lvl w:ilvl="3" w:tplc="2E22218E">
      <w:numFmt w:val="bullet"/>
      <w:lvlText w:val="•"/>
      <w:lvlJc w:val="left"/>
      <w:pPr>
        <w:ind w:left="3277" w:hanging="360"/>
      </w:pPr>
      <w:rPr>
        <w:rFonts w:hint="default"/>
      </w:rPr>
    </w:lvl>
    <w:lvl w:ilvl="4" w:tplc="BFE091F4">
      <w:numFmt w:val="bullet"/>
      <w:lvlText w:val="•"/>
      <w:lvlJc w:val="left"/>
      <w:pPr>
        <w:ind w:left="4030" w:hanging="360"/>
      </w:pPr>
      <w:rPr>
        <w:rFonts w:hint="default"/>
      </w:rPr>
    </w:lvl>
    <w:lvl w:ilvl="5" w:tplc="A358F224">
      <w:numFmt w:val="bullet"/>
      <w:lvlText w:val="•"/>
      <w:lvlJc w:val="left"/>
      <w:pPr>
        <w:ind w:left="4783" w:hanging="360"/>
      </w:pPr>
      <w:rPr>
        <w:rFonts w:hint="default"/>
      </w:rPr>
    </w:lvl>
    <w:lvl w:ilvl="6" w:tplc="085621E6">
      <w:numFmt w:val="bullet"/>
      <w:lvlText w:val="•"/>
      <w:lvlJc w:val="left"/>
      <w:pPr>
        <w:ind w:left="5535" w:hanging="360"/>
      </w:pPr>
      <w:rPr>
        <w:rFonts w:hint="default"/>
      </w:rPr>
    </w:lvl>
    <w:lvl w:ilvl="7" w:tplc="00B0A5C4">
      <w:numFmt w:val="bullet"/>
      <w:lvlText w:val="•"/>
      <w:lvlJc w:val="left"/>
      <w:pPr>
        <w:ind w:left="6288" w:hanging="360"/>
      </w:pPr>
      <w:rPr>
        <w:rFonts w:hint="default"/>
      </w:rPr>
    </w:lvl>
    <w:lvl w:ilvl="8" w:tplc="D0FE2368">
      <w:numFmt w:val="bullet"/>
      <w:lvlText w:val="•"/>
      <w:lvlJc w:val="left"/>
      <w:pPr>
        <w:ind w:left="7041" w:hanging="360"/>
      </w:pPr>
      <w:rPr>
        <w:rFonts w:hint="default"/>
      </w:rPr>
    </w:lvl>
  </w:abstractNum>
  <w:abstractNum w:abstractNumId="1" w15:restartNumberingAfterBreak="0">
    <w:nsid w:val="05192FAD"/>
    <w:multiLevelType w:val="hybridMultilevel"/>
    <w:tmpl w:val="FA1C8734"/>
    <w:lvl w:ilvl="0" w:tplc="6204CD70">
      <w:start w:val="1"/>
      <w:numFmt w:val="upperLetter"/>
      <w:lvlText w:val="%1."/>
      <w:lvlJc w:val="left"/>
      <w:pPr>
        <w:ind w:left="665" w:hanging="360"/>
      </w:pPr>
      <w:rPr>
        <w:rFonts w:ascii="Arial" w:eastAsia="Times New Roman" w:hAnsi="Arial" w:cs="Arial" w:hint="default"/>
        <w:b/>
        <w:bCs/>
        <w:spacing w:val="-1"/>
        <w:w w:val="99"/>
        <w:sz w:val="24"/>
        <w:szCs w:val="24"/>
      </w:rPr>
    </w:lvl>
    <w:lvl w:ilvl="1" w:tplc="2D602B6C">
      <w:start w:val="1"/>
      <w:numFmt w:val="decimal"/>
      <w:lvlText w:val="%2."/>
      <w:lvlJc w:val="left"/>
      <w:pPr>
        <w:ind w:left="871" w:hanging="284"/>
      </w:pPr>
      <w:rPr>
        <w:rFonts w:ascii="Arial" w:eastAsia="Times New Roman" w:hAnsi="Arial" w:cs="Arial" w:hint="default"/>
        <w:spacing w:val="-17"/>
        <w:w w:val="99"/>
        <w:sz w:val="24"/>
        <w:szCs w:val="24"/>
      </w:rPr>
    </w:lvl>
    <w:lvl w:ilvl="2" w:tplc="1F321CB2">
      <w:numFmt w:val="bullet"/>
      <w:lvlText w:val="•"/>
      <w:lvlJc w:val="left"/>
      <w:pPr>
        <w:ind w:left="1731" w:hanging="284"/>
      </w:pPr>
      <w:rPr>
        <w:rFonts w:hint="default"/>
      </w:rPr>
    </w:lvl>
    <w:lvl w:ilvl="3" w:tplc="306E6DC6">
      <w:numFmt w:val="bullet"/>
      <w:lvlText w:val="•"/>
      <w:lvlJc w:val="left"/>
      <w:pPr>
        <w:ind w:left="2583" w:hanging="284"/>
      </w:pPr>
      <w:rPr>
        <w:rFonts w:hint="default"/>
      </w:rPr>
    </w:lvl>
    <w:lvl w:ilvl="4" w:tplc="CF185FE2">
      <w:numFmt w:val="bullet"/>
      <w:lvlText w:val="•"/>
      <w:lvlJc w:val="left"/>
      <w:pPr>
        <w:ind w:left="3435" w:hanging="284"/>
      </w:pPr>
      <w:rPr>
        <w:rFonts w:hint="default"/>
      </w:rPr>
    </w:lvl>
    <w:lvl w:ilvl="5" w:tplc="E6C4A6D2">
      <w:numFmt w:val="bullet"/>
      <w:lvlText w:val="•"/>
      <w:lvlJc w:val="left"/>
      <w:pPr>
        <w:ind w:left="4287" w:hanging="284"/>
      </w:pPr>
      <w:rPr>
        <w:rFonts w:hint="default"/>
      </w:rPr>
    </w:lvl>
    <w:lvl w:ilvl="6" w:tplc="522843FA">
      <w:numFmt w:val="bullet"/>
      <w:lvlText w:val="•"/>
      <w:lvlJc w:val="left"/>
      <w:pPr>
        <w:ind w:left="5139" w:hanging="284"/>
      </w:pPr>
      <w:rPr>
        <w:rFonts w:hint="default"/>
      </w:rPr>
    </w:lvl>
    <w:lvl w:ilvl="7" w:tplc="3022FC80">
      <w:numFmt w:val="bullet"/>
      <w:lvlText w:val="•"/>
      <w:lvlJc w:val="left"/>
      <w:pPr>
        <w:ind w:left="5990" w:hanging="284"/>
      </w:pPr>
      <w:rPr>
        <w:rFonts w:hint="default"/>
      </w:rPr>
    </w:lvl>
    <w:lvl w:ilvl="8" w:tplc="41E2EEEC">
      <w:numFmt w:val="bullet"/>
      <w:lvlText w:val="•"/>
      <w:lvlJc w:val="left"/>
      <w:pPr>
        <w:ind w:left="6842" w:hanging="284"/>
      </w:pPr>
      <w:rPr>
        <w:rFonts w:hint="default"/>
      </w:rPr>
    </w:lvl>
  </w:abstractNum>
  <w:abstractNum w:abstractNumId="2" w15:restartNumberingAfterBreak="0">
    <w:nsid w:val="068D6DB4"/>
    <w:multiLevelType w:val="hybridMultilevel"/>
    <w:tmpl w:val="50DC76EE"/>
    <w:lvl w:ilvl="0" w:tplc="0809000F">
      <w:start w:val="1"/>
      <w:numFmt w:val="decimal"/>
      <w:lvlText w:val="%1."/>
      <w:lvlJc w:val="left"/>
      <w:pPr>
        <w:tabs>
          <w:tab w:val="num" w:pos="720"/>
        </w:tabs>
        <w:ind w:left="720" w:hanging="360"/>
      </w:pPr>
      <w:rPr>
        <w:rFonts w:hint="default"/>
      </w:rPr>
    </w:lvl>
    <w:lvl w:ilvl="1" w:tplc="449C651A">
      <w:start w:val="1"/>
      <w:numFmt w:val="bullet"/>
      <w:lvlText w:val="•"/>
      <w:lvlJc w:val="left"/>
      <w:pPr>
        <w:tabs>
          <w:tab w:val="num" w:pos="1440"/>
        </w:tabs>
        <w:ind w:left="1440" w:hanging="360"/>
      </w:pPr>
      <w:rPr>
        <w:rFonts w:ascii="Arial" w:hAnsi="Arial" w:hint="default"/>
      </w:rPr>
    </w:lvl>
    <w:lvl w:ilvl="2" w:tplc="F7FAE700" w:tentative="1">
      <w:start w:val="1"/>
      <w:numFmt w:val="bullet"/>
      <w:lvlText w:val="•"/>
      <w:lvlJc w:val="left"/>
      <w:pPr>
        <w:tabs>
          <w:tab w:val="num" w:pos="2160"/>
        </w:tabs>
        <w:ind w:left="2160" w:hanging="360"/>
      </w:pPr>
      <w:rPr>
        <w:rFonts w:ascii="Arial" w:hAnsi="Arial" w:hint="default"/>
      </w:rPr>
    </w:lvl>
    <w:lvl w:ilvl="3" w:tplc="A3381FC4" w:tentative="1">
      <w:start w:val="1"/>
      <w:numFmt w:val="bullet"/>
      <w:lvlText w:val="•"/>
      <w:lvlJc w:val="left"/>
      <w:pPr>
        <w:tabs>
          <w:tab w:val="num" w:pos="2880"/>
        </w:tabs>
        <w:ind w:left="2880" w:hanging="360"/>
      </w:pPr>
      <w:rPr>
        <w:rFonts w:ascii="Arial" w:hAnsi="Arial" w:hint="default"/>
      </w:rPr>
    </w:lvl>
    <w:lvl w:ilvl="4" w:tplc="1D4A1F78" w:tentative="1">
      <w:start w:val="1"/>
      <w:numFmt w:val="bullet"/>
      <w:lvlText w:val="•"/>
      <w:lvlJc w:val="left"/>
      <w:pPr>
        <w:tabs>
          <w:tab w:val="num" w:pos="3600"/>
        </w:tabs>
        <w:ind w:left="3600" w:hanging="360"/>
      </w:pPr>
      <w:rPr>
        <w:rFonts w:ascii="Arial" w:hAnsi="Arial" w:hint="default"/>
      </w:rPr>
    </w:lvl>
    <w:lvl w:ilvl="5" w:tplc="C4F2EEE2" w:tentative="1">
      <w:start w:val="1"/>
      <w:numFmt w:val="bullet"/>
      <w:lvlText w:val="•"/>
      <w:lvlJc w:val="left"/>
      <w:pPr>
        <w:tabs>
          <w:tab w:val="num" w:pos="4320"/>
        </w:tabs>
        <w:ind w:left="4320" w:hanging="360"/>
      </w:pPr>
      <w:rPr>
        <w:rFonts w:ascii="Arial" w:hAnsi="Arial" w:hint="default"/>
      </w:rPr>
    </w:lvl>
    <w:lvl w:ilvl="6" w:tplc="DEF2813E" w:tentative="1">
      <w:start w:val="1"/>
      <w:numFmt w:val="bullet"/>
      <w:lvlText w:val="•"/>
      <w:lvlJc w:val="left"/>
      <w:pPr>
        <w:tabs>
          <w:tab w:val="num" w:pos="5040"/>
        </w:tabs>
        <w:ind w:left="5040" w:hanging="360"/>
      </w:pPr>
      <w:rPr>
        <w:rFonts w:ascii="Arial" w:hAnsi="Arial" w:hint="default"/>
      </w:rPr>
    </w:lvl>
    <w:lvl w:ilvl="7" w:tplc="91C0DCEC" w:tentative="1">
      <w:start w:val="1"/>
      <w:numFmt w:val="bullet"/>
      <w:lvlText w:val="•"/>
      <w:lvlJc w:val="left"/>
      <w:pPr>
        <w:tabs>
          <w:tab w:val="num" w:pos="5760"/>
        </w:tabs>
        <w:ind w:left="5760" w:hanging="360"/>
      </w:pPr>
      <w:rPr>
        <w:rFonts w:ascii="Arial" w:hAnsi="Arial" w:hint="default"/>
      </w:rPr>
    </w:lvl>
    <w:lvl w:ilvl="8" w:tplc="E772C8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74B4C"/>
    <w:multiLevelType w:val="hybridMultilevel"/>
    <w:tmpl w:val="50D2FC7A"/>
    <w:lvl w:ilvl="0" w:tplc="928A5330">
      <w:start w:val="1"/>
      <w:numFmt w:val="decimal"/>
      <w:lvlText w:val="%1."/>
      <w:lvlJc w:val="left"/>
      <w:pPr>
        <w:ind w:left="871" w:hanging="284"/>
      </w:pPr>
      <w:rPr>
        <w:rFonts w:ascii="Arial" w:eastAsia="Times New Roman" w:hAnsi="Arial" w:cs="Arial" w:hint="default"/>
        <w:spacing w:val="-17"/>
        <w:w w:val="99"/>
        <w:sz w:val="24"/>
        <w:szCs w:val="24"/>
      </w:rPr>
    </w:lvl>
    <w:lvl w:ilvl="1" w:tplc="2F7875E2">
      <w:numFmt w:val="bullet"/>
      <w:lvlText w:val="•"/>
      <w:lvlJc w:val="left"/>
      <w:pPr>
        <w:ind w:left="1646" w:hanging="284"/>
      </w:pPr>
      <w:rPr>
        <w:rFonts w:hint="default"/>
      </w:rPr>
    </w:lvl>
    <w:lvl w:ilvl="2" w:tplc="ECAE8428">
      <w:numFmt w:val="bullet"/>
      <w:lvlText w:val="•"/>
      <w:lvlJc w:val="left"/>
      <w:pPr>
        <w:ind w:left="2413" w:hanging="284"/>
      </w:pPr>
      <w:rPr>
        <w:rFonts w:hint="default"/>
      </w:rPr>
    </w:lvl>
    <w:lvl w:ilvl="3" w:tplc="653AC760">
      <w:numFmt w:val="bullet"/>
      <w:lvlText w:val="•"/>
      <w:lvlJc w:val="left"/>
      <w:pPr>
        <w:ind w:left="3179" w:hanging="284"/>
      </w:pPr>
      <w:rPr>
        <w:rFonts w:hint="default"/>
      </w:rPr>
    </w:lvl>
    <w:lvl w:ilvl="4" w:tplc="426E043C">
      <w:numFmt w:val="bullet"/>
      <w:lvlText w:val="•"/>
      <w:lvlJc w:val="left"/>
      <w:pPr>
        <w:ind w:left="3946" w:hanging="284"/>
      </w:pPr>
      <w:rPr>
        <w:rFonts w:hint="default"/>
      </w:rPr>
    </w:lvl>
    <w:lvl w:ilvl="5" w:tplc="D59E87B8">
      <w:numFmt w:val="bullet"/>
      <w:lvlText w:val="•"/>
      <w:lvlJc w:val="left"/>
      <w:pPr>
        <w:ind w:left="4713" w:hanging="284"/>
      </w:pPr>
      <w:rPr>
        <w:rFonts w:hint="default"/>
      </w:rPr>
    </w:lvl>
    <w:lvl w:ilvl="6" w:tplc="0024DDEC">
      <w:numFmt w:val="bullet"/>
      <w:lvlText w:val="•"/>
      <w:lvlJc w:val="left"/>
      <w:pPr>
        <w:ind w:left="5479" w:hanging="284"/>
      </w:pPr>
      <w:rPr>
        <w:rFonts w:hint="default"/>
      </w:rPr>
    </w:lvl>
    <w:lvl w:ilvl="7" w:tplc="48B001D4">
      <w:numFmt w:val="bullet"/>
      <w:lvlText w:val="•"/>
      <w:lvlJc w:val="left"/>
      <w:pPr>
        <w:ind w:left="6246" w:hanging="284"/>
      </w:pPr>
      <w:rPr>
        <w:rFonts w:hint="default"/>
      </w:rPr>
    </w:lvl>
    <w:lvl w:ilvl="8" w:tplc="93A6F540">
      <w:numFmt w:val="bullet"/>
      <w:lvlText w:val="•"/>
      <w:lvlJc w:val="left"/>
      <w:pPr>
        <w:ind w:left="7013" w:hanging="284"/>
      </w:pPr>
      <w:rPr>
        <w:rFonts w:hint="default"/>
      </w:rPr>
    </w:lvl>
  </w:abstractNum>
  <w:abstractNum w:abstractNumId="4" w15:restartNumberingAfterBreak="0">
    <w:nsid w:val="12E80736"/>
    <w:multiLevelType w:val="hybridMultilevel"/>
    <w:tmpl w:val="88C43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8A3900"/>
    <w:multiLevelType w:val="hybridMultilevel"/>
    <w:tmpl w:val="8D56AF88"/>
    <w:lvl w:ilvl="0" w:tplc="15408586">
      <w:start w:val="1"/>
      <w:numFmt w:val="decimal"/>
      <w:lvlText w:val="%1."/>
      <w:lvlJc w:val="left"/>
      <w:pPr>
        <w:ind w:left="1025" w:hanging="360"/>
      </w:pPr>
      <w:rPr>
        <w:rFonts w:ascii="Arial" w:eastAsia="Times New Roman" w:hAnsi="Arial" w:cs="Arial" w:hint="default"/>
        <w:spacing w:val="-26"/>
        <w:w w:val="99"/>
        <w:sz w:val="24"/>
        <w:szCs w:val="24"/>
      </w:rPr>
    </w:lvl>
    <w:lvl w:ilvl="1" w:tplc="4FAE14B4">
      <w:start w:val="1"/>
      <w:numFmt w:val="lowerLetter"/>
      <w:lvlText w:val="%2)"/>
      <w:lvlJc w:val="left"/>
      <w:pPr>
        <w:ind w:left="1385" w:hanging="360"/>
      </w:pPr>
      <w:rPr>
        <w:rFonts w:ascii="Times New Roman" w:eastAsia="Times New Roman" w:hAnsi="Times New Roman" w:cs="Times New Roman" w:hint="default"/>
        <w:spacing w:val="-6"/>
        <w:w w:val="99"/>
        <w:sz w:val="24"/>
        <w:szCs w:val="24"/>
      </w:rPr>
    </w:lvl>
    <w:lvl w:ilvl="2" w:tplc="8A1CBDCC">
      <w:numFmt w:val="bullet"/>
      <w:lvlText w:val="•"/>
      <w:lvlJc w:val="left"/>
      <w:pPr>
        <w:ind w:left="1680" w:hanging="360"/>
      </w:pPr>
      <w:rPr>
        <w:rFonts w:hint="default"/>
      </w:rPr>
    </w:lvl>
    <w:lvl w:ilvl="3" w:tplc="B9E28F50">
      <w:numFmt w:val="bullet"/>
      <w:lvlText w:val="•"/>
      <w:lvlJc w:val="left"/>
      <w:pPr>
        <w:ind w:left="2538" w:hanging="360"/>
      </w:pPr>
      <w:rPr>
        <w:rFonts w:hint="default"/>
      </w:rPr>
    </w:lvl>
    <w:lvl w:ilvl="4" w:tplc="65A01918">
      <w:numFmt w:val="bullet"/>
      <w:lvlText w:val="•"/>
      <w:lvlJc w:val="left"/>
      <w:pPr>
        <w:ind w:left="3396" w:hanging="360"/>
      </w:pPr>
      <w:rPr>
        <w:rFonts w:hint="default"/>
      </w:rPr>
    </w:lvl>
    <w:lvl w:ilvl="5" w:tplc="24BA716A">
      <w:numFmt w:val="bullet"/>
      <w:lvlText w:val="•"/>
      <w:lvlJc w:val="left"/>
      <w:pPr>
        <w:ind w:left="4254" w:hanging="360"/>
      </w:pPr>
      <w:rPr>
        <w:rFonts w:hint="default"/>
      </w:rPr>
    </w:lvl>
    <w:lvl w:ilvl="6" w:tplc="6CF0CE6A">
      <w:numFmt w:val="bullet"/>
      <w:lvlText w:val="•"/>
      <w:lvlJc w:val="left"/>
      <w:pPr>
        <w:ind w:left="5113" w:hanging="360"/>
      </w:pPr>
      <w:rPr>
        <w:rFonts w:hint="default"/>
      </w:rPr>
    </w:lvl>
    <w:lvl w:ilvl="7" w:tplc="4E8E23F0">
      <w:numFmt w:val="bullet"/>
      <w:lvlText w:val="•"/>
      <w:lvlJc w:val="left"/>
      <w:pPr>
        <w:ind w:left="5971" w:hanging="360"/>
      </w:pPr>
      <w:rPr>
        <w:rFonts w:hint="default"/>
      </w:rPr>
    </w:lvl>
    <w:lvl w:ilvl="8" w:tplc="26329BAE">
      <w:numFmt w:val="bullet"/>
      <w:lvlText w:val="•"/>
      <w:lvlJc w:val="left"/>
      <w:pPr>
        <w:ind w:left="6829" w:hanging="360"/>
      </w:pPr>
      <w:rPr>
        <w:rFonts w:hint="default"/>
      </w:rPr>
    </w:lvl>
  </w:abstractNum>
  <w:abstractNum w:abstractNumId="6" w15:restartNumberingAfterBreak="0">
    <w:nsid w:val="157F4FE7"/>
    <w:multiLevelType w:val="hybridMultilevel"/>
    <w:tmpl w:val="D33C6494"/>
    <w:lvl w:ilvl="0" w:tplc="1DEC5E2A">
      <w:start w:val="1"/>
      <w:numFmt w:val="decimal"/>
      <w:lvlText w:val="%1."/>
      <w:lvlJc w:val="left"/>
      <w:pPr>
        <w:ind w:left="922" w:hanging="334"/>
      </w:pPr>
      <w:rPr>
        <w:rFonts w:ascii="Arial" w:eastAsia="Times New Roman" w:hAnsi="Arial" w:cs="Arial" w:hint="default"/>
        <w:spacing w:val="-30"/>
        <w:w w:val="99"/>
        <w:sz w:val="24"/>
        <w:szCs w:val="24"/>
      </w:rPr>
    </w:lvl>
    <w:lvl w:ilvl="1" w:tplc="282A1D68">
      <w:numFmt w:val="bullet"/>
      <w:lvlText w:val="•"/>
      <w:lvlJc w:val="left"/>
      <w:pPr>
        <w:ind w:left="1682" w:hanging="334"/>
      </w:pPr>
      <w:rPr>
        <w:rFonts w:hint="default"/>
      </w:rPr>
    </w:lvl>
    <w:lvl w:ilvl="2" w:tplc="9FFAAAF4">
      <w:numFmt w:val="bullet"/>
      <w:lvlText w:val="•"/>
      <w:lvlJc w:val="left"/>
      <w:pPr>
        <w:ind w:left="2445" w:hanging="334"/>
      </w:pPr>
      <w:rPr>
        <w:rFonts w:hint="default"/>
      </w:rPr>
    </w:lvl>
    <w:lvl w:ilvl="3" w:tplc="F39897D2">
      <w:numFmt w:val="bullet"/>
      <w:lvlText w:val="•"/>
      <w:lvlJc w:val="left"/>
      <w:pPr>
        <w:ind w:left="3207" w:hanging="334"/>
      </w:pPr>
      <w:rPr>
        <w:rFonts w:hint="default"/>
      </w:rPr>
    </w:lvl>
    <w:lvl w:ilvl="4" w:tplc="F670A75C">
      <w:numFmt w:val="bullet"/>
      <w:lvlText w:val="•"/>
      <w:lvlJc w:val="left"/>
      <w:pPr>
        <w:ind w:left="3970" w:hanging="334"/>
      </w:pPr>
      <w:rPr>
        <w:rFonts w:hint="default"/>
      </w:rPr>
    </w:lvl>
    <w:lvl w:ilvl="5" w:tplc="09DC83BC">
      <w:numFmt w:val="bullet"/>
      <w:lvlText w:val="•"/>
      <w:lvlJc w:val="left"/>
      <w:pPr>
        <w:ind w:left="4733" w:hanging="334"/>
      </w:pPr>
      <w:rPr>
        <w:rFonts w:hint="default"/>
      </w:rPr>
    </w:lvl>
    <w:lvl w:ilvl="6" w:tplc="660694EE">
      <w:numFmt w:val="bullet"/>
      <w:lvlText w:val="•"/>
      <w:lvlJc w:val="left"/>
      <w:pPr>
        <w:ind w:left="5495" w:hanging="334"/>
      </w:pPr>
      <w:rPr>
        <w:rFonts w:hint="default"/>
      </w:rPr>
    </w:lvl>
    <w:lvl w:ilvl="7" w:tplc="02864314">
      <w:numFmt w:val="bullet"/>
      <w:lvlText w:val="•"/>
      <w:lvlJc w:val="left"/>
      <w:pPr>
        <w:ind w:left="6258" w:hanging="334"/>
      </w:pPr>
      <w:rPr>
        <w:rFonts w:hint="default"/>
      </w:rPr>
    </w:lvl>
    <w:lvl w:ilvl="8" w:tplc="BF70AEAE">
      <w:numFmt w:val="bullet"/>
      <w:lvlText w:val="•"/>
      <w:lvlJc w:val="left"/>
      <w:pPr>
        <w:ind w:left="7021" w:hanging="334"/>
      </w:pPr>
      <w:rPr>
        <w:rFonts w:hint="default"/>
      </w:rPr>
    </w:lvl>
  </w:abstractNum>
  <w:abstractNum w:abstractNumId="7" w15:restartNumberingAfterBreak="0">
    <w:nsid w:val="1DF04726"/>
    <w:multiLevelType w:val="hybridMultilevel"/>
    <w:tmpl w:val="28547D2C"/>
    <w:lvl w:ilvl="0" w:tplc="A7AE62A6">
      <w:start w:val="1"/>
      <w:numFmt w:val="decimal"/>
      <w:lvlText w:val="%1."/>
      <w:lvlJc w:val="left"/>
      <w:pPr>
        <w:ind w:left="871" w:hanging="284"/>
      </w:pPr>
      <w:rPr>
        <w:rFonts w:ascii="Arial" w:eastAsia="Times New Roman" w:hAnsi="Arial" w:cs="Arial" w:hint="default"/>
        <w:spacing w:val="-26"/>
        <w:w w:val="99"/>
        <w:sz w:val="24"/>
        <w:szCs w:val="24"/>
      </w:rPr>
    </w:lvl>
    <w:lvl w:ilvl="1" w:tplc="D250FFE6">
      <w:numFmt w:val="bullet"/>
      <w:lvlText w:val="•"/>
      <w:lvlJc w:val="left"/>
      <w:pPr>
        <w:ind w:left="1646" w:hanging="284"/>
      </w:pPr>
      <w:rPr>
        <w:rFonts w:hint="default"/>
      </w:rPr>
    </w:lvl>
    <w:lvl w:ilvl="2" w:tplc="DD3241FA">
      <w:numFmt w:val="bullet"/>
      <w:lvlText w:val="•"/>
      <w:lvlJc w:val="left"/>
      <w:pPr>
        <w:ind w:left="2413" w:hanging="284"/>
      </w:pPr>
      <w:rPr>
        <w:rFonts w:hint="default"/>
      </w:rPr>
    </w:lvl>
    <w:lvl w:ilvl="3" w:tplc="9796C424">
      <w:numFmt w:val="bullet"/>
      <w:lvlText w:val="•"/>
      <w:lvlJc w:val="left"/>
      <w:pPr>
        <w:ind w:left="3179" w:hanging="284"/>
      </w:pPr>
      <w:rPr>
        <w:rFonts w:hint="default"/>
      </w:rPr>
    </w:lvl>
    <w:lvl w:ilvl="4" w:tplc="533A5BE6">
      <w:numFmt w:val="bullet"/>
      <w:lvlText w:val="•"/>
      <w:lvlJc w:val="left"/>
      <w:pPr>
        <w:ind w:left="3946" w:hanging="284"/>
      </w:pPr>
      <w:rPr>
        <w:rFonts w:hint="default"/>
      </w:rPr>
    </w:lvl>
    <w:lvl w:ilvl="5" w:tplc="2392E0F4">
      <w:numFmt w:val="bullet"/>
      <w:lvlText w:val="•"/>
      <w:lvlJc w:val="left"/>
      <w:pPr>
        <w:ind w:left="4713" w:hanging="284"/>
      </w:pPr>
      <w:rPr>
        <w:rFonts w:hint="default"/>
      </w:rPr>
    </w:lvl>
    <w:lvl w:ilvl="6" w:tplc="A5926348">
      <w:numFmt w:val="bullet"/>
      <w:lvlText w:val="•"/>
      <w:lvlJc w:val="left"/>
      <w:pPr>
        <w:ind w:left="5479" w:hanging="284"/>
      </w:pPr>
      <w:rPr>
        <w:rFonts w:hint="default"/>
      </w:rPr>
    </w:lvl>
    <w:lvl w:ilvl="7" w:tplc="1DFEF80A">
      <w:numFmt w:val="bullet"/>
      <w:lvlText w:val="•"/>
      <w:lvlJc w:val="left"/>
      <w:pPr>
        <w:ind w:left="6246" w:hanging="284"/>
      </w:pPr>
      <w:rPr>
        <w:rFonts w:hint="default"/>
      </w:rPr>
    </w:lvl>
    <w:lvl w:ilvl="8" w:tplc="2138DEB8">
      <w:numFmt w:val="bullet"/>
      <w:lvlText w:val="•"/>
      <w:lvlJc w:val="left"/>
      <w:pPr>
        <w:ind w:left="7013" w:hanging="284"/>
      </w:pPr>
      <w:rPr>
        <w:rFonts w:hint="default"/>
      </w:rPr>
    </w:lvl>
  </w:abstractNum>
  <w:abstractNum w:abstractNumId="8" w15:restartNumberingAfterBreak="0">
    <w:nsid w:val="1E710CB8"/>
    <w:multiLevelType w:val="hybridMultilevel"/>
    <w:tmpl w:val="282A3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0E0EF9"/>
    <w:multiLevelType w:val="hybridMultilevel"/>
    <w:tmpl w:val="4092A060"/>
    <w:lvl w:ilvl="0" w:tplc="16D2D468">
      <w:numFmt w:val="bullet"/>
      <w:lvlText w:val="-"/>
      <w:lvlJc w:val="left"/>
      <w:pPr>
        <w:ind w:left="1025" w:hanging="360"/>
      </w:pPr>
      <w:rPr>
        <w:rFonts w:ascii="Calibri" w:eastAsia="Calibri" w:hAnsi="Calibri" w:cs="Calibri" w:hint="default"/>
        <w:spacing w:val="-2"/>
        <w:w w:val="99"/>
        <w:sz w:val="24"/>
        <w:szCs w:val="24"/>
      </w:rPr>
    </w:lvl>
    <w:lvl w:ilvl="1" w:tplc="2A8ED4CA">
      <w:numFmt w:val="bullet"/>
      <w:lvlText w:val="•"/>
      <w:lvlJc w:val="left"/>
      <w:pPr>
        <w:ind w:left="1772" w:hanging="360"/>
      </w:pPr>
      <w:rPr>
        <w:rFonts w:hint="default"/>
      </w:rPr>
    </w:lvl>
    <w:lvl w:ilvl="2" w:tplc="D4BE3BCC">
      <w:numFmt w:val="bullet"/>
      <w:lvlText w:val="•"/>
      <w:lvlJc w:val="left"/>
      <w:pPr>
        <w:ind w:left="2525" w:hanging="360"/>
      </w:pPr>
      <w:rPr>
        <w:rFonts w:hint="default"/>
      </w:rPr>
    </w:lvl>
    <w:lvl w:ilvl="3" w:tplc="54165E68">
      <w:numFmt w:val="bullet"/>
      <w:lvlText w:val="•"/>
      <w:lvlJc w:val="left"/>
      <w:pPr>
        <w:ind w:left="3277" w:hanging="360"/>
      </w:pPr>
      <w:rPr>
        <w:rFonts w:hint="default"/>
      </w:rPr>
    </w:lvl>
    <w:lvl w:ilvl="4" w:tplc="295028A6">
      <w:numFmt w:val="bullet"/>
      <w:lvlText w:val="•"/>
      <w:lvlJc w:val="left"/>
      <w:pPr>
        <w:ind w:left="4030" w:hanging="360"/>
      </w:pPr>
      <w:rPr>
        <w:rFonts w:hint="default"/>
      </w:rPr>
    </w:lvl>
    <w:lvl w:ilvl="5" w:tplc="BF689056">
      <w:numFmt w:val="bullet"/>
      <w:lvlText w:val="•"/>
      <w:lvlJc w:val="left"/>
      <w:pPr>
        <w:ind w:left="4783" w:hanging="360"/>
      </w:pPr>
      <w:rPr>
        <w:rFonts w:hint="default"/>
      </w:rPr>
    </w:lvl>
    <w:lvl w:ilvl="6" w:tplc="9E6066DE">
      <w:numFmt w:val="bullet"/>
      <w:lvlText w:val="•"/>
      <w:lvlJc w:val="left"/>
      <w:pPr>
        <w:ind w:left="5535" w:hanging="360"/>
      </w:pPr>
      <w:rPr>
        <w:rFonts w:hint="default"/>
      </w:rPr>
    </w:lvl>
    <w:lvl w:ilvl="7" w:tplc="C98818C6">
      <w:numFmt w:val="bullet"/>
      <w:lvlText w:val="•"/>
      <w:lvlJc w:val="left"/>
      <w:pPr>
        <w:ind w:left="6288" w:hanging="360"/>
      </w:pPr>
      <w:rPr>
        <w:rFonts w:hint="default"/>
      </w:rPr>
    </w:lvl>
    <w:lvl w:ilvl="8" w:tplc="AC62AFD4">
      <w:numFmt w:val="bullet"/>
      <w:lvlText w:val="•"/>
      <w:lvlJc w:val="left"/>
      <w:pPr>
        <w:ind w:left="7041" w:hanging="360"/>
      </w:pPr>
      <w:rPr>
        <w:rFonts w:hint="default"/>
      </w:rPr>
    </w:lvl>
  </w:abstractNum>
  <w:abstractNum w:abstractNumId="10" w15:restartNumberingAfterBreak="0">
    <w:nsid w:val="22997B43"/>
    <w:multiLevelType w:val="hybridMultilevel"/>
    <w:tmpl w:val="11CC3C1C"/>
    <w:lvl w:ilvl="0" w:tplc="B268B600">
      <w:start w:val="1"/>
      <w:numFmt w:val="decimal"/>
      <w:lvlText w:val="%1."/>
      <w:lvlJc w:val="left"/>
      <w:pPr>
        <w:ind w:left="871" w:hanging="284"/>
      </w:pPr>
      <w:rPr>
        <w:rFonts w:ascii="Arial" w:eastAsia="Times New Roman" w:hAnsi="Arial" w:cs="Arial" w:hint="default"/>
        <w:spacing w:val="-18"/>
        <w:w w:val="99"/>
        <w:sz w:val="24"/>
        <w:szCs w:val="24"/>
      </w:rPr>
    </w:lvl>
    <w:lvl w:ilvl="1" w:tplc="4A9A61FA">
      <w:start w:val="1"/>
      <w:numFmt w:val="lowerLetter"/>
      <w:lvlText w:val="(%2)"/>
      <w:lvlJc w:val="left"/>
      <w:pPr>
        <w:ind w:left="1298" w:hanging="428"/>
      </w:pPr>
      <w:rPr>
        <w:rFonts w:ascii="Arial" w:eastAsia="Times New Roman" w:hAnsi="Arial" w:cs="Arial" w:hint="default"/>
        <w:spacing w:val="-18"/>
        <w:w w:val="99"/>
        <w:sz w:val="24"/>
        <w:szCs w:val="24"/>
      </w:rPr>
    </w:lvl>
    <w:lvl w:ilvl="2" w:tplc="16CE5EB2">
      <w:numFmt w:val="bullet"/>
      <w:lvlText w:val="•"/>
      <w:lvlJc w:val="left"/>
      <w:pPr>
        <w:ind w:left="2105" w:hanging="428"/>
      </w:pPr>
      <w:rPr>
        <w:rFonts w:hint="default"/>
      </w:rPr>
    </w:lvl>
    <w:lvl w:ilvl="3" w:tplc="51C461BE">
      <w:numFmt w:val="bullet"/>
      <w:lvlText w:val="•"/>
      <w:lvlJc w:val="left"/>
      <w:pPr>
        <w:ind w:left="2910" w:hanging="428"/>
      </w:pPr>
      <w:rPr>
        <w:rFonts w:hint="default"/>
      </w:rPr>
    </w:lvl>
    <w:lvl w:ilvl="4" w:tplc="1D4675F2">
      <w:numFmt w:val="bullet"/>
      <w:lvlText w:val="•"/>
      <w:lvlJc w:val="left"/>
      <w:pPr>
        <w:ind w:left="3715" w:hanging="428"/>
      </w:pPr>
      <w:rPr>
        <w:rFonts w:hint="default"/>
      </w:rPr>
    </w:lvl>
    <w:lvl w:ilvl="5" w:tplc="3176EF38">
      <w:numFmt w:val="bullet"/>
      <w:lvlText w:val="•"/>
      <w:lvlJc w:val="left"/>
      <w:pPr>
        <w:ind w:left="4520" w:hanging="428"/>
      </w:pPr>
      <w:rPr>
        <w:rFonts w:hint="default"/>
      </w:rPr>
    </w:lvl>
    <w:lvl w:ilvl="6" w:tplc="C58E7486">
      <w:numFmt w:val="bullet"/>
      <w:lvlText w:val="•"/>
      <w:lvlJc w:val="left"/>
      <w:pPr>
        <w:ind w:left="5325" w:hanging="428"/>
      </w:pPr>
      <w:rPr>
        <w:rFonts w:hint="default"/>
      </w:rPr>
    </w:lvl>
    <w:lvl w:ilvl="7" w:tplc="A25C2E30">
      <w:numFmt w:val="bullet"/>
      <w:lvlText w:val="•"/>
      <w:lvlJc w:val="left"/>
      <w:pPr>
        <w:ind w:left="6130" w:hanging="428"/>
      </w:pPr>
      <w:rPr>
        <w:rFonts w:hint="default"/>
      </w:rPr>
    </w:lvl>
    <w:lvl w:ilvl="8" w:tplc="357E6932">
      <w:numFmt w:val="bullet"/>
      <w:lvlText w:val="•"/>
      <w:lvlJc w:val="left"/>
      <w:pPr>
        <w:ind w:left="6936" w:hanging="428"/>
      </w:pPr>
      <w:rPr>
        <w:rFonts w:hint="default"/>
      </w:rPr>
    </w:lvl>
  </w:abstractNum>
  <w:abstractNum w:abstractNumId="11" w15:restartNumberingAfterBreak="0">
    <w:nsid w:val="254A398B"/>
    <w:multiLevelType w:val="hybridMultilevel"/>
    <w:tmpl w:val="5D62D376"/>
    <w:lvl w:ilvl="0" w:tplc="D0340F2E">
      <w:start w:val="1"/>
      <w:numFmt w:val="decimal"/>
      <w:lvlText w:val="%1."/>
      <w:lvlJc w:val="left"/>
      <w:pPr>
        <w:ind w:left="871" w:hanging="284"/>
      </w:pPr>
      <w:rPr>
        <w:rFonts w:ascii="Arial" w:eastAsia="Times New Roman" w:hAnsi="Arial" w:cs="Arial" w:hint="default"/>
        <w:spacing w:val="-17"/>
        <w:w w:val="99"/>
        <w:sz w:val="24"/>
        <w:szCs w:val="24"/>
      </w:rPr>
    </w:lvl>
    <w:lvl w:ilvl="1" w:tplc="A542807C">
      <w:numFmt w:val="bullet"/>
      <w:lvlText w:val="•"/>
      <w:lvlJc w:val="left"/>
      <w:pPr>
        <w:ind w:left="1646" w:hanging="284"/>
      </w:pPr>
      <w:rPr>
        <w:rFonts w:hint="default"/>
      </w:rPr>
    </w:lvl>
    <w:lvl w:ilvl="2" w:tplc="97D8CFD6">
      <w:numFmt w:val="bullet"/>
      <w:lvlText w:val="•"/>
      <w:lvlJc w:val="left"/>
      <w:pPr>
        <w:ind w:left="2413" w:hanging="284"/>
      </w:pPr>
      <w:rPr>
        <w:rFonts w:hint="default"/>
      </w:rPr>
    </w:lvl>
    <w:lvl w:ilvl="3" w:tplc="CF521C3C">
      <w:numFmt w:val="bullet"/>
      <w:lvlText w:val="•"/>
      <w:lvlJc w:val="left"/>
      <w:pPr>
        <w:ind w:left="3179" w:hanging="284"/>
      </w:pPr>
      <w:rPr>
        <w:rFonts w:hint="default"/>
      </w:rPr>
    </w:lvl>
    <w:lvl w:ilvl="4" w:tplc="8A86DCA2">
      <w:numFmt w:val="bullet"/>
      <w:lvlText w:val="•"/>
      <w:lvlJc w:val="left"/>
      <w:pPr>
        <w:ind w:left="3946" w:hanging="284"/>
      </w:pPr>
      <w:rPr>
        <w:rFonts w:hint="default"/>
      </w:rPr>
    </w:lvl>
    <w:lvl w:ilvl="5" w:tplc="CDEC6468">
      <w:numFmt w:val="bullet"/>
      <w:lvlText w:val="•"/>
      <w:lvlJc w:val="left"/>
      <w:pPr>
        <w:ind w:left="4713" w:hanging="284"/>
      </w:pPr>
      <w:rPr>
        <w:rFonts w:hint="default"/>
      </w:rPr>
    </w:lvl>
    <w:lvl w:ilvl="6" w:tplc="635E894E">
      <w:numFmt w:val="bullet"/>
      <w:lvlText w:val="•"/>
      <w:lvlJc w:val="left"/>
      <w:pPr>
        <w:ind w:left="5479" w:hanging="284"/>
      </w:pPr>
      <w:rPr>
        <w:rFonts w:hint="default"/>
      </w:rPr>
    </w:lvl>
    <w:lvl w:ilvl="7" w:tplc="F94097B0">
      <w:numFmt w:val="bullet"/>
      <w:lvlText w:val="•"/>
      <w:lvlJc w:val="left"/>
      <w:pPr>
        <w:ind w:left="6246" w:hanging="284"/>
      </w:pPr>
      <w:rPr>
        <w:rFonts w:hint="default"/>
      </w:rPr>
    </w:lvl>
    <w:lvl w:ilvl="8" w:tplc="A3440C00">
      <w:numFmt w:val="bullet"/>
      <w:lvlText w:val="•"/>
      <w:lvlJc w:val="left"/>
      <w:pPr>
        <w:ind w:left="7013" w:hanging="284"/>
      </w:pPr>
      <w:rPr>
        <w:rFonts w:hint="default"/>
      </w:rPr>
    </w:lvl>
  </w:abstractNum>
  <w:abstractNum w:abstractNumId="12" w15:restartNumberingAfterBreak="0">
    <w:nsid w:val="2A1A6BCD"/>
    <w:multiLevelType w:val="hybridMultilevel"/>
    <w:tmpl w:val="55B8FAE2"/>
    <w:lvl w:ilvl="0" w:tplc="45D8D76C">
      <w:start w:val="1"/>
      <w:numFmt w:val="lowerLetter"/>
      <w:lvlText w:val="%1)"/>
      <w:lvlJc w:val="left"/>
      <w:pPr>
        <w:ind w:left="1025" w:hanging="360"/>
        <w:jc w:val="right"/>
      </w:pPr>
      <w:rPr>
        <w:rFonts w:ascii="Arial" w:eastAsia="Times New Roman" w:hAnsi="Arial" w:cs="Arial" w:hint="default"/>
        <w:spacing w:val="-9"/>
        <w:w w:val="99"/>
        <w:sz w:val="24"/>
        <w:szCs w:val="24"/>
      </w:rPr>
    </w:lvl>
    <w:lvl w:ilvl="1" w:tplc="975C442A">
      <w:numFmt w:val="bullet"/>
      <w:lvlText w:val="•"/>
      <w:lvlJc w:val="left"/>
      <w:pPr>
        <w:ind w:left="1772" w:hanging="360"/>
      </w:pPr>
      <w:rPr>
        <w:rFonts w:hint="default"/>
      </w:rPr>
    </w:lvl>
    <w:lvl w:ilvl="2" w:tplc="5F523D36">
      <w:numFmt w:val="bullet"/>
      <w:lvlText w:val="•"/>
      <w:lvlJc w:val="left"/>
      <w:pPr>
        <w:ind w:left="2525" w:hanging="360"/>
      </w:pPr>
      <w:rPr>
        <w:rFonts w:hint="default"/>
      </w:rPr>
    </w:lvl>
    <w:lvl w:ilvl="3" w:tplc="A5227A0A">
      <w:numFmt w:val="bullet"/>
      <w:lvlText w:val="•"/>
      <w:lvlJc w:val="left"/>
      <w:pPr>
        <w:ind w:left="3277" w:hanging="360"/>
      </w:pPr>
      <w:rPr>
        <w:rFonts w:hint="default"/>
      </w:rPr>
    </w:lvl>
    <w:lvl w:ilvl="4" w:tplc="30860426">
      <w:numFmt w:val="bullet"/>
      <w:lvlText w:val="•"/>
      <w:lvlJc w:val="left"/>
      <w:pPr>
        <w:ind w:left="4030" w:hanging="360"/>
      </w:pPr>
      <w:rPr>
        <w:rFonts w:hint="default"/>
      </w:rPr>
    </w:lvl>
    <w:lvl w:ilvl="5" w:tplc="8EFCD40E">
      <w:numFmt w:val="bullet"/>
      <w:lvlText w:val="•"/>
      <w:lvlJc w:val="left"/>
      <w:pPr>
        <w:ind w:left="4783" w:hanging="360"/>
      </w:pPr>
      <w:rPr>
        <w:rFonts w:hint="default"/>
      </w:rPr>
    </w:lvl>
    <w:lvl w:ilvl="6" w:tplc="BDF04850">
      <w:numFmt w:val="bullet"/>
      <w:lvlText w:val="•"/>
      <w:lvlJc w:val="left"/>
      <w:pPr>
        <w:ind w:left="5535" w:hanging="360"/>
      </w:pPr>
      <w:rPr>
        <w:rFonts w:hint="default"/>
      </w:rPr>
    </w:lvl>
    <w:lvl w:ilvl="7" w:tplc="72023F16">
      <w:numFmt w:val="bullet"/>
      <w:lvlText w:val="•"/>
      <w:lvlJc w:val="left"/>
      <w:pPr>
        <w:ind w:left="6288" w:hanging="360"/>
      </w:pPr>
      <w:rPr>
        <w:rFonts w:hint="default"/>
      </w:rPr>
    </w:lvl>
    <w:lvl w:ilvl="8" w:tplc="AE20B1B8">
      <w:numFmt w:val="bullet"/>
      <w:lvlText w:val="•"/>
      <w:lvlJc w:val="left"/>
      <w:pPr>
        <w:ind w:left="7041" w:hanging="360"/>
      </w:pPr>
      <w:rPr>
        <w:rFonts w:hint="default"/>
      </w:rPr>
    </w:lvl>
  </w:abstractNum>
  <w:abstractNum w:abstractNumId="13" w15:restartNumberingAfterBreak="0">
    <w:nsid w:val="2CD93B4C"/>
    <w:multiLevelType w:val="hybridMultilevel"/>
    <w:tmpl w:val="08C4A4B4"/>
    <w:lvl w:ilvl="0" w:tplc="33E8CF36">
      <w:start w:val="1"/>
      <w:numFmt w:val="decimal"/>
      <w:lvlText w:val="%1."/>
      <w:lvlJc w:val="left"/>
      <w:pPr>
        <w:ind w:left="732" w:hanging="360"/>
      </w:pPr>
      <w:rPr>
        <w:rFonts w:ascii="Arial" w:eastAsia="Times New Roman" w:hAnsi="Arial" w:cs="Arial" w:hint="default"/>
        <w:spacing w:val="-30"/>
        <w:w w:val="99"/>
        <w:sz w:val="24"/>
        <w:szCs w:val="24"/>
      </w:rPr>
    </w:lvl>
    <w:lvl w:ilvl="1" w:tplc="3BB2AA2C">
      <w:start w:val="1"/>
      <w:numFmt w:val="decimal"/>
      <w:lvlText w:val="%2."/>
      <w:lvlJc w:val="left"/>
      <w:pPr>
        <w:ind w:left="871" w:hanging="284"/>
      </w:pPr>
      <w:rPr>
        <w:rFonts w:ascii="Arial" w:eastAsia="Times New Roman" w:hAnsi="Arial" w:cs="Arial" w:hint="default"/>
        <w:spacing w:val="-30"/>
        <w:w w:val="99"/>
        <w:sz w:val="24"/>
        <w:szCs w:val="24"/>
      </w:rPr>
    </w:lvl>
    <w:lvl w:ilvl="2" w:tplc="E50C84B6">
      <w:numFmt w:val="bullet"/>
      <w:lvlText w:val="•"/>
      <w:lvlJc w:val="left"/>
      <w:pPr>
        <w:ind w:left="1731" w:hanging="284"/>
      </w:pPr>
      <w:rPr>
        <w:rFonts w:hint="default"/>
      </w:rPr>
    </w:lvl>
    <w:lvl w:ilvl="3" w:tplc="A87299D8">
      <w:numFmt w:val="bullet"/>
      <w:lvlText w:val="•"/>
      <w:lvlJc w:val="left"/>
      <w:pPr>
        <w:ind w:left="2583" w:hanging="284"/>
      </w:pPr>
      <w:rPr>
        <w:rFonts w:hint="default"/>
      </w:rPr>
    </w:lvl>
    <w:lvl w:ilvl="4" w:tplc="665C6A62">
      <w:numFmt w:val="bullet"/>
      <w:lvlText w:val="•"/>
      <w:lvlJc w:val="left"/>
      <w:pPr>
        <w:ind w:left="3435" w:hanging="284"/>
      </w:pPr>
      <w:rPr>
        <w:rFonts w:hint="default"/>
      </w:rPr>
    </w:lvl>
    <w:lvl w:ilvl="5" w:tplc="B896C134">
      <w:numFmt w:val="bullet"/>
      <w:lvlText w:val="•"/>
      <w:lvlJc w:val="left"/>
      <w:pPr>
        <w:ind w:left="4287" w:hanging="284"/>
      </w:pPr>
      <w:rPr>
        <w:rFonts w:hint="default"/>
      </w:rPr>
    </w:lvl>
    <w:lvl w:ilvl="6" w:tplc="86500D96">
      <w:numFmt w:val="bullet"/>
      <w:lvlText w:val="•"/>
      <w:lvlJc w:val="left"/>
      <w:pPr>
        <w:ind w:left="5139" w:hanging="284"/>
      </w:pPr>
      <w:rPr>
        <w:rFonts w:hint="default"/>
      </w:rPr>
    </w:lvl>
    <w:lvl w:ilvl="7" w:tplc="8822DFFC">
      <w:numFmt w:val="bullet"/>
      <w:lvlText w:val="•"/>
      <w:lvlJc w:val="left"/>
      <w:pPr>
        <w:ind w:left="5990" w:hanging="284"/>
      </w:pPr>
      <w:rPr>
        <w:rFonts w:hint="default"/>
      </w:rPr>
    </w:lvl>
    <w:lvl w:ilvl="8" w:tplc="70B42B22">
      <w:numFmt w:val="bullet"/>
      <w:lvlText w:val="•"/>
      <w:lvlJc w:val="left"/>
      <w:pPr>
        <w:ind w:left="6842" w:hanging="284"/>
      </w:pPr>
      <w:rPr>
        <w:rFonts w:hint="default"/>
      </w:rPr>
    </w:lvl>
  </w:abstractNum>
  <w:abstractNum w:abstractNumId="14" w15:restartNumberingAfterBreak="0">
    <w:nsid w:val="31E13F43"/>
    <w:multiLevelType w:val="hybridMultilevel"/>
    <w:tmpl w:val="D16A670E"/>
    <w:lvl w:ilvl="0" w:tplc="FB50D9B2">
      <w:start w:val="1"/>
      <w:numFmt w:val="lowerLetter"/>
      <w:lvlText w:val="%1)"/>
      <w:lvlJc w:val="left"/>
      <w:pPr>
        <w:ind w:left="1025" w:hanging="360"/>
      </w:pPr>
      <w:rPr>
        <w:rFonts w:ascii="Arial" w:eastAsia="Times New Roman" w:hAnsi="Arial" w:cs="Arial" w:hint="default"/>
        <w:spacing w:val="-16"/>
        <w:w w:val="99"/>
        <w:sz w:val="24"/>
        <w:szCs w:val="24"/>
      </w:rPr>
    </w:lvl>
    <w:lvl w:ilvl="1" w:tplc="DBFE4E8E">
      <w:numFmt w:val="bullet"/>
      <w:lvlText w:val="•"/>
      <w:lvlJc w:val="left"/>
      <w:pPr>
        <w:ind w:left="1772" w:hanging="360"/>
      </w:pPr>
      <w:rPr>
        <w:rFonts w:hint="default"/>
      </w:rPr>
    </w:lvl>
    <w:lvl w:ilvl="2" w:tplc="219A72F4">
      <w:numFmt w:val="bullet"/>
      <w:lvlText w:val="•"/>
      <w:lvlJc w:val="left"/>
      <w:pPr>
        <w:ind w:left="2525" w:hanging="360"/>
      </w:pPr>
      <w:rPr>
        <w:rFonts w:hint="default"/>
      </w:rPr>
    </w:lvl>
    <w:lvl w:ilvl="3" w:tplc="6C1ABBF2">
      <w:numFmt w:val="bullet"/>
      <w:lvlText w:val="•"/>
      <w:lvlJc w:val="left"/>
      <w:pPr>
        <w:ind w:left="3277" w:hanging="360"/>
      </w:pPr>
      <w:rPr>
        <w:rFonts w:hint="default"/>
      </w:rPr>
    </w:lvl>
    <w:lvl w:ilvl="4" w:tplc="DB76CBFE">
      <w:numFmt w:val="bullet"/>
      <w:lvlText w:val="•"/>
      <w:lvlJc w:val="left"/>
      <w:pPr>
        <w:ind w:left="4030" w:hanging="360"/>
      </w:pPr>
      <w:rPr>
        <w:rFonts w:hint="default"/>
      </w:rPr>
    </w:lvl>
    <w:lvl w:ilvl="5" w:tplc="7A8A74A4">
      <w:numFmt w:val="bullet"/>
      <w:lvlText w:val="•"/>
      <w:lvlJc w:val="left"/>
      <w:pPr>
        <w:ind w:left="4783" w:hanging="360"/>
      </w:pPr>
      <w:rPr>
        <w:rFonts w:hint="default"/>
      </w:rPr>
    </w:lvl>
    <w:lvl w:ilvl="6" w:tplc="371CA35C">
      <w:numFmt w:val="bullet"/>
      <w:lvlText w:val="•"/>
      <w:lvlJc w:val="left"/>
      <w:pPr>
        <w:ind w:left="5535" w:hanging="360"/>
      </w:pPr>
      <w:rPr>
        <w:rFonts w:hint="default"/>
      </w:rPr>
    </w:lvl>
    <w:lvl w:ilvl="7" w:tplc="73389D80">
      <w:numFmt w:val="bullet"/>
      <w:lvlText w:val="•"/>
      <w:lvlJc w:val="left"/>
      <w:pPr>
        <w:ind w:left="6288" w:hanging="360"/>
      </w:pPr>
      <w:rPr>
        <w:rFonts w:hint="default"/>
      </w:rPr>
    </w:lvl>
    <w:lvl w:ilvl="8" w:tplc="BAA4976C">
      <w:numFmt w:val="bullet"/>
      <w:lvlText w:val="•"/>
      <w:lvlJc w:val="left"/>
      <w:pPr>
        <w:ind w:left="7041" w:hanging="360"/>
      </w:pPr>
      <w:rPr>
        <w:rFonts w:hint="default"/>
      </w:rPr>
    </w:lvl>
  </w:abstractNum>
  <w:abstractNum w:abstractNumId="15" w15:restartNumberingAfterBreak="0">
    <w:nsid w:val="357213D0"/>
    <w:multiLevelType w:val="hybridMultilevel"/>
    <w:tmpl w:val="5816B0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3B2220"/>
    <w:multiLevelType w:val="hybridMultilevel"/>
    <w:tmpl w:val="87A07F84"/>
    <w:lvl w:ilvl="0" w:tplc="6E30A69E">
      <w:start w:val="1"/>
      <w:numFmt w:val="decimal"/>
      <w:lvlText w:val="%1)"/>
      <w:lvlJc w:val="left"/>
      <w:pPr>
        <w:ind w:left="874" w:hanging="286"/>
      </w:pPr>
      <w:rPr>
        <w:rFonts w:ascii="Arial" w:eastAsia="Times New Roman" w:hAnsi="Arial" w:cs="Arial" w:hint="default"/>
        <w:w w:val="99"/>
        <w:sz w:val="24"/>
        <w:szCs w:val="24"/>
      </w:rPr>
    </w:lvl>
    <w:lvl w:ilvl="1" w:tplc="908CC774">
      <w:numFmt w:val="bullet"/>
      <w:lvlText w:val="•"/>
      <w:lvlJc w:val="left"/>
      <w:pPr>
        <w:ind w:left="1646" w:hanging="286"/>
      </w:pPr>
      <w:rPr>
        <w:rFonts w:hint="default"/>
      </w:rPr>
    </w:lvl>
    <w:lvl w:ilvl="2" w:tplc="61C08E18">
      <w:numFmt w:val="bullet"/>
      <w:lvlText w:val="•"/>
      <w:lvlJc w:val="left"/>
      <w:pPr>
        <w:ind w:left="2413" w:hanging="286"/>
      </w:pPr>
      <w:rPr>
        <w:rFonts w:hint="default"/>
      </w:rPr>
    </w:lvl>
    <w:lvl w:ilvl="3" w:tplc="C6DEA7D4">
      <w:numFmt w:val="bullet"/>
      <w:lvlText w:val="•"/>
      <w:lvlJc w:val="left"/>
      <w:pPr>
        <w:ind w:left="3179" w:hanging="286"/>
      </w:pPr>
      <w:rPr>
        <w:rFonts w:hint="default"/>
      </w:rPr>
    </w:lvl>
    <w:lvl w:ilvl="4" w:tplc="0BF86996">
      <w:numFmt w:val="bullet"/>
      <w:lvlText w:val="•"/>
      <w:lvlJc w:val="left"/>
      <w:pPr>
        <w:ind w:left="3946" w:hanging="286"/>
      </w:pPr>
      <w:rPr>
        <w:rFonts w:hint="default"/>
      </w:rPr>
    </w:lvl>
    <w:lvl w:ilvl="5" w:tplc="0B8AE906">
      <w:numFmt w:val="bullet"/>
      <w:lvlText w:val="•"/>
      <w:lvlJc w:val="left"/>
      <w:pPr>
        <w:ind w:left="4713" w:hanging="286"/>
      </w:pPr>
      <w:rPr>
        <w:rFonts w:hint="default"/>
      </w:rPr>
    </w:lvl>
    <w:lvl w:ilvl="6" w:tplc="299C930C">
      <w:numFmt w:val="bullet"/>
      <w:lvlText w:val="•"/>
      <w:lvlJc w:val="left"/>
      <w:pPr>
        <w:ind w:left="5479" w:hanging="286"/>
      </w:pPr>
      <w:rPr>
        <w:rFonts w:hint="default"/>
      </w:rPr>
    </w:lvl>
    <w:lvl w:ilvl="7" w:tplc="A4CA5F20">
      <w:numFmt w:val="bullet"/>
      <w:lvlText w:val="•"/>
      <w:lvlJc w:val="left"/>
      <w:pPr>
        <w:ind w:left="6246" w:hanging="286"/>
      </w:pPr>
      <w:rPr>
        <w:rFonts w:hint="default"/>
      </w:rPr>
    </w:lvl>
    <w:lvl w:ilvl="8" w:tplc="BD54B278">
      <w:numFmt w:val="bullet"/>
      <w:lvlText w:val="•"/>
      <w:lvlJc w:val="left"/>
      <w:pPr>
        <w:ind w:left="7013" w:hanging="286"/>
      </w:pPr>
      <w:rPr>
        <w:rFonts w:hint="default"/>
      </w:rPr>
    </w:lvl>
  </w:abstractNum>
  <w:abstractNum w:abstractNumId="17" w15:restartNumberingAfterBreak="0">
    <w:nsid w:val="398B3A8F"/>
    <w:multiLevelType w:val="hybridMultilevel"/>
    <w:tmpl w:val="71DC63E2"/>
    <w:lvl w:ilvl="0" w:tplc="57584986">
      <w:numFmt w:val="bullet"/>
      <w:lvlText w:val=""/>
      <w:lvlJc w:val="left"/>
      <w:pPr>
        <w:ind w:left="1385" w:hanging="360"/>
      </w:pPr>
      <w:rPr>
        <w:rFonts w:ascii="Symbol" w:eastAsia="Symbol" w:hAnsi="Symbol" w:cs="Symbol" w:hint="default"/>
        <w:w w:val="100"/>
        <w:sz w:val="22"/>
        <w:szCs w:val="22"/>
      </w:rPr>
    </w:lvl>
    <w:lvl w:ilvl="1" w:tplc="20EA1986">
      <w:numFmt w:val="bullet"/>
      <w:lvlText w:val="•"/>
      <w:lvlJc w:val="left"/>
      <w:pPr>
        <w:ind w:left="2096" w:hanging="360"/>
      </w:pPr>
      <w:rPr>
        <w:rFonts w:hint="default"/>
      </w:rPr>
    </w:lvl>
    <w:lvl w:ilvl="2" w:tplc="7DE2AA4C">
      <w:numFmt w:val="bullet"/>
      <w:lvlText w:val="•"/>
      <w:lvlJc w:val="left"/>
      <w:pPr>
        <w:ind w:left="2813" w:hanging="360"/>
      </w:pPr>
      <w:rPr>
        <w:rFonts w:hint="default"/>
      </w:rPr>
    </w:lvl>
    <w:lvl w:ilvl="3" w:tplc="CBFAB060">
      <w:numFmt w:val="bullet"/>
      <w:lvlText w:val="•"/>
      <w:lvlJc w:val="left"/>
      <w:pPr>
        <w:ind w:left="3529" w:hanging="360"/>
      </w:pPr>
      <w:rPr>
        <w:rFonts w:hint="default"/>
      </w:rPr>
    </w:lvl>
    <w:lvl w:ilvl="4" w:tplc="F4027628">
      <w:numFmt w:val="bullet"/>
      <w:lvlText w:val="•"/>
      <w:lvlJc w:val="left"/>
      <w:pPr>
        <w:ind w:left="4246" w:hanging="360"/>
      </w:pPr>
      <w:rPr>
        <w:rFonts w:hint="default"/>
      </w:rPr>
    </w:lvl>
    <w:lvl w:ilvl="5" w:tplc="77B2840A">
      <w:numFmt w:val="bullet"/>
      <w:lvlText w:val="•"/>
      <w:lvlJc w:val="left"/>
      <w:pPr>
        <w:ind w:left="4963" w:hanging="360"/>
      </w:pPr>
      <w:rPr>
        <w:rFonts w:hint="default"/>
      </w:rPr>
    </w:lvl>
    <w:lvl w:ilvl="6" w:tplc="FD18332C">
      <w:numFmt w:val="bullet"/>
      <w:lvlText w:val="•"/>
      <w:lvlJc w:val="left"/>
      <w:pPr>
        <w:ind w:left="5679" w:hanging="360"/>
      </w:pPr>
      <w:rPr>
        <w:rFonts w:hint="default"/>
      </w:rPr>
    </w:lvl>
    <w:lvl w:ilvl="7" w:tplc="78FCC6A4">
      <w:numFmt w:val="bullet"/>
      <w:lvlText w:val="•"/>
      <w:lvlJc w:val="left"/>
      <w:pPr>
        <w:ind w:left="6396" w:hanging="360"/>
      </w:pPr>
      <w:rPr>
        <w:rFonts w:hint="default"/>
      </w:rPr>
    </w:lvl>
    <w:lvl w:ilvl="8" w:tplc="0244516C">
      <w:numFmt w:val="bullet"/>
      <w:lvlText w:val="•"/>
      <w:lvlJc w:val="left"/>
      <w:pPr>
        <w:ind w:left="7113" w:hanging="360"/>
      </w:pPr>
      <w:rPr>
        <w:rFonts w:hint="default"/>
      </w:rPr>
    </w:lvl>
  </w:abstractNum>
  <w:abstractNum w:abstractNumId="18" w15:restartNumberingAfterBreak="0">
    <w:nsid w:val="45B97CBB"/>
    <w:multiLevelType w:val="hybridMultilevel"/>
    <w:tmpl w:val="6FB021EE"/>
    <w:lvl w:ilvl="0" w:tplc="07B4F7CA">
      <w:start w:val="1"/>
      <w:numFmt w:val="decimal"/>
      <w:lvlText w:val="%1."/>
      <w:lvlJc w:val="left"/>
      <w:pPr>
        <w:ind w:left="1025" w:hanging="360"/>
        <w:jc w:val="right"/>
      </w:pPr>
      <w:rPr>
        <w:rFonts w:ascii="Arial" w:eastAsia="Times New Roman" w:hAnsi="Arial" w:cs="Arial" w:hint="default"/>
        <w:spacing w:val="-2"/>
        <w:w w:val="99"/>
        <w:sz w:val="24"/>
        <w:szCs w:val="24"/>
      </w:rPr>
    </w:lvl>
    <w:lvl w:ilvl="1" w:tplc="1D0A4A6A">
      <w:start w:val="1"/>
      <w:numFmt w:val="lowerLetter"/>
      <w:lvlText w:val="%2)"/>
      <w:lvlJc w:val="left"/>
      <w:pPr>
        <w:ind w:left="1385" w:hanging="358"/>
      </w:pPr>
      <w:rPr>
        <w:rFonts w:hint="default"/>
        <w:b w:val="0"/>
        <w:i w:val="0"/>
        <w:spacing w:val="-23"/>
        <w:w w:val="99"/>
        <w:sz w:val="24"/>
        <w:szCs w:val="24"/>
      </w:rPr>
    </w:lvl>
    <w:lvl w:ilvl="2" w:tplc="83143E9A">
      <w:numFmt w:val="bullet"/>
      <w:lvlText w:val="•"/>
      <w:lvlJc w:val="left"/>
      <w:pPr>
        <w:ind w:left="2176" w:hanging="358"/>
      </w:pPr>
      <w:rPr>
        <w:rFonts w:hint="default"/>
      </w:rPr>
    </w:lvl>
    <w:lvl w:ilvl="3" w:tplc="1618FF56">
      <w:numFmt w:val="bullet"/>
      <w:lvlText w:val="•"/>
      <w:lvlJc w:val="left"/>
      <w:pPr>
        <w:ind w:left="2972" w:hanging="358"/>
      </w:pPr>
      <w:rPr>
        <w:rFonts w:hint="default"/>
      </w:rPr>
    </w:lvl>
    <w:lvl w:ilvl="4" w:tplc="2BC469AA">
      <w:numFmt w:val="bullet"/>
      <w:lvlText w:val="•"/>
      <w:lvlJc w:val="left"/>
      <w:pPr>
        <w:ind w:left="3768" w:hanging="358"/>
      </w:pPr>
      <w:rPr>
        <w:rFonts w:hint="default"/>
      </w:rPr>
    </w:lvl>
    <w:lvl w:ilvl="5" w:tplc="361AD67C">
      <w:numFmt w:val="bullet"/>
      <w:lvlText w:val="•"/>
      <w:lvlJc w:val="left"/>
      <w:pPr>
        <w:ind w:left="4565" w:hanging="358"/>
      </w:pPr>
      <w:rPr>
        <w:rFonts w:hint="default"/>
      </w:rPr>
    </w:lvl>
    <w:lvl w:ilvl="6" w:tplc="05AACBAA">
      <w:numFmt w:val="bullet"/>
      <w:lvlText w:val="•"/>
      <w:lvlJc w:val="left"/>
      <w:pPr>
        <w:ind w:left="5361" w:hanging="358"/>
      </w:pPr>
      <w:rPr>
        <w:rFonts w:hint="default"/>
      </w:rPr>
    </w:lvl>
    <w:lvl w:ilvl="7" w:tplc="B342A11C">
      <w:numFmt w:val="bullet"/>
      <w:lvlText w:val="•"/>
      <w:lvlJc w:val="left"/>
      <w:pPr>
        <w:ind w:left="6157" w:hanging="358"/>
      </w:pPr>
      <w:rPr>
        <w:rFonts w:hint="default"/>
      </w:rPr>
    </w:lvl>
    <w:lvl w:ilvl="8" w:tplc="4D7E600E">
      <w:numFmt w:val="bullet"/>
      <w:lvlText w:val="•"/>
      <w:lvlJc w:val="left"/>
      <w:pPr>
        <w:ind w:left="6953" w:hanging="358"/>
      </w:pPr>
      <w:rPr>
        <w:rFonts w:hint="default"/>
      </w:rPr>
    </w:lvl>
  </w:abstractNum>
  <w:abstractNum w:abstractNumId="19" w15:restartNumberingAfterBreak="0">
    <w:nsid w:val="4DD10A88"/>
    <w:multiLevelType w:val="hybridMultilevel"/>
    <w:tmpl w:val="443ABDBC"/>
    <w:lvl w:ilvl="0" w:tplc="08090001">
      <w:start w:val="1"/>
      <w:numFmt w:val="bullet"/>
      <w:lvlText w:val=""/>
      <w:lvlJc w:val="left"/>
      <w:pPr>
        <w:tabs>
          <w:tab w:val="num" w:pos="720"/>
        </w:tabs>
        <w:ind w:left="720" w:hanging="360"/>
      </w:pPr>
      <w:rPr>
        <w:rFonts w:ascii="Symbol" w:hAnsi="Symbol" w:hint="default"/>
      </w:rPr>
    </w:lvl>
    <w:lvl w:ilvl="1" w:tplc="044E86D2">
      <w:start w:val="1"/>
      <w:numFmt w:val="bullet"/>
      <w:lvlText w:val="-"/>
      <w:lvlJc w:val="left"/>
      <w:pPr>
        <w:tabs>
          <w:tab w:val="num" w:pos="1440"/>
        </w:tabs>
        <w:ind w:left="1440" w:hanging="360"/>
      </w:pPr>
      <w:rPr>
        <w:rFonts w:ascii="Times New Roman" w:hAnsi="Times New Roman" w:hint="default"/>
      </w:rPr>
    </w:lvl>
    <w:lvl w:ilvl="2" w:tplc="8B8CE38E" w:tentative="1">
      <w:start w:val="1"/>
      <w:numFmt w:val="bullet"/>
      <w:lvlText w:val="-"/>
      <w:lvlJc w:val="left"/>
      <w:pPr>
        <w:tabs>
          <w:tab w:val="num" w:pos="2160"/>
        </w:tabs>
        <w:ind w:left="2160" w:hanging="360"/>
      </w:pPr>
      <w:rPr>
        <w:rFonts w:ascii="Times New Roman" w:hAnsi="Times New Roman" w:hint="default"/>
      </w:rPr>
    </w:lvl>
    <w:lvl w:ilvl="3" w:tplc="6C4E8800" w:tentative="1">
      <w:start w:val="1"/>
      <w:numFmt w:val="bullet"/>
      <w:lvlText w:val="-"/>
      <w:lvlJc w:val="left"/>
      <w:pPr>
        <w:tabs>
          <w:tab w:val="num" w:pos="2880"/>
        </w:tabs>
        <w:ind w:left="2880" w:hanging="360"/>
      </w:pPr>
      <w:rPr>
        <w:rFonts w:ascii="Times New Roman" w:hAnsi="Times New Roman" w:hint="default"/>
      </w:rPr>
    </w:lvl>
    <w:lvl w:ilvl="4" w:tplc="CD361C2C" w:tentative="1">
      <w:start w:val="1"/>
      <w:numFmt w:val="bullet"/>
      <w:lvlText w:val="-"/>
      <w:lvlJc w:val="left"/>
      <w:pPr>
        <w:tabs>
          <w:tab w:val="num" w:pos="3600"/>
        </w:tabs>
        <w:ind w:left="3600" w:hanging="360"/>
      </w:pPr>
      <w:rPr>
        <w:rFonts w:ascii="Times New Roman" w:hAnsi="Times New Roman" w:hint="default"/>
      </w:rPr>
    </w:lvl>
    <w:lvl w:ilvl="5" w:tplc="4BB028B0" w:tentative="1">
      <w:start w:val="1"/>
      <w:numFmt w:val="bullet"/>
      <w:lvlText w:val="-"/>
      <w:lvlJc w:val="left"/>
      <w:pPr>
        <w:tabs>
          <w:tab w:val="num" w:pos="4320"/>
        </w:tabs>
        <w:ind w:left="4320" w:hanging="360"/>
      </w:pPr>
      <w:rPr>
        <w:rFonts w:ascii="Times New Roman" w:hAnsi="Times New Roman" w:hint="default"/>
      </w:rPr>
    </w:lvl>
    <w:lvl w:ilvl="6" w:tplc="4AEC9252" w:tentative="1">
      <w:start w:val="1"/>
      <w:numFmt w:val="bullet"/>
      <w:lvlText w:val="-"/>
      <w:lvlJc w:val="left"/>
      <w:pPr>
        <w:tabs>
          <w:tab w:val="num" w:pos="5040"/>
        </w:tabs>
        <w:ind w:left="5040" w:hanging="360"/>
      </w:pPr>
      <w:rPr>
        <w:rFonts w:ascii="Times New Roman" w:hAnsi="Times New Roman" w:hint="default"/>
      </w:rPr>
    </w:lvl>
    <w:lvl w:ilvl="7" w:tplc="C3BA3FBE" w:tentative="1">
      <w:start w:val="1"/>
      <w:numFmt w:val="bullet"/>
      <w:lvlText w:val="-"/>
      <w:lvlJc w:val="left"/>
      <w:pPr>
        <w:tabs>
          <w:tab w:val="num" w:pos="5760"/>
        </w:tabs>
        <w:ind w:left="5760" w:hanging="360"/>
      </w:pPr>
      <w:rPr>
        <w:rFonts w:ascii="Times New Roman" w:hAnsi="Times New Roman" w:hint="default"/>
      </w:rPr>
    </w:lvl>
    <w:lvl w:ilvl="8" w:tplc="BE4ACE9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6611FEE"/>
    <w:multiLevelType w:val="hybridMultilevel"/>
    <w:tmpl w:val="2E26D78E"/>
    <w:lvl w:ilvl="0" w:tplc="066CCEC6">
      <w:numFmt w:val="bullet"/>
      <w:lvlText w:val="-"/>
      <w:lvlJc w:val="left"/>
      <w:pPr>
        <w:ind w:left="1025" w:hanging="360"/>
      </w:pPr>
      <w:rPr>
        <w:rFonts w:ascii="Calibri" w:eastAsia="Calibri" w:hAnsi="Calibri" w:cs="Calibri" w:hint="default"/>
        <w:spacing w:val="-2"/>
        <w:w w:val="99"/>
        <w:sz w:val="24"/>
        <w:szCs w:val="24"/>
      </w:rPr>
    </w:lvl>
    <w:lvl w:ilvl="1" w:tplc="1D56C5C0">
      <w:numFmt w:val="bullet"/>
      <w:lvlText w:val="•"/>
      <w:lvlJc w:val="left"/>
      <w:pPr>
        <w:ind w:left="1772" w:hanging="360"/>
      </w:pPr>
      <w:rPr>
        <w:rFonts w:hint="default"/>
      </w:rPr>
    </w:lvl>
    <w:lvl w:ilvl="2" w:tplc="DD64EBD4">
      <w:numFmt w:val="bullet"/>
      <w:lvlText w:val="•"/>
      <w:lvlJc w:val="left"/>
      <w:pPr>
        <w:ind w:left="2525" w:hanging="360"/>
      </w:pPr>
      <w:rPr>
        <w:rFonts w:hint="default"/>
      </w:rPr>
    </w:lvl>
    <w:lvl w:ilvl="3" w:tplc="E41801F2">
      <w:numFmt w:val="bullet"/>
      <w:lvlText w:val="•"/>
      <w:lvlJc w:val="left"/>
      <w:pPr>
        <w:ind w:left="3277" w:hanging="360"/>
      </w:pPr>
      <w:rPr>
        <w:rFonts w:hint="default"/>
      </w:rPr>
    </w:lvl>
    <w:lvl w:ilvl="4" w:tplc="E40C5148">
      <w:numFmt w:val="bullet"/>
      <w:lvlText w:val="•"/>
      <w:lvlJc w:val="left"/>
      <w:pPr>
        <w:ind w:left="4030" w:hanging="360"/>
      </w:pPr>
      <w:rPr>
        <w:rFonts w:hint="default"/>
      </w:rPr>
    </w:lvl>
    <w:lvl w:ilvl="5" w:tplc="8B28EC3E">
      <w:numFmt w:val="bullet"/>
      <w:lvlText w:val="•"/>
      <w:lvlJc w:val="left"/>
      <w:pPr>
        <w:ind w:left="4783" w:hanging="360"/>
      </w:pPr>
      <w:rPr>
        <w:rFonts w:hint="default"/>
      </w:rPr>
    </w:lvl>
    <w:lvl w:ilvl="6" w:tplc="85E89A30">
      <w:numFmt w:val="bullet"/>
      <w:lvlText w:val="•"/>
      <w:lvlJc w:val="left"/>
      <w:pPr>
        <w:ind w:left="5535" w:hanging="360"/>
      </w:pPr>
      <w:rPr>
        <w:rFonts w:hint="default"/>
      </w:rPr>
    </w:lvl>
    <w:lvl w:ilvl="7" w:tplc="9366551E">
      <w:numFmt w:val="bullet"/>
      <w:lvlText w:val="•"/>
      <w:lvlJc w:val="left"/>
      <w:pPr>
        <w:ind w:left="6288" w:hanging="360"/>
      </w:pPr>
      <w:rPr>
        <w:rFonts w:hint="default"/>
      </w:rPr>
    </w:lvl>
    <w:lvl w:ilvl="8" w:tplc="F774A852">
      <w:numFmt w:val="bullet"/>
      <w:lvlText w:val="•"/>
      <w:lvlJc w:val="left"/>
      <w:pPr>
        <w:ind w:left="7041" w:hanging="360"/>
      </w:pPr>
      <w:rPr>
        <w:rFonts w:hint="default"/>
      </w:rPr>
    </w:lvl>
  </w:abstractNum>
  <w:abstractNum w:abstractNumId="21" w15:restartNumberingAfterBreak="0">
    <w:nsid w:val="60212A27"/>
    <w:multiLevelType w:val="hybridMultilevel"/>
    <w:tmpl w:val="3EA26030"/>
    <w:lvl w:ilvl="0" w:tplc="9FBED9BA">
      <w:start w:val="1"/>
      <w:numFmt w:val="decimal"/>
      <w:lvlText w:val="%1."/>
      <w:lvlJc w:val="left"/>
      <w:pPr>
        <w:ind w:left="871" w:hanging="284"/>
      </w:pPr>
      <w:rPr>
        <w:rFonts w:ascii="Arial" w:eastAsia="Times New Roman" w:hAnsi="Arial" w:cs="Arial" w:hint="default"/>
        <w:spacing w:val="-28"/>
        <w:w w:val="99"/>
        <w:sz w:val="24"/>
        <w:szCs w:val="24"/>
      </w:rPr>
    </w:lvl>
    <w:lvl w:ilvl="1" w:tplc="D5524068">
      <w:numFmt w:val="bullet"/>
      <w:lvlText w:val="•"/>
      <w:lvlJc w:val="left"/>
      <w:pPr>
        <w:ind w:left="1646" w:hanging="284"/>
      </w:pPr>
      <w:rPr>
        <w:rFonts w:hint="default"/>
      </w:rPr>
    </w:lvl>
    <w:lvl w:ilvl="2" w:tplc="5024F2CC">
      <w:numFmt w:val="bullet"/>
      <w:lvlText w:val="•"/>
      <w:lvlJc w:val="left"/>
      <w:pPr>
        <w:ind w:left="2413" w:hanging="284"/>
      </w:pPr>
      <w:rPr>
        <w:rFonts w:hint="default"/>
      </w:rPr>
    </w:lvl>
    <w:lvl w:ilvl="3" w:tplc="FD704F16">
      <w:numFmt w:val="bullet"/>
      <w:lvlText w:val="•"/>
      <w:lvlJc w:val="left"/>
      <w:pPr>
        <w:ind w:left="3179" w:hanging="284"/>
      </w:pPr>
      <w:rPr>
        <w:rFonts w:hint="default"/>
      </w:rPr>
    </w:lvl>
    <w:lvl w:ilvl="4" w:tplc="561E407E">
      <w:numFmt w:val="bullet"/>
      <w:lvlText w:val="•"/>
      <w:lvlJc w:val="left"/>
      <w:pPr>
        <w:ind w:left="3946" w:hanging="284"/>
      </w:pPr>
      <w:rPr>
        <w:rFonts w:hint="default"/>
      </w:rPr>
    </w:lvl>
    <w:lvl w:ilvl="5" w:tplc="981C0B50">
      <w:numFmt w:val="bullet"/>
      <w:lvlText w:val="•"/>
      <w:lvlJc w:val="left"/>
      <w:pPr>
        <w:ind w:left="4713" w:hanging="284"/>
      </w:pPr>
      <w:rPr>
        <w:rFonts w:hint="default"/>
      </w:rPr>
    </w:lvl>
    <w:lvl w:ilvl="6" w:tplc="5E00A05E">
      <w:numFmt w:val="bullet"/>
      <w:lvlText w:val="•"/>
      <w:lvlJc w:val="left"/>
      <w:pPr>
        <w:ind w:left="5479" w:hanging="284"/>
      </w:pPr>
      <w:rPr>
        <w:rFonts w:hint="default"/>
      </w:rPr>
    </w:lvl>
    <w:lvl w:ilvl="7" w:tplc="A71ECCA8">
      <w:numFmt w:val="bullet"/>
      <w:lvlText w:val="•"/>
      <w:lvlJc w:val="left"/>
      <w:pPr>
        <w:ind w:left="6246" w:hanging="284"/>
      </w:pPr>
      <w:rPr>
        <w:rFonts w:hint="default"/>
      </w:rPr>
    </w:lvl>
    <w:lvl w:ilvl="8" w:tplc="08BEE3CA">
      <w:numFmt w:val="bullet"/>
      <w:lvlText w:val="•"/>
      <w:lvlJc w:val="left"/>
      <w:pPr>
        <w:ind w:left="7013" w:hanging="284"/>
      </w:pPr>
      <w:rPr>
        <w:rFonts w:hint="default"/>
      </w:rPr>
    </w:lvl>
  </w:abstractNum>
  <w:abstractNum w:abstractNumId="22" w15:restartNumberingAfterBreak="0">
    <w:nsid w:val="65622E75"/>
    <w:multiLevelType w:val="hybridMultilevel"/>
    <w:tmpl w:val="1AC2D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B9A3EA4"/>
    <w:multiLevelType w:val="hybridMultilevel"/>
    <w:tmpl w:val="19E6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F023B5"/>
    <w:multiLevelType w:val="hybridMultilevel"/>
    <w:tmpl w:val="3EAA7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A657B"/>
    <w:multiLevelType w:val="hybridMultilevel"/>
    <w:tmpl w:val="88162396"/>
    <w:lvl w:ilvl="0" w:tplc="AACAB0AE">
      <w:start w:val="1"/>
      <w:numFmt w:val="decimal"/>
      <w:lvlText w:val="%1."/>
      <w:lvlJc w:val="left"/>
      <w:pPr>
        <w:tabs>
          <w:tab w:val="num" w:pos="720"/>
        </w:tabs>
        <w:ind w:left="720" w:hanging="360"/>
      </w:pPr>
      <w:rPr>
        <w:rFonts w:hint="default"/>
        <w:b w:val="0"/>
      </w:rPr>
    </w:lvl>
    <w:lvl w:ilvl="1" w:tplc="449C651A">
      <w:start w:val="1"/>
      <w:numFmt w:val="bullet"/>
      <w:lvlText w:val="•"/>
      <w:lvlJc w:val="left"/>
      <w:pPr>
        <w:tabs>
          <w:tab w:val="num" w:pos="1440"/>
        </w:tabs>
        <w:ind w:left="1440" w:hanging="360"/>
      </w:pPr>
      <w:rPr>
        <w:rFonts w:ascii="Arial" w:hAnsi="Arial" w:hint="default"/>
      </w:rPr>
    </w:lvl>
    <w:lvl w:ilvl="2" w:tplc="F7FAE700" w:tentative="1">
      <w:start w:val="1"/>
      <w:numFmt w:val="bullet"/>
      <w:lvlText w:val="•"/>
      <w:lvlJc w:val="left"/>
      <w:pPr>
        <w:tabs>
          <w:tab w:val="num" w:pos="2160"/>
        </w:tabs>
        <w:ind w:left="2160" w:hanging="360"/>
      </w:pPr>
      <w:rPr>
        <w:rFonts w:ascii="Arial" w:hAnsi="Arial" w:hint="default"/>
      </w:rPr>
    </w:lvl>
    <w:lvl w:ilvl="3" w:tplc="A3381FC4" w:tentative="1">
      <w:start w:val="1"/>
      <w:numFmt w:val="bullet"/>
      <w:lvlText w:val="•"/>
      <w:lvlJc w:val="left"/>
      <w:pPr>
        <w:tabs>
          <w:tab w:val="num" w:pos="2880"/>
        </w:tabs>
        <w:ind w:left="2880" w:hanging="360"/>
      </w:pPr>
      <w:rPr>
        <w:rFonts w:ascii="Arial" w:hAnsi="Arial" w:hint="default"/>
      </w:rPr>
    </w:lvl>
    <w:lvl w:ilvl="4" w:tplc="1D4A1F78" w:tentative="1">
      <w:start w:val="1"/>
      <w:numFmt w:val="bullet"/>
      <w:lvlText w:val="•"/>
      <w:lvlJc w:val="left"/>
      <w:pPr>
        <w:tabs>
          <w:tab w:val="num" w:pos="3600"/>
        </w:tabs>
        <w:ind w:left="3600" w:hanging="360"/>
      </w:pPr>
      <w:rPr>
        <w:rFonts w:ascii="Arial" w:hAnsi="Arial" w:hint="default"/>
      </w:rPr>
    </w:lvl>
    <w:lvl w:ilvl="5" w:tplc="C4F2EEE2" w:tentative="1">
      <w:start w:val="1"/>
      <w:numFmt w:val="bullet"/>
      <w:lvlText w:val="•"/>
      <w:lvlJc w:val="left"/>
      <w:pPr>
        <w:tabs>
          <w:tab w:val="num" w:pos="4320"/>
        </w:tabs>
        <w:ind w:left="4320" w:hanging="360"/>
      </w:pPr>
      <w:rPr>
        <w:rFonts w:ascii="Arial" w:hAnsi="Arial" w:hint="default"/>
      </w:rPr>
    </w:lvl>
    <w:lvl w:ilvl="6" w:tplc="DEF2813E" w:tentative="1">
      <w:start w:val="1"/>
      <w:numFmt w:val="bullet"/>
      <w:lvlText w:val="•"/>
      <w:lvlJc w:val="left"/>
      <w:pPr>
        <w:tabs>
          <w:tab w:val="num" w:pos="5040"/>
        </w:tabs>
        <w:ind w:left="5040" w:hanging="360"/>
      </w:pPr>
      <w:rPr>
        <w:rFonts w:ascii="Arial" w:hAnsi="Arial" w:hint="default"/>
      </w:rPr>
    </w:lvl>
    <w:lvl w:ilvl="7" w:tplc="91C0DCEC" w:tentative="1">
      <w:start w:val="1"/>
      <w:numFmt w:val="bullet"/>
      <w:lvlText w:val="•"/>
      <w:lvlJc w:val="left"/>
      <w:pPr>
        <w:tabs>
          <w:tab w:val="num" w:pos="5760"/>
        </w:tabs>
        <w:ind w:left="5760" w:hanging="360"/>
      </w:pPr>
      <w:rPr>
        <w:rFonts w:ascii="Arial" w:hAnsi="Arial" w:hint="default"/>
      </w:rPr>
    </w:lvl>
    <w:lvl w:ilvl="8" w:tplc="E772C82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3600F6"/>
    <w:multiLevelType w:val="hybridMultilevel"/>
    <w:tmpl w:val="1BF255CE"/>
    <w:lvl w:ilvl="0" w:tplc="585C26A8">
      <w:numFmt w:val="bullet"/>
      <w:lvlText w:val="-"/>
      <w:lvlJc w:val="left"/>
      <w:pPr>
        <w:ind w:left="1025" w:hanging="360"/>
      </w:pPr>
      <w:rPr>
        <w:rFonts w:ascii="Calibri" w:eastAsia="Calibri" w:hAnsi="Calibri" w:cs="Calibri" w:hint="default"/>
        <w:spacing w:val="-3"/>
        <w:w w:val="99"/>
        <w:sz w:val="24"/>
        <w:szCs w:val="24"/>
      </w:rPr>
    </w:lvl>
    <w:lvl w:ilvl="1" w:tplc="597C7D30">
      <w:numFmt w:val="bullet"/>
      <w:lvlText w:val="•"/>
      <w:lvlJc w:val="left"/>
      <w:pPr>
        <w:ind w:left="1772" w:hanging="360"/>
      </w:pPr>
      <w:rPr>
        <w:rFonts w:hint="default"/>
      </w:rPr>
    </w:lvl>
    <w:lvl w:ilvl="2" w:tplc="225C8622">
      <w:numFmt w:val="bullet"/>
      <w:lvlText w:val="•"/>
      <w:lvlJc w:val="left"/>
      <w:pPr>
        <w:ind w:left="2525" w:hanging="360"/>
      </w:pPr>
      <w:rPr>
        <w:rFonts w:hint="default"/>
      </w:rPr>
    </w:lvl>
    <w:lvl w:ilvl="3" w:tplc="3B96769C">
      <w:numFmt w:val="bullet"/>
      <w:lvlText w:val="•"/>
      <w:lvlJc w:val="left"/>
      <w:pPr>
        <w:ind w:left="3277" w:hanging="360"/>
      </w:pPr>
      <w:rPr>
        <w:rFonts w:hint="default"/>
      </w:rPr>
    </w:lvl>
    <w:lvl w:ilvl="4" w:tplc="DF30C738">
      <w:numFmt w:val="bullet"/>
      <w:lvlText w:val="•"/>
      <w:lvlJc w:val="left"/>
      <w:pPr>
        <w:ind w:left="4030" w:hanging="360"/>
      </w:pPr>
      <w:rPr>
        <w:rFonts w:hint="default"/>
      </w:rPr>
    </w:lvl>
    <w:lvl w:ilvl="5" w:tplc="31D62ADC">
      <w:numFmt w:val="bullet"/>
      <w:lvlText w:val="•"/>
      <w:lvlJc w:val="left"/>
      <w:pPr>
        <w:ind w:left="4783" w:hanging="360"/>
      </w:pPr>
      <w:rPr>
        <w:rFonts w:hint="default"/>
      </w:rPr>
    </w:lvl>
    <w:lvl w:ilvl="6" w:tplc="89C0FE8C">
      <w:numFmt w:val="bullet"/>
      <w:lvlText w:val="•"/>
      <w:lvlJc w:val="left"/>
      <w:pPr>
        <w:ind w:left="5535" w:hanging="360"/>
      </w:pPr>
      <w:rPr>
        <w:rFonts w:hint="default"/>
      </w:rPr>
    </w:lvl>
    <w:lvl w:ilvl="7" w:tplc="D890BDB4">
      <w:numFmt w:val="bullet"/>
      <w:lvlText w:val="•"/>
      <w:lvlJc w:val="left"/>
      <w:pPr>
        <w:ind w:left="6288" w:hanging="360"/>
      </w:pPr>
      <w:rPr>
        <w:rFonts w:hint="default"/>
      </w:rPr>
    </w:lvl>
    <w:lvl w:ilvl="8" w:tplc="4A0AEE2A">
      <w:numFmt w:val="bullet"/>
      <w:lvlText w:val="•"/>
      <w:lvlJc w:val="left"/>
      <w:pPr>
        <w:ind w:left="7041" w:hanging="360"/>
      </w:pPr>
      <w:rPr>
        <w:rFonts w:hint="default"/>
      </w:rPr>
    </w:lvl>
  </w:abstractNum>
  <w:abstractNum w:abstractNumId="27" w15:restartNumberingAfterBreak="0">
    <w:nsid w:val="750A4654"/>
    <w:multiLevelType w:val="hybridMultilevel"/>
    <w:tmpl w:val="97FAF52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6BA7F6C"/>
    <w:multiLevelType w:val="hybridMultilevel"/>
    <w:tmpl w:val="4970DFF4"/>
    <w:lvl w:ilvl="0" w:tplc="38AEF1E4">
      <w:start w:val="1"/>
      <w:numFmt w:val="decimal"/>
      <w:lvlText w:val="%1."/>
      <w:lvlJc w:val="left"/>
      <w:pPr>
        <w:ind w:left="871" w:hanging="284"/>
      </w:pPr>
      <w:rPr>
        <w:rFonts w:ascii="Arial" w:eastAsia="Times New Roman" w:hAnsi="Arial" w:cs="Arial" w:hint="default"/>
        <w:spacing w:val="-17"/>
        <w:w w:val="99"/>
        <w:sz w:val="24"/>
        <w:szCs w:val="24"/>
      </w:rPr>
    </w:lvl>
    <w:lvl w:ilvl="1" w:tplc="367ECCA2">
      <w:numFmt w:val="bullet"/>
      <w:lvlText w:val="•"/>
      <w:lvlJc w:val="left"/>
      <w:pPr>
        <w:ind w:left="1646" w:hanging="284"/>
      </w:pPr>
      <w:rPr>
        <w:rFonts w:hint="default"/>
      </w:rPr>
    </w:lvl>
    <w:lvl w:ilvl="2" w:tplc="EF727258">
      <w:numFmt w:val="bullet"/>
      <w:lvlText w:val="•"/>
      <w:lvlJc w:val="left"/>
      <w:pPr>
        <w:ind w:left="2413" w:hanging="284"/>
      </w:pPr>
      <w:rPr>
        <w:rFonts w:hint="default"/>
      </w:rPr>
    </w:lvl>
    <w:lvl w:ilvl="3" w:tplc="25104818">
      <w:numFmt w:val="bullet"/>
      <w:lvlText w:val="•"/>
      <w:lvlJc w:val="left"/>
      <w:pPr>
        <w:ind w:left="3179" w:hanging="284"/>
      </w:pPr>
      <w:rPr>
        <w:rFonts w:hint="default"/>
      </w:rPr>
    </w:lvl>
    <w:lvl w:ilvl="4" w:tplc="2ADE152A">
      <w:numFmt w:val="bullet"/>
      <w:lvlText w:val="•"/>
      <w:lvlJc w:val="left"/>
      <w:pPr>
        <w:ind w:left="3946" w:hanging="284"/>
      </w:pPr>
      <w:rPr>
        <w:rFonts w:hint="default"/>
      </w:rPr>
    </w:lvl>
    <w:lvl w:ilvl="5" w:tplc="38D83114">
      <w:numFmt w:val="bullet"/>
      <w:lvlText w:val="•"/>
      <w:lvlJc w:val="left"/>
      <w:pPr>
        <w:ind w:left="4713" w:hanging="284"/>
      </w:pPr>
      <w:rPr>
        <w:rFonts w:hint="default"/>
      </w:rPr>
    </w:lvl>
    <w:lvl w:ilvl="6" w:tplc="34C85406">
      <w:numFmt w:val="bullet"/>
      <w:lvlText w:val="•"/>
      <w:lvlJc w:val="left"/>
      <w:pPr>
        <w:ind w:left="5479" w:hanging="284"/>
      </w:pPr>
      <w:rPr>
        <w:rFonts w:hint="default"/>
      </w:rPr>
    </w:lvl>
    <w:lvl w:ilvl="7" w:tplc="F0963DEA">
      <w:numFmt w:val="bullet"/>
      <w:lvlText w:val="•"/>
      <w:lvlJc w:val="left"/>
      <w:pPr>
        <w:ind w:left="6246" w:hanging="284"/>
      </w:pPr>
      <w:rPr>
        <w:rFonts w:hint="default"/>
      </w:rPr>
    </w:lvl>
    <w:lvl w:ilvl="8" w:tplc="970E6B42">
      <w:numFmt w:val="bullet"/>
      <w:lvlText w:val="•"/>
      <w:lvlJc w:val="left"/>
      <w:pPr>
        <w:ind w:left="7013" w:hanging="284"/>
      </w:pPr>
      <w:rPr>
        <w:rFonts w:hint="default"/>
      </w:rPr>
    </w:lvl>
  </w:abstractNum>
  <w:abstractNum w:abstractNumId="29" w15:restartNumberingAfterBreak="0">
    <w:nsid w:val="76C4113A"/>
    <w:multiLevelType w:val="hybridMultilevel"/>
    <w:tmpl w:val="127A3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E45DE0"/>
    <w:multiLevelType w:val="hybridMultilevel"/>
    <w:tmpl w:val="47389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276628"/>
    <w:multiLevelType w:val="hybridMultilevel"/>
    <w:tmpl w:val="90B4B9D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2" w15:restartNumberingAfterBreak="0">
    <w:nsid w:val="7A085166"/>
    <w:multiLevelType w:val="hybridMultilevel"/>
    <w:tmpl w:val="F5960D44"/>
    <w:lvl w:ilvl="0" w:tplc="13A04066">
      <w:start w:val="1"/>
      <w:numFmt w:val="upperRoman"/>
      <w:lvlText w:val="%1."/>
      <w:lvlJc w:val="righ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3" w15:restartNumberingAfterBreak="0">
    <w:nsid w:val="7DD05975"/>
    <w:multiLevelType w:val="hybridMultilevel"/>
    <w:tmpl w:val="EE7CAF98"/>
    <w:lvl w:ilvl="0" w:tplc="7A082444">
      <w:start w:val="1"/>
      <w:numFmt w:val="decimal"/>
      <w:lvlText w:val="%1."/>
      <w:lvlJc w:val="left"/>
      <w:pPr>
        <w:ind w:left="871" w:hanging="296"/>
      </w:pPr>
      <w:rPr>
        <w:rFonts w:ascii="Arial" w:eastAsia="Times New Roman" w:hAnsi="Arial" w:cs="Arial" w:hint="default"/>
        <w:spacing w:val="-5"/>
        <w:w w:val="99"/>
        <w:sz w:val="24"/>
        <w:szCs w:val="24"/>
      </w:rPr>
    </w:lvl>
    <w:lvl w:ilvl="1" w:tplc="EB189198">
      <w:start w:val="1"/>
      <w:numFmt w:val="lowerLetter"/>
      <w:lvlText w:val="(%2)"/>
      <w:lvlJc w:val="left"/>
      <w:pPr>
        <w:ind w:left="1298" w:hanging="428"/>
      </w:pPr>
      <w:rPr>
        <w:rFonts w:ascii="Arial" w:eastAsia="Times New Roman" w:hAnsi="Arial" w:cs="Arial" w:hint="default"/>
        <w:spacing w:val="-18"/>
        <w:w w:val="99"/>
        <w:sz w:val="24"/>
        <w:szCs w:val="24"/>
      </w:rPr>
    </w:lvl>
    <w:lvl w:ilvl="2" w:tplc="59EC4D54">
      <w:numFmt w:val="bullet"/>
      <w:lvlText w:val="•"/>
      <w:lvlJc w:val="left"/>
      <w:pPr>
        <w:ind w:left="2105" w:hanging="428"/>
      </w:pPr>
      <w:rPr>
        <w:rFonts w:hint="default"/>
      </w:rPr>
    </w:lvl>
    <w:lvl w:ilvl="3" w:tplc="FF82CDBE">
      <w:numFmt w:val="bullet"/>
      <w:lvlText w:val="•"/>
      <w:lvlJc w:val="left"/>
      <w:pPr>
        <w:ind w:left="2910" w:hanging="428"/>
      </w:pPr>
      <w:rPr>
        <w:rFonts w:hint="default"/>
      </w:rPr>
    </w:lvl>
    <w:lvl w:ilvl="4" w:tplc="A5428634">
      <w:numFmt w:val="bullet"/>
      <w:lvlText w:val="•"/>
      <w:lvlJc w:val="left"/>
      <w:pPr>
        <w:ind w:left="3715" w:hanging="428"/>
      </w:pPr>
      <w:rPr>
        <w:rFonts w:hint="default"/>
      </w:rPr>
    </w:lvl>
    <w:lvl w:ilvl="5" w:tplc="DB2E214E">
      <w:numFmt w:val="bullet"/>
      <w:lvlText w:val="•"/>
      <w:lvlJc w:val="left"/>
      <w:pPr>
        <w:ind w:left="4520" w:hanging="428"/>
      </w:pPr>
      <w:rPr>
        <w:rFonts w:hint="default"/>
      </w:rPr>
    </w:lvl>
    <w:lvl w:ilvl="6" w:tplc="059A2452">
      <w:numFmt w:val="bullet"/>
      <w:lvlText w:val="•"/>
      <w:lvlJc w:val="left"/>
      <w:pPr>
        <w:ind w:left="5325" w:hanging="428"/>
      </w:pPr>
      <w:rPr>
        <w:rFonts w:hint="default"/>
      </w:rPr>
    </w:lvl>
    <w:lvl w:ilvl="7" w:tplc="EA52D172">
      <w:numFmt w:val="bullet"/>
      <w:lvlText w:val="•"/>
      <w:lvlJc w:val="left"/>
      <w:pPr>
        <w:ind w:left="6130" w:hanging="428"/>
      </w:pPr>
      <w:rPr>
        <w:rFonts w:hint="default"/>
      </w:rPr>
    </w:lvl>
    <w:lvl w:ilvl="8" w:tplc="A9D00084">
      <w:numFmt w:val="bullet"/>
      <w:lvlText w:val="•"/>
      <w:lvlJc w:val="left"/>
      <w:pPr>
        <w:ind w:left="6936" w:hanging="428"/>
      </w:pPr>
      <w:rPr>
        <w:rFonts w:hint="default"/>
      </w:rPr>
    </w:lvl>
  </w:abstractNum>
  <w:abstractNum w:abstractNumId="34" w15:restartNumberingAfterBreak="0">
    <w:nsid w:val="7FF53CF5"/>
    <w:multiLevelType w:val="hybridMultilevel"/>
    <w:tmpl w:val="914EE4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0"/>
  </w:num>
  <w:num w:numId="3">
    <w:abstractNumId w:val="25"/>
  </w:num>
  <w:num w:numId="4">
    <w:abstractNumId w:val="19"/>
  </w:num>
  <w:num w:numId="5">
    <w:abstractNumId w:val="34"/>
  </w:num>
  <w:num w:numId="6">
    <w:abstractNumId w:val="4"/>
  </w:num>
  <w:num w:numId="7">
    <w:abstractNumId w:val="32"/>
  </w:num>
  <w:num w:numId="8">
    <w:abstractNumId w:val="8"/>
  </w:num>
  <w:num w:numId="9">
    <w:abstractNumId w:val="2"/>
  </w:num>
  <w:num w:numId="10">
    <w:abstractNumId w:val="27"/>
  </w:num>
  <w:num w:numId="11">
    <w:abstractNumId w:val="22"/>
  </w:num>
  <w:num w:numId="12">
    <w:abstractNumId w:val="7"/>
  </w:num>
  <w:num w:numId="13">
    <w:abstractNumId w:val="33"/>
  </w:num>
  <w:num w:numId="14">
    <w:abstractNumId w:val="21"/>
  </w:num>
  <w:num w:numId="15">
    <w:abstractNumId w:val="6"/>
  </w:num>
  <w:num w:numId="16">
    <w:abstractNumId w:val="13"/>
  </w:num>
  <w:num w:numId="17">
    <w:abstractNumId w:val="17"/>
  </w:num>
  <w:num w:numId="18">
    <w:abstractNumId w:val="0"/>
  </w:num>
  <w:num w:numId="19">
    <w:abstractNumId w:val="20"/>
  </w:num>
  <w:num w:numId="20">
    <w:abstractNumId w:val="26"/>
  </w:num>
  <w:num w:numId="21">
    <w:abstractNumId w:val="16"/>
  </w:num>
  <w:num w:numId="22">
    <w:abstractNumId w:val="9"/>
  </w:num>
  <w:num w:numId="23">
    <w:abstractNumId w:val="1"/>
  </w:num>
  <w:num w:numId="24">
    <w:abstractNumId w:val="12"/>
  </w:num>
  <w:num w:numId="25">
    <w:abstractNumId w:val="14"/>
  </w:num>
  <w:num w:numId="26">
    <w:abstractNumId w:val="18"/>
  </w:num>
  <w:num w:numId="27">
    <w:abstractNumId w:val="5"/>
  </w:num>
  <w:num w:numId="28">
    <w:abstractNumId w:val="10"/>
  </w:num>
  <w:num w:numId="29">
    <w:abstractNumId w:val="3"/>
  </w:num>
  <w:num w:numId="30">
    <w:abstractNumId w:val="28"/>
  </w:num>
  <w:num w:numId="31">
    <w:abstractNumId w:val="11"/>
  </w:num>
  <w:num w:numId="32">
    <w:abstractNumId w:val="15"/>
  </w:num>
  <w:num w:numId="33">
    <w:abstractNumId w:val="29"/>
  </w:num>
  <w:num w:numId="34">
    <w:abstractNumId w:val="23"/>
  </w:num>
  <w:num w:numId="35">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07"/>
    <w:rsid w:val="00016BE6"/>
    <w:rsid w:val="00033B4F"/>
    <w:rsid w:val="00036040"/>
    <w:rsid w:val="00040FCB"/>
    <w:rsid w:val="00057158"/>
    <w:rsid w:val="000620EF"/>
    <w:rsid w:val="00071EF7"/>
    <w:rsid w:val="00087023"/>
    <w:rsid w:val="00091A5A"/>
    <w:rsid w:val="00097175"/>
    <w:rsid w:val="000C1E64"/>
    <w:rsid w:val="000C781D"/>
    <w:rsid w:val="000E120A"/>
    <w:rsid w:val="00100BA6"/>
    <w:rsid w:val="001131F1"/>
    <w:rsid w:val="0011589A"/>
    <w:rsid w:val="00126156"/>
    <w:rsid w:val="001274AC"/>
    <w:rsid w:val="001304A2"/>
    <w:rsid w:val="00137434"/>
    <w:rsid w:val="001441D7"/>
    <w:rsid w:val="00151732"/>
    <w:rsid w:val="00155497"/>
    <w:rsid w:val="00160D58"/>
    <w:rsid w:val="00164D07"/>
    <w:rsid w:val="00177319"/>
    <w:rsid w:val="001828F6"/>
    <w:rsid w:val="00192603"/>
    <w:rsid w:val="001B6ADB"/>
    <w:rsid w:val="001F7CF8"/>
    <w:rsid w:val="00214E04"/>
    <w:rsid w:val="00215F90"/>
    <w:rsid w:val="00232CE0"/>
    <w:rsid w:val="00233F0E"/>
    <w:rsid w:val="0023624B"/>
    <w:rsid w:val="00243A16"/>
    <w:rsid w:val="00246F13"/>
    <w:rsid w:val="0024799D"/>
    <w:rsid w:val="00251424"/>
    <w:rsid w:val="00251CC2"/>
    <w:rsid w:val="002520CA"/>
    <w:rsid w:val="00262F16"/>
    <w:rsid w:val="002646A5"/>
    <w:rsid w:val="00276A63"/>
    <w:rsid w:val="002848A3"/>
    <w:rsid w:val="00285D79"/>
    <w:rsid w:val="00286D9A"/>
    <w:rsid w:val="00292267"/>
    <w:rsid w:val="0029284E"/>
    <w:rsid w:val="00297CD0"/>
    <w:rsid w:val="002A2D91"/>
    <w:rsid w:val="002A7024"/>
    <w:rsid w:val="002C03DF"/>
    <w:rsid w:val="002C4EC6"/>
    <w:rsid w:val="002D1B87"/>
    <w:rsid w:val="002E3460"/>
    <w:rsid w:val="002F71CD"/>
    <w:rsid w:val="00311970"/>
    <w:rsid w:val="00326143"/>
    <w:rsid w:val="003265BC"/>
    <w:rsid w:val="00347760"/>
    <w:rsid w:val="003643F4"/>
    <w:rsid w:val="00373220"/>
    <w:rsid w:val="00384C22"/>
    <w:rsid w:val="003856F2"/>
    <w:rsid w:val="0039422B"/>
    <w:rsid w:val="00397CF7"/>
    <w:rsid w:val="003A0EDC"/>
    <w:rsid w:val="003A6D53"/>
    <w:rsid w:val="003B7A5D"/>
    <w:rsid w:val="003C7EE2"/>
    <w:rsid w:val="00417763"/>
    <w:rsid w:val="00426538"/>
    <w:rsid w:val="00443F58"/>
    <w:rsid w:val="00445754"/>
    <w:rsid w:val="004522FC"/>
    <w:rsid w:val="00473526"/>
    <w:rsid w:val="00474055"/>
    <w:rsid w:val="00474D48"/>
    <w:rsid w:val="00482A1C"/>
    <w:rsid w:val="00495CAA"/>
    <w:rsid w:val="004A3ED7"/>
    <w:rsid w:val="004B0CF6"/>
    <w:rsid w:val="004B1F7C"/>
    <w:rsid w:val="004C3E1E"/>
    <w:rsid w:val="004D1B3F"/>
    <w:rsid w:val="004D7FC6"/>
    <w:rsid w:val="004F3BD8"/>
    <w:rsid w:val="004F77D4"/>
    <w:rsid w:val="00511BAD"/>
    <w:rsid w:val="00550582"/>
    <w:rsid w:val="00572F5E"/>
    <w:rsid w:val="005811B2"/>
    <w:rsid w:val="005876B8"/>
    <w:rsid w:val="00587D28"/>
    <w:rsid w:val="005A6E84"/>
    <w:rsid w:val="005C31B0"/>
    <w:rsid w:val="005E73F9"/>
    <w:rsid w:val="006002CB"/>
    <w:rsid w:val="00601269"/>
    <w:rsid w:val="00613E6A"/>
    <w:rsid w:val="00625232"/>
    <w:rsid w:val="00627B4D"/>
    <w:rsid w:val="0063413F"/>
    <w:rsid w:val="006354A5"/>
    <w:rsid w:val="0065668B"/>
    <w:rsid w:val="006700D6"/>
    <w:rsid w:val="0067685B"/>
    <w:rsid w:val="00677898"/>
    <w:rsid w:val="00685C0B"/>
    <w:rsid w:val="006A7386"/>
    <w:rsid w:val="006B2835"/>
    <w:rsid w:val="006D087F"/>
    <w:rsid w:val="006D5E95"/>
    <w:rsid w:val="006E5D48"/>
    <w:rsid w:val="006E6B08"/>
    <w:rsid w:val="006F09EA"/>
    <w:rsid w:val="006F11EF"/>
    <w:rsid w:val="006F1E00"/>
    <w:rsid w:val="006F5DB4"/>
    <w:rsid w:val="00710133"/>
    <w:rsid w:val="00712709"/>
    <w:rsid w:val="00734A2D"/>
    <w:rsid w:val="0074131E"/>
    <w:rsid w:val="007633A8"/>
    <w:rsid w:val="00771D5E"/>
    <w:rsid w:val="00774212"/>
    <w:rsid w:val="0077546E"/>
    <w:rsid w:val="007867BD"/>
    <w:rsid w:val="007B206B"/>
    <w:rsid w:val="007C679C"/>
    <w:rsid w:val="007C687F"/>
    <w:rsid w:val="007C737B"/>
    <w:rsid w:val="007D5CA5"/>
    <w:rsid w:val="007D7FC9"/>
    <w:rsid w:val="008139C0"/>
    <w:rsid w:val="00822D7F"/>
    <w:rsid w:val="0084709A"/>
    <w:rsid w:val="008507C2"/>
    <w:rsid w:val="0085502E"/>
    <w:rsid w:val="00863878"/>
    <w:rsid w:val="00874797"/>
    <w:rsid w:val="008834B9"/>
    <w:rsid w:val="008A52E5"/>
    <w:rsid w:val="008C279B"/>
    <w:rsid w:val="008C5E2B"/>
    <w:rsid w:val="008D62F1"/>
    <w:rsid w:val="008E2672"/>
    <w:rsid w:val="008F1003"/>
    <w:rsid w:val="008F2039"/>
    <w:rsid w:val="008F357B"/>
    <w:rsid w:val="008F4F25"/>
    <w:rsid w:val="00905367"/>
    <w:rsid w:val="00915600"/>
    <w:rsid w:val="00916FD4"/>
    <w:rsid w:val="00923B91"/>
    <w:rsid w:val="00925E84"/>
    <w:rsid w:val="009427CF"/>
    <w:rsid w:val="00942BD1"/>
    <w:rsid w:val="009720C3"/>
    <w:rsid w:val="0098102D"/>
    <w:rsid w:val="0098269C"/>
    <w:rsid w:val="009859D0"/>
    <w:rsid w:val="009A3FAC"/>
    <w:rsid w:val="009A650E"/>
    <w:rsid w:val="009C119B"/>
    <w:rsid w:val="009C66C7"/>
    <w:rsid w:val="009E6A03"/>
    <w:rsid w:val="00A045C6"/>
    <w:rsid w:val="00A20946"/>
    <w:rsid w:val="00A22F38"/>
    <w:rsid w:val="00A60B51"/>
    <w:rsid w:val="00A71449"/>
    <w:rsid w:val="00A7632E"/>
    <w:rsid w:val="00A76772"/>
    <w:rsid w:val="00A80B1A"/>
    <w:rsid w:val="00A9121C"/>
    <w:rsid w:val="00AB4D27"/>
    <w:rsid w:val="00AC08B8"/>
    <w:rsid w:val="00AC1064"/>
    <w:rsid w:val="00AC1826"/>
    <w:rsid w:val="00AC2552"/>
    <w:rsid w:val="00AE2BBE"/>
    <w:rsid w:val="00AE3259"/>
    <w:rsid w:val="00AE56DC"/>
    <w:rsid w:val="00AF26ED"/>
    <w:rsid w:val="00AF3097"/>
    <w:rsid w:val="00B020A6"/>
    <w:rsid w:val="00B23209"/>
    <w:rsid w:val="00B266FE"/>
    <w:rsid w:val="00B4148D"/>
    <w:rsid w:val="00B53CD4"/>
    <w:rsid w:val="00B63C3E"/>
    <w:rsid w:val="00B846E7"/>
    <w:rsid w:val="00B86510"/>
    <w:rsid w:val="00B92DE2"/>
    <w:rsid w:val="00B94B56"/>
    <w:rsid w:val="00B9652F"/>
    <w:rsid w:val="00B96F6B"/>
    <w:rsid w:val="00BA78CA"/>
    <w:rsid w:val="00BB05B8"/>
    <w:rsid w:val="00BB3C3A"/>
    <w:rsid w:val="00BD04DF"/>
    <w:rsid w:val="00BD1748"/>
    <w:rsid w:val="00BD3482"/>
    <w:rsid w:val="00BE0206"/>
    <w:rsid w:val="00BE4209"/>
    <w:rsid w:val="00BF03E1"/>
    <w:rsid w:val="00C06525"/>
    <w:rsid w:val="00C1051C"/>
    <w:rsid w:val="00C13C36"/>
    <w:rsid w:val="00C1548B"/>
    <w:rsid w:val="00C21966"/>
    <w:rsid w:val="00C25EC1"/>
    <w:rsid w:val="00C30B63"/>
    <w:rsid w:val="00C320C4"/>
    <w:rsid w:val="00C47C82"/>
    <w:rsid w:val="00C6741E"/>
    <w:rsid w:val="00C9675B"/>
    <w:rsid w:val="00C97BE1"/>
    <w:rsid w:val="00CC194B"/>
    <w:rsid w:val="00CC3252"/>
    <w:rsid w:val="00CF0583"/>
    <w:rsid w:val="00CF548C"/>
    <w:rsid w:val="00D22320"/>
    <w:rsid w:val="00D400E9"/>
    <w:rsid w:val="00D44C3F"/>
    <w:rsid w:val="00D526B7"/>
    <w:rsid w:val="00DA11F0"/>
    <w:rsid w:val="00DA6F22"/>
    <w:rsid w:val="00DB1E0D"/>
    <w:rsid w:val="00DB6346"/>
    <w:rsid w:val="00DC3313"/>
    <w:rsid w:val="00DD1E2A"/>
    <w:rsid w:val="00DE1EDE"/>
    <w:rsid w:val="00DE1F1A"/>
    <w:rsid w:val="00DE5084"/>
    <w:rsid w:val="00DF13CF"/>
    <w:rsid w:val="00DF6830"/>
    <w:rsid w:val="00DF6BDE"/>
    <w:rsid w:val="00E05757"/>
    <w:rsid w:val="00E32BC9"/>
    <w:rsid w:val="00E33575"/>
    <w:rsid w:val="00E36668"/>
    <w:rsid w:val="00E368F1"/>
    <w:rsid w:val="00E44FB1"/>
    <w:rsid w:val="00E531E4"/>
    <w:rsid w:val="00E53307"/>
    <w:rsid w:val="00E62E24"/>
    <w:rsid w:val="00E67FCE"/>
    <w:rsid w:val="00E97655"/>
    <w:rsid w:val="00EA384F"/>
    <w:rsid w:val="00EB50DB"/>
    <w:rsid w:val="00EC5CAC"/>
    <w:rsid w:val="00ED0557"/>
    <w:rsid w:val="00ED25CA"/>
    <w:rsid w:val="00EE3E6D"/>
    <w:rsid w:val="00EF0E91"/>
    <w:rsid w:val="00EF3101"/>
    <w:rsid w:val="00EF5C3A"/>
    <w:rsid w:val="00F14F64"/>
    <w:rsid w:val="00F22A3F"/>
    <w:rsid w:val="00F34B93"/>
    <w:rsid w:val="00F54DEE"/>
    <w:rsid w:val="00F561E7"/>
    <w:rsid w:val="00F56207"/>
    <w:rsid w:val="00F6330E"/>
    <w:rsid w:val="00F700B7"/>
    <w:rsid w:val="00F96596"/>
    <w:rsid w:val="00F97074"/>
    <w:rsid w:val="00FA6AC4"/>
    <w:rsid w:val="00FC209B"/>
    <w:rsid w:val="00FD2421"/>
    <w:rsid w:val="00FD61D3"/>
    <w:rsid w:val="00FD7F87"/>
    <w:rsid w:val="00FE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B43E9"/>
  <w15:chartTrackingRefBased/>
  <w15:docId w15:val="{7303F9FF-82BE-4F12-80D1-14D525C8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56207"/>
    <w:pPr>
      <w:widowControl w:val="0"/>
      <w:spacing w:after="0" w:line="240" w:lineRule="auto"/>
      <w:jc w:val="both"/>
    </w:pPr>
    <w:rPr>
      <w:rFonts w:ascii="Times New Roman" w:eastAsia="Times New Roman" w:hAnsi="Times New Roman" w:cs="Times New Roman"/>
      <w:snapToGrid w:val="0"/>
      <w:sz w:val="24"/>
      <w:szCs w:val="20"/>
      <w:lang w:val="en-US"/>
    </w:rPr>
  </w:style>
  <w:style w:type="paragraph" w:styleId="Nadpis1">
    <w:name w:val="heading 1"/>
    <w:basedOn w:val="Normlny"/>
    <w:link w:val="Nadpis1Char"/>
    <w:qFormat/>
    <w:rsid w:val="00B846E7"/>
    <w:pPr>
      <w:autoSpaceDE w:val="0"/>
      <w:autoSpaceDN w:val="0"/>
      <w:ind w:left="1777" w:right="1358"/>
      <w:jc w:val="center"/>
      <w:outlineLvl w:val="0"/>
    </w:pPr>
    <w:rPr>
      <w:b/>
      <w:bCs/>
      <w:snapToGrid/>
      <w:szCs w:val="24"/>
    </w:rPr>
  </w:style>
  <w:style w:type="paragraph" w:styleId="Nadpis2">
    <w:name w:val="heading 2"/>
    <w:basedOn w:val="Normlny"/>
    <w:next w:val="Normlny"/>
    <w:link w:val="Nadpis2Char"/>
    <w:qFormat/>
    <w:rsid w:val="00CC3252"/>
    <w:pPr>
      <w:keepNext/>
      <w:jc w:val="left"/>
      <w:outlineLvl w:val="1"/>
    </w:pPr>
    <w:rPr>
      <w:b/>
      <w:u w:val="single"/>
      <w:lang w:val="lt-LT"/>
    </w:rPr>
  </w:style>
  <w:style w:type="paragraph" w:styleId="Nadpis3">
    <w:name w:val="heading 3"/>
    <w:basedOn w:val="Normlny"/>
    <w:next w:val="Normlny"/>
    <w:link w:val="Nadpis3Char"/>
    <w:qFormat/>
    <w:rsid w:val="00CC3252"/>
    <w:pPr>
      <w:keepNext/>
      <w:jc w:val="left"/>
      <w:outlineLvl w:val="2"/>
    </w:pPr>
    <w:rPr>
      <w:b/>
      <w:lang w:val="lt-LT"/>
    </w:rPr>
  </w:style>
  <w:style w:type="paragraph" w:styleId="Nadpis4">
    <w:name w:val="heading 4"/>
    <w:basedOn w:val="Normlny"/>
    <w:next w:val="Normlny"/>
    <w:link w:val="Nadpis4Char"/>
    <w:qFormat/>
    <w:rsid w:val="00CC3252"/>
    <w:pPr>
      <w:keepNext/>
      <w:ind w:left="709"/>
      <w:outlineLvl w:val="3"/>
    </w:pPr>
    <w:rPr>
      <w:b/>
      <w:lang w:val="lt-LT"/>
    </w:rPr>
  </w:style>
  <w:style w:type="paragraph" w:styleId="Nadpis5">
    <w:name w:val="heading 5"/>
    <w:basedOn w:val="Normlny"/>
    <w:next w:val="Normlny"/>
    <w:link w:val="Nadpis5Char"/>
    <w:qFormat/>
    <w:rsid w:val="00CC3252"/>
    <w:pPr>
      <w:keepNext/>
      <w:jc w:val="center"/>
      <w:outlineLvl w:val="4"/>
    </w:pPr>
    <w:rPr>
      <w:b/>
      <w:u w:val="single"/>
      <w:lang w:val="lt-LT"/>
    </w:rPr>
  </w:style>
  <w:style w:type="paragraph" w:styleId="Nadpis7">
    <w:name w:val="heading 7"/>
    <w:basedOn w:val="Normlny"/>
    <w:next w:val="Normlny"/>
    <w:link w:val="Nadpis7Char"/>
    <w:uiPriority w:val="9"/>
    <w:semiHidden/>
    <w:unhideWhenUsed/>
    <w:qFormat/>
    <w:rsid w:val="00CC3252"/>
    <w:pPr>
      <w:keepNext/>
      <w:keepLines/>
      <w:spacing w:before="200"/>
      <w:jc w:val="left"/>
      <w:outlineLvl w:val="6"/>
    </w:pPr>
    <w:rPr>
      <w:rFonts w:asciiTheme="majorHAnsi" w:eastAsiaTheme="majorEastAsia" w:hAnsiTheme="majorHAnsi" w:cstheme="majorBidi"/>
      <w:i/>
      <w:iCs/>
      <w:color w:val="404040" w:themeColor="text1" w:themeTint="BF"/>
      <w:lang w:val="lt-LT"/>
    </w:rPr>
  </w:style>
  <w:style w:type="paragraph" w:styleId="Nadpis9">
    <w:name w:val="heading 9"/>
    <w:basedOn w:val="Normlny"/>
    <w:next w:val="Normlny"/>
    <w:link w:val="Nadpis9Char"/>
    <w:uiPriority w:val="9"/>
    <w:semiHidden/>
    <w:unhideWhenUsed/>
    <w:qFormat/>
    <w:rsid w:val="00CC3252"/>
    <w:pPr>
      <w:keepNext/>
      <w:keepLines/>
      <w:spacing w:before="200"/>
      <w:jc w:val="left"/>
      <w:outlineLvl w:val="8"/>
    </w:pPr>
    <w:rPr>
      <w:rFonts w:asciiTheme="majorHAnsi" w:eastAsiaTheme="majorEastAsia" w:hAnsiTheme="majorHAnsi" w:cstheme="majorBidi"/>
      <w:i/>
      <w:iCs/>
      <w:color w:val="404040" w:themeColor="text1" w:themeTint="BF"/>
      <w:sz w:val="20"/>
      <w:lang w:val="lt-L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F562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rsid w:val="00B846E7"/>
    <w:rPr>
      <w:rFonts w:ascii="Times New Roman" w:eastAsia="Times New Roman" w:hAnsi="Times New Roman" w:cs="Times New Roman"/>
      <w:b/>
      <w:bCs/>
      <w:sz w:val="24"/>
      <w:szCs w:val="24"/>
      <w:lang w:val="en-US"/>
    </w:rPr>
  </w:style>
  <w:style w:type="paragraph" w:styleId="Hlavika">
    <w:name w:val="header"/>
    <w:basedOn w:val="Normlny"/>
    <w:link w:val="HlavikaChar"/>
    <w:uiPriority w:val="99"/>
    <w:unhideWhenUsed/>
    <w:rsid w:val="00B846E7"/>
    <w:pPr>
      <w:widowControl/>
      <w:tabs>
        <w:tab w:val="center" w:pos="4680"/>
        <w:tab w:val="right" w:pos="9360"/>
      </w:tabs>
      <w:jc w:val="left"/>
    </w:pPr>
    <w:rPr>
      <w:rFonts w:asciiTheme="minorHAnsi" w:eastAsiaTheme="minorHAnsi" w:hAnsiTheme="minorHAnsi" w:cstheme="minorBidi"/>
      <w:snapToGrid/>
      <w:sz w:val="22"/>
      <w:szCs w:val="22"/>
      <w:lang w:val="en-GB"/>
    </w:rPr>
  </w:style>
  <w:style w:type="character" w:customStyle="1" w:styleId="HlavikaChar">
    <w:name w:val="Hlavička Char"/>
    <w:basedOn w:val="Predvolenpsmoodseku"/>
    <w:link w:val="Hlavika"/>
    <w:uiPriority w:val="99"/>
    <w:rsid w:val="00B846E7"/>
  </w:style>
  <w:style w:type="paragraph" w:styleId="Odsekzoznamu">
    <w:name w:val="List Paragraph"/>
    <w:basedOn w:val="Normlny"/>
    <w:uiPriority w:val="34"/>
    <w:qFormat/>
    <w:rsid w:val="00B846E7"/>
    <w:pPr>
      <w:widowControl/>
      <w:ind w:left="720"/>
      <w:contextualSpacing/>
      <w:jc w:val="left"/>
    </w:pPr>
    <w:rPr>
      <w:rFonts w:asciiTheme="minorHAnsi" w:eastAsiaTheme="minorHAnsi" w:hAnsiTheme="minorHAnsi" w:cstheme="minorBidi"/>
      <w:snapToGrid/>
      <w:sz w:val="22"/>
      <w:szCs w:val="22"/>
      <w:lang w:val="en-GB"/>
    </w:rPr>
  </w:style>
  <w:style w:type="paragraph" w:styleId="Pta">
    <w:name w:val="footer"/>
    <w:basedOn w:val="Normlny"/>
    <w:link w:val="PtaChar"/>
    <w:uiPriority w:val="99"/>
    <w:unhideWhenUsed/>
    <w:rsid w:val="00B846E7"/>
    <w:pPr>
      <w:widowControl/>
      <w:tabs>
        <w:tab w:val="center" w:pos="4513"/>
        <w:tab w:val="right" w:pos="9026"/>
      </w:tabs>
      <w:jc w:val="left"/>
    </w:pPr>
    <w:rPr>
      <w:rFonts w:asciiTheme="minorHAnsi" w:eastAsiaTheme="minorHAnsi" w:hAnsiTheme="minorHAnsi" w:cstheme="minorBidi"/>
      <w:snapToGrid/>
      <w:sz w:val="22"/>
      <w:szCs w:val="22"/>
      <w:lang w:val="en-GB"/>
    </w:rPr>
  </w:style>
  <w:style w:type="character" w:customStyle="1" w:styleId="PtaChar">
    <w:name w:val="Päta Char"/>
    <w:basedOn w:val="Predvolenpsmoodseku"/>
    <w:link w:val="Pta"/>
    <w:uiPriority w:val="99"/>
    <w:rsid w:val="00B846E7"/>
  </w:style>
  <w:style w:type="character" w:styleId="Odkaznapoznmkupodiarou">
    <w:name w:val="footnote reference"/>
    <w:uiPriority w:val="99"/>
    <w:semiHidden/>
    <w:rsid w:val="00B846E7"/>
  </w:style>
  <w:style w:type="paragraph" w:styleId="Textpoznmkypodiarou">
    <w:name w:val="footnote text"/>
    <w:basedOn w:val="Normlny"/>
    <w:link w:val="TextpoznmkypodiarouChar"/>
    <w:semiHidden/>
    <w:rsid w:val="00B846E7"/>
    <w:pPr>
      <w:jc w:val="left"/>
    </w:pPr>
    <w:rPr>
      <w:sz w:val="20"/>
      <w:lang w:val="en-GB"/>
    </w:rPr>
  </w:style>
  <w:style w:type="character" w:customStyle="1" w:styleId="TextpoznmkypodiarouChar">
    <w:name w:val="Text poznámky pod čiarou Char"/>
    <w:basedOn w:val="Predvolenpsmoodseku"/>
    <w:link w:val="Textpoznmkypodiarou"/>
    <w:semiHidden/>
    <w:rsid w:val="00B846E7"/>
    <w:rPr>
      <w:rFonts w:ascii="Times New Roman" w:eastAsia="Times New Roman" w:hAnsi="Times New Roman" w:cs="Times New Roman"/>
      <w:snapToGrid w:val="0"/>
      <w:sz w:val="20"/>
      <w:szCs w:val="20"/>
    </w:rPr>
  </w:style>
  <w:style w:type="character" w:styleId="Odkaznakomentr">
    <w:name w:val="annotation reference"/>
    <w:basedOn w:val="Predvolenpsmoodseku"/>
    <w:uiPriority w:val="99"/>
    <w:semiHidden/>
    <w:unhideWhenUsed/>
    <w:rsid w:val="00B846E7"/>
    <w:rPr>
      <w:sz w:val="16"/>
      <w:szCs w:val="16"/>
    </w:rPr>
  </w:style>
  <w:style w:type="paragraph" w:styleId="Textkomentra">
    <w:name w:val="annotation text"/>
    <w:basedOn w:val="Normlny"/>
    <w:link w:val="TextkomentraChar"/>
    <w:uiPriority w:val="99"/>
    <w:unhideWhenUsed/>
    <w:rsid w:val="00B846E7"/>
    <w:pPr>
      <w:widowControl/>
      <w:jc w:val="left"/>
    </w:pPr>
    <w:rPr>
      <w:rFonts w:asciiTheme="minorHAnsi" w:eastAsiaTheme="minorHAnsi" w:hAnsiTheme="minorHAnsi" w:cstheme="minorBidi"/>
      <w:snapToGrid/>
      <w:sz w:val="20"/>
      <w:lang w:val="en-GB"/>
    </w:rPr>
  </w:style>
  <w:style w:type="character" w:customStyle="1" w:styleId="TextkomentraChar">
    <w:name w:val="Text komentára Char"/>
    <w:basedOn w:val="Predvolenpsmoodseku"/>
    <w:link w:val="Textkomentra"/>
    <w:uiPriority w:val="99"/>
    <w:rsid w:val="00B846E7"/>
    <w:rPr>
      <w:sz w:val="20"/>
      <w:szCs w:val="20"/>
    </w:rPr>
  </w:style>
  <w:style w:type="paragraph" w:styleId="Predmetkomentra">
    <w:name w:val="annotation subject"/>
    <w:basedOn w:val="Textkomentra"/>
    <w:next w:val="Textkomentra"/>
    <w:link w:val="PredmetkomentraChar"/>
    <w:uiPriority w:val="99"/>
    <w:semiHidden/>
    <w:unhideWhenUsed/>
    <w:rsid w:val="00B846E7"/>
    <w:rPr>
      <w:b/>
      <w:bCs/>
    </w:rPr>
  </w:style>
  <w:style w:type="character" w:customStyle="1" w:styleId="PredmetkomentraChar">
    <w:name w:val="Predmet komentára Char"/>
    <w:basedOn w:val="TextkomentraChar"/>
    <w:link w:val="Predmetkomentra"/>
    <w:uiPriority w:val="99"/>
    <w:semiHidden/>
    <w:rsid w:val="00B846E7"/>
    <w:rPr>
      <w:b/>
      <w:bCs/>
      <w:sz w:val="20"/>
      <w:szCs w:val="20"/>
    </w:rPr>
  </w:style>
  <w:style w:type="paragraph" w:styleId="Textbubliny">
    <w:name w:val="Balloon Text"/>
    <w:basedOn w:val="Normlny"/>
    <w:link w:val="TextbublinyChar"/>
    <w:uiPriority w:val="99"/>
    <w:semiHidden/>
    <w:unhideWhenUsed/>
    <w:rsid w:val="00B846E7"/>
    <w:pPr>
      <w:widowControl/>
      <w:jc w:val="left"/>
    </w:pPr>
    <w:rPr>
      <w:rFonts w:ascii="Segoe UI" w:eastAsiaTheme="minorHAnsi" w:hAnsi="Segoe UI" w:cs="Segoe UI"/>
      <w:snapToGrid/>
      <w:sz w:val="18"/>
      <w:szCs w:val="18"/>
      <w:lang w:val="en-GB"/>
    </w:rPr>
  </w:style>
  <w:style w:type="character" w:customStyle="1" w:styleId="TextbublinyChar">
    <w:name w:val="Text bubliny Char"/>
    <w:basedOn w:val="Predvolenpsmoodseku"/>
    <w:link w:val="Textbubliny"/>
    <w:uiPriority w:val="99"/>
    <w:semiHidden/>
    <w:rsid w:val="00B846E7"/>
    <w:rPr>
      <w:rFonts w:ascii="Segoe UI" w:hAnsi="Segoe UI" w:cs="Segoe UI"/>
      <w:sz w:val="18"/>
      <w:szCs w:val="18"/>
    </w:rPr>
  </w:style>
  <w:style w:type="paragraph" w:styleId="Zkladntext">
    <w:name w:val="Body Text"/>
    <w:basedOn w:val="Normlny"/>
    <w:link w:val="ZkladntextChar"/>
    <w:qFormat/>
    <w:rsid w:val="00B846E7"/>
    <w:pPr>
      <w:autoSpaceDE w:val="0"/>
      <w:autoSpaceDN w:val="0"/>
      <w:jc w:val="left"/>
    </w:pPr>
    <w:rPr>
      <w:snapToGrid/>
      <w:szCs w:val="24"/>
    </w:rPr>
  </w:style>
  <w:style w:type="character" w:customStyle="1" w:styleId="ZkladntextChar">
    <w:name w:val="Základný text Char"/>
    <w:basedOn w:val="Predvolenpsmoodseku"/>
    <w:link w:val="Zkladntext"/>
    <w:rsid w:val="00B846E7"/>
    <w:rPr>
      <w:rFonts w:ascii="Times New Roman" w:eastAsia="Times New Roman" w:hAnsi="Times New Roman" w:cs="Times New Roman"/>
      <w:sz w:val="24"/>
      <w:szCs w:val="24"/>
      <w:lang w:val="en-US"/>
    </w:rPr>
  </w:style>
  <w:style w:type="character" w:styleId="Hypertextovprepojenie">
    <w:name w:val="Hyperlink"/>
    <w:rsid w:val="00B846E7"/>
    <w:rPr>
      <w:color w:val="0000FF"/>
      <w:u w:val="single"/>
    </w:rPr>
  </w:style>
  <w:style w:type="paragraph" w:customStyle="1" w:styleId="Pa2">
    <w:name w:val="Pa2"/>
    <w:basedOn w:val="Normlny"/>
    <w:next w:val="Normlny"/>
    <w:rsid w:val="00B846E7"/>
    <w:pPr>
      <w:widowControl/>
      <w:autoSpaceDE w:val="0"/>
      <w:autoSpaceDN w:val="0"/>
      <w:adjustRightInd w:val="0"/>
      <w:spacing w:line="241" w:lineRule="atLeast"/>
      <w:jc w:val="left"/>
    </w:pPr>
    <w:rPr>
      <w:rFonts w:ascii="Calibri" w:hAnsi="Calibri"/>
      <w:snapToGrid/>
      <w:szCs w:val="24"/>
    </w:rPr>
  </w:style>
  <w:style w:type="paragraph" w:customStyle="1" w:styleId="Default">
    <w:name w:val="Default"/>
    <w:rsid w:val="00B846E7"/>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Paragraph">
    <w:name w:val="Table Paragraph"/>
    <w:basedOn w:val="Normlny"/>
    <w:uiPriority w:val="1"/>
    <w:qFormat/>
    <w:rsid w:val="00B846E7"/>
    <w:pPr>
      <w:autoSpaceDE w:val="0"/>
      <w:autoSpaceDN w:val="0"/>
      <w:jc w:val="left"/>
    </w:pPr>
    <w:rPr>
      <w:snapToGrid/>
      <w:sz w:val="22"/>
      <w:szCs w:val="22"/>
    </w:rPr>
  </w:style>
  <w:style w:type="character" w:styleId="Vrazn">
    <w:name w:val="Strong"/>
    <w:qFormat/>
    <w:rsid w:val="00DF13CF"/>
    <w:rPr>
      <w:b/>
      <w:bCs/>
    </w:rPr>
  </w:style>
  <w:style w:type="character" w:customStyle="1" w:styleId="Nadpis2Char">
    <w:name w:val="Nadpis 2 Char"/>
    <w:basedOn w:val="Predvolenpsmoodseku"/>
    <w:link w:val="Nadpis2"/>
    <w:rsid w:val="00CC3252"/>
    <w:rPr>
      <w:rFonts w:ascii="Times New Roman" w:eastAsia="Times New Roman" w:hAnsi="Times New Roman" w:cs="Times New Roman"/>
      <w:b/>
      <w:snapToGrid w:val="0"/>
      <w:sz w:val="24"/>
      <w:szCs w:val="20"/>
      <w:u w:val="single"/>
      <w:lang w:val="lt-LT"/>
    </w:rPr>
  </w:style>
  <w:style w:type="character" w:customStyle="1" w:styleId="Nadpis3Char">
    <w:name w:val="Nadpis 3 Char"/>
    <w:basedOn w:val="Predvolenpsmoodseku"/>
    <w:link w:val="Nadpis3"/>
    <w:rsid w:val="00CC3252"/>
    <w:rPr>
      <w:rFonts w:ascii="Times New Roman" w:eastAsia="Times New Roman" w:hAnsi="Times New Roman" w:cs="Times New Roman"/>
      <w:b/>
      <w:snapToGrid w:val="0"/>
      <w:sz w:val="24"/>
      <w:szCs w:val="20"/>
      <w:lang w:val="lt-LT"/>
    </w:rPr>
  </w:style>
  <w:style w:type="character" w:customStyle="1" w:styleId="Nadpis4Char">
    <w:name w:val="Nadpis 4 Char"/>
    <w:basedOn w:val="Predvolenpsmoodseku"/>
    <w:link w:val="Nadpis4"/>
    <w:rsid w:val="00CC3252"/>
    <w:rPr>
      <w:rFonts w:ascii="Times New Roman" w:eastAsia="Times New Roman" w:hAnsi="Times New Roman" w:cs="Times New Roman"/>
      <w:b/>
      <w:snapToGrid w:val="0"/>
      <w:sz w:val="24"/>
      <w:szCs w:val="20"/>
      <w:lang w:val="lt-LT"/>
    </w:rPr>
  </w:style>
  <w:style w:type="character" w:customStyle="1" w:styleId="Nadpis5Char">
    <w:name w:val="Nadpis 5 Char"/>
    <w:basedOn w:val="Predvolenpsmoodseku"/>
    <w:link w:val="Nadpis5"/>
    <w:rsid w:val="00CC3252"/>
    <w:rPr>
      <w:rFonts w:ascii="Times New Roman" w:eastAsia="Times New Roman" w:hAnsi="Times New Roman" w:cs="Times New Roman"/>
      <w:b/>
      <w:snapToGrid w:val="0"/>
      <w:sz w:val="24"/>
      <w:szCs w:val="20"/>
      <w:u w:val="single"/>
      <w:lang w:val="lt-LT"/>
    </w:rPr>
  </w:style>
  <w:style w:type="character" w:customStyle="1" w:styleId="Nadpis7Char">
    <w:name w:val="Nadpis 7 Char"/>
    <w:basedOn w:val="Predvolenpsmoodseku"/>
    <w:link w:val="Nadpis7"/>
    <w:uiPriority w:val="9"/>
    <w:semiHidden/>
    <w:rsid w:val="00CC3252"/>
    <w:rPr>
      <w:rFonts w:asciiTheme="majorHAnsi" w:eastAsiaTheme="majorEastAsia" w:hAnsiTheme="majorHAnsi" w:cstheme="majorBidi"/>
      <w:i/>
      <w:iCs/>
      <w:snapToGrid w:val="0"/>
      <w:color w:val="404040" w:themeColor="text1" w:themeTint="BF"/>
      <w:sz w:val="24"/>
      <w:szCs w:val="20"/>
      <w:lang w:val="lt-LT"/>
    </w:rPr>
  </w:style>
  <w:style w:type="character" w:customStyle="1" w:styleId="Nadpis9Char">
    <w:name w:val="Nadpis 9 Char"/>
    <w:basedOn w:val="Predvolenpsmoodseku"/>
    <w:link w:val="Nadpis9"/>
    <w:uiPriority w:val="9"/>
    <w:semiHidden/>
    <w:rsid w:val="00CC3252"/>
    <w:rPr>
      <w:rFonts w:asciiTheme="majorHAnsi" w:eastAsiaTheme="majorEastAsia" w:hAnsiTheme="majorHAnsi" w:cstheme="majorBidi"/>
      <w:i/>
      <w:iCs/>
      <w:snapToGrid w:val="0"/>
      <w:color w:val="404040" w:themeColor="text1" w:themeTint="BF"/>
      <w:sz w:val="20"/>
      <w:szCs w:val="20"/>
      <w:lang w:val="lt-LT"/>
    </w:rPr>
  </w:style>
  <w:style w:type="character" w:customStyle="1" w:styleId="CommentTextChar1">
    <w:name w:val="Comment Text Char1"/>
    <w:basedOn w:val="Predvolenpsmoodseku"/>
    <w:uiPriority w:val="99"/>
    <w:semiHidden/>
    <w:rsid w:val="00CC3252"/>
    <w:rPr>
      <w:rFonts w:ascii="Times New Roman" w:eastAsia="Times New Roman" w:hAnsi="Times New Roman" w:cs="Times New Roman"/>
      <w:snapToGrid w:val="0"/>
      <w:sz w:val="20"/>
      <w:szCs w:val="20"/>
      <w:lang w:val="en-US"/>
    </w:rPr>
  </w:style>
  <w:style w:type="character" w:customStyle="1" w:styleId="CommentSubjectChar1">
    <w:name w:val="Comment Subject Char1"/>
    <w:basedOn w:val="CommentTextChar1"/>
    <w:uiPriority w:val="99"/>
    <w:semiHidden/>
    <w:rsid w:val="00CC3252"/>
    <w:rPr>
      <w:rFonts w:ascii="Times New Roman" w:eastAsia="Times New Roman" w:hAnsi="Times New Roman" w:cs="Times New Roman"/>
      <w:b/>
      <w:bCs/>
      <w:snapToGrid w:val="0"/>
      <w:sz w:val="20"/>
      <w:szCs w:val="20"/>
      <w:lang w:val="en-US"/>
    </w:rPr>
  </w:style>
  <w:style w:type="character" w:customStyle="1" w:styleId="BalloonTextChar1">
    <w:name w:val="Balloon Text Char1"/>
    <w:basedOn w:val="Predvolenpsmoodseku"/>
    <w:uiPriority w:val="99"/>
    <w:semiHidden/>
    <w:rsid w:val="00CC3252"/>
    <w:rPr>
      <w:rFonts w:ascii="Segoe UI" w:eastAsia="Times New Roman" w:hAnsi="Segoe UI" w:cs="Segoe UI"/>
      <w:snapToGrid w:val="0"/>
      <w:sz w:val="18"/>
      <w:szCs w:val="18"/>
      <w:lang w:val="en-US"/>
    </w:rPr>
  </w:style>
  <w:style w:type="paragraph" w:styleId="Zarkazkladnhotextu2">
    <w:name w:val="Body Text Indent 2"/>
    <w:basedOn w:val="Normlny"/>
    <w:link w:val="Zarkazkladnhotextu2Char"/>
    <w:uiPriority w:val="99"/>
    <w:semiHidden/>
    <w:unhideWhenUsed/>
    <w:rsid w:val="00CC3252"/>
    <w:pPr>
      <w:spacing w:after="120" w:line="480" w:lineRule="auto"/>
      <w:ind w:left="283"/>
      <w:jc w:val="left"/>
    </w:pPr>
    <w:rPr>
      <w:lang w:val="lt-LT"/>
    </w:rPr>
  </w:style>
  <w:style w:type="character" w:customStyle="1" w:styleId="Zarkazkladnhotextu2Char">
    <w:name w:val="Zarážka základného textu 2 Char"/>
    <w:basedOn w:val="Predvolenpsmoodseku"/>
    <w:link w:val="Zarkazkladnhotextu2"/>
    <w:uiPriority w:val="99"/>
    <w:semiHidden/>
    <w:rsid w:val="00CC3252"/>
    <w:rPr>
      <w:rFonts w:ascii="Times New Roman" w:eastAsia="Times New Roman" w:hAnsi="Times New Roman" w:cs="Times New Roman"/>
      <w:snapToGrid w:val="0"/>
      <w:sz w:val="24"/>
      <w:szCs w:val="20"/>
      <w:lang w:val="lt-LT"/>
    </w:rPr>
  </w:style>
  <w:style w:type="character" w:customStyle="1" w:styleId="ZarkazkladnhotextuChar">
    <w:name w:val="Zarážka základného textu Char"/>
    <w:basedOn w:val="Predvolenpsmoodseku"/>
    <w:link w:val="Zarkazkladnhotextu"/>
    <w:semiHidden/>
    <w:rsid w:val="00CC3252"/>
    <w:rPr>
      <w:rFonts w:ascii="Times New Roman" w:eastAsia="Times New Roman" w:hAnsi="Times New Roman" w:cs="Times New Roman"/>
      <w:snapToGrid w:val="0"/>
      <w:sz w:val="24"/>
      <w:szCs w:val="20"/>
      <w:lang w:val="lt-LT"/>
    </w:rPr>
  </w:style>
  <w:style w:type="paragraph" w:styleId="Zarkazkladnhotextu">
    <w:name w:val="Body Text Indent"/>
    <w:basedOn w:val="Normlny"/>
    <w:link w:val="ZarkazkladnhotextuChar"/>
    <w:semiHidden/>
    <w:rsid w:val="00CC3252"/>
    <w:pPr>
      <w:ind w:left="709"/>
    </w:pPr>
    <w:rPr>
      <w:lang w:val="lt-LT"/>
    </w:rPr>
  </w:style>
  <w:style w:type="character" w:customStyle="1" w:styleId="BodyTextIndentChar1">
    <w:name w:val="Body Text Indent Char1"/>
    <w:basedOn w:val="Predvolenpsmoodseku"/>
    <w:uiPriority w:val="99"/>
    <w:semiHidden/>
    <w:rsid w:val="00CC3252"/>
    <w:rPr>
      <w:rFonts w:ascii="Times New Roman" w:eastAsia="Times New Roman" w:hAnsi="Times New Roman" w:cs="Times New Roman"/>
      <w:snapToGrid w:val="0"/>
      <w:sz w:val="24"/>
      <w:szCs w:val="20"/>
      <w:lang w:val="en-US"/>
    </w:rPr>
  </w:style>
  <w:style w:type="character" w:styleId="slostrany">
    <w:name w:val="page number"/>
    <w:basedOn w:val="Predvolenpsmoodseku"/>
    <w:rsid w:val="00CC3252"/>
  </w:style>
  <w:style w:type="character" w:customStyle="1" w:styleId="Zkladntext3Char">
    <w:name w:val="Základný text 3 Char"/>
    <w:basedOn w:val="Predvolenpsmoodseku"/>
    <w:link w:val="Zkladntext3"/>
    <w:semiHidden/>
    <w:rsid w:val="00CC3252"/>
    <w:rPr>
      <w:rFonts w:ascii="Times New Roman" w:eastAsia="Times New Roman" w:hAnsi="Times New Roman" w:cs="Times New Roman"/>
      <w:b/>
      <w:sz w:val="24"/>
      <w:szCs w:val="20"/>
      <w:lang w:val="lt-LT"/>
    </w:rPr>
  </w:style>
  <w:style w:type="paragraph" w:styleId="Zkladntext3">
    <w:name w:val="Body Text 3"/>
    <w:basedOn w:val="Normlny"/>
    <w:link w:val="Zkladntext3Char"/>
    <w:semiHidden/>
    <w:rsid w:val="00CC3252"/>
    <w:pPr>
      <w:widowControl/>
      <w:jc w:val="center"/>
    </w:pPr>
    <w:rPr>
      <w:b/>
      <w:snapToGrid/>
      <w:lang w:val="lt-LT"/>
    </w:rPr>
  </w:style>
  <w:style w:type="character" w:customStyle="1" w:styleId="BodyText3Char1">
    <w:name w:val="Body Text 3 Char1"/>
    <w:basedOn w:val="Predvolenpsmoodseku"/>
    <w:uiPriority w:val="99"/>
    <w:semiHidden/>
    <w:rsid w:val="00CC3252"/>
    <w:rPr>
      <w:rFonts w:ascii="Times New Roman" w:eastAsia="Times New Roman" w:hAnsi="Times New Roman" w:cs="Times New Roman"/>
      <w:snapToGrid w:val="0"/>
      <w:sz w:val="16"/>
      <w:szCs w:val="16"/>
      <w:lang w:val="en-US"/>
    </w:rPr>
  </w:style>
  <w:style w:type="paragraph" w:styleId="Nzov">
    <w:name w:val="Title"/>
    <w:basedOn w:val="Normlny"/>
    <w:link w:val="NzovChar"/>
    <w:qFormat/>
    <w:rsid w:val="00CC3252"/>
    <w:pPr>
      <w:widowControl/>
      <w:jc w:val="center"/>
    </w:pPr>
    <w:rPr>
      <w:b/>
      <w:snapToGrid/>
      <w:sz w:val="32"/>
      <w:lang w:val="lt-LT"/>
    </w:rPr>
  </w:style>
  <w:style w:type="character" w:customStyle="1" w:styleId="NzovChar">
    <w:name w:val="Názov Char"/>
    <w:basedOn w:val="Predvolenpsmoodseku"/>
    <w:link w:val="Nzov"/>
    <w:rsid w:val="00CC3252"/>
    <w:rPr>
      <w:rFonts w:ascii="Times New Roman" w:eastAsia="Times New Roman" w:hAnsi="Times New Roman" w:cs="Times New Roman"/>
      <w:b/>
      <w:sz w:val="32"/>
      <w:szCs w:val="20"/>
      <w:lang w:val="lt-LT"/>
    </w:rPr>
  </w:style>
  <w:style w:type="character" w:customStyle="1" w:styleId="Zkladntext2Char">
    <w:name w:val="Základný text 2 Char"/>
    <w:basedOn w:val="Predvolenpsmoodseku"/>
    <w:link w:val="Zkladntext2"/>
    <w:uiPriority w:val="99"/>
    <w:semiHidden/>
    <w:rsid w:val="00CC3252"/>
    <w:rPr>
      <w:rFonts w:ascii="Times New Roman" w:eastAsia="Times New Roman" w:hAnsi="Times New Roman" w:cs="Times New Roman"/>
      <w:snapToGrid w:val="0"/>
      <w:sz w:val="24"/>
      <w:szCs w:val="20"/>
      <w:lang w:val="lt-LT"/>
    </w:rPr>
  </w:style>
  <w:style w:type="paragraph" w:styleId="Zkladntext2">
    <w:name w:val="Body Text 2"/>
    <w:basedOn w:val="Normlny"/>
    <w:link w:val="Zkladntext2Char"/>
    <w:uiPriority w:val="99"/>
    <w:semiHidden/>
    <w:unhideWhenUsed/>
    <w:rsid w:val="00CC3252"/>
    <w:pPr>
      <w:spacing w:after="120" w:line="480" w:lineRule="auto"/>
      <w:jc w:val="left"/>
    </w:pPr>
    <w:rPr>
      <w:lang w:val="lt-LT"/>
    </w:rPr>
  </w:style>
  <w:style w:type="character" w:customStyle="1" w:styleId="BodyText2Char1">
    <w:name w:val="Body Text 2 Char1"/>
    <w:basedOn w:val="Predvolenpsmoodseku"/>
    <w:uiPriority w:val="99"/>
    <w:semiHidden/>
    <w:rsid w:val="00CC3252"/>
    <w:rPr>
      <w:rFonts w:ascii="Times New Roman" w:eastAsia="Times New Roman" w:hAnsi="Times New Roman" w:cs="Times New Roman"/>
      <w:snapToGrid w:val="0"/>
      <w:sz w:val="24"/>
      <w:szCs w:val="20"/>
      <w:lang w:val="en-US"/>
    </w:rPr>
  </w:style>
  <w:style w:type="character" w:customStyle="1" w:styleId="Zarkazkladnhotextu3Char">
    <w:name w:val="Zarážka základného textu 3 Char"/>
    <w:basedOn w:val="Predvolenpsmoodseku"/>
    <w:link w:val="Zarkazkladnhotextu3"/>
    <w:uiPriority w:val="99"/>
    <w:semiHidden/>
    <w:rsid w:val="00CC3252"/>
    <w:rPr>
      <w:rFonts w:ascii="Times New Roman" w:eastAsia="Times New Roman" w:hAnsi="Times New Roman" w:cs="Times New Roman"/>
      <w:snapToGrid w:val="0"/>
      <w:sz w:val="16"/>
      <w:szCs w:val="16"/>
      <w:lang w:val="lt-LT"/>
    </w:rPr>
  </w:style>
  <w:style w:type="paragraph" w:styleId="Zarkazkladnhotextu3">
    <w:name w:val="Body Text Indent 3"/>
    <w:basedOn w:val="Normlny"/>
    <w:link w:val="Zarkazkladnhotextu3Char"/>
    <w:uiPriority w:val="99"/>
    <w:semiHidden/>
    <w:unhideWhenUsed/>
    <w:rsid w:val="00CC3252"/>
    <w:pPr>
      <w:spacing w:after="120"/>
      <w:ind w:left="283"/>
      <w:jc w:val="left"/>
    </w:pPr>
    <w:rPr>
      <w:sz w:val="16"/>
      <w:szCs w:val="16"/>
      <w:lang w:val="lt-LT"/>
    </w:rPr>
  </w:style>
  <w:style w:type="character" w:customStyle="1" w:styleId="BodyTextIndent3Char1">
    <w:name w:val="Body Text Indent 3 Char1"/>
    <w:basedOn w:val="Predvolenpsmoodseku"/>
    <w:uiPriority w:val="99"/>
    <w:semiHidden/>
    <w:rsid w:val="00CC3252"/>
    <w:rPr>
      <w:rFonts w:ascii="Times New Roman" w:eastAsia="Times New Roman" w:hAnsi="Times New Roman" w:cs="Times New Roman"/>
      <w:snapToGrid w:val="0"/>
      <w:sz w:val="16"/>
      <w:szCs w:val="16"/>
      <w:lang w:val="en-US"/>
    </w:rPr>
  </w:style>
  <w:style w:type="paragraph" w:styleId="Podtitul">
    <w:name w:val="Subtitle"/>
    <w:basedOn w:val="Normlny"/>
    <w:link w:val="PodtitulChar"/>
    <w:qFormat/>
    <w:rsid w:val="00CC3252"/>
    <w:pPr>
      <w:widowControl/>
      <w:jc w:val="left"/>
    </w:pPr>
    <w:rPr>
      <w:b/>
      <w:snapToGrid/>
      <w:lang w:val="lt-LT"/>
    </w:rPr>
  </w:style>
  <w:style w:type="character" w:customStyle="1" w:styleId="PodtitulChar">
    <w:name w:val="Podtitul Char"/>
    <w:basedOn w:val="Predvolenpsmoodseku"/>
    <w:link w:val="Podtitul"/>
    <w:rsid w:val="00CC3252"/>
    <w:rPr>
      <w:rFonts w:ascii="Times New Roman" w:eastAsia="Times New Roman" w:hAnsi="Times New Roman" w:cs="Times New Roman"/>
      <w:b/>
      <w:sz w:val="24"/>
      <w:szCs w:val="20"/>
      <w:lang w:val="lt-LT"/>
    </w:rPr>
  </w:style>
  <w:style w:type="paragraph" w:styleId="Oznaitext">
    <w:name w:val="Block Text"/>
    <w:basedOn w:val="Normlny"/>
    <w:rsid w:val="00CC3252"/>
    <w:pPr>
      <w:widowControl/>
      <w:ind w:left="567" w:right="-52" w:hanging="567"/>
    </w:pPr>
    <w:rPr>
      <w:snapToGrid/>
      <w:lang w:val="lt-LT"/>
    </w:rPr>
  </w:style>
  <w:style w:type="character" w:customStyle="1" w:styleId="PredformtovanHTMLChar">
    <w:name w:val="Predformátované HTML Char"/>
    <w:basedOn w:val="Predvolenpsmoodseku"/>
    <w:link w:val="PredformtovanHTML"/>
    <w:uiPriority w:val="99"/>
    <w:semiHidden/>
    <w:rsid w:val="00CC3252"/>
    <w:rPr>
      <w:rFonts w:ascii="Consolas" w:eastAsia="Times New Roman" w:hAnsi="Consolas" w:cs="Times New Roman"/>
      <w:snapToGrid w:val="0"/>
      <w:sz w:val="20"/>
      <w:szCs w:val="20"/>
      <w:lang w:val="lt-LT"/>
    </w:rPr>
  </w:style>
  <w:style w:type="paragraph" w:styleId="PredformtovanHTML">
    <w:name w:val="HTML Preformatted"/>
    <w:basedOn w:val="Normlny"/>
    <w:link w:val="PredformtovanHTMLChar"/>
    <w:uiPriority w:val="99"/>
    <w:semiHidden/>
    <w:unhideWhenUsed/>
    <w:rsid w:val="00CC3252"/>
    <w:pPr>
      <w:jc w:val="left"/>
    </w:pPr>
    <w:rPr>
      <w:rFonts w:ascii="Consolas" w:hAnsi="Consolas"/>
      <w:sz w:val="20"/>
      <w:lang w:val="lt-LT"/>
    </w:rPr>
  </w:style>
  <w:style w:type="character" w:customStyle="1" w:styleId="HTMLPreformattedChar1">
    <w:name w:val="HTML Preformatted Char1"/>
    <w:basedOn w:val="Predvolenpsmoodseku"/>
    <w:uiPriority w:val="99"/>
    <w:semiHidden/>
    <w:rsid w:val="00CC3252"/>
    <w:rPr>
      <w:rFonts w:ascii="Consolas" w:eastAsia="Times New Roman" w:hAnsi="Consolas" w:cs="Times New Roman"/>
      <w:snapToGrid w:val="0"/>
      <w:sz w:val="20"/>
      <w:szCs w:val="20"/>
      <w:lang w:val="en-US"/>
    </w:rPr>
  </w:style>
  <w:style w:type="numbering" w:customStyle="1" w:styleId="NoList1">
    <w:name w:val="No List1"/>
    <w:next w:val="Bezzoznamu"/>
    <w:uiPriority w:val="99"/>
    <w:semiHidden/>
    <w:unhideWhenUsed/>
    <w:rsid w:val="00CC3252"/>
  </w:style>
  <w:style w:type="table" w:customStyle="1" w:styleId="TableGrid1">
    <w:name w:val="Table Grid1"/>
    <w:basedOn w:val="Normlnatabuka"/>
    <w:next w:val="Mriekatabuky"/>
    <w:uiPriority w:val="59"/>
    <w:rsid w:val="00CC3252"/>
    <w:pPr>
      <w:spacing w:after="0" w:line="240" w:lineRule="auto"/>
    </w:pPr>
    <w:rPr>
      <w:rFonts w:ascii="Times New Roman" w:eastAsia="Times New Roman" w:hAnsi="Times New Roman" w:cs="Times New Roman"/>
      <w:sz w:val="20"/>
      <w:szCs w:val="20"/>
      <w:lang w:val="lt-LT"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C3252"/>
    <w:pPr>
      <w:spacing w:after="0" w:line="240" w:lineRule="auto"/>
    </w:pPr>
    <w:rPr>
      <w:rFonts w:ascii="Times New Roman" w:eastAsia="Times New Roman" w:hAnsi="Times New Roman" w:cs="Times New Roman"/>
      <w:snapToGrid w:val="0"/>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244326">
      <w:bodyDiv w:val="1"/>
      <w:marLeft w:val="0"/>
      <w:marRight w:val="0"/>
      <w:marTop w:val="0"/>
      <w:marBottom w:val="0"/>
      <w:divBdr>
        <w:top w:val="none" w:sz="0" w:space="0" w:color="auto"/>
        <w:left w:val="none" w:sz="0" w:space="0" w:color="auto"/>
        <w:bottom w:val="none" w:sz="0" w:space="0" w:color="auto"/>
        <w:right w:val="none" w:sz="0" w:space="0" w:color="auto"/>
      </w:divBdr>
    </w:div>
    <w:div w:id="190941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v-anglickom-jazyku"/>
    <f:field ref="objsubject" par="" edit="true" text=""/>
    <f:field ref="objcreatedby" par="" text="Rusinová, Iveta"/>
    <f:field ref="objcreatedat" par="" text="5.4.2022 10:22:02"/>
    <f:field ref="objchangedby" par="" text="Administrator, System"/>
    <f:field ref="objmodifiedat" par="" text="5.4.2022 10:22:0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eCPB2020_ct_BluePaperDocument" ma:contentTypeID="0x0101DCD23926091841F1912DFD264E39866E00011E4976FA7AF245B93FEE26B78E6735" ma:contentTypeVersion="27" ma:contentTypeDescription="Blue Paper Document for eCPB2020 solution" ma:contentTypeScope="" ma:versionID="a2e6cf42ae7431eb05ce49a8b6285790">
  <xsd:schema xmlns:xsd="http://www.w3.org/2001/XMLSchema" xmlns:xs="http://www.w3.org/2001/XMLSchema" xmlns:p="http://schemas.microsoft.com/office/2006/metadata/properties" xmlns:ns2="724347f8-5976-4cb5-833b-b663f5f4daae" targetNamespace="http://schemas.microsoft.com/office/2006/metadata/properties" ma:root="true" ma:fieldsID="13fcb6b3a3930bfc9001411019aef98a" ns2:_="">
    <xsd:import namespace="724347f8-5976-4cb5-833b-b663f5f4daae"/>
    <xsd:element name="properties">
      <xsd:complexType>
        <xsd:sequence>
          <xsd:element name="documentManagement">
            <xsd:complexType>
              <xsd:all>
                <xsd:element ref="ns2:ecpb2020_ApprovedDate" minOccurs="0"/>
                <xsd:element ref="ns2:ecpb2020_Author" minOccurs="0"/>
                <xsd:element ref="ns2:ecpb2020_SupportToAuthor" minOccurs="0"/>
                <xsd:element ref="ns2:ecpb2020_DelegateBody" minOccurs="0"/>
                <xsd:element ref="ns2:ecpb2020_DocumentClassification" minOccurs="0"/>
                <xsd:element ref="ns2:ecpb2020_Caveat" minOccurs="0"/>
                <xsd:element ref="ns2:ecpb2020_DocumentReference" minOccurs="0"/>
                <xsd:element ref="ns2:ecpb2020_DocumentType" minOccurs="0"/>
                <xsd:element ref="ns2:ecpb2020_IssueDate" minOccurs="0"/>
                <xsd:element ref="ns2:ecpb2020_Annexes" minOccurs="0"/>
                <xsd:element ref="ns2:ecpb2020_Keywords" minOccurs="0"/>
                <xsd:element ref="ns2:ecpb2020_Language" minOccurs="0"/>
                <xsd:element ref="ns2:ecpb2020_NumberofPages" minOccurs="0"/>
                <xsd:element ref="ns2:ecpb2020_IsOriginal" minOccurs="0"/>
                <xsd:element ref="ns2:ecpb2020_OriginalDateExpected" minOccurs="0"/>
                <xsd:element ref="ns2:ecpb2020_PublishedOn" minOccurs="0"/>
                <xsd:element ref="ns2:ecpb2020_TraslationDateExpected" minOccurs="0"/>
                <xsd:element ref="ns2:ecpb2020_IssuedBy" minOccurs="0"/>
                <xsd:element ref="ns2:ecpb2020_ActionRequired" minOccurs="0"/>
                <xsd:element ref="ns2:ecpb2020_SpecialInstruction" minOccurs="0"/>
                <xsd:element ref="ns2:ecpb2020_PublishRequestDate" minOccurs="0"/>
                <xsd:element ref="ns2:ecpb2020_LanguagesRequested" minOccurs="0"/>
                <xsd:element ref="ns2:ecpb2020_PublishedBy" minOccurs="0"/>
                <xsd:element ref="ns2:ecpb2020_RequestedBy" minOccurs="0"/>
                <xsd:element ref="ns2:ecpb2020_Revision" minOccurs="0"/>
                <xsd:element ref="ns2:ecpb2020_SignatureDate" minOccurs="0"/>
                <xsd:element ref="ns2:ecpb2020_Status" minOccurs="0"/>
                <xsd:element ref="ns2:ecpb2020_TranslatedDate" minOccurs="0"/>
                <xsd:element ref="ns2:ecpb2020_TranslatedBy" minOccurs="0"/>
                <xsd:element ref="ns2:ecpb2020_TranslationRequestDate" minOccurs="0"/>
                <xsd:element ref="ns2:ecpb2020_Editor" minOccurs="0"/>
                <xsd:element ref="ns2:ecpb2020_EditingDueDate" minOccurs="0"/>
                <xsd:element ref="ns2:ecpb2020_IsTranslation" minOccurs="0"/>
                <xsd:element ref="ns2:ecpb2020_Translator" minOccurs="0"/>
                <xsd:element ref="ns2:ecpb2020_ContactPersons" minOccurs="0"/>
                <xsd:element ref="ns2:ecpb2020_PreviousReferenceNumbers" minOccurs="0"/>
                <xsd:element ref="ns2:ecpb2020_EmbeddedFiles" minOccurs="0"/>
                <xsd:element ref="ns2:ecpb2020_AddLinkToSourceFiles" minOccurs="0"/>
                <xsd:element ref="ns2:ecpb2020_SupportDocuments" minOccurs="0"/>
                <xsd:element ref="ns2:ecpb2020_UrlRenditionDoc" minOccurs="0"/>
                <xsd:element ref="ns2:ecpb2020_Year" minOccurs="0"/>
                <xsd:element ref="ns2:ecpb2020_IsLastRevision" minOccurs="0"/>
                <xsd:element ref="ns2:ecpb2020_HasNewRelatedDoc" minOccurs="0"/>
                <xsd:element ref="ns2:ecpb2020_IsDiscussedInMeeting" minOccurs="0"/>
                <xsd:element ref="ns2:ecpb2020_IsSubscribable" minOccurs="0"/>
                <xsd:element ref="ns2:ecpb2020_IsFinal" minOccurs="0"/>
                <xsd:element ref="ns2:ecpb2020_IsMigrated" minOccurs="0"/>
                <xsd:element ref="ns2:ecpb2020_ObjectID" minOccurs="0"/>
                <xsd:element ref="ns2:ecpb2020_HasSupportDocuments" minOccurs="0"/>
                <xsd:element ref="ns2:ecpb2020_DateDeclassification" minOccurs="0"/>
                <xsd:element ref="ns2:ecpb2020_isDeclass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347f8-5976-4cb5-833b-b663f5f4daae" elementFormDefault="qualified">
    <xsd:import namespace="http://schemas.microsoft.com/office/2006/documentManagement/types"/>
    <xsd:import namespace="http://schemas.microsoft.com/office/infopath/2007/PartnerControls"/>
    <xsd:element name="ecpb2020_ApprovedDate" ma:index="1" nillable="true" ma:displayName="Approved Date" ma:internalName="ecpb2020_ApprovedDate">
      <xsd:simpleType>
        <xsd:restriction base="dms:DateTime"/>
      </xsd:simpleType>
    </xsd:element>
    <xsd:element name="ecpb2020_Author" ma:index="2" nillable="true" ma:displayName="Author" ma:internalName="ecpb2020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SupportToAuthor" ma:index="3" nillable="true" ma:displayName="Support to Author" ma:internalName="ecpb2020_SupportTo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DelegateBody" ma:index="4" nillable="true" ma:displayName="Delegate Body" ma:list="{33CCE17A-3A41-4BAB-A77D-37EDD3DAB790}" ma:internalName="ecpb2020_DelegateBody" ma:showField="Title" ma:web="{724347f8-5976-4cb5-833b-b663f5f4daae}">
      <xsd:simpleType>
        <xsd:restriction base="dms:Lookup"/>
      </xsd:simpleType>
    </xsd:element>
    <xsd:element name="ecpb2020_DocumentClassification" ma:index="5" nillable="true" ma:displayName="Document Classification" ma:default="ESA Unclassified - For ESA Official Use Only" ma:format="Dropdown" ma:internalName="ecpb2020_DocumentClassification">
      <xsd:simpleType>
        <xsd:restriction base="dms:Choice">
          <xsd:enumeration value="ESA Unclassified - For ESA Official Use Only"/>
          <xsd:maxLength value="255"/>
        </xsd:restriction>
      </xsd:simpleType>
    </xsd:element>
    <xsd:element name="ecpb2020_Caveat" ma:index="6" nillable="true" ma:displayName="Caveat" ma:internalName="ecpb2020_Caveat">
      <xsd:simpleType>
        <xsd:restriction base="dms:Text">
          <xsd:maxLength value="255"/>
        </xsd:restriction>
      </xsd:simpleType>
    </xsd:element>
    <xsd:element name="ecpb2020_DocumentReference" ma:index="7" nillable="true" ma:displayName="Document Reference" ma:internalName="ecpb2020_DocumentReference">
      <xsd:simpleType>
        <xsd:restriction base="dms:Text">
          <xsd:maxLength value="255"/>
        </xsd:restriction>
      </xsd:simpleType>
    </xsd:element>
    <xsd:element name="ecpb2020_DocumentType" ma:index="8" nillable="true" ma:displayName="Document Type" ma:list="{7985E2E1-3953-4343-9928-5731472BB56E}" ma:internalName="ecpb2020_DocumentType" ma:showField="Title" ma:web="{724347f8-5976-4cb5-833b-b663f5f4daae}">
      <xsd:complexType>
        <xsd:complexContent>
          <xsd:extension base="dms:MultiChoiceLookup">
            <xsd:sequence>
              <xsd:element name="Value" type="dms:Lookup" maxOccurs="unbounded" minOccurs="0" nillable="true"/>
            </xsd:sequence>
          </xsd:extension>
        </xsd:complexContent>
      </xsd:complexType>
    </xsd:element>
    <xsd:element name="ecpb2020_IssueDate" ma:index="9" nillable="true" ma:displayName="Issue Date" ma:format="DateOnly" ma:internalName="ecpb2020_IssueDate">
      <xsd:simpleType>
        <xsd:restriction base="dms:DateTime"/>
      </xsd:simpleType>
    </xsd:element>
    <xsd:element name="ecpb2020_Annexes" ma:index="10" nillable="true" ma:displayName="Annexes" ma:internalName="ecpb2020_Annexes">
      <xsd:simpleType>
        <xsd:restriction base="dms:Text">
          <xsd:maxLength value="255"/>
        </xsd:restriction>
      </xsd:simpleType>
    </xsd:element>
    <xsd:element name="ecpb2020_Keywords" ma:index="11" nillable="true" ma:displayName="Keywords" ma:internalName="ecpb2020_Keywords">
      <xsd:simpleType>
        <xsd:restriction base="dms:Text">
          <xsd:maxLength value="255"/>
        </xsd:restriction>
      </xsd:simpleType>
    </xsd:element>
    <xsd:element name="ecpb2020_Language" ma:index="12" nillable="true" ma:displayName="Language" ma:list="{21695145-E334-4532-ABEC-694A6526B846}" ma:internalName="ecpb2020_Language" ma:showField="Title" ma:web="{724347f8-5976-4cb5-833b-b663f5f4daae}">
      <xsd:simpleType>
        <xsd:restriction base="dms:Lookup"/>
      </xsd:simpleType>
    </xsd:element>
    <xsd:element name="ecpb2020_NumberofPages" ma:index="13" nillable="true" ma:displayName="Number of Pages" ma:internalName="ecpb2020_NumberofPages">
      <xsd:simpleType>
        <xsd:restriction base="dms:Number"/>
      </xsd:simpleType>
    </xsd:element>
    <xsd:element name="ecpb2020_IsOriginal" ma:index="14" nillable="true" ma:displayName="Is Original" ma:internalName="ecpb2020_IsOriginal">
      <xsd:simpleType>
        <xsd:restriction base="dms:Boolean"/>
      </xsd:simpleType>
    </xsd:element>
    <xsd:element name="ecpb2020_OriginalDateExpected" ma:index="15" nillable="true" ma:displayName="Original Date Expected" ma:internalName="ecpb2020_OriginalDateExpected">
      <xsd:simpleType>
        <xsd:restriction base="dms:DateTime"/>
      </xsd:simpleType>
    </xsd:element>
    <xsd:element name="ecpb2020_PublishedOn" ma:index="16" nillable="true" ma:displayName="Published On" ma:internalName="ecpb2020_PublishedOn">
      <xsd:simpleType>
        <xsd:restriction base="dms:DateTime"/>
      </xsd:simpleType>
    </xsd:element>
    <xsd:element name="ecpb2020_TraslationDateExpected" ma:index="17" nillable="true" ma:displayName="Translation Date Expected" ma:format="DateTime" ma:internalName="ecpb2020_TraslationDateExpected">
      <xsd:simpleType>
        <xsd:restriction base="dms:DateTime"/>
      </xsd:simpleType>
    </xsd:element>
    <xsd:element name="ecpb2020_IssuedBy" ma:index="18" nillable="true" ma:displayName="Issued By" ma:internalName="ecpb2020_Issu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ActionRequired" ma:index="19" nillable="true" ma:displayName="Action Required" ma:internalName="ecpb2020_ActionRequired">
      <xsd:simpleType>
        <xsd:restriction base="dms:Note">
          <xsd:maxLength value="255"/>
        </xsd:restriction>
      </xsd:simpleType>
    </xsd:element>
    <xsd:element name="ecpb2020_SpecialInstruction" ma:index="20" nillable="true" ma:displayName="Special Instruction" ma:internalName="ecpb2020_SpecialInstruction">
      <xsd:simpleType>
        <xsd:restriction base="dms:Note">
          <xsd:maxLength value="255"/>
        </xsd:restriction>
      </xsd:simpleType>
    </xsd:element>
    <xsd:element name="ecpb2020_PublishRequestDate" ma:index="21" nillable="true" ma:displayName="Publish Request Date" ma:internalName="ecpb2020_PublishRequestDate">
      <xsd:simpleType>
        <xsd:restriction base="dms:DateTime"/>
      </xsd:simpleType>
    </xsd:element>
    <xsd:element name="ecpb2020_LanguagesRequested" ma:index="22" nillable="true" ma:displayName="Languages" ma:list="{21695145-E334-4532-ABEC-694A6526B846}" ma:internalName="ecpb2020_LanguagesRequested" ma:showField="ecpb2020_Code" ma:web="{724347f8-5976-4cb5-833b-b663f5f4daae}">
      <xsd:complexType>
        <xsd:complexContent>
          <xsd:extension base="dms:MultiChoiceLookup">
            <xsd:sequence>
              <xsd:element name="Value" type="dms:Lookup" maxOccurs="unbounded" minOccurs="0" nillable="true"/>
            </xsd:sequence>
          </xsd:extension>
        </xsd:complexContent>
      </xsd:complexType>
    </xsd:element>
    <xsd:element name="ecpb2020_PublishedBy" ma:index="23" nillable="true" ma:displayName="Published By" ma:internalName="ecpb2020_Publish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RequestedBy" ma:index="24" nillable="true" ma:displayName="Requested By" ma:internalName="ecpb2020_Reques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Revision" ma:index="25" nillable="true" ma:displayName="Revision" ma:internalName="ecpb2020_Revision">
      <xsd:simpleType>
        <xsd:restriction base="dms:Text">
          <xsd:maxLength value="255"/>
        </xsd:restriction>
      </xsd:simpleType>
    </xsd:element>
    <xsd:element name="ecpb2020_SignatureDate" ma:index="26" nillable="true" ma:displayName="Signature Date" ma:internalName="ecpb2020_SignatureDate">
      <xsd:simpleType>
        <xsd:restriction base="dms:DateTime"/>
      </xsd:simpleType>
    </xsd:element>
    <xsd:element name="ecpb2020_Status" ma:index="27" nillable="true" ma:displayName="Document Status" ma:internalName="ecpb2020_Status">
      <xsd:simpleType>
        <xsd:restriction base="dms:Choice">
          <xsd:enumeration value="New"/>
          <xsd:enumeration value="Placeholder"/>
          <xsd:enumeration value="In preparation"/>
          <xsd:enumeration value="Under Review"/>
          <xsd:enumeration value="Reviewed"/>
          <xsd:enumeration value="Under Approval"/>
          <xsd:enumeration value="On Hold"/>
          <xsd:enumeration value="Sent Back"/>
          <xsd:enumeration value="Internally Approved"/>
          <xsd:enumeration value="Sent for Certification"/>
          <xsd:enumeration value="Published"/>
        </xsd:restriction>
      </xsd:simpleType>
    </xsd:element>
    <xsd:element name="ecpb2020_TranslatedDate" ma:index="28" nillable="true" ma:displayName="Translated Date" ma:internalName="ecpb2020_TranslatedDate">
      <xsd:simpleType>
        <xsd:restriction base="dms:DateTime"/>
      </xsd:simpleType>
    </xsd:element>
    <xsd:element name="ecpb2020_TranslatedBy" ma:index="29" nillable="true" ma:displayName="Translated By" ma:internalName="ecpb2020_TranslatedBy">
      <xsd:simpleType>
        <xsd:restriction base="dms:Text">
          <xsd:maxLength value="255"/>
        </xsd:restriction>
      </xsd:simpleType>
    </xsd:element>
    <xsd:element name="ecpb2020_TranslationRequestDate" ma:index="30" nillable="true" ma:displayName="Translation Request Date" ma:internalName="ecpb2020_TranslationRequestDate">
      <xsd:simpleType>
        <xsd:restriction base="dms:DateTime"/>
      </xsd:simpleType>
    </xsd:element>
    <xsd:element name="ecpb2020_Editor" ma:index="31" nillable="true" ma:displayName="Editor" ma:internalName="ecpb2020_Edi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EditingDueDate" ma:index="32" nillable="true" ma:displayName="Editing Due Date" ma:internalName="ecpb2020_EditingDueDate">
      <xsd:simpleType>
        <xsd:restriction base="dms:DateTime"/>
      </xsd:simpleType>
    </xsd:element>
    <xsd:element name="ecpb2020_IsTranslation" ma:index="33" nillable="true" ma:displayName="Is Translation" ma:internalName="ecpb2020_IsTranslation">
      <xsd:simpleType>
        <xsd:restriction base="dms:Boolean"/>
      </xsd:simpleType>
    </xsd:element>
    <xsd:element name="ecpb2020_Translator" ma:index="34" nillable="true" ma:displayName="Translator" ma:internalName="ecpb2020_Transla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ContactPersons" ma:index="35" nillable="true" ma:displayName="Contact Person(s)" ma:internalName="ecpb2020_ContactPerson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pb2020_PreviousReferenceNumbers" ma:index="36" nillable="true" ma:displayName="Previous Reference Number(s)" ma:internalName="ecpb2020_PreviousReferenceNumbers">
      <xsd:simpleType>
        <xsd:restriction base="dms:Note">
          <xsd:maxLength value="255"/>
        </xsd:restriction>
      </xsd:simpleType>
    </xsd:element>
    <xsd:element name="ecpb2020_EmbeddedFiles" ma:index="37" nillable="true" ma:displayName="Embedded Excel/Powerpoint file(s)" ma:internalName="ecpb2020_EmbeddedFiles">
      <xsd:simpleType>
        <xsd:restriction base="dms:Boolean"/>
      </xsd:simpleType>
    </xsd:element>
    <xsd:element name="ecpb2020_AddLinkToSourceFiles" ma:index="38" nillable="true" ma:displayName="Add Link to Source File(s)" ma:internalName="ecpb2020_AddLinkToSourceFiles">
      <xsd:simpleType>
        <xsd:restriction base="dms:Note">
          <xsd:maxLength value="255"/>
        </xsd:restriction>
      </xsd:simpleType>
    </xsd:element>
    <xsd:element name="ecpb2020_SupportDocuments" ma:index="39" nillable="true" ma:displayName="Support Document(s)" ma:internalName="ecpb2020_SupportDocuments">
      <xsd:simpleType>
        <xsd:restriction base="dms:Note">
          <xsd:maxLength value="255"/>
        </xsd:restriction>
      </xsd:simpleType>
    </xsd:element>
    <xsd:element name="ecpb2020_UrlRenditionDoc" ma:index="40" nillable="true" ma:displayName="UrlRenditionDoc" ma:internalName="ecpb2020_UrlRenditionDoc">
      <xsd:simpleType>
        <xsd:restriction base="dms:Text">
          <xsd:maxLength value="255"/>
        </xsd:restriction>
      </xsd:simpleType>
    </xsd:element>
    <xsd:element name="ecpb2020_Year" ma:index="41" nillable="true" ma:displayName="Year" ma:internalName="ecpb2020_Year">
      <xsd:simpleType>
        <xsd:restriction base="dms:Text"/>
      </xsd:simpleType>
    </xsd:element>
    <xsd:element name="ecpb2020_IsLastRevision" ma:index="42" nillable="true" ma:displayName="Is last Revision" ma:internalName="ecpb2020_IsLastRevision">
      <xsd:simpleType>
        <xsd:restriction base="dms:Boolean"/>
      </xsd:simpleType>
    </xsd:element>
    <xsd:element name="ecpb2020_HasNewRelatedDoc" ma:index="43" nillable="true" ma:displayName="Has New Related Doc" ma:internalName="ecpb2020_HasNewRelatedDoc">
      <xsd:simpleType>
        <xsd:restriction base="dms:Boolean"/>
      </xsd:simpleType>
    </xsd:element>
    <xsd:element name="ecpb2020_IsDiscussedInMeeting" ma:index="44" nillable="true" ma:displayName="Is Discussed In Meeting" ma:internalName="ecpb2020_IsDiscussedInMeeting">
      <xsd:simpleType>
        <xsd:restriction base="dms:Boolean"/>
      </xsd:simpleType>
    </xsd:element>
    <xsd:element name="ecpb2020_IsSubscribable" ma:index="45" nillable="true" ma:displayName="Is Subscribable" ma:internalName="ecpb2020_IsSubscribable">
      <xsd:simpleType>
        <xsd:restriction base="dms:Boolean"/>
      </xsd:simpleType>
    </xsd:element>
    <xsd:element name="ecpb2020_IsFinal" ma:index="46" nillable="true" ma:displayName="Is Final" ma:internalName="ecpb2020_IsFinal">
      <xsd:simpleType>
        <xsd:restriction base="dms:Boolean"/>
      </xsd:simpleType>
    </xsd:element>
    <xsd:element name="ecpb2020_IsMigrated" ma:index="47" nillable="true" ma:displayName="Is Migrated" ma:description="Is Migrated" ma:internalName="ecpb2020_IsMigrated">
      <xsd:simpleType>
        <xsd:restriction base="dms:Boolean"/>
      </xsd:simpleType>
    </xsd:element>
    <xsd:element name="ecpb2020_ObjectID" ma:index="48" nillable="true" ma:displayName="ObjectID" ma:description="ObjectID" ma:internalName="ecpb2020_ObjectID">
      <xsd:simpleType>
        <xsd:restriction base="dms:Text">
          <xsd:maxLength value="50"/>
        </xsd:restriction>
      </xsd:simpleType>
    </xsd:element>
    <xsd:element name="ecpb2020_HasSupportDocuments" ma:index="49" nillable="true" ma:displayName="Has Support Documents" ma:default="0" ma:description="Has Support Documents" ma:internalName="ecpb2020_HasSupportDocuments">
      <xsd:simpleType>
        <xsd:restriction base="dms:Boolean"/>
      </xsd:simpleType>
    </xsd:element>
    <xsd:element name="ecpb2020_DateDeclassification" ma:index="50" nillable="true" ma:displayName="Declassification Date" ma:internalName="ecpb2020_DateDeclassification">
      <xsd:simpleType>
        <xsd:restriction base="dms:DateTime"/>
      </xsd:simpleType>
    </xsd:element>
    <xsd:element name="ecpb2020_isDeclassified" ma:index="51" nillable="true" ma:displayName="Has been declassified" ma:internalName="ecpb2020_isDeclassifi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pb2020_OriginalDateExpected xmlns="724347f8-5976-4cb5-833b-b663f5f4daae">2022-02-06T23:00:00+00:00</ecpb2020_OriginalDateExpected>
    <ecpb2020_TraslationDateExpected xmlns="724347f8-5976-4cb5-833b-b663f5f4daae" xsi:nil="true"/>
    <ecpb2020_IsOriginal xmlns="724347f8-5976-4cb5-833b-b663f5f4daae">true</ecpb2020_IsOriginal>
    <ecpb2020_SupportDocuments xmlns="724347f8-5976-4cb5-833b-b663f5f4daae">https://bluedocs.esa.int/sites/working/5/3453/Support%20Documents/ESA_AF_R_2022_1</ecpb2020_SupportDocuments>
    <ecpb2020_Editor xmlns="724347f8-5976-4cb5-833b-b663f5f4daae">
      <UserInfo>
        <DisplayName/>
        <AccountId xsi:nil="true"/>
        <AccountType/>
      </UserInfo>
    </ecpb2020_Editor>
    <ecpb2020_isDeclassified xmlns="724347f8-5976-4cb5-833b-b663f5f4daae">false</ecpb2020_isDeclassified>
    <ecpb2020_TranslatedDate xmlns="724347f8-5976-4cb5-833b-b663f5f4daae" xsi:nil="true"/>
    <ecpb2020_HasSupportDocuments xmlns="724347f8-5976-4cb5-833b-b663f5f4daae">false</ecpb2020_HasSupportDocuments>
    <ecpb2020_AddLinkToSourceFiles xmlns="724347f8-5976-4cb5-833b-b663f5f4daae">https://bluedocs.esa.int/sites/working/5/3453/Support%20Documents/ESA_AF_R_2022_1</ecpb2020_AddLinkToSourceFiles>
    <ecpb2020_Caveat xmlns="724347f8-5976-4cb5-833b-b663f5f4daae" xsi:nil="true"/>
    <ecpb2020_LanguagesRequested xmlns="724347f8-5976-4cb5-833b-b663f5f4daae">
      <Value>1</Value>
      <Value>3</Value>
      <Value>2</Value>
    </ecpb2020_LanguagesRequested>
    <ecpb2020_SignatureDate xmlns="724347f8-5976-4cb5-833b-b663f5f4daae" xsi:nil="true"/>
    <ecpb2020_EmbeddedFiles xmlns="724347f8-5976-4cb5-833b-b663f5f4daae">false</ecpb2020_EmbeddedFiles>
    <ecpb2020_ApprovedDate xmlns="724347f8-5976-4cb5-833b-b663f5f4daae" xsi:nil="true"/>
    <ecpb2020_IsMigrated xmlns="724347f8-5976-4cb5-833b-b663f5f4daae">false</ecpb2020_IsMigrated>
    <ecpb2020_Keywords xmlns="724347f8-5976-4cb5-833b-b663f5f4daae" xsi:nil="true"/>
    <ecpb2020_PublishedOn xmlns="724347f8-5976-4cb5-833b-b663f5f4daae">2022-02-07T16:49:24+00:00</ecpb2020_PublishedOn>
    <ecpb2020_DocumentType xmlns="724347f8-5976-4cb5-833b-b663f5f4daae">
      <Value>1</Value>
    </ecpb2020_DocumentType>
    <ecpb2020_Annexes xmlns="724347f8-5976-4cb5-833b-b663f5f4daae" xsi:nil="true"/>
    <ecpb2020_ContactPersons xmlns="724347f8-5976-4cb5-833b-b663f5f4daae">
      <UserInfo>
        <DisplayName/>
        <AccountId xsi:nil="true"/>
        <AccountType/>
      </UserInfo>
    </ecpb2020_ContactPersons>
    <ecpb2020_TranslationRequestDate xmlns="724347f8-5976-4cb5-833b-b663f5f4daae" xsi:nil="true"/>
    <ecpb2020_DelegateBody xmlns="724347f8-5976-4cb5-833b-b663f5f4daae">5</ecpb2020_DelegateBody>
    <ecpb2020_EditingDueDate xmlns="724347f8-5976-4cb5-833b-b663f5f4daae" xsi:nil="true"/>
    <ecpb2020_TranslatedBy xmlns="724347f8-5976-4cb5-833b-b663f5f4daae" xsi:nil="true"/>
    <ecpb2020_IsFinal xmlns="724347f8-5976-4cb5-833b-b663f5f4daae">false</ecpb2020_IsFinal>
    <ecpb2020_ActionRequired xmlns="724347f8-5976-4cb5-833b-b663f5f4daae" xsi:nil="true"/>
    <ecpb2020_DocumentReference xmlns="724347f8-5976-4cb5-833b-b663f5f4daae">ESA/AF/R(2022)1</ecpb2020_DocumentReference>
    <ecpb2020_Translator xmlns="724347f8-5976-4cb5-833b-b663f5f4daae">
      <UserInfo>
        <DisplayName/>
        <AccountId xsi:nil="true"/>
        <AccountType/>
      </UserInfo>
    </ecpb2020_Translator>
    <ecpb2020_IsTranslation xmlns="724347f8-5976-4cb5-833b-b663f5f4daae">false</ecpb2020_IsTranslation>
    <ecpb2020_IsSubscribable xmlns="724347f8-5976-4cb5-833b-b663f5f4daae">false</ecpb2020_IsSubscribable>
    <ecpb2020_Status xmlns="724347f8-5976-4cb5-833b-b663f5f4daae">Published</ecpb2020_Status>
    <ecpb2020_SpecialInstruction xmlns="724347f8-5976-4cb5-833b-b663f5f4daae" xsi:nil="true"/>
    <ecpb2020_Revision xmlns="724347f8-5976-4cb5-833b-b663f5f4daae" xsi:nil="true"/>
    <ecpb2020_IssuedBy xmlns="724347f8-5976-4cb5-833b-b663f5f4daae">
      <UserInfo>
        <DisplayName/>
        <AccountId xsi:nil="true"/>
        <AccountType/>
      </UserInfo>
    </ecpb2020_IssuedBy>
    <ecpb2020_DateDeclassification xmlns="724347f8-5976-4cb5-833b-b663f5f4daae" xsi:nil="true"/>
    <ecpb2020_Year xmlns="724347f8-5976-4cb5-833b-b663f5f4daae">2022</ecpb2020_Year>
    <ecpb2020_IsLastRevision xmlns="724347f8-5976-4cb5-833b-b663f5f4daae">true</ecpb2020_IsLastRevision>
    <ecpb2020_SupportToAuthor xmlns="724347f8-5976-4cb5-833b-b663f5f4daae">
      <UserInfo>
        <DisplayName>Jeremy Record</DisplayName>
        <AccountId>5816</AccountId>
        <AccountType/>
      </UserInfo>
    </ecpb2020_SupportToAuthor>
    <ecpb2020_RequestedBy xmlns="724347f8-5976-4cb5-833b-b663f5f4daae">
      <UserInfo>
        <DisplayName/>
        <AccountId xsi:nil="true"/>
        <AccountType/>
      </UserInfo>
    </ecpb2020_RequestedBy>
    <ecpb2020_UrlRenditionDoc xmlns="724347f8-5976-4cb5-833b-b663f5f4daae">/sites/official/5/3453/Meeting Documents/ESA_AF_R_2022_1_EN.pdf</ecpb2020_UrlRenditionDoc>
    <ecpb2020_PreviousReferenceNumbers xmlns="724347f8-5976-4cb5-833b-b663f5f4daae" xsi:nil="true"/>
    <ecpb2020_IssueDate xmlns="724347f8-5976-4cb5-833b-b663f5f4daae">2022-02-07T16:49:24+00:00</ecpb2020_IssueDate>
    <ecpb2020_ObjectID xmlns="724347f8-5976-4cb5-833b-b663f5f4daae" xsi:nil="true"/>
    <ecpb2020_PublishedBy xmlns="724347f8-5976-4cb5-833b-b663f5f4daae">
      <UserInfo>
        <DisplayName/>
        <AccountId xsi:nil="true"/>
        <AccountType/>
      </UserInfo>
    </ecpb2020_PublishedBy>
    <ecpb2020_Language xmlns="724347f8-5976-4cb5-833b-b663f5f4daae">1</ecpb2020_Language>
    <ecpb2020_HasNewRelatedDoc xmlns="724347f8-5976-4cb5-833b-b663f5f4daae">false</ecpb2020_HasNewRelatedDoc>
    <ecpb2020_Author xmlns="724347f8-5976-4cb5-833b-b663f5f4daae">
      <UserInfo>
        <DisplayName>Christelle Le Quilleuc</DisplayName>
        <AccountId>3319</AccountId>
        <AccountType/>
      </UserInfo>
    </ecpb2020_Author>
    <ecpb2020_NumberofPages xmlns="724347f8-5976-4cb5-833b-b663f5f4daae" xsi:nil="true"/>
    <ecpb2020_DocumentClassification xmlns="724347f8-5976-4cb5-833b-b663f5f4daae">ESA Unclassified - For ESA Official Use Only</ecpb2020_DocumentClassification>
    <ecpb2020_PublishRequestDate xmlns="724347f8-5976-4cb5-833b-b663f5f4daae" xsi:nil="true"/>
    <ecpb2020_IsDiscussedInMeeting xmlns="724347f8-5976-4cb5-833b-b663f5f4daae">true</ecpb2020_IsDiscussedInMeeting>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9F12E63-48C0-4D63-9241-8C4154E8C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347f8-5976-4cb5-833b-b663f5f4d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99E0F9-5CD0-4EDC-A1F9-FCB44DD06278}">
  <ds:schemaRefs>
    <ds:schemaRef ds:uri="http://schemas.microsoft.com/office/2006/metadata/properties"/>
    <ds:schemaRef ds:uri="http://schemas.microsoft.com/office/infopath/2007/PartnerControls"/>
    <ds:schemaRef ds:uri="724347f8-5976-4cb5-833b-b663f5f4daae"/>
  </ds:schemaRefs>
</ds:datastoreItem>
</file>

<file path=customXml/itemProps4.xml><?xml version="1.0" encoding="utf-8"?>
<ds:datastoreItem xmlns:ds="http://schemas.openxmlformats.org/officeDocument/2006/customXml" ds:itemID="{95F29A61-4619-4C88-B68B-020F23093F36}">
  <ds:schemaRefs>
    <ds:schemaRef ds:uri="http://schemas.microsoft.com/sharepoint/events"/>
  </ds:schemaRefs>
</ds:datastoreItem>
</file>

<file path=customXml/itemProps5.xml><?xml version="1.0" encoding="utf-8"?>
<ds:datastoreItem xmlns:ds="http://schemas.openxmlformats.org/officeDocument/2006/customXml" ds:itemID="{98E39EAB-15B0-47CA-8821-2CE764E69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4896</Words>
  <Characters>27910</Characters>
  <Application>Microsoft Office Word</Application>
  <DocSecurity>0</DocSecurity>
  <Lines>232</Lines>
  <Paragraphs>65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Draft Association Agreement between ESA and the Slovak Republic</vt:lpstr>
      <vt:lpstr>Draft Association Agreement between ESA and the Slovak Republic</vt:lpstr>
    </vt:vector>
  </TitlesOfParts>
  <Company>ESA</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Association Agreement between ESA and the Slovak Republic</dc:title>
  <dc:subject/>
  <dc:creator>IPL-L</dc:creator>
  <cp:keywords/>
  <dc:description/>
  <cp:lastModifiedBy>Rusinová Iveta</cp:lastModifiedBy>
  <cp:revision>3</cp:revision>
  <cp:lastPrinted>2022-05-05T13:05:00Z</cp:lastPrinted>
  <dcterms:created xsi:type="dcterms:W3CDTF">2022-05-02T13:15:00Z</dcterms:created>
  <dcterms:modified xsi:type="dcterms:W3CDTF">2022-05-05T13:05:00Z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2021-12-17T08:52:06Z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45176aea-b7c8-4ccd-bf9a-0597538f0fce</vt:lpwstr>
  </property>
  <property fmtid="{D5CDD505-2E9C-101B-9397-08002B2CF9AE}" pid="8" name="MSIP_Label_3976fa30-1907-4356-8241-62ea5e1c0256_ContentBits">
    <vt:lpwstr>0</vt:lpwstr>
  </property>
  <property fmtid="{D5CDD505-2E9C-101B-9397-08002B2CF9AE}" pid="9" name="ContentTypeId">
    <vt:lpwstr>0x0101DCD23926091841F1912DFD264E39866E00011E4976FA7AF245B93FEE26B78E6735</vt:lpwstr>
  </property>
  <property fmtid="{D5CDD505-2E9C-101B-9397-08002B2CF9AE}" pid="10" name="_dlc_DocId">
    <vt:lpwstr>BDWIP-439799265-8</vt:lpwstr>
  </property>
  <property fmtid="{D5CDD505-2E9C-101B-9397-08002B2CF9AE}" pid="11" name="_dlc_DocIdItemGuid">
    <vt:lpwstr>cf4dc899-16bc-48c0-9bd6-437b06eac010</vt:lpwstr>
  </property>
  <property fmtid="{D5CDD505-2E9C-101B-9397-08002B2CF9AE}" pid="12" name="_dlc_DocIdUrl">
    <vt:lpwstr>https://bluedocs.esa.int/sites/working/5/3453/_layouts/15/DocIdRedir.aspx?ID=BDWIP-439799265-8, BDWIP-439799265-8</vt:lpwstr>
  </property>
  <property fmtid="{D5CDD505-2E9C-101B-9397-08002B2CF9AE}" pid="13" name="URL">
    <vt:lpwstr>, </vt:lpwstr>
  </property>
  <property fmtid="{D5CDD505-2E9C-101B-9397-08002B2CF9AE}" pid="14" name="FSC#SKEDITIONSLOVLEX@103.510:spravaucastverej">
    <vt:lpwstr/>
  </property>
  <property fmtid="{D5CDD505-2E9C-101B-9397-08002B2CF9AE}" pid="15" name="FSC#SKEDITIONSLOVLEX@103.510:typpredpis">
    <vt:lpwstr>Akt medzinárodného práva</vt:lpwstr>
  </property>
  <property fmtid="{D5CDD505-2E9C-101B-9397-08002B2CF9AE}" pid="16" name="FSC#SKEDITIONSLOVLEX@103.510:aktualnyrok">
    <vt:lpwstr>2022</vt:lpwstr>
  </property>
  <property fmtid="{D5CDD505-2E9C-101B-9397-08002B2CF9AE}" pid="17" name="FSC#SKEDITIONSLOVLEX@103.510:cisloparlamenttlac">
    <vt:lpwstr/>
  </property>
  <property fmtid="{D5CDD505-2E9C-101B-9397-08002B2CF9AE}" pid="18" name="FSC#SKEDITIONSLOVLEX@103.510:stavpredpis">
    <vt:lpwstr>Vyhodnotenie medzirezortného pripomienkového konania</vt:lpwstr>
  </property>
  <property fmtid="{D5CDD505-2E9C-101B-9397-08002B2CF9AE}" pid="19" name="FSC#SKEDITIONSLOVLEX@103.510:povodpredpis">
    <vt:lpwstr>Slovlex (eLeg)</vt:lpwstr>
  </property>
  <property fmtid="{D5CDD505-2E9C-101B-9397-08002B2CF9AE}" pid="20" name="FSC#SKEDITIONSLOVLEX@103.510:legoblast">
    <vt:lpwstr>Medzinárodné právo</vt:lpwstr>
  </property>
  <property fmtid="{D5CDD505-2E9C-101B-9397-08002B2CF9AE}" pid="21" name="FSC#SKEDITIONSLOVLEX@103.510:uzemplat">
    <vt:lpwstr/>
  </property>
  <property fmtid="{D5CDD505-2E9C-101B-9397-08002B2CF9AE}" pid="22" name="FSC#SKEDITIONSLOVLEX@103.510:vztahypredpis">
    <vt:lpwstr/>
  </property>
  <property fmtid="{D5CDD505-2E9C-101B-9397-08002B2CF9AE}" pid="23" name="FSC#SKEDITIONSLOVLEX@103.510:predkladatel">
    <vt:lpwstr>Iveta Rusinová</vt:lpwstr>
  </property>
  <property fmtid="{D5CDD505-2E9C-101B-9397-08002B2CF9AE}" pid="24" name="FSC#SKEDITIONSLOVLEX@103.510:zodppredkladatel">
    <vt:lpwstr>Mgr. Branislav Gröhling</vt:lpwstr>
  </property>
  <property fmtid="{D5CDD505-2E9C-101B-9397-08002B2CF9AE}" pid="25" name="FSC#SKEDITIONSLOVLEX@103.510:dalsipredkladatel">
    <vt:lpwstr>Ivan Korčok</vt:lpwstr>
  </property>
  <property fmtid="{D5CDD505-2E9C-101B-9397-08002B2CF9AE}" pid="26" name="FSC#SKEDITIONSLOVLEX@103.510:nazovpredpis">
    <vt:lpwstr> Návrh na uzavretie Zmluvy o pridružení medzi Slovenskou republikou a Európskou vesmírnou agentúrou</vt:lpwstr>
  </property>
  <property fmtid="{D5CDD505-2E9C-101B-9397-08002B2CF9AE}" pid="27" name="FSC#SKEDITIONSLOVLEX@103.510:nazovpredpis1">
    <vt:lpwstr/>
  </property>
  <property fmtid="{D5CDD505-2E9C-101B-9397-08002B2CF9AE}" pid="28" name="FSC#SKEDITIONSLOVLEX@103.510:nazovpredpis2">
    <vt:lpwstr/>
  </property>
  <property fmtid="{D5CDD505-2E9C-101B-9397-08002B2CF9AE}" pid="29" name="FSC#SKEDITIONSLOVLEX@103.510:nazovpredpis3">
    <vt:lpwstr/>
  </property>
  <property fmtid="{D5CDD505-2E9C-101B-9397-08002B2CF9AE}" pid="30" name="FSC#SKEDITIONSLOVLEX@103.510:cislopredpis">
    <vt:lpwstr/>
  </property>
  <property fmtid="{D5CDD505-2E9C-101B-9397-08002B2CF9AE}" pid="31" name="FSC#SKEDITIONSLOVLEX@103.510:zodpinstitucia">
    <vt:lpwstr>Ministerstvo školstva, vedy, výskumu a športu Slovenskej republiky</vt:lpwstr>
  </property>
  <property fmtid="{D5CDD505-2E9C-101B-9397-08002B2CF9AE}" pid="32" name="FSC#SKEDITIONSLOVLEX@103.510:pripomienkovatelia">
    <vt:lpwstr>Ministerstvo školstva, vedy, výskumu a športu Slovenskej republiky</vt:lpwstr>
  </property>
  <property fmtid="{D5CDD505-2E9C-101B-9397-08002B2CF9AE}" pid="33" name="FSC#SKEDITIONSLOVLEX@103.510:autorpredpis">
    <vt:lpwstr/>
  </property>
  <property fmtid="{D5CDD505-2E9C-101B-9397-08002B2CF9AE}" pid="34" name="FSC#SKEDITIONSLOVLEX@103.510:podnetpredpis">
    <vt:lpwstr>Uznesenie vlády SR č. 635/2020 z 7.10.2020</vt:lpwstr>
  </property>
  <property fmtid="{D5CDD505-2E9C-101B-9397-08002B2CF9AE}" pid="35" name="FSC#SKEDITIONSLOVLEX@103.510:plnynazovpredpis">
    <vt:lpwstr> Návrh na uzavretie Zmluvy o pridružení medzi Slovenskou republikou a Európskou vesmírnou agentúrou</vt:lpwstr>
  </property>
  <property fmtid="{D5CDD505-2E9C-101B-9397-08002B2CF9AE}" pid="36" name="FSC#SKEDITIONSLOVLEX@103.510:plnynazovpredpis1">
    <vt:lpwstr/>
  </property>
  <property fmtid="{D5CDD505-2E9C-101B-9397-08002B2CF9AE}" pid="37" name="FSC#SKEDITIONSLOVLEX@103.510:plnynazovpredpis2">
    <vt:lpwstr/>
  </property>
  <property fmtid="{D5CDD505-2E9C-101B-9397-08002B2CF9AE}" pid="38" name="FSC#SKEDITIONSLOVLEX@103.510:plnynazovpredpis3">
    <vt:lpwstr/>
  </property>
  <property fmtid="{D5CDD505-2E9C-101B-9397-08002B2CF9AE}" pid="39" name="FSC#SKEDITIONSLOVLEX@103.510:rezortcislopredpis">
    <vt:lpwstr>2022/12980:2-D1201</vt:lpwstr>
  </property>
  <property fmtid="{D5CDD505-2E9C-101B-9397-08002B2CF9AE}" pid="40" name="FSC#SKEDITIONSLOVLEX@103.510:citaciapredpis">
    <vt:lpwstr/>
  </property>
  <property fmtid="{D5CDD505-2E9C-101B-9397-08002B2CF9AE}" pid="41" name="FSC#SKEDITIONSLOVLEX@103.510:spiscislouv">
    <vt:lpwstr/>
  </property>
  <property fmtid="{D5CDD505-2E9C-101B-9397-08002B2CF9AE}" pid="42" name="FSC#SKEDITIONSLOVLEX@103.510:datumschvalpredpis">
    <vt:lpwstr/>
  </property>
  <property fmtid="{D5CDD505-2E9C-101B-9397-08002B2CF9AE}" pid="43" name="FSC#SKEDITIONSLOVLEX@103.510:platneod">
    <vt:lpwstr/>
  </property>
  <property fmtid="{D5CDD505-2E9C-101B-9397-08002B2CF9AE}" pid="44" name="FSC#SKEDITIONSLOVLEX@103.510:platnedo">
    <vt:lpwstr/>
  </property>
  <property fmtid="{D5CDD505-2E9C-101B-9397-08002B2CF9AE}" pid="45" name="FSC#SKEDITIONSLOVLEX@103.510:ucinnostod">
    <vt:lpwstr/>
  </property>
  <property fmtid="{D5CDD505-2E9C-101B-9397-08002B2CF9AE}" pid="46" name="FSC#SKEDITIONSLOVLEX@103.510:ucinnostdo">
    <vt:lpwstr/>
  </property>
  <property fmtid="{D5CDD505-2E9C-101B-9397-08002B2CF9AE}" pid="47" name="FSC#SKEDITIONSLOVLEX@103.510:datumplatnosti">
    <vt:lpwstr/>
  </property>
  <property fmtid="{D5CDD505-2E9C-101B-9397-08002B2CF9AE}" pid="48" name="FSC#SKEDITIONSLOVLEX@103.510:cislolp">
    <vt:lpwstr>LP/2022/190</vt:lpwstr>
  </property>
  <property fmtid="{D5CDD505-2E9C-101B-9397-08002B2CF9AE}" pid="49" name="FSC#SKEDITIONSLOVLEX@103.510:typsprievdok">
    <vt:lpwstr>Príloha všeobecná</vt:lpwstr>
  </property>
  <property fmtid="{D5CDD505-2E9C-101B-9397-08002B2CF9AE}" pid="50" name="FSC#SKEDITIONSLOVLEX@103.510:cislopartlac">
    <vt:lpwstr/>
  </property>
  <property fmtid="{D5CDD505-2E9C-101B-9397-08002B2CF9AE}" pid="51" name="FSC#SKEDITIONSLOVLEX@103.510:AttrStrListDocPropUcelPredmetZmluvy">
    <vt:lpwstr/>
  </property>
  <property fmtid="{D5CDD505-2E9C-101B-9397-08002B2CF9AE}" pid="52" name="FSC#SKEDITIONSLOVLEX@103.510:AttrStrListDocPropUpravaPravFOPRO">
    <vt:lpwstr/>
  </property>
  <property fmtid="{D5CDD505-2E9C-101B-9397-08002B2CF9AE}" pid="53" name="FSC#SKEDITIONSLOVLEX@103.510:AttrStrListDocPropUpravaPredmetuZmluvy">
    <vt:lpwstr/>
  </property>
  <property fmtid="{D5CDD505-2E9C-101B-9397-08002B2CF9AE}" pid="54" name="FSC#SKEDITIONSLOVLEX@103.510:AttrStrListDocPropKategoriaZmluvy74">
    <vt:lpwstr/>
  </property>
  <property fmtid="{D5CDD505-2E9C-101B-9397-08002B2CF9AE}" pid="55" name="FSC#SKEDITIONSLOVLEX@103.510:AttrStrListDocPropKategoriaZmluvy75">
    <vt:lpwstr/>
  </property>
  <property fmtid="{D5CDD505-2E9C-101B-9397-08002B2CF9AE}" pid="56" name="FSC#SKEDITIONSLOVLEX@103.510:AttrStrListDocPropDopadyPrijatiaZmluvy">
    <vt:lpwstr/>
  </property>
  <property fmtid="{D5CDD505-2E9C-101B-9397-08002B2CF9AE}" pid="57" name="FSC#SKEDITIONSLOVLEX@103.510:AttrStrListDocPropProblematikaPPa">
    <vt:lpwstr/>
  </property>
  <property fmtid="{D5CDD505-2E9C-101B-9397-08002B2CF9AE}" pid="58" name="FSC#SKEDITIONSLOVLEX@103.510:AttrStrListDocPropPrimarnePravoEU">
    <vt:lpwstr/>
  </property>
  <property fmtid="{D5CDD505-2E9C-101B-9397-08002B2CF9AE}" pid="59" name="FSC#SKEDITIONSLOVLEX@103.510:AttrStrListDocPropSekundarneLegPravoPO">
    <vt:lpwstr/>
  </property>
  <property fmtid="{D5CDD505-2E9C-101B-9397-08002B2CF9AE}" pid="60" name="FSC#SKEDITIONSLOVLEX@103.510:AttrStrListDocPropSekundarneNelegPravoPO">
    <vt:lpwstr/>
  </property>
  <property fmtid="{D5CDD505-2E9C-101B-9397-08002B2CF9AE}" pid="61" name="FSC#SKEDITIONSLOVLEX@103.510:AttrStrListDocPropSekundarneLegPravoDO">
    <vt:lpwstr/>
  </property>
  <property fmtid="{D5CDD505-2E9C-101B-9397-08002B2CF9AE}" pid="62" name="FSC#SKEDITIONSLOVLEX@103.510:AttrStrListDocPropProblematikaPPb">
    <vt:lpwstr/>
  </property>
  <property fmtid="{D5CDD505-2E9C-101B-9397-08002B2CF9AE}" pid="63" name="FSC#SKEDITIONSLOVLEX@103.510:AttrStrListDocPropNazovPredpisuEU">
    <vt:lpwstr/>
  </property>
  <property fmtid="{D5CDD505-2E9C-101B-9397-08002B2CF9AE}" pid="64" name="FSC#SKEDITIONSLOVLEX@103.510:AttrStrListDocPropLehotaPrebratieSmernice">
    <vt:lpwstr/>
  </property>
  <property fmtid="{D5CDD505-2E9C-101B-9397-08002B2CF9AE}" pid="65" name="FSC#SKEDITIONSLOVLEX@103.510:AttrStrListDocPropLehotaNaPredlozenie">
    <vt:lpwstr/>
  </property>
  <property fmtid="{D5CDD505-2E9C-101B-9397-08002B2CF9AE}" pid="66" name="FSC#SKEDITIONSLOVLEX@103.510:AttrStrListDocPropInfoZaciatokKonania">
    <vt:lpwstr/>
  </property>
  <property fmtid="{D5CDD505-2E9C-101B-9397-08002B2CF9AE}" pid="67" name="FSC#SKEDITIONSLOVLEX@103.510:AttrStrListDocPropInfoUzPreberanePP">
    <vt:lpwstr/>
  </property>
  <property fmtid="{D5CDD505-2E9C-101B-9397-08002B2CF9AE}" pid="68" name="FSC#SKEDITIONSLOVLEX@103.510:AttrStrListDocPropStupenZlucitelnostiPP">
    <vt:lpwstr/>
  </property>
  <property fmtid="{D5CDD505-2E9C-101B-9397-08002B2CF9AE}" pid="69" name="FSC#SKEDITIONSLOVLEX@103.510:AttrStrListDocPropGestorSpolupRezorty">
    <vt:lpwstr/>
  </property>
  <property fmtid="{D5CDD505-2E9C-101B-9397-08002B2CF9AE}" pid="70" name="FSC#SKEDITIONSLOVLEX@103.510:AttrDateDocPropZaciatokPKK">
    <vt:lpwstr/>
  </property>
  <property fmtid="{D5CDD505-2E9C-101B-9397-08002B2CF9AE}" pid="71" name="FSC#SKEDITIONSLOVLEX@103.510:AttrDateDocPropUkonceniePKK">
    <vt:lpwstr/>
  </property>
  <property fmtid="{D5CDD505-2E9C-101B-9397-08002B2CF9AE}" pid="72" name="FSC#SKEDITIONSLOVLEX@103.510:AttrStrDocPropVplyvRozpocetVS">
    <vt:lpwstr>Žiadne</vt:lpwstr>
  </property>
  <property fmtid="{D5CDD505-2E9C-101B-9397-08002B2CF9AE}" pid="73" name="FSC#SKEDITIONSLOVLEX@103.510:AttrStrDocPropVplyvPodnikatelskeProstr">
    <vt:lpwstr>Žiadne</vt:lpwstr>
  </property>
  <property fmtid="{D5CDD505-2E9C-101B-9397-08002B2CF9AE}" pid="74" name="FSC#SKEDITIONSLOVLEX@103.510:AttrStrDocPropVplyvSocialny">
    <vt:lpwstr>Žiadne</vt:lpwstr>
  </property>
  <property fmtid="{D5CDD505-2E9C-101B-9397-08002B2CF9AE}" pid="75" name="FSC#SKEDITIONSLOVLEX@103.510:AttrStrDocPropVplyvNaZivotProstr">
    <vt:lpwstr>Žiadne</vt:lpwstr>
  </property>
  <property fmtid="{D5CDD505-2E9C-101B-9397-08002B2CF9AE}" pid="76" name="FSC#SKEDITIONSLOVLEX@103.510:AttrStrDocPropVplyvNaInformatizaciu">
    <vt:lpwstr>Žiadne</vt:lpwstr>
  </property>
  <property fmtid="{D5CDD505-2E9C-101B-9397-08002B2CF9AE}" pid="77" name="FSC#SKEDITIONSLOVLEX@103.510:AttrStrListDocPropPoznamkaVplyv">
    <vt:lpwstr>&lt;p&gt;Materiál nepredpokladá žiadne vplyvy v zmysle Jednotnej metodiky, preto nebol predmetom predbežného pripomienkového konania.&lt;/p&gt;&lt;p&gt;Uzavretie predmetnej zmluvy nebude mať dodatočné vplyvy na rozpočet verejnej správy, keďže finančný príspevok je krytý v </vt:lpwstr>
  </property>
  <property fmtid="{D5CDD505-2E9C-101B-9397-08002B2CF9AE}" pid="78" name="FSC#SKEDITIONSLOVLEX@103.510:AttrStrListDocPropAltRiesenia">
    <vt:lpwstr>Neprijatie návrhu Zmluvy o pridružení by znamenalo stagnáciu v oblasti vesmírnych aktivít Slovenskej republiky.</vt:lpwstr>
  </property>
  <property fmtid="{D5CDD505-2E9C-101B-9397-08002B2CF9AE}" pid="79" name="FSC#SKEDITIONSLOVLEX@103.510:AttrStrListDocPropStanoviskoGest">
    <vt:lpwstr/>
  </property>
  <property fmtid="{D5CDD505-2E9C-101B-9397-08002B2CF9AE}" pid="80" name="FSC#SKEDITIONSLOVLEX@103.510:AttrStrListDocPropTextKomunike">
    <vt:lpwstr/>
  </property>
  <property fmtid="{D5CDD505-2E9C-101B-9397-08002B2CF9AE}" pid="81" name="FSC#SKEDITIONSLOVLEX@103.510:AttrStrListDocPropUznesenieCastA">
    <vt:lpwstr/>
  </property>
  <property fmtid="{D5CDD505-2E9C-101B-9397-08002B2CF9AE}" pid="82" name="FSC#SKEDITIONSLOVLEX@103.510:AttrStrListDocPropUznesenieZodpovednyA1">
    <vt:lpwstr/>
  </property>
  <property fmtid="{D5CDD505-2E9C-101B-9397-08002B2CF9AE}" pid="83" name="FSC#SKEDITIONSLOVLEX@103.510:AttrStrListDocPropUznesenieTextA1">
    <vt:lpwstr/>
  </property>
  <property fmtid="{D5CDD505-2E9C-101B-9397-08002B2CF9AE}" pid="84" name="FSC#SKEDITIONSLOVLEX@103.510:AttrStrListDocPropUznesenieTerminA1">
    <vt:lpwstr/>
  </property>
  <property fmtid="{D5CDD505-2E9C-101B-9397-08002B2CF9AE}" pid="85" name="FSC#SKEDITIONSLOVLEX@103.510:AttrStrListDocPropUznesenieBODA1">
    <vt:lpwstr/>
  </property>
  <property fmtid="{D5CDD505-2E9C-101B-9397-08002B2CF9AE}" pid="86" name="FSC#SKEDITIONSLOVLEX@103.510:AttrStrListDocPropUznesenieZodpovednyA2">
    <vt:lpwstr/>
  </property>
  <property fmtid="{D5CDD505-2E9C-101B-9397-08002B2CF9AE}" pid="87" name="FSC#SKEDITIONSLOVLEX@103.510:AttrStrListDocPropUznesenieTextA2">
    <vt:lpwstr/>
  </property>
  <property fmtid="{D5CDD505-2E9C-101B-9397-08002B2CF9AE}" pid="88" name="FSC#SKEDITIONSLOVLEX@103.510:AttrStrListDocPropUznesenieTerminA2">
    <vt:lpwstr/>
  </property>
  <property fmtid="{D5CDD505-2E9C-101B-9397-08002B2CF9AE}" pid="89" name="FSC#SKEDITIONSLOVLEX@103.510:AttrStrListDocPropUznesenieBODA3">
    <vt:lpwstr/>
  </property>
  <property fmtid="{D5CDD505-2E9C-101B-9397-08002B2CF9AE}" pid="90" name="FSC#SKEDITIONSLOVLEX@103.510:AttrStrListDocPropUznesenieZodpovednyA3">
    <vt:lpwstr/>
  </property>
  <property fmtid="{D5CDD505-2E9C-101B-9397-08002B2CF9AE}" pid="91" name="FSC#SKEDITIONSLOVLEX@103.510:AttrStrListDocPropUznesenieTextA3">
    <vt:lpwstr/>
  </property>
  <property fmtid="{D5CDD505-2E9C-101B-9397-08002B2CF9AE}" pid="92" name="FSC#SKEDITIONSLOVLEX@103.510:AttrStrListDocPropUznesenieTerminA3">
    <vt:lpwstr/>
  </property>
  <property fmtid="{D5CDD505-2E9C-101B-9397-08002B2CF9AE}" pid="93" name="FSC#SKEDITIONSLOVLEX@103.510:AttrStrListDocPropUznesenieBODA4">
    <vt:lpwstr/>
  </property>
  <property fmtid="{D5CDD505-2E9C-101B-9397-08002B2CF9AE}" pid="94" name="FSC#SKEDITIONSLOVLEX@103.510:AttrStrListDocPropUznesenieZodpovednyA4">
    <vt:lpwstr/>
  </property>
  <property fmtid="{D5CDD505-2E9C-101B-9397-08002B2CF9AE}" pid="95" name="FSC#SKEDITIONSLOVLEX@103.510:AttrStrListDocPropUznesenieTextA4">
    <vt:lpwstr/>
  </property>
  <property fmtid="{D5CDD505-2E9C-101B-9397-08002B2CF9AE}" pid="96" name="FSC#SKEDITIONSLOVLEX@103.510:AttrStrListDocPropUznesenieTerminA4">
    <vt:lpwstr/>
  </property>
  <property fmtid="{D5CDD505-2E9C-101B-9397-08002B2CF9AE}" pid="97" name="FSC#SKEDITIONSLOVLEX@103.510:AttrStrListDocPropUznesenieCastB">
    <vt:lpwstr/>
  </property>
  <property fmtid="{D5CDD505-2E9C-101B-9397-08002B2CF9AE}" pid="98" name="FSC#SKEDITIONSLOVLEX@103.510:AttrStrListDocPropUznesenieBODB1">
    <vt:lpwstr/>
  </property>
  <property fmtid="{D5CDD505-2E9C-101B-9397-08002B2CF9AE}" pid="99" name="FSC#SKEDITIONSLOVLEX@103.510:AttrStrListDocPropUznesenieZodpovednyB1">
    <vt:lpwstr/>
  </property>
  <property fmtid="{D5CDD505-2E9C-101B-9397-08002B2CF9AE}" pid="100" name="FSC#SKEDITIONSLOVLEX@103.510:AttrStrListDocPropUznesenieTextB1">
    <vt:lpwstr/>
  </property>
  <property fmtid="{D5CDD505-2E9C-101B-9397-08002B2CF9AE}" pid="101" name="FSC#SKEDITIONSLOVLEX@103.510:AttrStrListDocPropUznesenieTerminB1">
    <vt:lpwstr/>
  </property>
  <property fmtid="{D5CDD505-2E9C-101B-9397-08002B2CF9AE}" pid="102" name="FSC#SKEDITIONSLOVLEX@103.510:AttrStrListDocPropUznesenieBODB2">
    <vt:lpwstr/>
  </property>
  <property fmtid="{D5CDD505-2E9C-101B-9397-08002B2CF9AE}" pid="103" name="FSC#SKEDITIONSLOVLEX@103.510:AttrStrListDocPropUznesenieZodpovednyB2">
    <vt:lpwstr/>
  </property>
  <property fmtid="{D5CDD505-2E9C-101B-9397-08002B2CF9AE}" pid="104" name="FSC#SKEDITIONSLOVLEX@103.510:AttrStrListDocPropUznesenieTextB2">
    <vt:lpwstr/>
  </property>
  <property fmtid="{D5CDD505-2E9C-101B-9397-08002B2CF9AE}" pid="105" name="FSC#SKEDITIONSLOVLEX@103.510:AttrStrListDocPropUznesenieTerminB2">
    <vt:lpwstr/>
  </property>
  <property fmtid="{D5CDD505-2E9C-101B-9397-08002B2CF9AE}" pid="106" name="FSC#SKEDITIONSLOVLEX@103.510:AttrStrListDocPropUznesenieBODB3">
    <vt:lpwstr/>
  </property>
  <property fmtid="{D5CDD505-2E9C-101B-9397-08002B2CF9AE}" pid="107" name="FSC#SKEDITIONSLOVLEX@103.510:AttrStrListDocPropUznesenieZodpovednyB3">
    <vt:lpwstr/>
  </property>
  <property fmtid="{D5CDD505-2E9C-101B-9397-08002B2CF9AE}" pid="108" name="FSC#SKEDITIONSLOVLEX@103.510:AttrStrListDocPropUznesenieTextB3">
    <vt:lpwstr/>
  </property>
  <property fmtid="{D5CDD505-2E9C-101B-9397-08002B2CF9AE}" pid="109" name="FSC#SKEDITIONSLOVLEX@103.510:AttrStrListDocPropUznesenieTerminB3">
    <vt:lpwstr/>
  </property>
  <property fmtid="{D5CDD505-2E9C-101B-9397-08002B2CF9AE}" pid="110" name="FSC#SKEDITIONSLOVLEX@103.510:AttrStrListDocPropUznesenieBODB4">
    <vt:lpwstr/>
  </property>
  <property fmtid="{D5CDD505-2E9C-101B-9397-08002B2CF9AE}" pid="111" name="FSC#SKEDITIONSLOVLEX@103.510:AttrStrListDocPropUznesenieZodpovednyB4">
    <vt:lpwstr/>
  </property>
  <property fmtid="{D5CDD505-2E9C-101B-9397-08002B2CF9AE}" pid="112" name="FSC#SKEDITIONSLOVLEX@103.510:AttrStrListDocPropUznesenieTextB4">
    <vt:lpwstr/>
  </property>
  <property fmtid="{D5CDD505-2E9C-101B-9397-08002B2CF9AE}" pid="113" name="FSC#SKEDITIONSLOVLEX@103.510:AttrStrListDocPropUznesenieTerminB4">
    <vt:lpwstr/>
  </property>
  <property fmtid="{D5CDD505-2E9C-101B-9397-08002B2CF9AE}" pid="114" name="FSC#SKEDITIONSLOVLEX@103.510:AttrStrListDocPropUznesenieCastC">
    <vt:lpwstr/>
  </property>
  <property fmtid="{D5CDD505-2E9C-101B-9397-08002B2CF9AE}" pid="115" name="FSC#SKEDITIONSLOVLEX@103.510:AttrStrListDocPropUznesenieBODC1">
    <vt:lpwstr/>
  </property>
  <property fmtid="{D5CDD505-2E9C-101B-9397-08002B2CF9AE}" pid="116" name="FSC#SKEDITIONSLOVLEX@103.510:AttrStrListDocPropUznesenieZodpovednyC1">
    <vt:lpwstr/>
  </property>
  <property fmtid="{D5CDD505-2E9C-101B-9397-08002B2CF9AE}" pid="117" name="FSC#SKEDITIONSLOVLEX@103.510:AttrStrListDocPropUznesenieTextC1">
    <vt:lpwstr/>
  </property>
  <property fmtid="{D5CDD505-2E9C-101B-9397-08002B2CF9AE}" pid="118" name="FSC#SKEDITIONSLOVLEX@103.510:AttrStrListDocPropUznesenieTerminC1">
    <vt:lpwstr/>
  </property>
  <property fmtid="{D5CDD505-2E9C-101B-9397-08002B2CF9AE}" pid="119" name="FSC#SKEDITIONSLOVLEX@103.510:AttrStrListDocPropUznesenieBODC2">
    <vt:lpwstr/>
  </property>
  <property fmtid="{D5CDD505-2E9C-101B-9397-08002B2CF9AE}" pid="120" name="FSC#SKEDITIONSLOVLEX@103.510:AttrStrListDocPropUznesenieZodpovednyC2">
    <vt:lpwstr/>
  </property>
  <property fmtid="{D5CDD505-2E9C-101B-9397-08002B2CF9AE}" pid="121" name="FSC#SKEDITIONSLOVLEX@103.510:AttrStrListDocPropUznesenieTextC2">
    <vt:lpwstr/>
  </property>
  <property fmtid="{D5CDD505-2E9C-101B-9397-08002B2CF9AE}" pid="122" name="FSC#SKEDITIONSLOVLEX@103.510:AttrStrListDocPropUznesenieTerminC2">
    <vt:lpwstr/>
  </property>
  <property fmtid="{D5CDD505-2E9C-101B-9397-08002B2CF9AE}" pid="123" name="FSC#SKEDITIONSLOVLEX@103.510:AttrStrListDocPropUznesenieBODC3">
    <vt:lpwstr/>
  </property>
  <property fmtid="{D5CDD505-2E9C-101B-9397-08002B2CF9AE}" pid="124" name="FSC#SKEDITIONSLOVLEX@103.510:AttrStrListDocPropUznesenieZodpovednyC3">
    <vt:lpwstr/>
  </property>
  <property fmtid="{D5CDD505-2E9C-101B-9397-08002B2CF9AE}" pid="125" name="FSC#SKEDITIONSLOVLEX@103.510:AttrStrListDocPropUznesenieTextC3">
    <vt:lpwstr/>
  </property>
  <property fmtid="{D5CDD505-2E9C-101B-9397-08002B2CF9AE}" pid="126" name="FSC#SKEDITIONSLOVLEX@103.510:AttrStrListDocPropUznesenieTerminC3">
    <vt:lpwstr/>
  </property>
  <property fmtid="{D5CDD505-2E9C-101B-9397-08002B2CF9AE}" pid="127" name="FSC#SKEDITIONSLOVLEX@103.510:AttrStrListDocPropUznesenieBODC4">
    <vt:lpwstr/>
  </property>
  <property fmtid="{D5CDD505-2E9C-101B-9397-08002B2CF9AE}" pid="128" name="FSC#SKEDITIONSLOVLEX@103.510:AttrStrListDocPropUznesenieZodpovednyC4">
    <vt:lpwstr/>
  </property>
  <property fmtid="{D5CDD505-2E9C-101B-9397-08002B2CF9AE}" pid="129" name="FSC#SKEDITIONSLOVLEX@103.510:AttrStrListDocPropUznesenieTextC4">
    <vt:lpwstr/>
  </property>
  <property fmtid="{D5CDD505-2E9C-101B-9397-08002B2CF9AE}" pid="130" name="FSC#SKEDITIONSLOVLEX@103.510:AttrStrListDocPropUznesenieTerminC4">
    <vt:lpwstr/>
  </property>
  <property fmtid="{D5CDD505-2E9C-101B-9397-08002B2CF9AE}" pid="131" name="FSC#SKEDITIONSLOVLEX@103.510:AttrStrListDocPropUznesenieCastD">
    <vt:lpwstr/>
  </property>
  <property fmtid="{D5CDD505-2E9C-101B-9397-08002B2CF9AE}" pid="132" name="FSC#SKEDITIONSLOVLEX@103.510:AttrStrListDocPropUznesenieBODD1">
    <vt:lpwstr/>
  </property>
  <property fmtid="{D5CDD505-2E9C-101B-9397-08002B2CF9AE}" pid="133" name="FSC#SKEDITIONSLOVLEX@103.510:AttrStrListDocPropUznesenieZodpovednyD1">
    <vt:lpwstr/>
  </property>
  <property fmtid="{D5CDD505-2E9C-101B-9397-08002B2CF9AE}" pid="134" name="FSC#SKEDITIONSLOVLEX@103.510:AttrStrListDocPropUznesenieTextD1">
    <vt:lpwstr/>
  </property>
  <property fmtid="{D5CDD505-2E9C-101B-9397-08002B2CF9AE}" pid="135" name="FSC#SKEDITIONSLOVLEX@103.510:AttrStrListDocPropUznesenieTerminD1">
    <vt:lpwstr/>
  </property>
  <property fmtid="{D5CDD505-2E9C-101B-9397-08002B2CF9AE}" pid="136" name="FSC#SKEDITIONSLOVLEX@103.510:AttrStrListDocPropUznesenieBODD2">
    <vt:lpwstr/>
  </property>
  <property fmtid="{D5CDD505-2E9C-101B-9397-08002B2CF9AE}" pid="137" name="FSC#SKEDITIONSLOVLEX@103.510:AttrStrListDocPropUznesenieZodpovednyD2">
    <vt:lpwstr/>
  </property>
  <property fmtid="{D5CDD505-2E9C-101B-9397-08002B2CF9AE}" pid="138" name="FSC#SKEDITIONSLOVLEX@103.510:AttrStrListDocPropUznesenieTextD2">
    <vt:lpwstr/>
  </property>
  <property fmtid="{D5CDD505-2E9C-101B-9397-08002B2CF9AE}" pid="139" name="FSC#SKEDITIONSLOVLEX@103.510:AttrStrListDocPropUznesenieTerminD2">
    <vt:lpwstr/>
  </property>
  <property fmtid="{D5CDD505-2E9C-101B-9397-08002B2CF9AE}" pid="140" name="FSC#SKEDITIONSLOVLEX@103.510:AttrStrListDocPropUznesenieBODD3">
    <vt:lpwstr/>
  </property>
  <property fmtid="{D5CDD505-2E9C-101B-9397-08002B2CF9AE}" pid="141" name="FSC#SKEDITIONSLOVLEX@103.510:AttrStrListDocPropUznesenieZodpovednyD3">
    <vt:lpwstr/>
  </property>
  <property fmtid="{D5CDD505-2E9C-101B-9397-08002B2CF9AE}" pid="142" name="FSC#SKEDITIONSLOVLEX@103.510:AttrStrListDocPropUznesenieTextD3">
    <vt:lpwstr/>
  </property>
  <property fmtid="{D5CDD505-2E9C-101B-9397-08002B2CF9AE}" pid="143" name="FSC#SKEDITIONSLOVLEX@103.510:AttrStrListDocPropUznesenieTerminD3">
    <vt:lpwstr/>
  </property>
  <property fmtid="{D5CDD505-2E9C-101B-9397-08002B2CF9AE}" pid="144" name="FSC#SKEDITIONSLOVLEX@103.510:AttrStrListDocPropUznesenieBODD4">
    <vt:lpwstr/>
  </property>
  <property fmtid="{D5CDD505-2E9C-101B-9397-08002B2CF9AE}" pid="145" name="FSC#SKEDITIONSLOVLEX@103.510:AttrStrListDocPropUznesenieZodpovednyD4">
    <vt:lpwstr/>
  </property>
  <property fmtid="{D5CDD505-2E9C-101B-9397-08002B2CF9AE}" pid="146" name="FSC#SKEDITIONSLOVLEX@103.510:AttrStrListDocPropUznesenieTextD4">
    <vt:lpwstr/>
  </property>
  <property fmtid="{D5CDD505-2E9C-101B-9397-08002B2CF9AE}" pid="147" name="FSC#SKEDITIONSLOVLEX@103.510:AttrStrListDocPropUznesenieTerminD4">
    <vt:lpwstr/>
  </property>
  <property fmtid="{D5CDD505-2E9C-101B-9397-08002B2CF9AE}" pid="148" name="FSC#SKEDITIONSLOVLEX@103.510:AttrStrListDocPropUznesenieVykonaju">
    <vt:lpwstr>predseda vlády Slovenskej republiky_x000d_
minister školstva, vedy, výskumu a športu Slovenskej republiky_x000d_
minister zahraničných vecí a európskych záležitostí Slovenskej republiky</vt:lpwstr>
  </property>
  <property fmtid="{D5CDD505-2E9C-101B-9397-08002B2CF9AE}" pid="149" name="FSC#SKEDITIONSLOVLEX@103.510:AttrStrListDocPropUznesenieNaVedomie">
    <vt:lpwstr>prezidentka Slovenskej republiky_x000d_
predseda Národnej rady Slovenskej republiky</vt:lpwstr>
  </property>
  <property fmtid="{D5CDD505-2E9C-101B-9397-08002B2CF9AE}" pid="150" name="FSC#SKEDITIONSLOVLEX@103.510:funkciaPred">
    <vt:lpwstr/>
  </property>
  <property fmtid="{D5CDD505-2E9C-101B-9397-08002B2CF9AE}" pid="151" name="FSC#SKEDITIONSLOVLEX@103.510:funkciaPredAkuzativ">
    <vt:lpwstr/>
  </property>
  <property fmtid="{D5CDD505-2E9C-101B-9397-08002B2CF9AE}" pid="152" name="FSC#SKEDITIONSLOVLEX@103.510:funkciaPredDativ">
    <vt:lpwstr/>
  </property>
  <property fmtid="{D5CDD505-2E9C-101B-9397-08002B2CF9AE}" pid="153" name="FSC#SKEDITIONSLOVLEX@103.510:funkciaZodpPred">
    <vt:lpwstr>minister školstva, vedy, výskumu a športu SR</vt:lpwstr>
  </property>
  <property fmtid="{D5CDD505-2E9C-101B-9397-08002B2CF9AE}" pid="154" name="FSC#SKEDITIONSLOVLEX@103.510:funkciaZodpPredAkuzativ">
    <vt:lpwstr>ministra školstva, vedy, výskumu a športu SR</vt:lpwstr>
  </property>
  <property fmtid="{D5CDD505-2E9C-101B-9397-08002B2CF9AE}" pid="155" name="FSC#SKEDITIONSLOVLEX@103.510:funkciaZodpPredDativ">
    <vt:lpwstr>ministrovi školstva, vedy, výskumu a športu SR</vt:lpwstr>
  </property>
  <property fmtid="{D5CDD505-2E9C-101B-9397-08002B2CF9AE}" pid="156" name="FSC#SKEDITIONSLOVLEX@103.510:funkciaDalsiPred">
    <vt:lpwstr>minister zahraničných vecí a európskych záležitostí Slovenskej republiky, </vt:lpwstr>
  </property>
  <property fmtid="{D5CDD505-2E9C-101B-9397-08002B2CF9AE}" pid="157" name="FSC#SKEDITIONSLOVLEX@103.510:funkciaDalsiPredAkuzativ">
    <vt:lpwstr>ministra zahraničných vecí aeurópskych záležitosti Slovenskej republiky, </vt:lpwstr>
  </property>
  <property fmtid="{D5CDD505-2E9C-101B-9397-08002B2CF9AE}" pid="158" name="FSC#SKEDITIONSLOVLEX@103.510:funkciaDalsiPredDativ">
    <vt:lpwstr>ministrovi zahraničných vecí a európskych záležitosti Slovenskej republiky, </vt:lpwstr>
  </property>
  <property fmtid="{D5CDD505-2E9C-101B-9397-08002B2CF9AE}" pid="159" name="FSC#SKEDITIONSLOVLEX@103.510:predkladateliaObalSD">
    <vt:lpwstr>Mgr. Branislav Gröhling_x000d_
minister školstva, vedy, výskumu a športu SR_x000d_
Ivan Korčok_x000d_
minister zahraničných vecí a európskych záležitostí Slovenskej republiky</vt:lpwstr>
  </property>
  <property fmtid="{D5CDD505-2E9C-101B-9397-08002B2CF9AE}" pid="160" name="FSC#SKEDITIONSLOVLEX@103.510:AttrStrListDocPropTextVseobPrilohy">
    <vt:lpwstr/>
  </property>
  <property fmtid="{D5CDD505-2E9C-101B-9397-08002B2CF9AE}" pid="161" name="FSC#SKEDITIONSLOVLEX@103.510:AttrStrListDocPropTextPredklSpravy">
    <vt:lpwstr>&lt;p style="text-align: justify;"&gt;Ministerstvo školstva, vedy, výskumu a športu SR (ďalej len „ministerstvo“) predkladá na rokovanie vlády Slovenskej republiky materiál Návrh na uzavretie Zmluvy o&amp;nbsp;pridružení medzi Slovenskou republikou a&amp;nbsp;Európskou</vt:lpwstr>
  </property>
  <property fmtid="{D5CDD505-2E9C-101B-9397-08002B2CF9AE}" pid="162" name="FSC#SKEDITIONSLOVLEX@103.510:vytvorenedna">
    <vt:lpwstr>5. 4. 2022</vt:lpwstr>
  </property>
  <property fmtid="{D5CDD505-2E9C-101B-9397-08002B2CF9AE}" pid="163" name="FSC#COOSYSTEM@1.1:Container">
    <vt:lpwstr>COO.2145.1000.3.4891402</vt:lpwstr>
  </property>
  <property fmtid="{D5CDD505-2E9C-101B-9397-08002B2CF9AE}" pid="164" name="FSC#FSCFOLIO@1.1001:docpropproject">
    <vt:lpwstr/>
  </property>
</Properties>
</file>