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534306" w:rsidRPr="00116F8B" w:rsidTr="00E459DE">
        <w:trPr>
          <w:trHeight w:val="1417"/>
        </w:trPr>
        <w:tc>
          <w:tcPr>
            <w:tcW w:w="4928" w:type="dxa"/>
          </w:tcPr>
          <w:p w:rsidR="00534306" w:rsidRPr="00116F8B" w:rsidRDefault="00534306" w:rsidP="00E459DE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 w:rsidRPr="00116F8B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>MINISTERSTVO SPRAVODLIVOSTI SLOVENSKEJ REPUBLIKY</w:t>
            </w:r>
          </w:p>
          <w:p w:rsidR="00534306" w:rsidRPr="004B5F23" w:rsidRDefault="004B5F23" w:rsidP="00D50B21">
            <w:pPr>
              <w:autoSpaceDE w:val="0"/>
              <w:autoSpaceDN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Číslo: </w:t>
            </w:r>
            <w:r w:rsidR="00D50B21">
              <w:rPr>
                <w:rFonts w:ascii="Times New Roman" w:hAnsi="Times New Roman"/>
                <w:sz w:val="24"/>
                <w:szCs w:val="24"/>
              </w:rPr>
              <w:t>15396</w:t>
            </w:r>
            <w:r w:rsidR="00534306" w:rsidRPr="00116F8B">
              <w:rPr>
                <w:rFonts w:ascii="Times New Roman" w:hAnsi="Times New Roman"/>
                <w:sz w:val="24"/>
                <w:szCs w:val="24"/>
              </w:rPr>
              <w:t>/202</w:t>
            </w:r>
            <w:r w:rsidR="0046658F">
              <w:rPr>
                <w:rFonts w:ascii="Times New Roman" w:hAnsi="Times New Roman"/>
                <w:sz w:val="24"/>
                <w:szCs w:val="24"/>
              </w:rPr>
              <w:t>2</w:t>
            </w:r>
            <w:r w:rsidR="00534306" w:rsidRPr="00116F8B">
              <w:rPr>
                <w:rFonts w:ascii="Times New Roman" w:hAnsi="Times New Roman"/>
                <w:sz w:val="24"/>
                <w:szCs w:val="24"/>
              </w:rPr>
              <w:t>/1</w:t>
            </w:r>
            <w:r w:rsidR="00D50B21">
              <w:rPr>
                <w:rFonts w:ascii="Times New Roman" w:hAnsi="Times New Roman"/>
                <w:sz w:val="24"/>
                <w:szCs w:val="24"/>
              </w:rPr>
              <w:t>1</w:t>
            </w:r>
            <w:r w:rsidR="00534306" w:rsidRPr="00116F8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534306" w:rsidRDefault="00A07D15" w:rsidP="00F83F7F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534306" w:rsidRPr="00CC0FCD">
        <w:rPr>
          <w:rFonts w:ascii="Times New Roman" w:eastAsiaTheme="minorEastAsia" w:hAnsi="Times New Roman" w:cs="Times New Roman"/>
          <w:sz w:val="24"/>
          <w:szCs w:val="24"/>
        </w:rPr>
        <w:t xml:space="preserve">Materiál na </w:t>
      </w:r>
      <w:r w:rsidR="00F83F7F">
        <w:rPr>
          <w:rFonts w:ascii="Times New Roman" w:eastAsiaTheme="minorEastAsia" w:hAnsi="Times New Roman" w:cs="Times New Roman"/>
          <w:sz w:val="24"/>
          <w:szCs w:val="24"/>
        </w:rPr>
        <w:t>rokovanie Legislatívnej rady vlády Slovenskej republiky</w:t>
      </w:r>
    </w:p>
    <w:p w:rsidR="004B5F23" w:rsidRPr="00CC0FCD" w:rsidRDefault="004B5F23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306" w:rsidRPr="00CC0FCD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34306" w:rsidRPr="00CC0FCD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46658F" w:rsidRPr="0046658F" w:rsidRDefault="00534306" w:rsidP="004665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6658F">
        <w:rPr>
          <w:rFonts w:ascii="Times New Roman" w:eastAsiaTheme="minorEastAsia" w:hAnsi="Times New Roman" w:cs="Times New Roman"/>
          <w:b/>
          <w:bCs/>
          <w:sz w:val="24"/>
          <w:szCs w:val="24"/>
        </w:rPr>
        <w:t>Návrh</w:t>
      </w:r>
      <w:r w:rsidRPr="0046658F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46658F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="00D50B21">
        <w:rPr>
          <w:rFonts w:ascii="Times New Roman" w:eastAsiaTheme="minorEastAsia" w:hAnsi="Times New Roman" w:cs="Times New Roman"/>
          <w:b/>
          <w:bCs/>
          <w:sz w:val="24"/>
          <w:szCs w:val="24"/>
        </w:rPr>
        <w:t>poslancov Národnej rady Slovenskej republiky Anny ANDREJUVOVEJ, Milana VETRÁKA, Gábora GRENDELA a Miloša SVRČEKA</w:t>
      </w:r>
      <w:r w:rsidR="002A67F3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46658F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Pr="0046658F">
        <w:rPr>
          <w:rFonts w:ascii="Times New Roman" w:eastAsiaTheme="minorEastAsia" w:hAnsi="Times New Roman" w:cs="Times New Roman"/>
          <w:b/>
          <w:bCs/>
          <w:sz w:val="24"/>
          <w:szCs w:val="24"/>
        </w:rPr>
        <w:br/>
      </w:r>
      <w:r w:rsidR="00FE6D1A" w:rsidRPr="0046658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na vydanie zákona, </w:t>
      </w:r>
      <w:r w:rsidR="0046658F" w:rsidRPr="00466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ktorým sa </w:t>
      </w:r>
      <w:r w:rsidR="00D50B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mení a </w:t>
      </w:r>
      <w:r w:rsidR="0046658F" w:rsidRPr="00466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dopĺňa zákon</w:t>
      </w:r>
      <w:r w:rsidR="00D50B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Národnej rady Slovenskej republiky</w:t>
      </w:r>
      <w:r w:rsidR="0046658F" w:rsidRPr="00466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č. </w:t>
      </w:r>
      <w:r w:rsidR="00D50B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350</w:t>
      </w:r>
      <w:r w:rsidR="0046658F" w:rsidRPr="00466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/</w:t>
      </w:r>
      <w:r w:rsidR="00D50B2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199</w:t>
      </w:r>
      <w:r w:rsidR="0046658F" w:rsidRPr="0046658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 Z. z. </w:t>
      </w:r>
      <w:r w:rsidR="0046658F" w:rsidRPr="0046658F">
        <w:rPr>
          <w:rFonts w:ascii="Times New Roman" w:hAnsi="Times New Roman" w:cs="Times New Roman"/>
          <w:b/>
          <w:sz w:val="24"/>
          <w:szCs w:val="24"/>
        </w:rPr>
        <w:t>o</w:t>
      </w:r>
      <w:r w:rsidR="00D50B21">
        <w:rPr>
          <w:rFonts w:ascii="Times New Roman" w:hAnsi="Times New Roman" w:cs="Times New Roman"/>
          <w:b/>
          <w:sz w:val="24"/>
          <w:szCs w:val="24"/>
        </w:rPr>
        <w:t> rokovacom poriadku</w:t>
      </w:r>
      <w:r w:rsidR="0046658F" w:rsidRPr="0046658F">
        <w:rPr>
          <w:rFonts w:ascii="Times New Roman" w:hAnsi="Times New Roman" w:cs="Times New Roman"/>
          <w:b/>
          <w:sz w:val="24"/>
          <w:szCs w:val="24"/>
        </w:rPr>
        <w:t xml:space="preserve"> Národnej rady Slovenskej republiky </w:t>
      </w:r>
      <w:r w:rsidR="00D50B21">
        <w:rPr>
          <w:rFonts w:ascii="Times New Roman" w:hAnsi="Times New Roman" w:cs="Times New Roman"/>
          <w:b/>
          <w:sz w:val="24"/>
          <w:szCs w:val="24"/>
        </w:rPr>
        <w:t>v znení neskorších predpisov</w:t>
      </w:r>
      <w:r w:rsidR="002A67F3">
        <w:rPr>
          <w:rFonts w:ascii="Times New Roman" w:hAnsi="Times New Roman" w:cs="Times New Roman"/>
          <w:b/>
          <w:sz w:val="24"/>
          <w:szCs w:val="24"/>
        </w:rPr>
        <w:t xml:space="preserve"> (tlač 931)</w:t>
      </w:r>
    </w:p>
    <w:p w:rsidR="00534306" w:rsidRPr="00116F8B" w:rsidRDefault="00534306" w:rsidP="00EF53EA">
      <w:pPr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534306" w:rsidRPr="00CC0FCD" w:rsidRDefault="00534306" w:rsidP="00534306">
      <w:pPr>
        <w:autoSpaceDE w:val="0"/>
        <w:autoSpaceDN w:val="0"/>
        <w:spacing w:after="0" w:line="240" w:lineRule="auto"/>
        <w:ind w:left="60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b/>
          <w:bCs/>
          <w:sz w:val="24"/>
          <w:szCs w:val="24"/>
        </w:rPr>
        <w:t>___________________________________________________________</w:t>
      </w:r>
    </w:p>
    <w:p w:rsidR="00534306" w:rsidRPr="00CC0FCD" w:rsidRDefault="00534306" w:rsidP="00534306">
      <w:pPr>
        <w:autoSpaceDE w:val="0"/>
        <w:autoSpaceDN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Mriekatabuky"/>
        <w:tblW w:w="9046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61"/>
        <w:gridCol w:w="4585"/>
      </w:tblGrid>
      <w:tr w:rsidR="00534306" w:rsidRPr="00CC0FCD" w:rsidTr="00144314">
        <w:trPr>
          <w:trHeight w:val="325"/>
        </w:trPr>
        <w:tc>
          <w:tcPr>
            <w:tcW w:w="4461" w:type="dxa"/>
            <w:hideMark/>
          </w:tcPr>
          <w:p w:rsidR="00534306" w:rsidRPr="004B5F23" w:rsidRDefault="00534306" w:rsidP="00E459DE">
            <w:pPr>
              <w:autoSpaceDE w:val="0"/>
              <w:autoSpaceDN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4B5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Podnet:</w:t>
            </w:r>
          </w:p>
        </w:tc>
        <w:tc>
          <w:tcPr>
            <w:tcW w:w="4585" w:type="dxa"/>
            <w:hideMark/>
          </w:tcPr>
          <w:p w:rsidR="00534306" w:rsidRPr="004B5F23" w:rsidRDefault="00534306" w:rsidP="00817476">
            <w:pPr>
              <w:autoSpaceDE w:val="0"/>
              <w:autoSpaceDN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B5F2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Obsah materiálu:</w:t>
            </w:r>
          </w:p>
        </w:tc>
      </w:tr>
      <w:tr w:rsidR="00534306" w:rsidRPr="00CC0FCD" w:rsidTr="00144314">
        <w:trPr>
          <w:trHeight w:val="4835"/>
        </w:trPr>
        <w:tc>
          <w:tcPr>
            <w:tcW w:w="4461" w:type="dxa"/>
            <w:hideMark/>
          </w:tcPr>
          <w:p w:rsidR="00534306" w:rsidRPr="00CC0FCD" w:rsidRDefault="00534306" w:rsidP="004B0F42">
            <w:pPr>
              <w:autoSpaceDE w:val="0"/>
              <w:autoSpaceDN w:val="0"/>
              <w:spacing w:line="276" w:lineRule="auto"/>
              <w:ind w:right="8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0FCD">
              <w:rPr>
                <w:rFonts w:ascii="Times New Roman" w:hAnsi="Times New Roman"/>
                <w:sz w:val="24"/>
                <w:szCs w:val="24"/>
              </w:rPr>
              <w:t xml:space="preserve">§ 70 ods. 2 zákona Národnej rady Slovenskej republiky č. 350/1996 Z. z. o rokovacom poriadku Národnej rady Slovenskej republiky v znení </w:t>
            </w:r>
            <w:r w:rsidR="004B5F23">
              <w:rPr>
                <w:rFonts w:ascii="Times New Roman" w:hAnsi="Times New Roman"/>
                <w:sz w:val="24"/>
                <w:szCs w:val="24"/>
              </w:rPr>
              <w:t xml:space="preserve"> neskorších predpisov</w:t>
            </w:r>
          </w:p>
        </w:tc>
        <w:tc>
          <w:tcPr>
            <w:tcW w:w="4585" w:type="dxa"/>
          </w:tcPr>
          <w:p w:rsidR="004B5F23" w:rsidRPr="004B5F23" w:rsidRDefault="004B5F23" w:rsidP="00E5096F">
            <w:pPr>
              <w:spacing w:after="0" w:line="276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B5F23" w:rsidRPr="004B5F23" w:rsidRDefault="004B5F23" w:rsidP="0081747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 xml:space="preserve">Návrh uznesenia vlády </w:t>
            </w:r>
            <w:r w:rsidR="00E5096F">
              <w:rPr>
                <w:rFonts w:ascii="Times New Roman" w:hAnsi="Times New Roman"/>
                <w:sz w:val="24"/>
                <w:szCs w:val="24"/>
              </w:rPr>
              <w:t>Slovenskej republiky</w:t>
            </w:r>
          </w:p>
          <w:p w:rsidR="004B5F23" w:rsidRDefault="004B5F23" w:rsidP="00817476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5F23">
              <w:rPr>
                <w:rFonts w:ascii="Times New Roman" w:hAnsi="Times New Roman"/>
                <w:sz w:val="24"/>
                <w:szCs w:val="24"/>
              </w:rPr>
              <w:t xml:space="preserve">Predkladacia správa </w:t>
            </w:r>
          </w:p>
          <w:p w:rsidR="00F83F7F" w:rsidRPr="00E67E6F" w:rsidRDefault="00E5096F" w:rsidP="00E67E6F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Návrh </w:t>
            </w:r>
            <w:r w:rsidRPr="00E5096F">
              <w:rPr>
                <w:rFonts w:ascii="Times New Roman" w:hAnsi="Times New Roman"/>
                <w:sz w:val="24"/>
                <w:szCs w:val="24"/>
              </w:rPr>
              <w:t>poslancov Národnej rady Slovenskej republiky Anny ANDREJUVOVEJ, Milana VETRÁKA, Gábora GRENDELA a Miloša SVRČEKA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5096F">
              <w:rPr>
                <w:rFonts w:ascii="Times New Roman" w:hAnsi="Times New Roman"/>
                <w:sz w:val="24"/>
                <w:szCs w:val="24"/>
              </w:rPr>
              <w:t>na vydanie zákona, ktorým sa mení a dopĺňa zákon Národnej rady Slovenskej republiky č. 350/1996 Z. z. o rokovacom poriadku Národnej rady Slovenskej republiky v znení neskorších predpisov (tlač 931)</w:t>
            </w:r>
            <w:bookmarkStart w:id="0" w:name="_GoBack"/>
            <w:bookmarkEnd w:id="0"/>
          </w:p>
          <w:tbl>
            <w:tblPr>
              <w:tblW w:w="92" w:type="dxa"/>
              <w:tblCellSpacing w:w="15" w:type="dxa"/>
              <w:tblLook w:val="04A0" w:firstRow="1" w:lastRow="0" w:firstColumn="1" w:lastColumn="0" w:noHBand="0" w:noVBand="1"/>
            </w:tblPr>
            <w:tblGrid>
              <w:gridCol w:w="96"/>
            </w:tblGrid>
            <w:tr w:rsidR="00534306" w:rsidRPr="004B5F23" w:rsidTr="00144314">
              <w:trPr>
                <w:trHeight w:val="153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34306" w:rsidRPr="004B5F23" w:rsidRDefault="00534306" w:rsidP="00817476">
                  <w:pPr>
                    <w:spacing w:after="200" w:line="276" w:lineRule="auto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34306" w:rsidRPr="004B5F23" w:rsidRDefault="00534306" w:rsidP="00817476">
            <w:pPr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4306" w:rsidRPr="00CC0FCD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  <w:r w:rsidRPr="00CC0FCD"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  <w:t>Predkladá:</w:t>
      </w:r>
    </w:p>
    <w:p w:rsidR="00534306" w:rsidRPr="00CC0FCD" w:rsidRDefault="00534306" w:rsidP="00534306">
      <w:pPr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sz w:val="24"/>
          <w:szCs w:val="24"/>
          <w:u w:val="single"/>
        </w:rPr>
      </w:pPr>
    </w:p>
    <w:p w:rsidR="00534306" w:rsidRPr="00CC0FCD" w:rsidRDefault="00846C51" w:rsidP="005343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sz w:val="24"/>
          <w:szCs w:val="24"/>
        </w:rPr>
        <w:fldChar w:fldCharType="begin"/>
      </w:r>
      <w:r w:rsidR="00534306" w:rsidRPr="00CC0FCD">
        <w:rPr>
          <w:rFonts w:ascii="Times New Roman" w:eastAsiaTheme="minorEastAsia" w:hAnsi="Times New Roman" w:cs="Times New Roman"/>
          <w:sz w:val="24"/>
          <w:szCs w:val="24"/>
        </w:rPr>
        <w:instrText xml:space="preserve"> DOCPROPERTY  FSC#SKEDITIONSLOVLEX@103.510:predkladateliaObalSD\* MERGEFORMAT </w:instrText>
      </w:r>
      <w:r w:rsidRPr="00CC0FCD">
        <w:rPr>
          <w:rFonts w:ascii="Times New Roman" w:eastAsiaTheme="minorEastAsia" w:hAnsi="Times New Roman" w:cs="Times New Roman"/>
          <w:sz w:val="24"/>
          <w:szCs w:val="24"/>
        </w:rPr>
        <w:fldChar w:fldCharType="separate"/>
      </w:r>
      <w:r w:rsidR="00534306">
        <w:rPr>
          <w:rFonts w:ascii="Times New Roman" w:eastAsiaTheme="minorEastAsia" w:hAnsi="Times New Roman" w:cs="Times New Roman"/>
          <w:b/>
          <w:sz w:val="24"/>
          <w:szCs w:val="24"/>
        </w:rPr>
        <w:t>Mária Kolíková</w:t>
      </w:r>
    </w:p>
    <w:p w:rsidR="004B5F23" w:rsidRDefault="00534306" w:rsidP="005343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sz w:val="24"/>
          <w:szCs w:val="24"/>
        </w:rPr>
        <w:t>minister</w:t>
      </w:r>
      <w:r>
        <w:rPr>
          <w:rFonts w:ascii="Times New Roman" w:eastAsiaTheme="minorEastAsia" w:hAnsi="Times New Roman" w:cs="Times New Roman"/>
          <w:sz w:val="24"/>
          <w:szCs w:val="24"/>
        </w:rPr>
        <w:t>ka</w:t>
      </w:r>
      <w:r w:rsidRPr="00CC0FCD">
        <w:rPr>
          <w:rFonts w:ascii="Times New Roman" w:eastAsiaTheme="minorEastAsia" w:hAnsi="Times New Roman" w:cs="Times New Roman"/>
          <w:sz w:val="24"/>
          <w:szCs w:val="24"/>
        </w:rPr>
        <w:t xml:space="preserve"> spravodlivosti </w:t>
      </w:r>
    </w:p>
    <w:p w:rsidR="00534306" w:rsidRPr="00CC0FCD" w:rsidRDefault="00534306" w:rsidP="00534306">
      <w:pPr>
        <w:autoSpaceDE w:val="0"/>
        <w:autoSpaceDN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CC0FCD">
        <w:rPr>
          <w:rFonts w:ascii="Times New Roman" w:eastAsiaTheme="minorEastAsia" w:hAnsi="Times New Roman" w:cs="Times New Roman"/>
          <w:sz w:val="24"/>
          <w:szCs w:val="24"/>
        </w:rPr>
        <w:t>Slovenskej republiky</w:t>
      </w:r>
      <w:r w:rsidR="00846C51" w:rsidRPr="00CC0FCD">
        <w:rPr>
          <w:rFonts w:ascii="Times New Roman" w:eastAsiaTheme="minorEastAsia" w:hAnsi="Times New Roman" w:cs="Times New Roman"/>
          <w:sz w:val="24"/>
          <w:szCs w:val="24"/>
        </w:rPr>
        <w:fldChar w:fldCharType="end"/>
      </w:r>
    </w:p>
    <w:p w:rsidR="004B5F23" w:rsidRDefault="004B5F23"/>
    <w:sectPr w:rsidR="004B5F23" w:rsidSect="00021D08">
      <w:headerReference w:type="default" r:id="rId8"/>
      <w:footerReference w:type="even" r:id="rId9"/>
      <w:footerReference w:type="default" r:id="rId10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4C02" w:rsidRDefault="00644C02" w:rsidP="00116F8B">
      <w:pPr>
        <w:spacing w:after="0" w:line="240" w:lineRule="auto"/>
      </w:pPr>
      <w:r>
        <w:separator/>
      </w:r>
    </w:p>
  </w:endnote>
  <w:endnote w:type="continuationSeparator" w:id="0">
    <w:p w:rsidR="00644C02" w:rsidRDefault="00644C02" w:rsidP="00116F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644C02" w:rsidP="00F57704">
    <w:pPr>
      <w:pStyle w:val="Pta"/>
      <w:jc w:val="center"/>
      <w:rPr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EF53EA" w:rsidRDefault="00CD2FEF" w:rsidP="00F57704">
    <w:pPr>
      <w:pStyle w:val="Pta"/>
      <w:jc w:val="center"/>
      <w:rPr>
        <w:sz w:val="24"/>
      </w:rPr>
    </w:pPr>
    <w:r w:rsidRPr="00EF53EA">
      <w:rPr>
        <w:sz w:val="24"/>
      </w:rPr>
      <w:t xml:space="preserve">Bratislava </w:t>
    </w:r>
    <w:r w:rsidR="004C7EB6">
      <w:rPr>
        <w:sz w:val="24"/>
      </w:rPr>
      <w:t xml:space="preserve">           </w:t>
    </w:r>
    <w:r w:rsidRPr="00EF53EA">
      <w:rPr>
        <w:sz w:val="24"/>
      </w:rPr>
      <w:t>20</w:t>
    </w:r>
    <w:r w:rsidR="00116F8B" w:rsidRPr="00EF53EA">
      <w:rPr>
        <w:sz w:val="24"/>
      </w:rPr>
      <w:t>2</w:t>
    </w:r>
    <w:r w:rsidR="0046658F">
      <w:rPr>
        <w:sz w:val="24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4C02" w:rsidRDefault="00644C02" w:rsidP="00116F8B">
      <w:pPr>
        <w:spacing w:after="0" w:line="240" w:lineRule="auto"/>
      </w:pPr>
      <w:r>
        <w:separator/>
      </w:r>
    </w:p>
  </w:footnote>
  <w:footnote w:type="continuationSeparator" w:id="0">
    <w:p w:rsidR="00644C02" w:rsidRDefault="00644C02" w:rsidP="00116F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7704" w:rsidRPr="00F57704" w:rsidRDefault="00644C02" w:rsidP="00F57704">
    <w:pPr>
      <w:pStyle w:val="Hlavika"/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22234"/>
    <w:multiLevelType w:val="singleLevel"/>
    <w:tmpl w:val="DA601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06"/>
    <w:rsid w:val="00021D08"/>
    <w:rsid w:val="000B731E"/>
    <w:rsid w:val="00116F8B"/>
    <w:rsid w:val="00133AB3"/>
    <w:rsid w:val="00144314"/>
    <w:rsid w:val="001919CA"/>
    <w:rsid w:val="001D75CE"/>
    <w:rsid w:val="001E5B52"/>
    <w:rsid w:val="001E6CEF"/>
    <w:rsid w:val="00204817"/>
    <w:rsid w:val="002A67F3"/>
    <w:rsid w:val="003D7DD7"/>
    <w:rsid w:val="004367F1"/>
    <w:rsid w:val="0046658F"/>
    <w:rsid w:val="00466755"/>
    <w:rsid w:val="00493C5E"/>
    <w:rsid w:val="004B0F42"/>
    <w:rsid w:val="004B5F23"/>
    <w:rsid w:val="004C7EB6"/>
    <w:rsid w:val="00534306"/>
    <w:rsid w:val="00602DA9"/>
    <w:rsid w:val="00604EE0"/>
    <w:rsid w:val="006369E6"/>
    <w:rsid w:val="00644C02"/>
    <w:rsid w:val="00661DE5"/>
    <w:rsid w:val="00666D60"/>
    <w:rsid w:val="006F11F7"/>
    <w:rsid w:val="00735269"/>
    <w:rsid w:val="00746F90"/>
    <w:rsid w:val="00765495"/>
    <w:rsid w:val="007B29D4"/>
    <w:rsid w:val="00817476"/>
    <w:rsid w:val="00846C51"/>
    <w:rsid w:val="008655D2"/>
    <w:rsid w:val="00951087"/>
    <w:rsid w:val="00A07D15"/>
    <w:rsid w:val="00A60552"/>
    <w:rsid w:val="00A859BA"/>
    <w:rsid w:val="00B22D7C"/>
    <w:rsid w:val="00B52F15"/>
    <w:rsid w:val="00CD2FEF"/>
    <w:rsid w:val="00CD3BF3"/>
    <w:rsid w:val="00CF365A"/>
    <w:rsid w:val="00D50B21"/>
    <w:rsid w:val="00DA6D7C"/>
    <w:rsid w:val="00DF49EA"/>
    <w:rsid w:val="00E2651F"/>
    <w:rsid w:val="00E5096F"/>
    <w:rsid w:val="00E67E6F"/>
    <w:rsid w:val="00EB198F"/>
    <w:rsid w:val="00EE243E"/>
    <w:rsid w:val="00EF53EA"/>
    <w:rsid w:val="00F3608C"/>
    <w:rsid w:val="00F36FA9"/>
    <w:rsid w:val="00F83F7F"/>
    <w:rsid w:val="00FE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9A1AF"/>
  <w15:docId w15:val="{945F1B85-6932-EE43-92D7-B04C79412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4306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34306"/>
    <w:pPr>
      <w:spacing w:after="0" w:line="240" w:lineRule="auto"/>
    </w:pPr>
    <w:rPr>
      <w:rFonts w:eastAsiaTheme="minorEastAsia" w:cs="Times New Roman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53430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534306"/>
    <w:rPr>
      <w:rFonts w:ascii="Times New Roman" w:eastAsiaTheme="minorEastAsia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534306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534306"/>
    <w:rPr>
      <w:rFonts w:ascii="Times New Roman" w:eastAsiaTheme="minorEastAsia" w:hAnsi="Times New Roman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B5F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B5F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_"/>
    <f:field ref="objsubject" par="" edit="true" text=""/>
    <f:field ref="objcreatedby" par="" text="Csikósová, Katarína, JUDr."/>
    <f:field ref="objcreatedat" par="" text="20.4.2021 7:41:55"/>
    <f:field ref="objchangedby" par="" text="Administrator, System"/>
    <f:field ref="objmodifiedat" par="" text="20.4.2021 7:41:55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Gabo</dc:creator>
  <cp:lastModifiedBy>GRAŇÁKOVÁ Marcela</cp:lastModifiedBy>
  <cp:revision>3</cp:revision>
  <cp:lastPrinted>2022-03-31T10:30:00Z</cp:lastPrinted>
  <dcterms:created xsi:type="dcterms:W3CDTF">2022-04-07T07:35:00Z</dcterms:created>
  <dcterms:modified xsi:type="dcterms:W3CDTF">2022-04-07T07:35:00Z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 style="margin: 0cm 0cm 0pt; text-align: justify; line-height: normal; text-indent: 35.4pt;"&gt;&lt;span style="color: black; font-family: &amp;quot;Times New Roman&amp;quot;,serif; font-size: 12pt; mso-fareast-font-family: &amp;quot;Times New Roman&amp;quot;; mso-fareast-la</vt:lpwstr>
  </property>
  <property fmtid="{D5CDD505-2E9C-101B-9397-08002B2CF9AE}" pid="3" name="FSC#SKEDITIONSLOVLEX@103.510:typpredpis">
    <vt:lpwstr>Poslanecký návrh - zákon</vt:lpwstr>
  </property>
  <property fmtid="{D5CDD505-2E9C-101B-9397-08002B2CF9AE}" pid="4" name="FSC#SKEDITIONSLOVLEX@103.510:aktualnyrok">
    <vt:lpwstr>2021</vt:lpwstr>
  </property>
  <property fmtid="{D5CDD505-2E9C-101B-9397-08002B2CF9AE}" pid="5" name="FSC#SKEDITIONSLOVLEX@103.510:cisloparlamenttlac">
    <vt:lpwstr/>
  </property>
  <property fmtid="{D5CDD505-2E9C-101B-9397-08002B2CF9AE}" pid="6" name="FSC#SKEDITIONSLOVLEX@103.510:stavpredpis">
    <vt:lpwstr>Medzirezortné pripomienkové konanie</vt:lpwstr>
  </property>
  <property fmtid="{D5CDD505-2E9C-101B-9397-08002B2CF9AE}" pid="7" name="FSC#SKEDITIONSLOVLEX@103.510:povodpredpis">
    <vt:lpwstr>Slovlex (eLeg)</vt:lpwstr>
  </property>
  <property fmtid="{D5CDD505-2E9C-101B-9397-08002B2CF9AE}" pid="8" name="FSC#SKEDITIONSLOVLEX@103.510:legoblast">
    <vt:lpwstr>Trestné právo</vt:lpwstr>
  </property>
  <property fmtid="{D5CDD505-2E9C-101B-9397-08002B2CF9AE}" pid="9" name="FSC#SKEDITIONSLOVLEX@103.510:uzemplat">
    <vt:lpwstr/>
  </property>
  <property fmtid="{D5CDD505-2E9C-101B-9397-08002B2CF9AE}" pid="10" name="FSC#SKEDITIONSLOVLEX@103.510:vztahypredpis">
    <vt:lpwstr/>
  </property>
  <property fmtid="{D5CDD505-2E9C-101B-9397-08002B2CF9AE}" pid="11" name="FSC#SKEDITIONSLOVLEX@103.510:predkladatel">
    <vt:lpwstr>JUDr. Katarína Csikósová</vt:lpwstr>
  </property>
  <property fmtid="{D5CDD505-2E9C-101B-9397-08002B2CF9AE}" pid="12" name="FSC#SKEDITIONSLOVLEX@103.510:zodppredkladatel">
    <vt:lpwstr>Mária Kolíková</vt:lpwstr>
  </property>
  <property fmtid="{D5CDD505-2E9C-101B-9397-08002B2CF9AE}" pid="13" name="FSC#SKEDITIONSLOVLEX@103.510:dalsipredkladatel">
    <vt:lpwstr/>
  </property>
  <property fmtid="{D5CDD505-2E9C-101B-9397-08002B2CF9AE}" pid="14" name="FSC#SKEDITIONSLOVLEX@103.510: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15" name="FSC#SKEDITIONSLOVLEX@103.510:nazovpredpis1">
    <vt:lpwstr/>
  </property>
  <property fmtid="{D5CDD505-2E9C-101B-9397-08002B2CF9AE}" pid="16" name="FSC#SKEDITIONSLOVLEX@103.510:nazovpredpis2">
    <vt:lpwstr/>
  </property>
  <property fmtid="{D5CDD505-2E9C-101B-9397-08002B2CF9AE}" pid="17" name="FSC#SKEDITIONSLOVLEX@103.510:nazovpredpis3">
    <vt:lpwstr/>
  </property>
  <property fmtid="{D5CDD505-2E9C-101B-9397-08002B2CF9AE}" pid="18" name="FSC#SKEDITIONSLOVLEX@103.510:cislopredpis">
    <vt:lpwstr/>
  </property>
  <property fmtid="{D5CDD505-2E9C-101B-9397-08002B2CF9AE}" pid="19" name="FSC#SKEDITIONSLOVLEX@103.510:zodpinstitucia">
    <vt:lpwstr>Ministerstvo spravodlivosti Slovenskej republiky</vt:lpwstr>
  </property>
  <property fmtid="{D5CDD505-2E9C-101B-9397-08002B2CF9AE}" pid="20" name="FSC#SKEDITIONSLOVLEX@103.510:pripomienkovatelia">
    <vt:lpwstr/>
  </property>
  <property fmtid="{D5CDD505-2E9C-101B-9397-08002B2CF9AE}" pid="21" name="FSC#SKEDITIONSLOVLEX@103.510:autorpredpis">
    <vt:lpwstr/>
  </property>
  <property fmtid="{D5CDD505-2E9C-101B-9397-08002B2CF9AE}" pid="22" name="FSC#SKEDITIONSLOVLEX@103.510:podnetpredpis">
    <vt:lpwstr>§ 70 ods. 2 zákona Národnej rady Slovenskej republiky č. 350/1996 Z. z. o rokovacom poriadku Národnej rady Slovenskej republiky v znení  neskorších predpisov</vt:lpwstr>
  </property>
  <property fmtid="{D5CDD505-2E9C-101B-9397-08002B2CF9AE}" pid="23" name="FSC#SKEDITIONSLOVLEX@103.510:plnynazovpredpis">
    <vt:lpwstr> Návrh skupiny poslancov Národnej rady Slovenskej republiky na vydanie zákona, ktorým sa dopĺňa zákon č. 300/2005 Z. z. Trestný zákon v znení neskorších predpisov (tlač 445)</vt:lpwstr>
  </property>
  <property fmtid="{D5CDD505-2E9C-101B-9397-08002B2CF9AE}" pid="24" name="FSC#SKEDITIONSLOVLEX@103.510:plnynazovpredpis1">
    <vt:lpwstr/>
  </property>
  <property fmtid="{D5CDD505-2E9C-101B-9397-08002B2CF9AE}" pid="25" name="FSC#SKEDITIONSLOVLEX@103.510:plnynazovpredpis2">
    <vt:lpwstr/>
  </property>
  <property fmtid="{D5CDD505-2E9C-101B-9397-08002B2CF9AE}" pid="26" name="FSC#SKEDITIONSLOVLEX@103.510:plnynazovpredpis3">
    <vt:lpwstr/>
  </property>
  <property fmtid="{D5CDD505-2E9C-101B-9397-08002B2CF9AE}" pid="27" name="FSC#SKEDITIONSLOVLEX@103.510:rezortcislopredpis">
    <vt:lpwstr>21080/2021/120</vt:lpwstr>
  </property>
  <property fmtid="{D5CDD505-2E9C-101B-9397-08002B2CF9AE}" pid="28" name="FSC#SKEDITIONSLOVLEX@103.510:citaciapredpis">
    <vt:lpwstr/>
  </property>
  <property fmtid="{D5CDD505-2E9C-101B-9397-08002B2CF9AE}" pid="29" name="FSC#SKEDITIONSLOVLEX@103.510:spiscislouv">
    <vt:lpwstr/>
  </property>
  <property fmtid="{D5CDD505-2E9C-101B-9397-08002B2CF9AE}" pid="30" name="FSC#SKEDITIONSLOVLEX@103.510:datumschvalpredpis">
    <vt:lpwstr/>
  </property>
  <property fmtid="{D5CDD505-2E9C-101B-9397-08002B2CF9AE}" pid="31" name="FSC#SKEDITIONSLOVLEX@103.510:platneod">
    <vt:lpwstr/>
  </property>
  <property fmtid="{D5CDD505-2E9C-101B-9397-08002B2CF9AE}" pid="32" name="FSC#SKEDITIONSLOVLEX@103.510:platnedo">
    <vt:lpwstr/>
  </property>
  <property fmtid="{D5CDD505-2E9C-101B-9397-08002B2CF9AE}" pid="33" name="FSC#SKEDITIONSLOVLEX@103.510:ucinnostod">
    <vt:lpwstr/>
  </property>
  <property fmtid="{D5CDD505-2E9C-101B-9397-08002B2CF9AE}" pid="34" name="FSC#SKEDITIONSLOVLEX@103.510:ucinnostdo">
    <vt:lpwstr/>
  </property>
  <property fmtid="{D5CDD505-2E9C-101B-9397-08002B2CF9AE}" pid="35" name="FSC#SKEDITIONSLOVLEX@103.510:datumplatnosti">
    <vt:lpwstr/>
  </property>
  <property fmtid="{D5CDD505-2E9C-101B-9397-08002B2CF9AE}" pid="36" name="FSC#SKEDITIONSLOVLEX@103.510:cislolp">
    <vt:lpwstr>LP/2021/124</vt:lpwstr>
  </property>
  <property fmtid="{D5CDD505-2E9C-101B-9397-08002B2CF9AE}" pid="37" name="FSC#SKEDITIONSLOVLEX@103.510:typsprievdok">
    <vt:lpwstr>Obal materiálu</vt:lpwstr>
  </property>
  <property fmtid="{D5CDD505-2E9C-101B-9397-08002B2CF9AE}" pid="38" name="FSC#SKEDITIONSLOVLEX@103.510:cislopartlac">
    <vt:lpwstr/>
  </property>
  <property fmtid="{D5CDD505-2E9C-101B-9397-08002B2CF9AE}" pid="39" name="FSC#SKEDITIONSLOVLEX@103.510:AttrStrListDocPropUcelPredmetZmluvy">
    <vt:lpwstr/>
  </property>
  <property fmtid="{D5CDD505-2E9C-101B-9397-08002B2CF9AE}" pid="40" name="FSC#SKEDITIONSLOVLEX@103.510:AttrStrListDocPropUpravaPravFOPRO">
    <vt:lpwstr/>
  </property>
  <property fmtid="{D5CDD505-2E9C-101B-9397-08002B2CF9AE}" pid="41" name="FSC#SKEDITIONSLOVLEX@103.510:AttrStrListDocPropUpravaPredmetuZmluvy">
    <vt:lpwstr/>
  </property>
  <property fmtid="{D5CDD505-2E9C-101B-9397-08002B2CF9AE}" pid="42" name="FSC#SKEDITIONSLOVLEX@103.510:AttrStrListDocPropKategoriaZmluvy74">
    <vt:lpwstr/>
  </property>
  <property fmtid="{D5CDD505-2E9C-101B-9397-08002B2CF9AE}" pid="43" name="FSC#SKEDITIONSLOVLEX@103.510:AttrStrListDocPropKategoriaZmluvy75">
    <vt:lpwstr/>
  </property>
  <property fmtid="{D5CDD505-2E9C-101B-9397-08002B2CF9AE}" pid="44" name="FSC#SKEDITIONSLOVLEX@103.510:AttrStrListDocPropDopadyPrijatiaZmluvy">
    <vt:lpwstr/>
  </property>
  <property fmtid="{D5CDD505-2E9C-101B-9397-08002B2CF9AE}" pid="45" name="FSC#SKEDITIONSLOVLEX@103.510:AttrStrListDocPropProblematikaPPa">
    <vt:lpwstr>nie je upravený v práve Európskej únie</vt:lpwstr>
  </property>
  <property fmtid="{D5CDD505-2E9C-101B-9397-08002B2CF9AE}" pid="46" name="FSC#SKEDITIONSLOVLEX@103.510:AttrStrListDocPropPrimarnePravoEU">
    <vt:lpwstr/>
  </property>
  <property fmtid="{D5CDD505-2E9C-101B-9397-08002B2CF9AE}" pid="47" name="FSC#SKEDITIONSLOVLEX@103.510:AttrStrListDocPropSekundarneLegPravoPO">
    <vt:lpwstr/>
  </property>
  <property fmtid="{D5CDD505-2E9C-101B-9397-08002B2CF9AE}" pid="48" name="FSC#SKEDITIONSLOVLEX@103.510:AttrStrListDocPropSekundarneNelegPravoPO">
    <vt:lpwstr/>
  </property>
  <property fmtid="{D5CDD505-2E9C-101B-9397-08002B2CF9AE}" pid="49" name="FSC#SKEDITIONSLOVLEX@103.510:AttrStrListDocPropSekundarneLegPravoDO">
    <vt:lpwstr/>
  </property>
  <property fmtid="{D5CDD505-2E9C-101B-9397-08002B2CF9AE}" pid="50" name="FSC#SKEDITIONSLOVLEX@103.510:AttrStrListDocPropProblematikaPPb">
    <vt:lpwstr/>
  </property>
  <property fmtid="{D5CDD505-2E9C-101B-9397-08002B2CF9AE}" pid="51" name="FSC#SKEDITIONSLOVLEX@103.510:AttrStrListDocPropNazovPredpisuEU">
    <vt:lpwstr/>
  </property>
  <property fmtid="{D5CDD505-2E9C-101B-9397-08002B2CF9AE}" pid="52" name="FSC#SKEDITIONSLOVLEX@103.510:AttrStrListDocPropLehotaPrebratieSmernice">
    <vt:lpwstr/>
  </property>
  <property fmtid="{D5CDD505-2E9C-101B-9397-08002B2CF9AE}" pid="53" name="FSC#SKEDITIONSLOVLEX@103.510:AttrStrListDocPropLehotaNaPredlozenie">
    <vt:lpwstr/>
  </property>
  <property fmtid="{D5CDD505-2E9C-101B-9397-08002B2CF9AE}" pid="54" name="FSC#SKEDITIONSLOVLEX@103.510:AttrStrListDocPropInfoZaciatokKonania">
    <vt:lpwstr/>
  </property>
  <property fmtid="{D5CDD505-2E9C-101B-9397-08002B2CF9AE}" pid="55" name="FSC#SKEDITIONSLOVLEX@103.510:AttrStrListDocPropInfoUzPreberanePP">
    <vt:lpwstr/>
  </property>
  <property fmtid="{D5CDD505-2E9C-101B-9397-08002B2CF9AE}" pid="56" name="FSC#SKEDITIONSLOVLEX@103.510:AttrStrListDocPropStupenZlucitelnostiPP">
    <vt:lpwstr>úplne</vt:lpwstr>
  </property>
  <property fmtid="{D5CDD505-2E9C-101B-9397-08002B2CF9AE}" pid="57" name="FSC#SKEDITIONSLOVLEX@103.510:AttrStrListDocPropGestorSpolupRezorty">
    <vt:lpwstr/>
  </property>
  <property fmtid="{D5CDD505-2E9C-101B-9397-08002B2CF9AE}" pid="58" name="FSC#SKEDITIONSLOVLEX@103.510:AttrDateDocPropZaciatokPKK">
    <vt:lpwstr/>
  </property>
  <property fmtid="{D5CDD505-2E9C-101B-9397-08002B2CF9AE}" pid="59" name="FSC#SKEDITIONSLOVLEX@103.510:AttrDateDocPropUkonceniePKK">
    <vt:lpwstr/>
  </property>
  <property fmtid="{D5CDD505-2E9C-101B-9397-08002B2CF9AE}" pid="60" name="FSC#SKEDITIONSLOVLEX@103.510:AttrStrDocPropVplyvRozpocetVS">
    <vt:lpwstr>Žiadne</vt:lpwstr>
  </property>
  <property fmtid="{D5CDD505-2E9C-101B-9397-08002B2CF9AE}" pid="61" name="FSC#SKEDITIONSLOVLEX@103.510:AttrStrDocPropVplyvPodnikatelskeProstr">
    <vt:lpwstr>Žiadne</vt:lpwstr>
  </property>
  <property fmtid="{D5CDD505-2E9C-101B-9397-08002B2CF9AE}" pid="62" name="FSC#SKEDITIONSLOVLEX@103.510:AttrStrDocPropVplyvSocialny">
    <vt:lpwstr>Žiadne</vt:lpwstr>
  </property>
  <property fmtid="{D5CDD505-2E9C-101B-9397-08002B2CF9AE}" pid="63" name="FSC#SKEDITIONSLOVLEX@103.510:AttrStrDocPropVplyvNaZivotProstr">
    <vt:lpwstr>Žiadne</vt:lpwstr>
  </property>
  <property fmtid="{D5CDD505-2E9C-101B-9397-08002B2CF9AE}" pid="64" name="FSC#SKEDITIONSLOVLEX@103.510:AttrStrDocPropVplyvNaInformatizaciu">
    <vt:lpwstr>Žiadne</vt:lpwstr>
  </property>
  <property fmtid="{D5CDD505-2E9C-101B-9397-08002B2CF9AE}" pid="65" name="FSC#SKEDITIONSLOVLEX@103.510:AttrStrListDocPropPoznamkaVplyv">
    <vt:lpwstr/>
  </property>
  <property fmtid="{D5CDD505-2E9C-101B-9397-08002B2CF9AE}" pid="66" name="FSC#SKEDITIONSLOVLEX@103.510:AttrStrListDocPropAltRiesenia">
    <vt:lpwstr/>
  </property>
  <property fmtid="{D5CDD505-2E9C-101B-9397-08002B2CF9AE}" pid="67" name="FSC#SKEDITIONSLOVLEX@103.510:AttrStrListDocPropStanoviskoGest">
    <vt:lpwstr/>
  </property>
  <property fmtid="{D5CDD505-2E9C-101B-9397-08002B2CF9AE}" pid="68" name="FSC#SKEDITIONSLOVLEX@103.510:AttrStrListDocPropTextKomunike">
    <vt:lpwstr/>
  </property>
  <property fmtid="{D5CDD505-2E9C-101B-9397-08002B2CF9AE}" pid="69" name="FSC#SKEDITIONSLOVLEX@103.510:AttrStrListDocPropUznesenieCastA">
    <vt:lpwstr/>
  </property>
  <property fmtid="{D5CDD505-2E9C-101B-9397-08002B2CF9AE}" pid="70" name="FSC#SKEDITIONSLOVLEX@103.510:AttrStrListDocPropUznesenieZodpovednyA1">
    <vt:lpwstr/>
  </property>
  <property fmtid="{D5CDD505-2E9C-101B-9397-08002B2CF9AE}" pid="71" name="FSC#SKEDITIONSLOVLEX@103.510:AttrStrListDocPropUznesenieTextA1">
    <vt:lpwstr/>
  </property>
  <property fmtid="{D5CDD505-2E9C-101B-9397-08002B2CF9AE}" pid="72" name="FSC#SKEDITIONSLOVLEX@103.510:AttrStrListDocPropUznesenieTerminA1">
    <vt:lpwstr/>
  </property>
  <property fmtid="{D5CDD505-2E9C-101B-9397-08002B2CF9AE}" pid="73" name="FSC#SKEDITIONSLOVLEX@103.510:AttrStrListDocPropUznesenieBODA1">
    <vt:lpwstr/>
  </property>
  <property fmtid="{D5CDD505-2E9C-101B-9397-08002B2CF9AE}" pid="74" name="FSC#SKEDITIONSLOVLEX@103.510:AttrStrListDocPropUznesenieZodpovednyA2">
    <vt:lpwstr/>
  </property>
  <property fmtid="{D5CDD505-2E9C-101B-9397-08002B2CF9AE}" pid="75" name="FSC#SKEDITIONSLOVLEX@103.510:AttrStrListDocPropUznesenieTextA2">
    <vt:lpwstr/>
  </property>
  <property fmtid="{D5CDD505-2E9C-101B-9397-08002B2CF9AE}" pid="76" name="FSC#SKEDITIONSLOVLEX@103.510:AttrStrListDocPropUznesenieTerminA2">
    <vt:lpwstr/>
  </property>
  <property fmtid="{D5CDD505-2E9C-101B-9397-08002B2CF9AE}" pid="77" name="FSC#SKEDITIONSLOVLEX@103.510:AttrStrListDocPropUznesenieBODA3">
    <vt:lpwstr/>
  </property>
  <property fmtid="{D5CDD505-2E9C-101B-9397-08002B2CF9AE}" pid="78" name="FSC#SKEDITIONSLOVLEX@103.510:AttrStrListDocPropUznesenieZodpovednyA3">
    <vt:lpwstr/>
  </property>
  <property fmtid="{D5CDD505-2E9C-101B-9397-08002B2CF9AE}" pid="79" name="FSC#SKEDITIONSLOVLEX@103.510:AttrStrListDocPropUznesenieTextA3">
    <vt:lpwstr/>
  </property>
  <property fmtid="{D5CDD505-2E9C-101B-9397-08002B2CF9AE}" pid="80" name="FSC#SKEDITIONSLOVLEX@103.510:AttrStrListDocPropUznesenieTerminA3">
    <vt:lpwstr/>
  </property>
  <property fmtid="{D5CDD505-2E9C-101B-9397-08002B2CF9AE}" pid="81" name="FSC#SKEDITIONSLOVLEX@103.510:AttrStrListDocPropUznesenieBODA4">
    <vt:lpwstr/>
  </property>
  <property fmtid="{D5CDD505-2E9C-101B-9397-08002B2CF9AE}" pid="82" name="FSC#SKEDITIONSLOVLEX@103.510:AttrStrListDocPropUznesenieZodpovednyA4">
    <vt:lpwstr/>
  </property>
  <property fmtid="{D5CDD505-2E9C-101B-9397-08002B2CF9AE}" pid="83" name="FSC#SKEDITIONSLOVLEX@103.510:AttrStrListDocPropUznesenieTextA4">
    <vt:lpwstr/>
  </property>
  <property fmtid="{D5CDD505-2E9C-101B-9397-08002B2CF9AE}" pid="84" name="FSC#SKEDITIONSLOVLEX@103.510:AttrStrListDocPropUznesenieTerminA4">
    <vt:lpwstr/>
  </property>
  <property fmtid="{D5CDD505-2E9C-101B-9397-08002B2CF9AE}" pid="85" name="FSC#SKEDITIONSLOVLEX@103.510:AttrStrListDocPropUznesenieCastB">
    <vt:lpwstr/>
  </property>
  <property fmtid="{D5CDD505-2E9C-101B-9397-08002B2CF9AE}" pid="86" name="FSC#SKEDITIONSLOVLEX@103.510:AttrStrListDocPropUznesenieBODB1">
    <vt:lpwstr/>
  </property>
  <property fmtid="{D5CDD505-2E9C-101B-9397-08002B2CF9AE}" pid="87" name="FSC#SKEDITIONSLOVLEX@103.510:AttrStrListDocPropUznesenieZodpovednyB1">
    <vt:lpwstr/>
  </property>
  <property fmtid="{D5CDD505-2E9C-101B-9397-08002B2CF9AE}" pid="88" name="FSC#SKEDITIONSLOVLEX@103.510:AttrStrListDocPropUznesenieTextB1">
    <vt:lpwstr/>
  </property>
  <property fmtid="{D5CDD505-2E9C-101B-9397-08002B2CF9AE}" pid="89" name="FSC#SKEDITIONSLOVLEX@103.510:AttrStrListDocPropUznesenieTerminB1">
    <vt:lpwstr/>
  </property>
  <property fmtid="{D5CDD505-2E9C-101B-9397-08002B2CF9AE}" pid="90" name="FSC#SKEDITIONSLOVLEX@103.510:AttrStrListDocPropUznesenieBODB2">
    <vt:lpwstr/>
  </property>
  <property fmtid="{D5CDD505-2E9C-101B-9397-08002B2CF9AE}" pid="91" name="FSC#SKEDITIONSLOVLEX@103.510:AttrStrListDocPropUznesenieZodpovednyB2">
    <vt:lpwstr/>
  </property>
  <property fmtid="{D5CDD505-2E9C-101B-9397-08002B2CF9AE}" pid="92" name="FSC#SKEDITIONSLOVLEX@103.510:AttrStrListDocPropUznesenieTextB2">
    <vt:lpwstr/>
  </property>
  <property fmtid="{D5CDD505-2E9C-101B-9397-08002B2CF9AE}" pid="93" name="FSC#SKEDITIONSLOVLEX@103.510:AttrStrListDocPropUznesenieTerminB2">
    <vt:lpwstr/>
  </property>
  <property fmtid="{D5CDD505-2E9C-101B-9397-08002B2CF9AE}" pid="94" name="FSC#SKEDITIONSLOVLEX@103.510:AttrStrListDocPropUznesenieBODB3">
    <vt:lpwstr/>
  </property>
  <property fmtid="{D5CDD505-2E9C-101B-9397-08002B2CF9AE}" pid="95" name="FSC#SKEDITIONSLOVLEX@103.510:AttrStrListDocPropUznesenieZodpovednyB3">
    <vt:lpwstr/>
  </property>
  <property fmtid="{D5CDD505-2E9C-101B-9397-08002B2CF9AE}" pid="96" name="FSC#SKEDITIONSLOVLEX@103.510:AttrStrListDocPropUznesenieTextB3">
    <vt:lpwstr/>
  </property>
  <property fmtid="{D5CDD505-2E9C-101B-9397-08002B2CF9AE}" pid="97" name="FSC#SKEDITIONSLOVLEX@103.510:AttrStrListDocPropUznesenieTerminB3">
    <vt:lpwstr/>
  </property>
  <property fmtid="{D5CDD505-2E9C-101B-9397-08002B2CF9AE}" pid="98" name="FSC#SKEDITIONSLOVLEX@103.510:AttrStrListDocPropUznesenieBODB4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TextB4">
    <vt:lpwstr/>
  </property>
  <property fmtid="{D5CDD505-2E9C-101B-9397-08002B2CF9AE}" pid="101" name="FSC#SKEDITIONSLOVLEX@103.510:AttrStrListDocPropUznesenieTerminB4">
    <vt:lpwstr/>
  </property>
  <property fmtid="{D5CDD505-2E9C-101B-9397-08002B2CF9AE}" pid="102" name="FSC#SKEDITIONSLOVLEX@103.510:AttrStrListDocPropUznesenieCastC">
    <vt:lpwstr/>
  </property>
  <property fmtid="{D5CDD505-2E9C-101B-9397-08002B2CF9AE}" pid="103" name="FSC#SKEDITIONSLOVLEX@103.510:AttrStrListDocPropUznesenieBODC1">
    <vt:lpwstr/>
  </property>
  <property fmtid="{D5CDD505-2E9C-101B-9397-08002B2CF9AE}" pid="104" name="FSC#SKEDITIONSLOVLEX@103.510:AttrStrListDocPropUznesenieZodpovednyC1">
    <vt:lpwstr/>
  </property>
  <property fmtid="{D5CDD505-2E9C-101B-9397-08002B2CF9AE}" pid="105" name="FSC#SKEDITIONSLOVLEX@103.510:AttrStrListDocPropUznesenieTextC1">
    <vt:lpwstr/>
  </property>
  <property fmtid="{D5CDD505-2E9C-101B-9397-08002B2CF9AE}" pid="106" name="FSC#SKEDITIONSLOVLEX@103.510:AttrStrListDocPropUznesenieTerminC1">
    <vt:lpwstr/>
  </property>
  <property fmtid="{D5CDD505-2E9C-101B-9397-08002B2CF9AE}" pid="107" name="FSC#SKEDITIONSLOVLEX@103.510:AttrStrListDocPropUznesenieBODC2">
    <vt:lpwstr/>
  </property>
  <property fmtid="{D5CDD505-2E9C-101B-9397-08002B2CF9AE}" pid="108" name="FSC#SKEDITIONSLOVLEX@103.510:AttrStrListDocPropUznesenieZodpovednyC2">
    <vt:lpwstr/>
  </property>
  <property fmtid="{D5CDD505-2E9C-101B-9397-08002B2CF9AE}" pid="109" name="FSC#SKEDITIONSLOVLEX@103.510:AttrStrListDocPropUznesenieTextC2">
    <vt:lpwstr/>
  </property>
  <property fmtid="{D5CDD505-2E9C-101B-9397-08002B2CF9AE}" pid="110" name="FSC#SKEDITIONSLOVLEX@103.510:AttrStrListDocPropUznesenieTerminC2">
    <vt:lpwstr/>
  </property>
  <property fmtid="{D5CDD505-2E9C-101B-9397-08002B2CF9AE}" pid="111" name="FSC#SKEDITIONSLOVLEX@103.510:AttrStrListDocPropUznesenieBODC3">
    <vt:lpwstr/>
  </property>
  <property fmtid="{D5CDD505-2E9C-101B-9397-08002B2CF9AE}" pid="112" name="FSC#SKEDITIONSLOVLEX@103.510:AttrStrListDocPropUznesenieZodpovednyC3">
    <vt:lpwstr/>
  </property>
  <property fmtid="{D5CDD505-2E9C-101B-9397-08002B2CF9AE}" pid="113" name="FSC#SKEDITIONSLOVLEX@103.510:AttrStrListDocPropUznesenieTextC3">
    <vt:lpwstr/>
  </property>
  <property fmtid="{D5CDD505-2E9C-101B-9397-08002B2CF9AE}" pid="114" name="FSC#SKEDITIONSLOVLEX@103.510:AttrStrListDocPropUznesenieTerminC3">
    <vt:lpwstr/>
  </property>
  <property fmtid="{D5CDD505-2E9C-101B-9397-08002B2CF9AE}" pid="115" name="FSC#SKEDITIONSLOVLEX@103.510:AttrStrListDocPropUznesenieBODC4">
    <vt:lpwstr/>
  </property>
  <property fmtid="{D5CDD505-2E9C-101B-9397-08002B2CF9AE}" pid="116" name="FSC#SKEDITIONSLOVLEX@103.510:AttrStrListDocPropUznesenieZodpovednyC4">
    <vt:lpwstr/>
  </property>
  <property fmtid="{D5CDD505-2E9C-101B-9397-08002B2CF9AE}" pid="117" name="FSC#SKEDITIONSLOVLEX@103.510:AttrStrListDocPropUznesenieTextC4">
    <vt:lpwstr/>
  </property>
  <property fmtid="{D5CDD505-2E9C-101B-9397-08002B2CF9AE}" pid="118" name="FSC#SKEDITIONSLOVLEX@103.510:AttrStrListDocPropUznesenieTerminC4">
    <vt:lpwstr/>
  </property>
  <property fmtid="{D5CDD505-2E9C-101B-9397-08002B2CF9AE}" pid="119" name="FSC#SKEDITIONSLOVLEX@103.510:AttrStrListDocPropUznesenieCastD">
    <vt:lpwstr/>
  </property>
  <property fmtid="{D5CDD505-2E9C-101B-9397-08002B2CF9AE}" pid="120" name="FSC#SKEDITIONSLOVLEX@103.510:AttrStrListDocPropUznesenieBODD1">
    <vt:lpwstr/>
  </property>
  <property fmtid="{D5CDD505-2E9C-101B-9397-08002B2CF9AE}" pid="121" name="FSC#SKEDITIONSLOVLEX@103.510:AttrStrListDocPropUznesenieZodpovednyD1">
    <vt:lpwstr/>
  </property>
  <property fmtid="{D5CDD505-2E9C-101B-9397-08002B2CF9AE}" pid="122" name="FSC#SKEDITIONSLOVLEX@103.510:AttrStrListDocPropUznesenieTextD1">
    <vt:lpwstr/>
  </property>
  <property fmtid="{D5CDD505-2E9C-101B-9397-08002B2CF9AE}" pid="123" name="FSC#SKEDITIONSLOVLEX@103.510:AttrStrListDocPropUznesenieTerminD1">
    <vt:lpwstr/>
  </property>
  <property fmtid="{D5CDD505-2E9C-101B-9397-08002B2CF9AE}" pid="124" name="FSC#SKEDITIONSLOVLEX@103.510:AttrStrListDocPropUznesenieBODD2">
    <vt:lpwstr/>
  </property>
  <property fmtid="{D5CDD505-2E9C-101B-9397-08002B2CF9AE}" pid="125" name="FSC#SKEDITIONSLOVLEX@103.510:AttrStrListDocPropUznesenieZodpovednyD2">
    <vt:lpwstr/>
  </property>
  <property fmtid="{D5CDD505-2E9C-101B-9397-08002B2CF9AE}" pid="126" name="FSC#SKEDITIONSLOVLEX@103.510:AttrStrListDocPropUznesenieTextD2">
    <vt:lpwstr/>
  </property>
  <property fmtid="{D5CDD505-2E9C-101B-9397-08002B2CF9AE}" pid="127" name="FSC#SKEDITIONSLOVLEX@103.510:AttrStrListDocPropUznesenieTerminD2">
    <vt:lpwstr/>
  </property>
  <property fmtid="{D5CDD505-2E9C-101B-9397-08002B2CF9AE}" pid="128" name="FSC#SKEDITIONSLOVLEX@103.510:AttrStrListDocPropUznesenieBODD3">
    <vt:lpwstr/>
  </property>
  <property fmtid="{D5CDD505-2E9C-101B-9397-08002B2CF9AE}" pid="129" name="FSC#SKEDITIONSLOVLEX@103.510:AttrStrListDocPropUznesenieZodpovednyD3">
    <vt:lpwstr/>
  </property>
  <property fmtid="{D5CDD505-2E9C-101B-9397-08002B2CF9AE}" pid="130" name="FSC#SKEDITIONSLOVLEX@103.510:AttrStrListDocPropUznesenieTextD3">
    <vt:lpwstr/>
  </property>
  <property fmtid="{D5CDD505-2E9C-101B-9397-08002B2CF9AE}" pid="131" name="FSC#SKEDITIONSLOVLEX@103.510:AttrStrListDocPropUznesenieTerminD3">
    <vt:lpwstr/>
  </property>
  <property fmtid="{D5CDD505-2E9C-101B-9397-08002B2CF9AE}" pid="132" name="FSC#SKEDITIONSLOVLEX@103.510:AttrStrListDocPropUznesenieBODD4">
    <vt:lpwstr/>
  </property>
  <property fmtid="{D5CDD505-2E9C-101B-9397-08002B2CF9AE}" pid="133" name="FSC#SKEDITIONSLOVLEX@103.510:AttrStrListDocPropUznesenieZodpovednyD4">
    <vt:lpwstr/>
  </property>
  <property fmtid="{D5CDD505-2E9C-101B-9397-08002B2CF9AE}" pid="134" name="FSC#SKEDITIONSLOVLEX@103.510:AttrStrListDocPropUznesenieTextD4">
    <vt:lpwstr/>
  </property>
  <property fmtid="{D5CDD505-2E9C-101B-9397-08002B2CF9AE}" pid="135" name="FSC#SKEDITIONSLOVLEX@103.510:AttrStrListDocPropUznesenieTerminD4">
    <vt:lpwstr/>
  </property>
  <property fmtid="{D5CDD505-2E9C-101B-9397-08002B2CF9AE}" pid="136" name="FSC#SKEDITIONSLOVLEX@103.510:AttrStrListDocPropUznesenieVykonaju">
    <vt:lpwstr>predseda vlády Slovenskej republiky</vt:lpwstr>
  </property>
  <property fmtid="{D5CDD505-2E9C-101B-9397-08002B2CF9AE}" pid="137" name="FSC#SKEDITIONSLOVLEX@103.510:AttrStrListDocPropUznesenieNaVedomie">
    <vt:lpwstr>predseda Národnej rady Slovenskej republiky</vt:lpwstr>
  </property>
  <property fmtid="{D5CDD505-2E9C-101B-9397-08002B2CF9AE}" pid="138" name="FSC#SKEDITIONSLOVLEX@103.510:funkciaPred">
    <vt:lpwstr/>
  </property>
  <property fmtid="{D5CDD505-2E9C-101B-9397-08002B2CF9AE}" pid="139" name="FSC#SKEDITIONSLOVLEX@103.510:funkciaPredAkuzativ">
    <vt:lpwstr/>
  </property>
  <property fmtid="{D5CDD505-2E9C-101B-9397-08002B2CF9AE}" pid="140" name="FSC#SKEDITIONSLOVLEX@103.510:funkciaPredDativ">
    <vt:lpwstr/>
  </property>
  <property fmtid="{D5CDD505-2E9C-101B-9397-08002B2CF9AE}" pid="141" name="FSC#SKEDITIONSLOVLEX@103.510:funkciaZodpPred">
    <vt:lpwstr>ministerka spravodlivosti Slovenskej republiky</vt:lpwstr>
  </property>
  <property fmtid="{D5CDD505-2E9C-101B-9397-08002B2CF9AE}" pid="142" name="FSC#SKEDITIONSLOVLEX@103.510:funkciaZodpPredAkuzativ">
    <vt:lpwstr>ministerke spravodlivosti Slovenskej republiky</vt:lpwstr>
  </property>
  <property fmtid="{D5CDD505-2E9C-101B-9397-08002B2CF9AE}" pid="143" name="FSC#SKEDITIONSLOVLEX@103.510:funkciaZodpPredDativ">
    <vt:lpwstr>ministerke spravodlivosti Slovenskej republiky</vt:lpwstr>
  </property>
  <property fmtid="{D5CDD505-2E9C-101B-9397-08002B2CF9AE}" pid="144" name="FSC#SKEDITIONSLOVLEX@103.510:funkciaDalsiPred">
    <vt:lpwstr/>
  </property>
  <property fmtid="{D5CDD505-2E9C-101B-9397-08002B2CF9AE}" pid="145" name="FSC#SKEDITIONSLOVLEX@103.510:funkciaDalsiPredAkuzativ">
    <vt:lpwstr/>
  </property>
  <property fmtid="{D5CDD505-2E9C-101B-9397-08002B2CF9AE}" pid="146" name="FSC#SKEDITIONSLOVLEX@103.510:funkciaDalsiPredDativ">
    <vt:lpwstr/>
  </property>
  <property fmtid="{D5CDD505-2E9C-101B-9397-08002B2CF9AE}" pid="147" name="FSC#SKEDITIONSLOVLEX@103.510:predkladateliaObalSD">
    <vt:lpwstr>Mária Kolíková_x000d_
ministerka spravodlivosti Slovenskej republiky</vt:lpwstr>
  </property>
  <property fmtid="{D5CDD505-2E9C-101B-9397-08002B2CF9AE}" pid="148" name="FSC#SKEDITIONSLOVLEX@103.510:AttrStrListDocPropTextVseobPrilohy">
    <vt:lpwstr/>
  </property>
  <property fmtid="{D5CDD505-2E9C-101B-9397-08002B2CF9AE}" pid="149" name="FSC#SKEDITIONSLOVLEX@103.510:AttrStrListDocPropTextPredklSpravy">
    <vt:lpwstr>&lt;p style="text-align: justify;"&gt;&amp;nbsp;&lt;/p&gt;&lt;p style="text-align: justify;"&gt;&amp;nbsp;&lt;/p&gt;&lt;p style="text-align: justify;"&gt;Na základe ustanovenia § 70 ods. 2 zákona Národnej rady Slovenskej republiky č.&amp;nbsp;350/1996 Z. z. o&amp;nbsp;rokovacom poriadku Národnej rady</vt:lpwstr>
  </property>
  <property fmtid="{D5CDD505-2E9C-101B-9397-08002B2CF9AE}" pid="150" name="FSC#SKEDITIONSLOVLEX@103.510:vytvorenedna">
    <vt:lpwstr>20. 4. 2021</vt:lpwstr>
  </property>
  <property fmtid="{D5CDD505-2E9C-101B-9397-08002B2CF9AE}" pid="151" name="FSC#COOSYSTEM@1.1:Container">
    <vt:lpwstr>COO.2145.1000.3.4330477</vt:lpwstr>
  </property>
  <property fmtid="{D5CDD505-2E9C-101B-9397-08002B2CF9AE}" pid="152" name="FSC#FSCFOLIO@1.1001:docpropproject">
    <vt:lpwstr/>
  </property>
</Properties>
</file>