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7C" w:rsidRPr="0068488E" w:rsidRDefault="0059597C" w:rsidP="0059597C">
      <w:pPr>
        <w:pStyle w:val="Zakladnystyl"/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6EB28C" wp14:editId="79C4A49C">
                <wp:simplePos x="0" y="0"/>
                <wp:positionH relativeFrom="column">
                  <wp:posOffset>2580640</wp:posOffset>
                </wp:positionH>
                <wp:positionV relativeFrom="paragraph">
                  <wp:posOffset>78105</wp:posOffset>
                </wp:positionV>
                <wp:extent cx="739140" cy="800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597C" w:rsidRDefault="0059597C" w:rsidP="0059597C">
                            <w:r>
                              <w:rPr>
                                <w:lang w:val="cs-CZ"/>
                              </w:rPr>
                              <w:object w:dxaOrig="473" w:dyaOrig="5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5pt;height:63pt" fillcolor="window">
                                  <v:imagedata r:id="rId6" o:title=""/>
                                </v:shape>
                                <o:OLEObject Type="Embed" ProgID="Word.Picture.8" ShapeID="_x0000_i1026" DrawAspect="Content" ObjectID="_1706360501" r:id="rId7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EB28C" id="Rectangle 2" o:spid="_x0000_s1026" style="position:absolute;left:0;text-align:left;margin-left:203.2pt;margin-top:6.15pt;width:58.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" o:allowincell="f" filled="f" stroked="f" strokeweight="0">
                <v:textbox inset="0,0,0,0">
                  <w:txbxContent>
                    <w:p w:rsidR="0059597C" w:rsidRDefault="0059597C" w:rsidP="0059597C">
                      <w:r>
                        <w:rPr>
                          <w:lang w:val="cs-CZ"/>
                        </w:rPr>
                        <w:object w:dxaOrig="473" w:dyaOrig="587">
                          <v:shape id="_x0000_i1026" type="#_x0000_t75" style="width:54.75pt;height:63pt" fillcolor="window">
                            <v:imagedata r:id="rId8" o:title=""/>
                          </v:shape>
                          <o:OLEObject Type="Embed" ProgID="Word.Picture.8" ShapeID="_x0000_i1026" DrawAspect="Content" ObjectID="_1677392172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p w:rsidR="0059597C" w:rsidRDefault="0059597C" w:rsidP="0059597C">
      <w:pPr>
        <w:pStyle w:val="Zakladnystyl"/>
        <w:jc w:val="center"/>
        <w:rPr>
          <w:sz w:val="20"/>
          <w:szCs w:val="20"/>
        </w:rPr>
      </w:pPr>
    </w:p>
    <w:p w:rsidR="0059597C" w:rsidRDefault="0059597C" w:rsidP="0059597C">
      <w:pPr>
        <w:pStyle w:val="Zakladnystyl"/>
        <w:jc w:val="center"/>
        <w:rPr>
          <w:sz w:val="20"/>
          <w:szCs w:val="20"/>
        </w:rPr>
      </w:pPr>
    </w:p>
    <w:p w:rsidR="0059597C" w:rsidRDefault="0059597C" w:rsidP="0059597C">
      <w:pPr>
        <w:pStyle w:val="Zakladnystyl"/>
        <w:jc w:val="center"/>
        <w:rPr>
          <w:b/>
          <w:bCs/>
          <w:sz w:val="20"/>
          <w:szCs w:val="20"/>
        </w:rPr>
      </w:pPr>
    </w:p>
    <w:p w:rsidR="0059597C" w:rsidRPr="003A40E2" w:rsidRDefault="0059597C" w:rsidP="0059597C">
      <w:pPr>
        <w:pStyle w:val="Zakladnystyl"/>
        <w:jc w:val="center"/>
        <w:rPr>
          <w:bCs/>
        </w:rPr>
      </w:pPr>
    </w:p>
    <w:p w:rsidR="0059597C" w:rsidRPr="003A40E2" w:rsidRDefault="0059597C" w:rsidP="0059597C">
      <w:pPr>
        <w:pStyle w:val="Zakladnystyl"/>
        <w:jc w:val="center"/>
        <w:rPr>
          <w:bCs/>
        </w:rPr>
      </w:pPr>
    </w:p>
    <w:tbl>
      <w:tblPr>
        <w:tblW w:w="5091" w:type="pct"/>
        <w:tblCellSpacing w:w="15" w:type="dxa"/>
        <w:tblLook w:val="04A0" w:firstRow="1" w:lastRow="0" w:firstColumn="1" w:lastColumn="0" w:noHBand="0" w:noVBand="1"/>
      </w:tblPr>
      <w:tblGrid>
        <w:gridCol w:w="9328"/>
      </w:tblGrid>
      <w:tr w:rsidR="0059597C" w:rsidTr="002740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97C" w:rsidRPr="00A12233" w:rsidRDefault="0059597C" w:rsidP="0027400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</w:p>
          <w:p w:rsidR="0059597C" w:rsidRPr="00A12233" w:rsidRDefault="0059597C" w:rsidP="00274001">
            <w:pPr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(</w:t>
            </w:r>
            <w:r w:rsidRPr="00A12233">
              <w:rPr>
                <w:rFonts w:ascii="Times" w:hAnsi="Times" w:cs="Times"/>
                <w:sz w:val="24"/>
                <w:szCs w:val="24"/>
              </w:rPr>
              <w:t>NÁVRH</w:t>
            </w:r>
            <w:r>
              <w:rPr>
                <w:rFonts w:ascii="Times" w:hAnsi="Times" w:cs="Times"/>
                <w:sz w:val="24"/>
                <w:szCs w:val="24"/>
              </w:rPr>
              <w:t>)</w:t>
            </w:r>
          </w:p>
        </w:tc>
      </w:tr>
      <w:tr w:rsidR="0059597C" w:rsidTr="002740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97C" w:rsidRPr="00A12233" w:rsidRDefault="0059597C" w:rsidP="00274001">
            <w:pPr>
              <w:jc w:val="center"/>
              <w:rPr>
                <w:rFonts w:ascii="Times" w:hAnsi="Times" w:cs="Times"/>
                <w:sz w:val="28"/>
                <w:szCs w:val="28"/>
              </w:rPr>
            </w:pPr>
            <w:r w:rsidRPr="00A12233"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59597C" w:rsidTr="002740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59597C" w:rsidRPr="00A12233" w:rsidTr="00274001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597C" w:rsidRPr="00A12233" w:rsidRDefault="0059597C" w:rsidP="00274001">
                  <w:pPr>
                    <w:jc w:val="center"/>
                    <w:rPr>
                      <w:sz w:val="28"/>
                      <w:szCs w:val="28"/>
                    </w:rPr>
                  </w:pPr>
                  <w:r w:rsidRPr="00A12233"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59597C" w:rsidRPr="00A12233" w:rsidTr="00274001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9597C" w:rsidRPr="00A12233" w:rsidRDefault="0059597C" w:rsidP="00274001">
                  <w:pPr>
                    <w:jc w:val="center"/>
                    <w:rPr>
                      <w:sz w:val="28"/>
                      <w:szCs w:val="28"/>
                    </w:rPr>
                  </w:pPr>
                  <w:r w:rsidRPr="00A12233">
                    <w:rPr>
                      <w:sz w:val="28"/>
                      <w:szCs w:val="28"/>
                    </w:rPr>
                    <w:t>z ...</w:t>
                  </w:r>
                </w:p>
              </w:tc>
            </w:tr>
          </w:tbl>
          <w:p w:rsidR="0059597C" w:rsidRPr="00A12233" w:rsidRDefault="0059597C" w:rsidP="00274001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59597C" w:rsidRPr="00D46EB3" w:rsidTr="002740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59597C" w:rsidRPr="00A12233" w:rsidTr="00274001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9597C" w:rsidRPr="00C60EF0" w:rsidRDefault="00C60EF0" w:rsidP="00990EF5">
                  <w:pPr>
                    <w:jc w:val="center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 w:rsidRPr="00C60EF0">
                    <w:rPr>
                      <w:b/>
                      <w:sz w:val="28"/>
                      <w:szCs w:val="28"/>
                    </w:rPr>
                    <w:t>k návrhu zákona o špeciálnom spôsobe hlasovania vo voľbách</w:t>
                  </w:r>
                  <w:r w:rsidR="00990EF5">
                    <w:rPr>
                      <w:b/>
                      <w:sz w:val="28"/>
                      <w:szCs w:val="28"/>
                    </w:rPr>
                    <w:t xml:space="preserve"> do orgánov samosprávy obcí</w:t>
                  </w:r>
                  <w:r w:rsidRPr="00C60EF0">
                    <w:rPr>
                      <w:b/>
                      <w:sz w:val="28"/>
                      <w:szCs w:val="28"/>
                    </w:rPr>
                    <w:t xml:space="preserve"> a vo voľbách do orgánov </w:t>
                  </w:r>
                  <w:r w:rsidR="00990EF5">
                    <w:rPr>
                      <w:b/>
                      <w:sz w:val="28"/>
                      <w:szCs w:val="28"/>
                    </w:rPr>
                    <w:t>samosprávnych</w:t>
                  </w:r>
                  <w:r w:rsidRPr="00C60EF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90EF5">
                    <w:rPr>
                      <w:b/>
                      <w:sz w:val="28"/>
                      <w:szCs w:val="28"/>
                    </w:rPr>
                    <w:t>krajov</w:t>
                  </w:r>
                  <w:bookmarkStart w:id="0" w:name="_GoBack"/>
                  <w:bookmarkEnd w:id="0"/>
                  <w:r w:rsidRPr="00C60EF0">
                    <w:rPr>
                      <w:b/>
                      <w:sz w:val="28"/>
                      <w:szCs w:val="28"/>
                    </w:rPr>
                    <w:t>, ktoré sa konajú v roku 2022 v rovnaký deň a v rovnakom čase a ktorým sa menia a dopĺňajú niektoré zákony</w:t>
                  </w:r>
                </w:p>
              </w:tc>
            </w:tr>
          </w:tbl>
          <w:p w:rsidR="0059597C" w:rsidRPr="00A12233" w:rsidRDefault="0059597C" w:rsidP="00274001">
            <w:pPr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</w:tbl>
    <w:p w:rsidR="0059597C" w:rsidRPr="00705BC9" w:rsidRDefault="0059597C" w:rsidP="0059597C">
      <w:pPr>
        <w:rPr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59597C" w:rsidRPr="00705BC9" w:rsidTr="00274001">
        <w:trPr>
          <w:tblCellSpacing w:w="15" w:type="dxa"/>
        </w:trPr>
        <w:tc>
          <w:tcPr>
            <w:tcW w:w="1697" w:type="dxa"/>
            <w:hideMark/>
          </w:tcPr>
          <w:p w:rsidR="0059597C" w:rsidRPr="00705BC9" w:rsidRDefault="0059597C" w:rsidP="00274001">
            <w:pPr>
              <w:rPr>
                <w:rFonts w:ascii="Times" w:hAnsi="Times" w:cs="Times"/>
                <w:sz w:val="24"/>
                <w:szCs w:val="24"/>
              </w:rPr>
            </w:pPr>
            <w:r w:rsidRPr="00705BC9">
              <w:rPr>
                <w:rFonts w:ascii="Times" w:hAnsi="Times" w:cs="Times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:rsidR="0059597C" w:rsidRPr="00705BC9" w:rsidRDefault="0059597C" w:rsidP="00274001">
            <w:pPr>
              <w:jc w:val="center"/>
              <w:rPr>
                <w:sz w:val="24"/>
                <w:szCs w:val="24"/>
              </w:rPr>
            </w:pPr>
          </w:p>
        </w:tc>
      </w:tr>
      <w:tr w:rsidR="0059597C" w:rsidRPr="00705BC9" w:rsidTr="00274001">
        <w:trPr>
          <w:tblCellSpacing w:w="15" w:type="dxa"/>
        </w:trPr>
        <w:tc>
          <w:tcPr>
            <w:tcW w:w="1697" w:type="dxa"/>
            <w:hideMark/>
          </w:tcPr>
          <w:p w:rsidR="0059597C" w:rsidRPr="00705BC9" w:rsidRDefault="0059597C" w:rsidP="00274001">
            <w:pPr>
              <w:rPr>
                <w:rFonts w:ascii="Times" w:hAnsi="Times" w:cs="Times"/>
                <w:sz w:val="24"/>
                <w:szCs w:val="24"/>
              </w:rPr>
            </w:pPr>
            <w:r w:rsidRPr="00705BC9">
              <w:rPr>
                <w:rFonts w:ascii="Times" w:hAnsi="Times" w:cs="Times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:rsidR="0059597C" w:rsidRPr="00705BC9" w:rsidRDefault="0059597C" w:rsidP="00274001">
            <w:pPr>
              <w:rPr>
                <w:sz w:val="24"/>
                <w:szCs w:val="24"/>
              </w:rPr>
            </w:pPr>
            <w:r w:rsidRPr="00705BC9">
              <w:rPr>
                <w:sz w:val="24"/>
                <w:szCs w:val="24"/>
              </w:rPr>
              <w:fldChar w:fldCharType="begin"/>
            </w:r>
            <w:r w:rsidRPr="00705BC9">
              <w:rPr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705BC9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minister</w:t>
            </w:r>
            <w:r w:rsidRPr="00705BC9">
              <w:rPr>
                <w:sz w:val="24"/>
                <w:szCs w:val="24"/>
              </w:rPr>
              <w:t xml:space="preserve"> vnútra</w:t>
            </w:r>
            <w:r w:rsidRPr="00705BC9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9597C" w:rsidRDefault="00D409A8" w:rsidP="0059597C">
      <w:r>
        <w:pict>
          <v:rect id="_x0000_i1027" style="width:0;height:1.5pt" o:hralign="center" o:hrstd="t" o:hr="t" fillcolor="gray" stroked="f"/>
        </w:pict>
      </w:r>
    </w:p>
    <w:p w:rsidR="0059597C" w:rsidRDefault="0059597C" w:rsidP="0059597C"/>
    <w:p w:rsidR="0059597C" w:rsidRPr="00E160DC" w:rsidRDefault="0059597C" w:rsidP="0059597C">
      <w:pPr>
        <w:rPr>
          <w:b/>
          <w:sz w:val="28"/>
          <w:szCs w:val="28"/>
        </w:rPr>
      </w:pPr>
      <w:r w:rsidRPr="00E160DC">
        <w:rPr>
          <w:b/>
          <w:sz w:val="28"/>
          <w:szCs w:val="28"/>
        </w:rPr>
        <w:t>Vláda</w:t>
      </w:r>
    </w:p>
    <w:p w:rsidR="0059597C" w:rsidRPr="000171CA" w:rsidRDefault="0059597C" w:rsidP="0059597C">
      <w:pPr>
        <w:rPr>
          <w:sz w:val="24"/>
          <w:szCs w:val="24"/>
        </w:rPr>
      </w:pPr>
    </w:p>
    <w:tbl>
      <w:tblPr>
        <w:tblW w:w="506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5"/>
        <w:gridCol w:w="834"/>
        <w:gridCol w:w="7622"/>
      </w:tblGrid>
      <w:tr w:rsidR="0059597C" w:rsidRPr="000171CA" w:rsidTr="00274001">
        <w:trPr>
          <w:trHeight w:val="187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544953" w:rsidRDefault="0059597C" w:rsidP="00274001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544953" w:rsidRDefault="0059597C" w:rsidP="00274001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schvaľuje</w:t>
            </w:r>
          </w:p>
        </w:tc>
      </w:tr>
      <w:tr w:rsidR="0059597C" w:rsidRPr="000171CA" w:rsidTr="00274001">
        <w:trPr>
          <w:trHeight w:val="71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sz w:val="24"/>
                <w:szCs w:val="24"/>
              </w:rPr>
            </w:pPr>
            <w:r w:rsidRPr="000171CA">
              <w:rPr>
                <w:sz w:val="24"/>
                <w:szCs w:val="24"/>
              </w:rPr>
              <w:t>A. 1.</w: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990EF5">
            <w:pPr>
              <w:jc w:val="both"/>
              <w:rPr>
                <w:sz w:val="24"/>
                <w:szCs w:val="24"/>
              </w:rPr>
            </w:pPr>
            <w:r w:rsidRPr="000171CA">
              <w:rPr>
                <w:sz w:val="24"/>
                <w:szCs w:val="24"/>
              </w:rPr>
              <w:t xml:space="preserve">návrh </w:t>
            </w:r>
            <w:r w:rsidRPr="00C60EF0">
              <w:rPr>
                <w:sz w:val="24"/>
                <w:szCs w:val="24"/>
              </w:rPr>
              <w:t>zákona</w:t>
            </w:r>
            <w:r w:rsidRPr="00C60EF0">
              <w:rPr>
                <w:bCs/>
                <w:sz w:val="24"/>
                <w:szCs w:val="24"/>
              </w:rPr>
              <w:t xml:space="preserve"> </w:t>
            </w:r>
            <w:r w:rsidR="00C60EF0" w:rsidRPr="00C60EF0">
              <w:rPr>
                <w:sz w:val="24"/>
                <w:szCs w:val="24"/>
              </w:rPr>
              <w:t xml:space="preserve">o špeciálnom spôsobe hlasovania vo voľbách do orgánov </w:t>
            </w:r>
            <w:r w:rsidR="00990EF5">
              <w:rPr>
                <w:sz w:val="24"/>
                <w:szCs w:val="24"/>
              </w:rPr>
              <w:t>samosprávy obcí</w:t>
            </w:r>
            <w:r w:rsidR="00C60EF0" w:rsidRPr="00C60EF0">
              <w:rPr>
                <w:sz w:val="24"/>
                <w:szCs w:val="24"/>
              </w:rPr>
              <w:t xml:space="preserve"> a vo voľbách do orgánov </w:t>
            </w:r>
            <w:r w:rsidR="00990EF5">
              <w:rPr>
                <w:sz w:val="24"/>
                <w:szCs w:val="24"/>
              </w:rPr>
              <w:t>samosprávnych krajov</w:t>
            </w:r>
            <w:r w:rsidR="00C60EF0" w:rsidRPr="00C60EF0">
              <w:rPr>
                <w:sz w:val="24"/>
                <w:szCs w:val="24"/>
              </w:rPr>
              <w:t>, ktoré sa konajú v roku 2022 v rovnaký deň a v rovnakom čase a ktorým sa menia a dopĺňajú niektoré zákony</w:t>
            </w:r>
            <w:r w:rsidRPr="00C60EF0">
              <w:rPr>
                <w:sz w:val="24"/>
                <w:szCs w:val="24"/>
              </w:rPr>
              <w:t>;</w:t>
            </w:r>
          </w:p>
        </w:tc>
      </w:tr>
      <w:tr w:rsidR="0059597C" w:rsidRPr="000171CA" w:rsidTr="00274001">
        <w:trPr>
          <w:trHeight w:val="190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544953" w:rsidRDefault="0059597C" w:rsidP="00274001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544953" w:rsidRDefault="0059597C" w:rsidP="00274001">
            <w:pPr>
              <w:rPr>
                <w:b/>
                <w:bCs/>
                <w:sz w:val="28"/>
                <w:szCs w:val="28"/>
              </w:rPr>
            </w:pPr>
            <w:r w:rsidRPr="00544953">
              <w:rPr>
                <w:b/>
                <w:bCs/>
                <w:sz w:val="28"/>
                <w:szCs w:val="28"/>
              </w:rPr>
              <w:t>poveruje</w:t>
            </w:r>
          </w:p>
        </w:tc>
      </w:tr>
      <w:tr w:rsidR="0059597C" w:rsidRPr="000171CA" w:rsidTr="00274001">
        <w:trPr>
          <w:trHeight w:val="32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b/>
                <w:bCs/>
                <w:sz w:val="24"/>
                <w:szCs w:val="24"/>
              </w:rPr>
            </w:pPr>
            <w:r w:rsidRPr="000171CA">
              <w:rPr>
                <w:b/>
                <w:bCs/>
                <w:sz w:val="24"/>
                <w:szCs w:val="24"/>
              </w:rPr>
              <w:t xml:space="preserve">predsedu vlády </w:t>
            </w:r>
          </w:p>
        </w:tc>
      </w:tr>
      <w:tr w:rsidR="0059597C" w:rsidRPr="000171CA" w:rsidTr="00274001">
        <w:trPr>
          <w:trHeight w:val="475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sz w:val="24"/>
                <w:szCs w:val="24"/>
              </w:rPr>
            </w:pPr>
            <w:r w:rsidRPr="000171CA">
              <w:rPr>
                <w:sz w:val="24"/>
                <w:szCs w:val="24"/>
              </w:rPr>
              <w:t>B. 1.</w: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jc w:val="both"/>
              <w:rPr>
                <w:sz w:val="24"/>
                <w:szCs w:val="24"/>
              </w:rPr>
            </w:pPr>
            <w:r w:rsidRPr="000171CA">
              <w:rPr>
                <w:sz w:val="24"/>
                <w:szCs w:val="24"/>
              </w:rPr>
              <w:t>predložiť vládny návrh zákona predsedovi Národnej rady Slovenskej republiky na ďalšie ústavné prerokovanie,</w:t>
            </w:r>
          </w:p>
        </w:tc>
      </w:tr>
      <w:tr w:rsidR="0059597C" w:rsidRPr="000171CA" w:rsidTr="00274001">
        <w:trPr>
          <w:trHeight w:val="173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sz w:val="24"/>
                <w:szCs w:val="24"/>
              </w:rPr>
            </w:pPr>
          </w:p>
        </w:tc>
        <w:tc>
          <w:tcPr>
            <w:tcW w:w="46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b/>
                <w:bCs/>
                <w:sz w:val="24"/>
                <w:szCs w:val="24"/>
              </w:rPr>
            </w:pPr>
            <w:r w:rsidRPr="000171CA">
              <w:rPr>
                <w:b/>
                <w:bCs/>
                <w:sz w:val="24"/>
                <w:szCs w:val="24"/>
              </w:rPr>
              <w:t>ministra vnútra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597C" w:rsidRPr="000171CA" w:rsidTr="00274001">
        <w:trPr>
          <w:trHeight w:val="450"/>
          <w:jc w:val="center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rPr>
                <w:sz w:val="24"/>
                <w:szCs w:val="24"/>
              </w:rPr>
            </w:pPr>
            <w:r w:rsidRPr="000171CA">
              <w:rPr>
                <w:sz w:val="24"/>
                <w:szCs w:val="24"/>
              </w:rPr>
              <w:t>B. 2.</w:t>
            </w:r>
          </w:p>
        </w:tc>
        <w:tc>
          <w:tcPr>
            <w:tcW w:w="4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9597C" w:rsidRPr="000171CA" w:rsidRDefault="0059597C" w:rsidP="00274001">
            <w:pPr>
              <w:jc w:val="both"/>
              <w:rPr>
                <w:sz w:val="24"/>
                <w:szCs w:val="24"/>
              </w:rPr>
            </w:pPr>
            <w:r w:rsidRPr="000171CA">
              <w:rPr>
                <w:sz w:val="24"/>
                <w:szCs w:val="24"/>
              </w:rPr>
              <w:t xml:space="preserve">uviesť a odôvodniť vládny návrh zákona v Národnej rade Slovenskej </w:t>
            </w:r>
            <w:r>
              <w:rPr>
                <w:sz w:val="24"/>
                <w:szCs w:val="24"/>
              </w:rPr>
              <w:t>re</w:t>
            </w:r>
            <w:r w:rsidRPr="000171CA">
              <w:rPr>
                <w:sz w:val="24"/>
                <w:szCs w:val="24"/>
              </w:rPr>
              <w:t>publiky.</w:t>
            </w:r>
          </w:p>
        </w:tc>
      </w:tr>
    </w:tbl>
    <w:p w:rsidR="0059597C" w:rsidRPr="000171CA" w:rsidRDefault="0059597C" w:rsidP="0059597C">
      <w:pPr>
        <w:rPr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216"/>
      </w:tblGrid>
      <w:tr w:rsidR="0059597C" w:rsidRPr="000171CA" w:rsidTr="00F03539">
        <w:trPr>
          <w:cantSplit/>
          <w:trHeight w:val="648"/>
        </w:trPr>
        <w:tc>
          <w:tcPr>
            <w:tcW w:w="1515" w:type="dxa"/>
          </w:tcPr>
          <w:p w:rsidR="00743A27" w:rsidRDefault="00743A27" w:rsidP="00274001">
            <w:pPr>
              <w:rPr>
                <w:b/>
                <w:sz w:val="24"/>
                <w:szCs w:val="24"/>
              </w:rPr>
            </w:pPr>
          </w:p>
          <w:p w:rsidR="0059597C" w:rsidRPr="000171CA" w:rsidRDefault="0059597C" w:rsidP="00274001">
            <w:pPr>
              <w:rPr>
                <w:b/>
                <w:sz w:val="24"/>
                <w:szCs w:val="24"/>
              </w:rPr>
            </w:pPr>
            <w:r w:rsidRPr="000171CA">
              <w:rPr>
                <w:b/>
                <w:sz w:val="24"/>
                <w:szCs w:val="24"/>
              </w:rPr>
              <w:t>Vykonajú:</w:t>
            </w:r>
          </w:p>
        </w:tc>
        <w:tc>
          <w:tcPr>
            <w:tcW w:w="7216" w:type="dxa"/>
          </w:tcPr>
          <w:p w:rsidR="00743A27" w:rsidRDefault="00743A27" w:rsidP="00274001">
            <w:pPr>
              <w:ind w:left="-195" w:firstLine="195"/>
              <w:rPr>
                <w:sz w:val="24"/>
                <w:szCs w:val="24"/>
              </w:rPr>
            </w:pPr>
          </w:p>
          <w:p w:rsidR="0059597C" w:rsidRPr="000171CA" w:rsidRDefault="0059597C" w:rsidP="00274001">
            <w:pPr>
              <w:ind w:left="-195" w:firstLine="195"/>
              <w:rPr>
                <w:sz w:val="24"/>
                <w:szCs w:val="24"/>
              </w:rPr>
            </w:pPr>
            <w:r w:rsidRPr="000171CA">
              <w:rPr>
                <w:sz w:val="24"/>
                <w:szCs w:val="24"/>
              </w:rPr>
              <w:t xml:space="preserve">predseda vlády </w:t>
            </w:r>
          </w:p>
          <w:p w:rsidR="0059597C" w:rsidRPr="000171CA" w:rsidRDefault="0059597C" w:rsidP="00274001">
            <w:pPr>
              <w:ind w:left="-195" w:firstLine="195"/>
              <w:rPr>
                <w:sz w:val="24"/>
                <w:szCs w:val="24"/>
              </w:rPr>
            </w:pPr>
            <w:r w:rsidRPr="000171CA">
              <w:rPr>
                <w:sz w:val="24"/>
                <w:szCs w:val="24"/>
              </w:rPr>
              <w:t>minister vnútra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9597C" w:rsidRPr="000171CA" w:rsidTr="00F03539">
        <w:trPr>
          <w:cantSplit/>
          <w:trHeight w:val="223"/>
        </w:trPr>
        <w:tc>
          <w:tcPr>
            <w:tcW w:w="1515" w:type="dxa"/>
          </w:tcPr>
          <w:p w:rsidR="0059597C" w:rsidRPr="000171CA" w:rsidRDefault="0059597C" w:rsidP="00274001">
            <w:pPr>
              <w:rPr>
                <w:b/>
                <w:sz w:val="24"/>
                <w:szCs w:val="24"/>
              </w:rPr>
            </w:pPr>
          </w:p>
        </w:tc>
        <w:tc>
          <w:tcPr>
            <w:tcW w:w="7216" w:type="dxa"/>
          </w:tcPr>
          <w:p w:rsidR="0059597C" w:rsidRPr="000171CA" w:rsidRDefault="0059597C" w:rsidP="00274001">
            <w:pPr>
              <w:rPr>
                <w:sz w:val="24"/>
                <w:szCs w:val="24"/>
              </w:rPr>
            </w:pPr>
          </w:p>
        </w:tc>
      </w:tr>
      <w:tr w:rsidR="0059597C" w:rsidRPr="000171CA" w:rsidTr="00F03539">
        <w:trPr>
          <w:cantSplit/>
          <w:trHeight w:val="303"/>
        </w:trPr>
        <w:tc>
          <w:tcPr>
            <w:tcW w:w="1515" w:type="dxa"/>
          </w:tcPr>
          <w:p w:rsidR="0059597C" w:rsidRPr="000171CA" w:rsidRDefault="0059597C" w:rsidP="00274001">
            <w:pPr>
              <w:rPr>
                <w:b/>
                <w:sz w:val="24"/>
                <w:szCs w:val="24"/>
              </w:rPr>
            </w:pPr>
            <w:r w:rsidRPr="000171CA">
              <w:rPr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216" w:type="dxa"/>
          </w:tcPr>
          <w:p w:rsidR="0059597C" w:rsidRPr="000171CA" w:rsidRDefault="0059597C" w:rsidP="00274001">
            <w:pPr>
              <w:rPr>
                <w:sz w:val="24"/>
                <w:szCs w:val="24"/>
              </w:rPr>
            </w:pPr>
            <w:r w:rsidRPr="000171CA">
              <w:rPr>
                <w:sz w:val="24"/>
                <w:szCs w:val="24"/>
              </w:rPr>
              <w:t>predseda Národnej rady Slovenskej republiky</w:t>
            </w:r>
          </w:p>
        </w:tc>
      </w:tr>
    </w:tbl>
    <w:p w:rsidR="00F03539" w:rsidRDefault="00F03539"/>
    <w:sectPr w:rsidR="00F03539" w:rsidSect="001D1612">
      <w:headerReference w:type="first" r:id="rId10"/>
      <w:pgSz w:w="11906" w:h="16838"/>
      <w:pgMar w:top="1417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A8" w:rsidRDefault="00D409A8">
      <w:r>
        <w:separator/>
      </w:r>
    </w:p>
  </w:endnote>
  <w:endnote w:type="continuationSeparator" w:id="0">
    <w:p w:rsidR="00D409A8" w:rsidRDefault="00D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A8" w:rsidRDefault="00D409A8">
      <w:r>
        <w:separator/>
      </w:r>
    </w:p>
  </w:footnote>
  <w:footnote w:type="continuationSeparator" w:id="0">
    <w:p w:rsidR="00D409A8" w:rsidRDefault="00D4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A1" w:rsidRDefault="00D409A8" w:rsidP="005B76A1">
    <w:pPr>
      <w:pStyle w:val="Hlavika"/>
      <w:jc w:val="center"/>
      <w:rPr>
        <w:sz w:val="24"/>
        <w:szCs w:val="24"/>
      </w:rPr>
    </w:pPr>
  </w:p>
  <w:p w:rsidR="005B76A1" w:rsidRPr="00164D39" w:rsidRDefault="0059597C" w:rsidP="005B76A1">
    <w:pPr>
      <w:pStyle w:val="Hlavika"/>
      <w:jc w:val="center"/>
      <w:rPr>
        <w:rFonts w:eastAsiaTheme="minorEastAsia"/>
        <w:sz w:val="24"/>
        <w:szCs w:val="24"/>
      </w:rPr>
    </w:pPr>
    <w:r w:rsidRPr="00164D39">
      <w:rPr>
        <w:sz w:val="24"/>
        <w:szCs w:val="24"/>
      </w:rPr>
      <w:t>VLÁDA SLOVENSKEJ REPUBLIKY</w:t>
    </w:r>
  </w:p>
  <w:p w:rsidR="005B76A1" w:rsidRDefault="00D409A8">
    <w:pPr>
      <w:pStyle w:val="Hlavika"/>
    </w:pPr>
  </w:p>
  <w:p w:rsidR="005B76A1" w:rsidRDefault="00D409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E1"/>
    <w:rsid w:val="001D74E1"/>
    <w:rsid w:val="004E05B4"/>
    <w:rsid w:val="0059597C"/>
    <w:rsid w:val="00743A27"/>
    <w:rsid w:val="007C2B9E"/>
    <w:rsid w:val="00990EF5"/>
    <w:rsid w:val="00C24E0F"/>
    <w:rsid w:val="00C60EF0"/>
    <w:rsid w:val="00D409A8"/>
    <w:rsid w:val="00F0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0E84"/>
  <w15:chartTrackingRefBased/>
  <w15:docId w15:val="{A6A74030-3BD0-4C2E-BD4C-DC0CE7DC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59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kladnystyl">
    <w:name w:val="Zakladny styl"/>
    <w:uiPriority w:val="99"/>
    <w:rsid w:val="005959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99"/>
    <w:unhideWhenUsed/>
    <w:rsid w:val="0059597C"/>
    <w:pPr>
      <w:spacing w:after="0" w:line="240" w:lineRule="auto"/>
    </w:pPr>
    <w:rPr>
      <w:rFonts w:ascii="Arial" w:eastAsia="Times New Roman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595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597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Company>MVSR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Zuzana Tarabíková</cp:lastModifiedBy>
  <cp:revision>7</cp:revision>
  <dcterms:created xsi:type="dcterms:W3CDTF">2021-03-16T08:29:00Z</dcterms:created>
  <dcterms:modified xsi:type="dcterms:W3CDTF">2022-02-14T15:15:00Z</dcterms:modified>
</cp:coreProperties>
</file>