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8EFA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14:paraId="04E7E6E3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14:paraId="77409D8F" w14:textId="04E9792E" w:rsidR="00683E43" w:rsidRPr="00683E43" w:rsidRDefault="00595456" w:rsidP="00683E43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 w:rsidR="00683E43" w:rsidRPr="00683E43">
        <w:rPr>
          <w:sz w:val="24"/>
          <w:szCs w:val="24"/>
        </w:rPr>
        <w:t>09515/2022-2062-47080</w:t>
      </w:r>
    </w:p>
    <w:p w14:paraId="151DAA3D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2E18B583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3E81642E" w14:textId="7276812A" w:rsidR="00595456" w:rsidRDefault="00595456" w:rsidP="001A14FB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 w:rsidR="001A14FB">
        <w:rPr>
          <w:rFonts w:eastAsia="Arial Unicode MS"/>
          <w:color w:val="000000" w:themeColor="text1"/>
          <w:sz w:val="24"/>
          <w:szCs w:val="24"/>
        </w:rPr>
        <w:t>rokovanie</w:t>
      </w:r>
    </w:p>
    <w:p w14:paraId="1258C47C" w14:textId="47462A55" w:rsidR="001A14FB" w:rsidRPr="00303CFC" w:rsidRDefault="001A14FB" w:rsidP="001A14FB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14:paraId="04ED1F37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17D3470B" w14:textId="77777777" w:rsidR="00595456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1F591E1B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38E4B29F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38A55C2C" w14:textId="77777777" w:rsidR="00595456" w:rsidRPr="00185C6F" w:rsidRDefault="00595456" w:rsidP="00595456">
      <w:pPr>
        <w:widowControl w:val="0"/>
        <w:adjustRightInd w:val="0"/>
        <w:ind w:firstLine="540"/>
        <w:jc w:val="center"/>
        <w:rPr>
          <w:sz w:val="24"/>
          <w:szCs w:val="24"/>
        </w:rPr>
      </w:pPr>
    </w:p>
    <w:p w14:paraId="3ACDD8BB" w14:textId="77777777" w:rsidR="00595456" w:rsidRPr="00303CFC" w:rsidRDefault="00595456" w:rsidP="00595456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14:paraId="0600421F" w14:textId="77777777" w:rsidR="00595456" w:rsidRPr="00303CFC" w:rsidRDefault="00595456" w:rsidP="00595456">
      <w:pPr>
        <w:autoSpaceDE w:val="0"/>
        <w:ind w:left="60"/>
        <w:jc w:val="center"/>
        <w:rPr>
          <w:b/>
          <w:sz w:val="24"/>
        </w:rPr>
      </w:pPr>
    </w:p>
    <w:p w14:paraId="52F55DFA" w14:textId="77777777" w:rsidR="00595456" w:rsidRPr="00303CFC" w:rsidRDefault="00595456" w:rsidP="00595456">
      <w:pPr>
        <w:autoSpaceDE w:val="0"/>
        <w:jc w:val="center"/>
        <w:rPr>
          <w:b/>
          <w:sz w:val="24"/>
        </w:rPr>
      </w:pPr>
      <w:r w:rsidRPr="00303CFC">
        <w:rPr>
          <w:b/>
          <w:sz w:val="24"/>
        </w:rPr>
        <w:t>ZÁKON</w:t>
      </w:r>
    </w:p>
    <w:p w14:paraId="2A231AEF" w14:textId="77777777" w:rsidR="00595456" w:rsidRPr="00303CFC" w:rsidRDefault="00595456" w:rsidP="00595456">
      <w:pPr>
        <w:autoSpaceDE w:val="0"/>
        <w:ind w:left="60"/>
        <w:jc w:val="center"/>
        <w:rPr>
          <w:b/>
          <w:sz w:val="24"/>
        </w:rPr>
      </w:pPr>
    </w:p>
    <w:p w14:paraId="1FCD17DF" w14:textId="56EB114D" w:rsidR="00595456" w:rsidRPr="00303CFC" w:rsidRDefault="004A081F" w:rsidP="00595456">
      <w:pPr>
        <w:autoSpaceDE w:val="0"/>
        <w:jc w:val="center"/>
        <w:rPr>
          <w:sz w:val="24"/>
        </w:rPr>
      </w:pPr>
      <w:r>
        <w:rPr>
          <w:sz w:val="24"/>
        </w:rPr>
        <w:t xml:space="preserve">z </w:t>
      </w:r>
      <w:r w:rsidR="007200FA">
        <w:rPr>
          <w:sz w:val="24"/>
        </w:rPr>
        <w:t>............ 2022</w:t>
      </w:r>
      <w:r w:rsidR="00286B35">
        <w:rPr>
          <w:sz w:val="24"/>
        </w:rPr>
        <w:t>,</w:t>
      </w:r>
    </w:p>
    <w:p w14:paraId="1A197FB6" w14:textId="77777777" w:rsidR="00595456" w:rsidRPr="00303CFC" w:rsidRDefault="00595456" w:rsidP="00595456">
      <w:pPr>
        <w:jc w:val="center"/>
        <w:outlineLvl w:val="0"/>
        <w:rPr>
          <w:bCs/>
          <w:color w:val="000000" w:themeColor="text1"/>
          <w:sz w:val="24"/>
        </w:rPr>
      </w:pPr>
    </w:p>
    <w:p w14:paraId="735A0C5C" w14:textId="77777777" w:rsidR="00683E43" w:rsidRPr="00683E43" w:rsidRDefault="00683E43" w:rsidP="00683E43">
      <w:pPr>
        <w:jc w:val="center"/>
        <w:rPr>
          <w:b/>
          <w:sz w:val="24"/>
          <w:szCs w:val="24"/>
        </w:rPr>
      </w:pPr>
      <w:r w:rsidRPr="00683E43">
        <w:rPr>
          <w:b/>
          <w:sz w:val="24"/>
          <w:szCs w:val="24"/>
        </w:rPr>
        <w:t>ktorým sa mení a dopĺňa zákon č. 309/2009 Z. z. o podpore obnoviteľných zdrojov</w:t>
      </w:r>
    </w:p>
    <w:p w14:paraId="60992985" w14:textId="77777777" w:rsidR="00683E43" w:rsidRPr="00683E43" w:rsidRDefault="00683E43" w:rsidP="00683E43">
      <w:pPr>
        <w:jc w:val="center"/>
        <w:rPr>
          <w:b/>
          <w:sz w:val="24"/>
          <w:szCs w:val="24"/>
        </w:rPr>
      </w:pPr>
      <w:r w:rsidRPr="00683E43">
        <w:rPr>
          <w:b/>
          <w:sz w:val="24"/>
          <w:szCs w:val="24"/>
        </w:rPr>
        <w:t>energie a vysoko účinnej kombinovanej výroby a o</w:t>
      </w:r>
      <w:r w:rsidRPr="00683E43">
        <w:rPr>
          <w:b/>
          <w:color w:val="000000" w:themeColor="text1"/>
          <w:sz w:val="24"/>
          <w:szCs w:val="24"/>
        </w:rPr>
        <w:t xml:space="preserve"> zmene a doplnení niektorých zákonov v znení neskorších predpisov a ktorým sa menia a dopĺňajú niektoré zákony</w:t>
      </w:r>
    </w:p>
    <w:p w14:paraId="6EDAB625" w14:textId="21AB2A86" w:rsidR="00683E43" w:rsidRPr="00D969CD" w:rsidRDefault="00683E43" w:rsidP="00683E43">
      <w:pPr>
        <w:jc w:val="center"/>
      </w:pPr>
      <w:r>
        <w:t>_____</w:t>
      </w:r>
      <w:r w:rsidRPr="00D969CD">
        <w:t>_________________________________________________________________________</w:t>
      </w:r>
    </w:p>
    <w:p w14:paraId="578A99AF" w14:textId="77777777" w:rsidR="00683E43" w:rsidRPr="00D969CD" w:rsidRDefault="00683E43" w:rsidP="00683E43"/>
    <w:p w14:paraId="789D8DF1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14:paraId="4F5B43DF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14:paraId="7B479C72" w14:textId="77777777" w:rsidR="00595456" w:rsidRPr="00185C6F" w:rsidRDefault="00595456" w:rsidP="00595456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14:paraId="0549CAD6" w14:textId="77777777" w:rsidR="00595456" w:rsidRPr="00185C6F" w:rsidRDefault="00595456" w:rsidP="00595456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14:paraId="7AF72C4F" w14:textId="77777777" w:rsidR="00595456" w:rsidRPr="00185C6F" w:rsidRDefault="00595456" w:rsidP="00595456">
      <w:pPr>
        <w:widowControl w:val="0"/>
        <w:adjustRightInd w:val="0"/>
        <w:jc w:val="both"/>
        <w:rPr>
          <w:sz w:val="24"/>
          <w:szCs w:val="24"/>
        </w:rPr>
      </w:pPr>
    </w:p>
    <w:p w14:paraId="011DB5B8" w14:textId="313A492F" w:rsidR="007C0BF1" w:rsidRPr="00EA22D6" w:rsidRDefault="00286B35" w:rsidP="007C0BF1">
      <w:pPr>
        <w:widowControl w:val="0"/>
        <w:adjustRightInd w:val="0"/>
        <w:jc w:val="both"/>
        <w:rPr>
          <w:sz w:val="24"/>
          <w:szCs w:val="24"/>
        </w:rPr>
      </w:pPr>
      <w:r w:rsidRPr="00286B35">
        <w:rPr>
          <w:sz w:val="24"/>
          <w:szCs w:val="24"/>
        </w:rPr>
        <w:t>Plán legislatívnych úloh vlády SR</w:t>
      </w:r>
      <w:r w:rsidR="007C0BF1" w:rsidRPr="00EA22D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</w:t>
      </w:r>
      <w:r w:rsidR="007C0BF1" w:rsidRPr="00EA22D6">
        <w:rPr>
          <w:sz w:val="24"/>
          <w:szCs w:val="24"/>
        </w:rPr>
        <w:t>1. Návrh uznesenia vlády</w:t>
      </w:r>
      <w:r>
        <w:rPr>
          <w:sz w:val="24"/>
          <w:szCs w:val="24"/>
        </w:rPr>
        <w:t xml:space="preserve"> SR</w:t>
      </w:r>
    </w:p>
    <w:p w14:paraId="6BD115B4" w14:textId="159E0C5A" w:rsidR="007C0BF1" w:rsidRPr="00303CFC" w:rsidRDefault="00286B35" w:rsidP="007C0BF1">
      <w:pPr>
        <w:widowControl w:val="0"/>
        <w:adjustRightInd w:val="0"/>
        <w:jc w:val="both"/>
        <w:rPr>
          <w:sz w:val="24"/>
          <w:szCs w:val="24"/>
        </w:rPr>
      </w:pPr>
      <w:r w:rsidRPr="00286B35">
        <w:rPr>
          <w:sz w:val="24"/>
          <w:szCs w:val="24"/>
        </w:rPr>
        <w:t>na mesiace jún až december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BF1">
        <w:rPr>
          <w:sz w:val="24"/>
          <w:szCs w:val="24"/>
        </w:rPr>
        <w:tab/>
        <w:t xml:space="preserve">            </w:t>
      </w:r>
      <w:r w:rsidR="007C0BF1" w:rsidRPr="00303CFC">
        <w:rPr>
          <w:sz w:val="24"/>
          <w:szCs w:val="24"/>
        </w:rPr>
        <w:t>2. Predkladacia správa</w:t>
      </w:r>
    </w:p>
    <w:p w14:paraId="4F3A8DA2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3. Návrh zákona </w:t>
      </w:r>
    </w:p>
    <w:p w14:paraId="14584CCE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>4. Dôvodová správa</w:t>
      </w:r>
    </w:p>
    <w:p w14:paraId="1A874338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5. Doložka vybraných vplyvov </w:t>
      </w:r>
    </w:p>
    <w:p w14:paraId="522A80A7" w14:textId="77777777" w:rsidR="007C0BF1" w:rsidRPr="00303CFC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 xml:space="preserve">6. Správa o účasti verejnosti </w:t>
      </w:r>
    </w:p>
    <w:p w14:paraId="12E19F41" w14:textId="6EA1E46D" w:rsidR="00286B35" w:rsidRDefault="007C0BF1" w:rsidP="007C0BF1">
      <w:pPr>
        <w:widowControl w:val="0"/>
        <w:adjustRightInd w:val="0"/>
        <w:jc w:val="both"/>
        <w:rPr>
          <w:sz w:val="24"/>
          <w:szCs w:val="24"/>
        </w:rPr>
      </w:pP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</w:r>
      <w:r w:rsidRPr="00303CFC">
        <w:rPr>
          <w:sz w:val="24"/>
          <w:szCs w:val="24"/>
        </w:rPr>
        <w:tab/>
        <w:t>7. Doložka zlučiteľnosti</w:t>
      </w:r>
    </w:p>
    <w:p w14:paraId="53C5260D" w14:textId="205FEE10" w:rsidR="002E56DE" w:rsidRDefault="002E56DE" w:rsidP="007C0BF1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Tabuľka zhody</w:t>
      </w:r>
    </w:p>
    <w:p w14:paraId="776BD838" w14:textId="0ABE91A6" w:rsidR="007C0BF1" w:rsidRDefault="00286B35" w:rsidP="00286B35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BF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</w:t>
      </w:r>
      <w:r w:rsidR="002E56DE">
        <w:rPr>
          <w:sz w:val="24"/>
          <w:szCs w:val="24"/>
        </w:rPr>
        <w:t>9</w:t>
      </w:r>
      <w:r w:rsidR="007C0BF1">
        <w:rPr>
          <w:sz w:val="24"/>
          <w:szCs w:val="24"/>
        </w:rPr>
        <w:t xml:space="preserve">. </w:t>
      </w:r>
      <w:r>
        <w:rPr>
          <w:sz w:val="24"/>
          <w:szCs w:val="24"/>
        </w:rPr>
        <w:t>Vyhlásenie</w:t>
      </w:r>
    </w:p>
    <w:p w14:paraId="115DD949" w14:textId="0948C521" w:rsidR="00286B35" w:rsidRPr="00303CFC" w:rsidRDefault="002E56DE" w:rsidP="00286B35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286B35">
        <w:rPr>
          <w:sz w:val="24"/>
          <w:szCs w:val="24"/>
        </w:rPr>
        <w:t>. Vyhodnotenie MPK</w:t>
      </w:r>
    </w:p>
    <w:p w14:paraId="67369AE8" w14:textId="5AE5CD49" w:rsidR="001A14FB" w:rsidRPr="00303CFC" w:rsidRDefault="001A14FB" w:rsidP="00595456">
      <w:pPr>
        <w:widowControl w:val="0"/>
        <w:adjustRightInd w:val="0"/>
        <w:jc w:val="both"/>
        <w:rPr>
          <w:sz w:val="24"/>
          <w:szCs w:val="24"/>
        </w:rPr>
      </w:pPr>
    </w:p>
    <w:p w14:paraId="74E7537A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  <w:t xml:space="preserve">                                                  </w:t>
      </w:r>
      <w:r w:rsidRPr="00185C6F">
        <w:rPr>
          <w:sz w:val="24"/>
          <w:szCs w:val="24"/>
        </w:rPr>
        <w:tab/>
      </w:r>
    </w:p>
    <w:p w14:paraId="5F31F0DF" w14:textId="77777777" w:rsidR="00595456" w:rsidRPr="00185C6F" w:rsidRDefault="00595456" w:rsidP="008E7BD2">
      <w:pPr>
        <w:widowControl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19F2832A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14:paraId="079EA82B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6CA63F27" w14:textId="77777777" w:rsidR="00595456" w:rsidRPr="00185C6F" w:rsidRDefault="00595456" w:rsidP="00595456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14:paraId="40D1AA96" w14:textId="77777777" w:rsidR="00595456" w:rsidRDefault="00595456" w:rsidP="00595456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14:paraId="468A1A3A" w14:textId="77777777" w:rsidR="00595456" w:rsidRPr="00185C6F" w:rsidRDefault="00595456" w:rsidP="00595456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14:paraId="3B1D05D4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14:paraId="637558ED" w14:textId="77777777" w:rsidR="00595456" w:rsidRPr="00185C6F" w:rsidRDefault="00595456" w:rsidP="00595456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14:paraId="27E15DCE" w14:textId="77777777" w:rsidR="00595456" w:rsidRPr="00185C6F" w:rsidRDefault="00595456" w:rsidP="00595456">
      <w:pPr>
        <w:widowControl w:val="0"/>
        <w:adjustRightInd w:val="0"/>
        <w:jc w:val="center"/>
        <w:rPr>
          <w:b/>
          <w:bCs/>
          <w:sz w:val="24"/>
          <w:szCs w:val="24"/>
        </w:rPr>
      </w:pPr>
    </w:p>
    <w:p w14:paraId="0BD87C49" w14:textId="77777777" w:rsidR="00595456" w:rsidRPr="00185C6F" w:rsidRDefault="00595456" w:rsidP="00595456">
      <w:pPr>
        <w:widowControl w:val="0"/>
        <w:adjustRightInd w:val="0"/>
        <w:jc w:val="center"/>
        <w:rPr>
          <w:sz w:val="24"/>
          <w:szCs w:val="24"/>
        </w:rPr>
      </w:pPr>
    </w:p>
    <w:p w14:paraId="1E4D4062" w14:textId="5B1DD30B" w:rsidR="00335ADD" w:rsidRDefault="00595456" w:rsidP="00595456">
      <w:pPr>
        <w:jc w:val="center"/>
      </w:pPr>
      <w:r w:rsidRPr="004A081F">
        <w:rPr>
          <w:sz w:val="24"/>
          <w:szCs w:val="24"/>
        </w:rPr>
        <w:t xml:space="preserve">Bratislava </w:t>
      </w:r>
      <w:r w:rsidR="002E56DE">
        <w:rPr>
          <w:sz w:val="24"/>
          <w:szCs w:val="24"/>
        </w:rPr>
        <w:t>22</w:t>
      </w:r>
      <w:r w:rsidR="004A081F">
        <w:rPr>
          <w:sz w:val="24"/>
          <w:szCs w:val="24"/>
        </w:rPr>
        <w:t xml:space="preserve">. </w:t>
      </w:r>
      <w:r w:rsidR="002E56DE">
        <w:rPr>
          <w:sz w:val="24"/>
          <w:szCs w:val="24"/>
        </w:rPr>
        <w:t>marca 2022</w:t>
      </w:r>
    </w:p>
    <w:sectPr w:rsidR="0033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1A14FB"/>
    <w:rsid w:val="001F027A"/>
    <w:rsid w:val="00286B35"/>
    <w:rsid w:val="002E56DE"/>
    <w:rsid w:val="003228E9"/>
    <w:rsid w:val="00335ADD"/>
    <w:rsid w:val="004A081F"/>
    <w:rsid w:val="004C3CD8"/>
    <w:rsid w:val="00595456"/>
    <w:rsid w:val="00683E43"/>
    <w:rsid w:val="007200FA"/>
    <w:rsid w:val="007C0BF1"/>
    <w:rsid w:val="008E7BD2"/>
    <w:rsid w:val="009D0C54"/>
    <w:rsid w:val="00D55CA5"/>
    <w:rsid w:val="00DB7951"/>
    <w:rsid w:val="00EA22D6"/>
    <w:rsid w:val="00F250F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  <w15:docId w15:val="{19E04EBA-0407-4251-B89F-7F14E29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429">
          <w:marLeft w:val="-67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03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55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1674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905">
          <w:marLeft w:val="-1179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28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60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973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55">
          <w:marLeft w:val="-675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65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806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1005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2021-05-12T07:22:00Z</cp:lastPrinted>
  <dcterms:created xsi:type="dcterms:W3CDTF">2021-03-09T14:15:00Z</dcterms:created>
  <dcterms:modified xsi:type="dcterms:W3CDTF">2022-03-21T10:59:00Z</dcterms:modified>
</cp:coreProperties>
</file>