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6662"/>
        <w:gridCol w:w="851"/>
        <w:gridCol w:w="709"/>
        <w:gridCol w:w="708"/>
        <w:gridCol w:w="4110"/>
        <w:gridCol w:w="426"/>
        <w:gridCol w:w="1275"/>
        <w:gridCol w:w="14"/>
        <w:gridCol w:w="17"/>
      </w:tblGrid>
      <w:tr w:rsidR="007030F4" w:rsidRPr="00EE0BFA" w:rsidTr="00897656">
        <w:trPr>
          <w:trHeight w:val="512"/>
        </w:trPr>
        <w:tc>
          <w:tcPr>
            <w:tcW w:w="155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4" w:rsidRPr="00E268B9" w:rsidRDefault="003D259E" w:rsidP="00EE0BFA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E268B9">
              <w:rPr>
                <w:sz w:val="22"/>
                <w:szCs w:val="22"/>
              </w:rPr>
              <w:t xml:space="preserve">  </w:t>
            </w:r>
            <w:r w:rsidR="0090322A">
              <w:rPr>
                <w:sz w:val="22"/>
                <w:szCs w:val="22"/>
              </w:rPr>
              <w:t xml:space="preserve">ČIASTKOVÁ </w:t>
            </w:r>
            <w:r w:rsidR="007030F4" w:rsidRPr="00E268B9">
              <w:rPr>
                <w:sz w:val="22"/>
                <w:szCs w:val="22"/>
              </w:rPr>
              <w:t xml:space="preserve">TABUĽKA ZHODY </w:t>
            </w:r>
          </w:p>
          <w:p w:rsidR="00C836C8" w:rsidRPr="00E268B9" w:rsidRDefault="00C836C8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b/>
                <w:bCs/>
                <w:sz w:val="22"/>
                <w:szCs w:val="22"/>
              </w:rPr>
              <w:t>návrhu právneho predpisu s právom Európskej únie</w:t>
            </w:r>
          </w:p>
        </w:tc>
      </w:tr>
      <w:tr w:rsidR="007030F4" w:rsidRPr="00EE0BFA" w:rsidTr="00897656">
        <w:trPr>
          <w:gridAfter w:val="1"/>
          <w:wAfter w:w="17" w:type="dxa"/>
          <w:trHeight w:val="1580"/>
        </w:trPr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0F4" w:rsidRPr="00E268B9" w:rsidRDefault="007030F4" w:rsidP="003614D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SMERNICA EURÓPSKEHO PARLAMENTU A RADY (EÚ) 2015/1513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9. septembra 2015,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ktorou sa mení smernica 98/70/ES týkajúca sa kvality benzínu a naftových palív a ktorou sa mení smernica 2009/28/ES o podpore využívania energie </w:t>
            </w:r>
            <w:r w:rsid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obnoviteľných zdrojov energie </w:t>
            </w:r>
            <w:r w:rsidR="003614DA" w:rsidRPr="0036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(Ú. v. ES L 239 15.9.2015, s. 1)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4" w:rsidRPr="00E268B9" w:rsidRDefault="007030F4" w:rsidP="00EE0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30F4" w:rsidRDefault="004C65B3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NZ -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6D05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Návrh zákona, ktorým sa mení a dopĺňa </w:t>
            </w:r>
            <w:r w:rsidR="00DD0BBE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zákon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č. 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309/2009 Z.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z.  z 19. júna 2009 o podpore obnoviteľných zdrojov energie a vysoko účinnej kombinovanej výroby a o zmene a doplnení niektorých zákonov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A6D90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E0BFA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P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ákon č. 309/2009 Z. z.  z 19. júna 2009 o podpore obnoviteľných zdrojov energie a vysoko účinnej kombinovanej výroby a o zmene a doplnení niektorých zákonov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:rsidR="0071752F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752F" w:rsidRPr="00E268B9" w:rsidRDefault="0071752F" w:rsidP="0071752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– Vyhláška Ministerstva životného prostredia Slovenskej republiky č. 271/2011 Z. z.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21. júla 2011,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ustanovujú kritériá trvalej udržateľnosti a ciele na zníženie emisií skleníkových plynov z pohonných látok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:rsidR="0071752F" w:rsidRPr="00E268B9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30F4" w:rsidRPr="00E268B9" w:rsidRDefault="007030F4" w:rsidP="00903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CBB" w:rsidRPr="00EE0BFA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E268B9" w:rsidRDefault="007030F4" w:rsidP="0096585F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E268B9" w:rsidRDefault="007030F4" w:rsidP="00EE0BFA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EE0BFA" w:rsidRDefault="00F55660" w:rsidP="00EE0BFA">
            <w:pPr>
              <w:jc w:val="center"/>
              <w:rPr>
                <w:sz w:val="22"/>
                <w:szCs w:val="22"/>
              </w:rPr>
            </w:pPr>
            <w:r w:rsidRPr="00EE0BFA">
              <w:rPr>
                <w:sz w:val="22"/>
                <w:szCs w:val="22"/>
              </w:rPr>
              <w:t>8</w:t>
            </w:r>
          </w:p>
        </w:tc>
      </w:tr>
      <w:tr w:rsidR="00343CBB" w:rsidRPr="00770031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5CED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</w:t>
            </w:r>
            <w:r w:rsidR="00415CED" w:rsidRPr="00770031">
              <w:rPr>
                <w:b/>
                <w:sz w:val="22"/>
                <w:szCs w:val="22"/>
              </w:rPr>
              <w:t>-</w:t>
            </w:r>
          </w:p>
          <w:p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nok</w:t>
            </w:r>
          </w:p>
          <w:p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O,</w:t>
            </w:r>
          </w:p>
          <w:p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080A17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 </w:t>
            </w:r>
            <w:r w:rsidR="007030F4" w:rsidRPr="00770031">
              <w:rPr>
                <w:b/>
                <w:sz w:val="22"/>
                <w:szCs w:val="22"/>
              </w:rPr>
              <w:t>Text</w:t>
            </w:r>
          </w:p>
          <w:p w:rsidR="00532938" w:rsidRPr="00770031" w:rsidRDefault="00532938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770031" w:rsidRDefault="007030F4" w:rsidP="0096585F">
            <w:pPr>
              <w:pStyle w:val="Normlny0"/>
              <w:ind w:left="-43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Spôsob transp.</w:t>
            </w:r>
          </w:p>
          <w:p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D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Článok</w:t>
            </w:r>
          </w:p>
          <w:p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§, O, V, 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Zhoda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Poznámky</w:t>
            </w:r>
          </w:p>
          <w:p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(pri návrhu predpisu – predpokladaný dátum účinnosti**)</w:t>
            </w:r>
          </w:p>
        </w:tc>
      </w:tr>
      <w:tr w:rsidR="00343CBB" w:rsidRPr="00770031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:rsidR="00436AE8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:rsidR="00436AE8" w:rsidRPr="00770031" w:rsidRDefault="00436AE8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8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2. Článok 7a sa mení takto:</w:t>
            </w:r>
          </w:p>
          <w:p w:rsidR="00436AE8" w:rsidRPr="00436AE8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a) V odseku 1 sa za prvý pododsek vkladá tento pododsek:</w:t>
            </w:r>
          </w:p>
          <w:p w:rsidR="007030F4" w:rsidRPr="0090322A" w:rsidRDefault="00436AE8" w:rsidP="00436AE8">
            <w:pPr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„V prípade dodávateľov biopalív na využitie v leteckej doprave členské štáty môžu takýmto dodávateľom povoliť, aby si zvolili možnosť prispieť k záväzku znižovania emisií stanovenému v odseku 2 tohto článku za predpokladu, že tieto biopalivá spĺňajú kritériá trvalej udržateľnosti stanovené v článku 7b.“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770031" w:rsidRDefault="00436AE8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770031" w:rsidRDefault="00436AE8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0" w:rsidRDefault="00436AE8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:rsidR="00436AE8" w:rsidRPr="00770031" w:rsidRDefault="00436AE8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436AE8" w:rsidP="00EE0BFA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6AE8">
              <w:rPr>
                <w:sz w:val="22"/>
                <w:szCs w:val="22"/>
              </w:rPr>
              <w:t>(6) Právnická osoba alebo fyzická osoba môže povinnosť podľa odseku 4 splniť aj dodávkami udržateľných pohonných látok na využitie v leteckej doprave alebo námornej doprave, ak spĺňajú kritériá trvalej udržateľnosti.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436AE8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</w:tr>
      <w:tr w:rsidR="00343CBB" w:rsidRPr="00770031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6AE8" w:rsidRDefault="00436AE8" w:rsidP="0043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:rsidR="00436AE8" w:rsidRDefault="00436AE8" w:rsidP="0043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:rsidR="0090322A" w:rsidRPr="00770031" w:rsidRDefault="00436AE8" w:rsidP="0043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P: b)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lastRenderedPageBreak/>
              <w:t>b) V odseku 2 sa dopĺňa tento pododsek:</w:t>
            </w:r>
          </w:p>
          <w:p w:rsidR="00111928" w:rsidRPr="00770031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lastRenderedPageBreak/>
              <w:t>„Členské štáty môžu stanoviť, že maximálny podiel biopalív vyrábaných z obilnín a iných plodín bohatých na škrob, cukornatých plodín a olejnín a z plodín pestovaných ako hlavné plodiny predovšetkým na energetické účely na poľnohospodárskej pôde na účel splnenia cieľa uvedeného v prvom pododseku tohto odseku nesmie prekročiť maximálny podiel stanovený v článku 3 ods. 4 druhom pododseku písm. d) smernice 2009/28/ES.“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1928" w:rsidRPr="00770031" w:rsidRDefault="0067132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928" w:rsidRPr="00770031" w:rsidRDefault="00111928" w:rsidP="00965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8" w:rsidRPr="00770031" w:rsidRDefault="00111928" w:rsidP="00EE0BFA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8" w:rsidRPr="00770031" w:rsidRDefault="00111928" w:rsidP="00EE0B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8" w:rsidRPr="00770031" w:rsidRDefault="00111928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1320" w:rsidRPr="00770031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1</w:t>
            </w: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c)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671320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c) Odsek 5 sa nahrádza takto:</w:t>
            </w:r>
          </w:p>
          <w:p w:rsidR="00671320" w:rsidRPr="00770031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„5.   Komisia prijme vykonávacie akty v súlade s postupom preskúmania uvedeným v článku 11 ods. 3, v ktorých sa stanovia podrobné pravidlá na jednotné vykonávanie odseku 4 tohto článku členskými štátmi.“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1320" w:rsidRPr="00770031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1</w:t>
            </w: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d)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671320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d) Dopĺňajú sa tieto odseky:</w:t>
            </w:r>
          </w:p>
          <w:p w:rsidR="00671320" w:rsidRPr="00671320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„6.  Komisia je splnomocnená prijať najneskôr do 31. decembra 2017 delegované akty s cieľom stanoviť určené hodnoty emisií skleníkových plynov, ak takéto hodnoty ešte neboli stanovené pred 5. októbrom 2015, pokiaľ ide o:</w:t>
            </w:r>
          </w:p>
          <w:p w:rsidR="00671320" w:rsidRPr="00671320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a) kvapalné a plynné motorové palivá z obnoviteľných zdrojov nebiologického pôvodu;</w:t>
            </w:r>
          </w:p>
          <w:p w:rsidR="00671320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b) zachytávanie a využívanie uhlíka na účely dopravy.</w:t>
            </w:r>
          </w:p>
          <w:p w:rsidR="00671320" w:rsidRPr="00671320" w:rsidRDefault="00671320" w:rsidP="00671320">
            <w:pPr>
              <w:jc w:val="both"/>
              <w:rPr>
                <w:sz w:val="22"/>
                <w:szCs w:val="22"/>
              </w:rPr>
            </w:pPr>
          </w:p>
          <w:p w:rsidR="00671320" w:rsidRPr="00770031" w:rsidRDefault="00671320" w:rsidP="00671320">
            <w:pPr>
              <w:jc w:val="both"/>
              <w:rPr>
                <w:sz w:val="22"/>
                <w:szCs w:val="22"/>
              </w:rPr>
            </w:pPr>
            <w:r w:rsidRPr="00671320">
              <w:rPr>
                <w:sz w:val="22"/>
                <w:szCs w:val="22"/>
              </w:rPr>
              <w:t>7.   Členské štáty v rámci postupu nahlasovania podľa odseku 1 zabezpečia, aby dodávatelia palív každoročne nahlásili orgánu, ktorý určí členský štát, spôsoby výroby biopalív, objemy biopalív odvodených od surovín v zmysle kategorizácie v časti A prílohy V a emisie skleníkových plynov počas životného cyklu na jednotku energie vrátane predbežných stredných hodnôt odhadovaných emisií z biopalív vyplývajúcich z nepriamej zmeny využívania pôdy. Členské štáty nahlásia uvedené údaje Komisii.“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n.a.</w:t>
            </w: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1320" w:rsidRPr="00770031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1320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D55DBD" w:rsidRDefault="00671320" w:rsidP="00671320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0" w:rsidRPr="00770031" w:rsidRDefault="00671320" w:rsidP="00671320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519A9" w:rsidRPr="00770031" w:rsidRDefault="00C519A9" w:rsidP="00EE0BFA">
      <w:pPr>
        <w:rPr>
          <w:sz w:val="22"/>
          <w:szCs w:val="22"/>
        </w:rPr>
      </w:pPr>
    </w:p>
    <w:p w:rsidR="007030F4" w:rsidRPr="00770031" w:rsidRDefault="007030F4" w:rsidP="00EE0BFA">
      <w:pPr>
        <w:ind w:left="360" w:hanging="360"/>
        <w:rPr>
          <w:sz w:val="22"/>
          <w:szCs w:val="22"/>
        </w:rPr>
      </w:pPr>
      <w:r w:rsidRPr="00770031">
        <w:rPr>
          <w:sz w:val="22"/>
          <w:szCs w:val="22"/>
        </w:rPr>
        <w:t>*    členenie smernice je vecou gestora</w:t>
      </w:r>
    </w:p>
    <w:p w:rsidR="007030F4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** dátum účinnosti zapíšte vo formáte dd/mm/rrrr, napr. 17/07/2005</w:t>
      </w:r>
    </w:p>
    <w:p w:rsidR="000A6D90" w:rsidRPr="00770031" w:rsidRDefault="000A6D90" w:rsidP="00EE0BFA">
      <w:pPr>
        <w:rPr>
          <w:sz w:val="22"/>
          <w:szCs w:val="22"/>
        </w:rPr>
      </w:pPr>
    </w:p>
    <w:p w:rsidR="007030F4" w:rsidRPr="00770031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7030F4" w:rsidRPr="00EE0BFA" w:rsidTr="008E03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(1):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lastRenderedPageBreak/>
              <w:t>O – odsek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lastRenderedPageBreak/>
              <w:t>V stĺpci (3):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bežná transpozícia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lastRenderedPageBreak/>
              <w:t>O – transpozícia s možnosťou voľby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D – transpozícia podľa úvahy (dobrovoľná)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lastRenderedPageBreak/>
              <w:t>V stĺpci (5):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lastRenderedPageBreak/>
              <w:t>§ – paragraf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lastRenderedPageBreak/>
              <w:t>V stĺpci (7):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Ú – úplná zhoda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lastRenderedPageBreak/>
              <w:t>Č – čiastočná zhoda</w:t>
            </w:r>
          </w:p>
          <w:p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R – rozpor (v príp., že zatiaľ nedošlo k transp., ale príde k nej v budúcnosti</w:t>
            </w:r>
          </w:p>
          <w:p w:rsidR="007030F4" w:rsidRPr="00EE0BFA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neaplikovateľné</w:t>
            </w:r>
          </w:p>
        </w:tc>
      </w:tr>
    </w:tbl>
    <w:p w:rsidR="007030F4" w:rsidRPr="00EE0BFA" w:rsidRDefault="007030F4" w:rsidP="00EE0BFA">
      <w:pPr>
        <w:rPr>
          <w:sz w:val="22"/>
          <w:szCs w:val="22"/>
        </w:rPr>
      </w:pPr>
    </w:p>
    <w:p w:rsidR="00A92E96" w:rsidRPr="00EE0BFA" w:rsidRDefault="00A92E96" w:rsidP="00EE0BFA">
      <w:pPr>
        <w:rPr>
          <w:sz w:val="22"/>
          <w:szCs w:val="22"/>
        </w:rPr>
      </w:pPr>
    </w:p>
    <w:sectPr w:rsidR="00A92E96" w:rsidRPr="00EE0BFA" w:rsidSect="009376B3">
      <w:footerReference w:type="default" r:id="rId9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1A" w:rsidRDefault="00A27E1A">
      <w:r>
        <w:separator/>
      </w:r>
    </w:p>
  </w:endnote>
  <w:endnote w:type="continuationSeparator" w:id="0">
    <w:p w:rsidR="00A27E1A" w:rsidRDefault="00A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:rsidR="00295832" w:rsidRDefault="002958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D2" w:rsidRPr="00097FD2">
          <w:rPr>
            <w:noProof/>
            <w:lang w:val="sk-SK"/>
          </w:rPr>
          <w:t>3</w:t>
        </w:r>
        <w:r>
          <w:rPr>
            <w:noProof/>
            <w:lang w:val="sk-SK"/>
          </w:rPr>
          <w:fldChar w:fldCharType="end"/>
        </w:r>
      </w:p>
    </w:sdtContent>
  </w:sdt>
  <w:p w:rsidR="00295832" w:rsidRPr="009376B3" w:rsidRDefault="00295832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1A" w:rsidRDefault="00A27E1A">
      <w:r>
        <w:separator/>
      </w:r>
    </w:p>
  </w:footnote>
  <w:footnote w:type="continuationSeparator" w:id="0">
    <w:p w:rsidR="00A27E1A" w:rsidRDefault="00A2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E1"/>
    <w:multiLevelType w:val="hybridMultilevel"/>
    <w:tmpl w:val="9F96D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EA"/>
    <w:multiLevelType w:val="hybridMultilevel"/>
    <w:tmpl w:val="E80C9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727"/>
    <w:multiLevelType w:val="hybridMultilevel"/>
    <w:tmpl w:val="A6C08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1B5"/>
    <w:multiLevelType w:val="hybridMultilevel"/>
    <w:tmpl w:val="144052C2"/>
    <w:lvl w:ilvl="0" w:tplc="FD122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AC00C80"/>
    <w:multiLevelType w:val="hybridMultilevel"/>
    <w:tmpl w:val="A0D46B5C"/>
    <w:lvl w:ilvl="0" w:tplc="1F16F0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52A"/>
    <w:multiLevelType w:val="hybridMultilevel"/>
    <w:tmpl w:val="9EC802DC"/>
    <w:lvl w:ilvl="0" w:tplc="8500F3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75F"/>
    <w:multiLevelType w:val="hybridMultilevel"/>
    <w:tmpl w:val="DD9EA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AA5"/>
    <w:multiLevelType w:val="hybridMultilevel"/>
    <w:tmpl w:val="A754D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D52"/>
    <w:multiLevelType w:val="hybridMultilevel"/>
    <w:tmpl w:val="B8F2C7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B47"/>
    <w:multiLevelType w:val="hybridMultilevel"/>
    <w:tmpl w:val="6748D344"/>
    <w:lvl w:ilvl="0" w:tplc="6A547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D6B"/>
    <w:multiLevelType w:val="hybridMultilevel"/>
    <w:tmpl w:val="38B8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EF7"/>
    <w:multiLevelType w:val="hybridMultilevel"/>
    <w:tmpl w:val="045236B4"/>
    <w:lvl w:ilvl="0" w:tplc="137A7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6BB7"/>
    <w:multiLevelType w:val="hybridMultilevel"/>
    <w:tmpl w:val="4BE87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866"/>
    <w:multiLevelType w:val="hybridMultilevel"/>
    <w:tmpl w:val="2CEE2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2743"/>
    <w:multiLevelType w:val="hybridMultilevel"/>
    <w:tmpl w:val="335CB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CD1"/>
    <w:multiLevelType w:val="hybridMultilevel"/>
    <w:tmpl w:val="AF783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EA4"/>
    <w:multiLevelType w:val="hybridMultilevel"/>
    <w:tmpl w:val="4EA8FA34"/>
    <w:lvl w:ilvl="0" w:tplc="7868BB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6F3"/>
    <w:multiLevelType w:val="hybridMultilevel"/>
    <w:tmpl w:val="60A4E49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F1E02"/>
    <w:multiLevelType w:val="hybridMultilevel"/>
    <w:tmpl w:val="233C3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4F9"/>
    <w:multiLevelType w:val="hybridMultilevel"/>
    <w:tmpl w:val="827A2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4BEB"/>
    <w:multiLevelType w:val="hybridMultilevel"/>
    <w:tmpl w:val="8C120556"/>
    <w:lvl w:ilvl="0" w:tplc="73C6D088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47E"/>
    <w:multiLevelType w:val="hybridMultilevel"/>
    <w:tmpl w:val="6AB4F716"/>
    <w:lvl w:ilvl="0" w:tplc="154AFD2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9AE"/>
    <w:multiLevelType w:val="hybridMultilevel"/>
    <w:tmpl w:val="DCAEB93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B0"/>
    <w:multiLevelType w:val="hybridMultilevel"/>
    <w:tmpl w:val="14846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54C"/>
    <w:multiLevelType w:val="hybridMultilevel"/>
    <w:tmpl w:val="E1A6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EF7"/>
    <w:multiLevelType w:val="hybridMultilevel"/>
    <w:tmpl w:val="A04ACB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1E5"/>
    <w:multiLevelType w:val="hybridMultilevel"/>
    <w:tmpl w:val="E9AE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BC2"/>
    <w:multiLevelType w:val="hybridMultilevel"/>
    <w:tmpl w:val="414435F8"/>
    <w:lvl w:ilvl="0" w:tplc="FE2A185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B06"/>
    <w:multiLevelType w:val="hybridMultilevel"/>
    <w:tmpl w:val="7E54D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2AF7"/>
    <w:multiLevelType w:val="hybridMultilevel"/>
    <w:tmpl w:val="501A5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8D3"/>
    <w:multiLevelType w:val="hybridMultilevel"/>
    <w:tmpl w:val="03D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575B"/>
    <w:multiLevelType w:val="hybridMultilevel"/>
    <w:tmpl w:val="8E92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EFA"/>
    <w:multiLevelType w:val="hybridMultilevel"/>
    <w:tmpl w:val="5C8AB0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9B"/>
    <w:multiLevelType w:val="hybridMultilevel"/>
    <w:tmpl w:val="5EB85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38BD"/>
    <w:multiLevelType w:val="hybridMultilevel"/>
    <w:tmpl w:val="EDB4D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F27C4"/>
    <w:multiLevelType w:val="hybridMultilevel"/>
    <w:tmpl w:val="1EEE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51F8A"/>
    <w:multiLevelType w:val="hybridMultilevel"/>
    <w:tmpl w:val="2D604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E6697"/>
    <w:multiLevelType w:val="hybridMultilevel"/>
    <w:tmpl w:val="940C2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41"/>
    <w:multiLevelType w:val="hybridMultilevel"/>
    <w:tmpl w:val="B11E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A07F7"/>
    <w:multiLevelType w:val="hybridMultilevel"/>
    <w:tmpl w:val="17EAB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2"/>
  </w:num>
  <w:num w:numId="5">
    <w:abstractNumId w:val="17"/>
  </w:num>
  <w:num w:numId="6">
    <w:abstractNumId w:val="41"/>
  </w:num>
  <w:num w:numId="7">
    <w:abstractNumId w:val="13"/>
  </w:num>
  <w:num w:numId="8">
    <w:abstractNumId w:val="32"/>
  </w:num>
  <w:num w:numId="9">
    <w:abstractNumId w:val="37"/>
  </w:num>
  <w:num w:numId="10">
    <w:abstractNumId w:val="39"/>
  </w:num>
  <w:num w:numId="11">
    <w:abstractNumId w:val="2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31"/>
  </w:num>
  <w:num w:numId="22">
    <w:abstractNumId w:val="20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28"/>
  </w:num>
  <w:num w:numId="28">
    <w:abstractNumId w:val="40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7"/>
  </w:num>
  <w:num w:numId="34">
    <w:abstractNumId w:val="38"/>
  </w:num>
  <w:num w:numId="35">
    <w:abstractNumId w:val="33"/>
  </w:num>
  <w:num w:numId="36">
    <w:abstractNumId w:val="5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4"/>
    <w:rsid w:val="000046C5"/>
    <w:rsid w:val="0001569A"/>
    <w:rsid w:val="00017545"/>
    <w:rsid w:val="0002701F"/>
    <w:rsid w:val="00041B23"/>
    <w:rsid w:val="00047F27"/>
    <w:rsid w:val="00055994"/>
    <w:rsid w:val="00061CEE"/>
    <w:rsid w:val="000627F7"/>
    <w:rsid w:val="00062A0A"/>
    <w:rsid w:val="000641AE"/>
    <w:rsid w:val="00072C2B"/>
    <w:rsid w:val="00077E65"/>
    <w:rsid w:val="00080A17"/>
    <w:rsid w:val="000810B3"/>
    <w:rsid w:val="00082B36"/>
    <w:rsid w:val="00097FD2"/>
    <w:rsid w:val="000A6D90"/>
    <w:rsid w:val="000B2BAE"/>
    <w:rsid w:val="000B382E"/>
    <w:rsid w:val="000B494F"/>
    <w:rsid w:val="000C4846"/>
    <w:rsid w:val="000D2612"/>
    <w:rsid w:val="000D2E28"/>
    <w:rsid w:val="000D5EFC"/>
    <w:rsid w:val="000D66B6"/>
    <w:rsid w:val="000E1717"/>
    <w:rsid w:val="000E23B6"/>
    <w:rsid w:val="000E769D"/>
    <w:rsid w:val="001030C1"/>
    <w:rsid w:val="00111928"/>
    <w:rsid w:val="001362FC"/>
    <w:rsid w:val="00137047"/>
    <w:rsid w:val="001426C0"/>
    <w:rsid w:val="0015349F"/>
    <w:rsid w:val="0015443F"/>
    <w:rsid w:val="00156E6D"/>
    <w:rsid w:val="001618CC"/>
    <w:rsid w:val="00172E4C"/>
    <w:rsid w:val="00173C47"/>
    <w:rsid w:val="001816D6"/>
    <w:rsid w:val="00181DD7"/>
    <w:rsid w:val="00183A2E"/>
    <w:rsid w:val="001863FE"/>
    <w:rsid w:val="001900F4"/>
    <w:rsid w:val="001A43AE"/>
    <w:rsid w:val="001B1DB8"/>
    <w:rsid w:val="001B3E04"/>
    <w:rsid w:val="001C1565"/>
    <w:rsid w:val="001C187A"/>
    <w:rsid w:val="001C4BF0"/>
    <w:rsid w:val="001C62BF"/>
    <w:rsid w:val="001D19A8"/>
    <w:rsid w:val="001E6B98"/>
    <w:rsid w:val="00202C06"/>
    <w:rsid w:val="00203D7D"/>
    <w:rsid w:val="002111A2"/>
    <w:rsid w:val="00227078"/>
    <w:rsid w:val="0024257E"/>
    <w:rsid w:val="00243686"/>
    <w:rsid w:val="002551DE"/>
    <w:rsid w:val="00261C95"/>
    <w:rsid w:val="0027263A"/>
    <w:rsid w:val="002753CD"/>
    <w:rsid w:val="00295832"/>
    <w:rsid w:val="002958F2"/>
    <w:rsid w:val="002A6289"/>
    <w:rsid w:val="002B07EE"/>
    <w:rsid w:val="002C3EA2"/>
    <w:rsid w:val="002C4200"/>
    <w:rsid w:val="002C6D0E"/>
    <w:rsid w:val="002D67C4"/>
    <w:rsid w:val="002E0AC9"/>
    <w:rsid w:val="002E0B40"/>
    <w:rsid w:val="002E4A30"/>
    <w:rsid w:val="002F43CC"/>
    <w:rsid w:val="002F4C81"/>
    <w:rsid w:val="00300510"/>
    <w:rsid w:val="003038E7"/>
    <w:rsid w:val="00305E3A"/>
    <w:rsid w:val="00305E9E"/>
    <w:rsid w:val="00307595"/>
    <w:rsid w:val="00334B16"/>
    <w:rsid w:val="00343CBB"/>
    <w:rsid w:val="00353969"/>
    <w:rsid w:val="00355645"/>
    <w:rsid w:val="003614DA"/>
    <w:rsid w:val="00361FA0"/>
    <w:rsid w:val="00362E76"/>
    <w:rsid w:val="00365F33"/>
    <w:rsid w:val="003679C3"/>
    <w:rsid w:val="003717F4"/>
    <w:rsid w:val="003907DE"/>
    <w:rsid w:val="00393A48"/>
    <w:rsid w:val="00394B80"/>
    <w:rsid w:val="003A28A2"/>
    <w:rsid w:val="003A442E"/>
    <w:rsid w:val="003A4A08"/>
    <w:rsid w:val="003A5223"/>
    <w:rsid w:val="003B52C9"/>
    <w:rsid w:val="003C4807"/>
    <w:rsid w:val="003C6043"/>
    <w:rsid w:val="003C753C"/>
    <w:rsid w:val="003D259E"/>
    <w:rsid w:val="003D5129"/>
    <w:rsid w:val="003D57FA"/>
    <w:rsid w:val="003D5BB1"/>
    <w:rsid w:val="003D5E39"/>
    <w:rsid w:val="003E224F"/>
    <w:rsid w:val="003E3C96"/>
    <w:rsid w:val="003E3F83"/>
    <w:rsid w:val="003E52DB"/>
    <w:rsid w:val="003F1BE4"/>
    <w:rsid w:val="003F4245"/>
    <w:rsid w:val="003F50CE"/>
    <w:rsid w:val="00401D05"/>
    <w:rsid w:val="00403E73"/>
    <w:rsid w:val="004050BC"/>
    <w:rsid w:val="004061DB"/>
    <w:rsid w:val="00411B39"/>
    <w:rsid w:val="00415CED"/>
    <w:rsid w:val="00420EE8"/>
    <w:rsid w:val="00421E0B"/>
    <w:rsid w:val="00422329"/>
    <w:rsid w:val="00422698"/>
    <w:rsid w:val="00431F34"/>
    <w:rsid w:val="00436AE8"/>
    <w:rsid w:val="00443D30"/>
    <w:rsid w:val="004450F7"/>
    <w:rsid w:val="00456AB2"/>
    <w:rsid w:val="00461C5E"/>
    <w:rsid w:val="00480967"/>
    <w:rsid w:val="00495259"/>
    <w:rsid w:val="004B286A"/>
    <w:rsid w:val="004B458D"/>
    <w:rsid w:val="004C0A11"/>
    <w:rsid w:val="004C4F6D"/>
    <w:rsid w:val="004C6397"/>
    <w:rsid w:val="004C65B3"/>
    <w:rsid w:val="004D140C"/>
    <w:rsid w:val="004D680E"/>
    <w:rsid w:val="004D7ACF"/>
    <w:rsid w:val="004E083A"/>
    <w:rsid w:val="004E59D3"/>
    <w:rsid w:val="004F4F45"/>
    <w:rsid w:val="004F5558"/>
    <w:rsid w:val="004F7B41"/>
    <w:rsid w:val="005023D8"/>
    <w:rsid w:val="00510860"/>
    <w:rsid w:val="00516AED"/>
    <w:rsid w:val="00517693"/>
    <w:rsid w:val="005221FC"/>
    <w:rsid w:val="00526D6F"/>
    <w:rsid w:val="00531D95"/>
    <w:rsid w:val="00532938"/>
    <w:rsid w:val="005364D3"/>
    <w:rsid w:val="00543D17"/>
    <w:rsid w:val="005535AB"/>
    <w:rsid w:val="00555209"/>
    <w:rsid w:val="00556DBE"/>
    <w:rsid w:val="005609DD"/>
    <w:rsid w:val="0057260E"/>
    <w:rsid w:val="005733F5"/>
    <w:rsid w:val="00573845"/>
    <w:rsid w:val="005754BA"/>
    <w:rsid w:val="0057651F"/>
    <w:rsid w:val="0058013F"/>
    <w:rsid w:val="00580E80"/>
    <w:rsid w:val="00580F75"/>
    <w:rsid w:val="0058742E"/>
    <w:rsid w:val="00596862"/>
    <w:rsid w:val="005A38B3"/>
    <w:rsid w:val="005B575D"/>
    <w:rsid w:val="005C304E"/>
    <w:rsid w:val="005D1BB3"/>
    <w:rsid w:val="005D2B89"/>
    <w:rsid w:val="005D5C69"/>
    <w:rsid w:val="005D7946"/>
    <w:rsid w:val="005D7A5E"/>
    <w:rsid w:val="005E0DA4"/>
    <w:rsid w:val="005E43BC"/>
    <w:rsid w:val="005E6CC9"/>
    <w:rsid w:val="005E6F66"/>
    <w:rsid w:val="006001D6"/>
    <w:rsid w:val="00600D39"/>
    <w:rsid w:val="00612A87"/>
    <w:rsid w:val="00612D26"/>
    <w:rsid w:val="00614BC9"/>
    <w:rsid w:val="0062262F"/>
    <w:rsid w:val="006348EB"/>
    <w:rsid w:val="00643D3C"/>
    <w:rsid w:val="00650F2F"/>
    <w:rsid w:val="0065503B"/>
    <w:rsid w:val="0065659C"/>
    <w:rsid w:val="006622F8"/>
    <w:rsid w:val="00665697"/>
    <w:rsid w:val="00671320"/>
    <w:rsid w:val="00686ED9"/>
    <w:rsid w:val="006B79D6"/>
    <w:rsid w:val="006C1AD0"/>
    <w:rsid w:val="006C2ECE"/>
    <w:rsid w:val="006D565A"/>
    <w:rsid w:val="006E4FC1"/>
    <w:rsid w:val="007002D8"/>
    <w:rsid w:val="007030F4"/>
    <w:rsid w:val="00710472"/>
    <w:rsid w:val="00711F6E"/>
    <w:rsid w:val="0071752F"/>
    <w:rsid w:val="00723B32"/>
    <w:rsid w:val="00730F16"/>
    <w:rsid w:val="00765151"/>
    <w:rsid w:val="00770031"/>
    <w:rsid w:val="00770214"/>
    <w:rsid w:val="00771AB2"/>
    <w:rsid w:val="00776919"/>
    <w:rsid w:val="007830CB"/>
    <w:rsid w:val="00793D2F"/>
    <w:rsid w:val="007A088C"/>
    <w:rsid w:val="007B00F0"/>
    <w:rsid w:val="007C0547"/>
    <w:rsid w:val="007C7F93"/>
    <w:rsid w:val="007D4436"/>
    <w:rsid w:val="007D58A5"/>
    <w:rsid w:val="007D61BD"/>
    <w:rsid w:val="007D7024"/>
    <w:rsid w:val="007E2F4B"/>
    <w:rsid w:val="007E6E2B"/>
    <w:rsid w:val="007F128E"/>
    <w:rsid w:val="007F70EE"/>
    <w:rsid w:val="0080353E"/>
    <w:rsid w:val="00804344"/>
    <w:rsid w:val="00804DA7"/>
    <w:rsid w:val="00815A1E"/>
    <w:rsid w:val="00852D2E"/>
    <w:rsid w:val="00864633"/>
    <w:rsid w:val="0087124C"/>
    <w:rsid w:val="00876A08"/>
    <w:rsid w:val="00891E42"/>
    <w:rsid w:val="00893148"/>
    <w:rsid w:val="00897656"/>
    <w:rsid w:val="008A0B72"/>
    <w:rsid w:val="008A0D47"/>
    <w:rsid w:val="008A6E95"/>
    <w:rsid w:val="008A7043"/>
    <w:rsid w:val="008A78D1"/>
    <w:rsid w:val="008B33EB"/>
    <w:rsid w:val="008C2EE9"/>
    <w:rsid w:val="008D0F41"/>
    <w:rsid w:val="008D45EC"/>
    <w:rsid w:val="008D4CE1"/>
    <w:rsid w:val="008E0387"/>
    <w:rsid w:val="008E3418"/>
    <w:rsid w:val="008E6F92"/>
    <w:rsid w:val="008F1634"/>
    <w:rsid w:val="008F2F1A"/>
    <w:rsid w:val="008F75F8"/>
    <w:rsid w:val="0090322A"/>
    <w:rsid w:val="00905203"/>
    <w:rsid w:val="009067DB"/>
    <w:rsid w:val="00916B44"/>
    <w:rsid w:val="00921716"/>
    <w:rsid w:val="00924EBB"/>
    <w:rsid w:val="009274D2"/>
    <w:rsid w:val="009376B3"/>
    <w:rsid w:val="0094322D"/>
    <w:rsid w:val="009514CC"/>
    <w:rsid w:val="00953465"/>
    <w:rsid w:val="00954BA2"/>
    <w:rsid w:val="00955505"/>
    <w:rsid w:val="009570E0"/>
    <w:rsid w:val="0096585F"/>
    <w:rsid w:val="009727C3"/>
    <w:rsid w:val="00980B53"/>
    <w:rsid w:val="00986519"/>
    <w:rsid w:val="00987292"/>
    <w:rsid w:val="00996CB7"/>
    <w:rsid w:val="009A28F3"/>
    <w:rsid w:val="009D6B5E"/>
    <w:rsid w:val="009E219B"/>
    <w:rsid w:val="00A0089F"/>
    <w:rsid w:val="00A11467"/>
    <w:rsid w:val="00A173F0"/>
    <w:rsid w:val="00A27E1A"/>
    <w:rsid w:val="00A40E61"/>
    <w:rsid w:val="00A4255F"/>
    <w:rsid w:val="00A6169D"/>
    <w:rsid w:val="00A63FC4"/>
    <w:rsid w:val="00A653AA"/>
    <w:rsid w:val="00A704E6"/>
    <w:rsid w:val="00A71756"/>
    <w:rsid w:val="00A752D3"/>
    <w:rsid w:val="00A77AB6"/>
    <w:rsid w:val="00A8184D"/>
    <w:rsid w:val="00A92E96"/>
    <w:rsid w:val="00AA0590"/>
    <w:rsid w:val="00AA52C3"/>
    <w:rsid w:val="00AB5E0D"/>
    <w:rsid w:val="00AD6BE2"/>
    <w:rsid w:val="00AE0711"/>
    <w:rsid w:val="00AE1780"/>
    <w:rsid w:val="00AE3B1F"/>
    <w:rsid w:val="00AF2B3C"/>
    <w:rsid w:val="00AF5FD7"/>
    <w:rsid w:val="00AF6278"/>
    <w:rsid w:val="00B239D2"/>
    <w:rsid w:val="00B30DAD"/>
    <w:rsid w:val="00B324B1"/>
    <w:rsid w:val="00B36305"/>
    <w:rsid w:val="00B40095"/>
    <w:rsid w:val="00B415F1"/>
    <w:rsid w:val="00B47C1D"/>
    <w:rsid w:val="00B616AB"/>
    <w:rsid w:val="00B6409A"/>
    <w:rsid w:val="00B77DED"/>
    <w:rsid w:val="00B82A50"/>
    <w:rsid w:val="00B84ADC"/>
    <w:rsid w:val="00B97523"/>
    <w:rsid w:val="00BA7B90"/>
    <w:rsid w:val="00BB1AB2"/>
    <w:rsid w:val="00BB3A0E"/>
    <w:rsid w:val="00BC1063"/>
    <w:rsid w:val="00BC1E10"/>
    <w:rsid w:val="00BC36B5"/>
    <w:rsid w:val="00BC7FA9"/>
    <w:rsid w:val="00BD2DAD"/>
    <w:rsid w:val="00BE047F"/>
    <w:rsid w:val="00BF0D45"/>
    <w:rsid w:val="00BF6B7C"/>
    <w:rsid w:val="00C06592"/>
    <w:rsid w:val="00C10B3B"/>
    <w:rsid w:val="00C133D1"/>
    <w:rsid w:val="00C20D6F"/>
    <w:rsid w:val="00C20DAA"/>
    <w:rsid w:val="00C274F2"/>
    <w:rsid w:val="00C32C20"/>
    <w:rsid w:val="00C33DB2"/>
    <w:rsid w:val="00C50DB7"/>
    <w:rsid w:val="00C519A9"/>
    <w:rsid w:val="00C63987"/>
    <w:rsid w:val="00C71711"/>
    <w:rsid w:val="00C722FE"/>
    <w:rsid w:val="00C73099"/>
    <w:rsid w:val="00C836C8"/>
    <w:rsid w:val="00C8617E"/>
    <w:rsid w:val="00C93150"/>
    <w:rsid w:val="00C9431E"/>
    <w:rsid w:val="00C97483"/>
    <w:rsid w:val="00CA306E"/>
    <w:rsid w:val="00CB10BC"/>
    <w:rsid w:val="00CB1287"/>
    <w:rsid w:val="00CB253A"/>
    <w:rsid w:val="00CB4BB8"/>
    <w:rsid w:val="00CB5B20"/>
    <w:rsid w:val="00CB623B"/>
    <w:rsid w:val="00CB69C4"/>
    <w:rsid w:val="00CC2C39"/>
    <w:rsid w:val="00CD2C08"/>
    <w:rsid w:val="00CD3D20"/>
    <w:rsid w:val="00CD53D5"/>
    <w:rsid w:val="00CE1445"/>
    <w:rsid w:val="00CE6AFC"/>
    <w:rsid w:val="00CE7026"/>
    <w:rsid w:val="00CF26AE"/>
    <w:rsid w:val="00CF2848"/>
    <w:rsid w:val="00CF61A3"/>
    <w:rsid w:val="00D06422"/>
    <w:rsid w:val="00D0722C"/>
    <w:rsid w:val="00D10381"/>
    <w:rsid w:val="00D11682"/>
    <w:rsid w:val="00D15845"/>
    <w:rsid w:val="00D15C07"/>
    <w:rsid w:val="00D33AA0"/>
    <w:rsid w:val="00D35210"/>
    <w:rsid w:val="00D42F9C"/>
    <w:rsid w:val="00D55DBD"/>
    <w:rsid w:val="00D57A2E"/>
    <w:rsid w:val="00D664BF"/>
    <w:rsid w:val="00D83536"/>
    <w:rsid w:val="00D84847"/>
    <w:rsid w:val="00DA11B0"/>
    <w:rsid w:val="00DB2C2F"/>
    <w:rsid w:val="00DC39AC"/>
    <w:rsid w:val="00DC3BB5"/>
    <w:rsid w:val="00DD0BBE"/>
    <w:rsid w:val="00DD6CA8"/>
    <w:rsid w:val="00DE6D05"/>
    <w:rsid w:val="00DF18B7"/>
    <w:rsid w:val="00DF5AF9"/>
    <w:rsid w:val="00E01EE7"/>
    <w:rsid w:val="00E15CD4"/>
    <w:rsid w:val="00E219D7"/>
    <w:rsid w:val="00E268B9"/>
    <w:rsid w:val="00E478E2"/>
    <w:rsid w:val="00E55888"/>
    <w:rsid w:val="00E56341"/>
    <w:rsid w:val="00E57624"/>
    <w:rsid w:val="00E77332"/>
    <w:rsid w:val="00E830E6"/>
    <w:rsid w:val="00E84D08"/>
    <w:rsid w:val="00E92705"/>
    <w:rsid w:val="00EA024D"/>
    <w:rsid w:val="00EC274A"/>
    <w:rsid w:val="00EC5D10"/>
    <w:rsid w:val="00ED0836"/>
    <w:rsid w:val="00ED22C6"/>
    <w:rsid w:val="00ED487E"/>
    <w:rsid w:val="00EE0BFA"/>
    <w:rsid w:val="00EE0F80"/>
    <w:rsid w:val="00EE1E26"/>
    <w:rsid w:val="00EF5332"/>
    <w:rsid w:val="00EF7F5A"/>
    <w:rsid w:val="00F02292"/>
    <w:rsid w:val="00F03005"/>
    <w:rsid w:val="00F038DB"/>
    <w:rsid w:val="00F04AE6"/>
    <w:rsid w:val="00F060EA"/>
    <w:rsid w:val="00F17357"/>
    <w:rsid w:val="00F23241"/>
    <w:rsid w:val="00F34D86"/>
    <w:rsid w:val="00F367FD"/>
    <w:rsid w:val="00F41A73"/>
    <w:rsid w:val="00F523E1"/>
    <w:rsid w:val="00F542FF"/>
    <w:rsid w:val="00F55660"/>
    <w:rsid w:val="00F55694"/>
    <w:rsid w:val="00F64626"/>
    <w:rsid w:val="00F66D72"/>
    <w:rsid w:val="00F70036"/>
    <w:rsid w:val="00F739E3"/>
    <w:rsid w:val="00F8766A"/>
    <w:rsid w:val="00F9043A"/>
    <w:rsid w:val="00F92CC4"/>
    <w:rsid w:val="00F94F97"/>
    <w:rsid w:val="00FB0D8D"/>
    <w:rsid w:val="00FD22E8"/>
    <w:rsid w:val="00FD2C26"/>
    <w:rsid w:val="00FD525C"/>
    <w:rsid w:val="00FE0C28"/>
    <w:rsid w:val="00FE7BE1"/>
    <w:rsid w:val="00FF01B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8CF8-A73F-4C32-BC4F-2101B51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uiPriority w:val="99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1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BC1E10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lny"/>
    <w:rsid w:val="00BC1E1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-art">
    <w:name w:val="sti-art"/>
    <w:basedOn w:val="Normlny"/>
    <w:rsid w:val="00953465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953465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8F75F8"/>
  </w:style>
  <w:style w:type="paragraph" w:customStyle="1" w:styleId="Normlny2">
    <w:name w:val="Normálny2"/>
    <w:basedOn w:val="Normlny"/>
    <w:rsid w:val="0027263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CF61A3"/>
    <w:pPr>
      <w:autoSpaceDE/>
      <w:autoSpaceDN/>
      <w:spacing w:after="150"/>
    </w:pPr>
  </w:style>
  <w:style w:type="character" w:customStyle="1" w:styleId="sub">
    <w:name w:val="sub"/>
    <w:basedOn w:val="Predvolenpsmoodseku"/>
    <w:rsid w:val="008A0B72"/>
  </w:style>
  <w:style w:type="character" w:customStyle="1" w:styleId="italic">
    <w:name w:val="italic"/>
    <w:basedOn w:val="Predvolenpsmoodseku"/>
    <w:rsid w:val="00B6409A"/>
  </w:style>
  <w:style w:type="paragraph" w:customStyle="1" w:styleId="CharCharCharCharCharCharCharCharCharChar0">
    <w:name w:val="Char Char Char Char Char Char Char Char Char Char"/>
    <w:basedOn w:val="Normlny"/>
    <w:rsid w:val="00DF5AF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iatonadresanaoblke">
    <w:name w:val="envelope return"/>
    <w:basedOn w:val="Normlny"/>
    <w:rsid w:val="00B77DED"/>
    <w:pPr>
      <w:autoSpaceDE/>
      <w:autoSpaceDN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B77DED"/>
    <w:rPr>
      <w:rFonts w:ascii="Calibri" w:eastAsia="Times New Roman" w:hAnsi="Calibri" w:cs="Times New Roman"/>
    </w:rPr>
  </w:style>
  <w:style w:type="paragraph" w:customStyle="1" w:styleId="Normlny4">
    <w:name w:val="Normálny4"/>
    <w:basedOn w:val="Normlny"/>
    <w:rsid w:val="001C1565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1">
    <w:name w:val="Char Char Char Char Char Char Char Char Char Char"/>
    <w:basedOn w:val="Normlny"/>
    <w:rsid w:val="00CC2C3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3E224F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7B00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harCharCharCharCharCharCharCharCharChar3">
    <w:name w:val="Char Char Char Char Char Char Char Char Char Char"/>
    <w:basedOn w:val="Normlny"/>
    <w:rsid w:val="00AE178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951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1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0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2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0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9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3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8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ranczel, Marek, JUDr."/>
    <f:field ref="objcreatedat" par="" text="1.12.2021 13:42:38"/>
    <f:field ref="objchangedby" par="" text="Administrator, System"/>
    <f:field ref="objmodifiedat" par="" text="1.12.2021 13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041B45-3DFC-42C6-B93E-D6E76A6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3487</Characters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2022-01-12T09:30:00Z</dcterms:created>
  <dcterms:modified xsi:type="dcterms:W3CDTF">2022-03-24T09:13:00Z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B.7 uznesenia vlády SR č. 137/2019 a 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105579/2021-2062-228385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1. 12. 2021</vt:lpwstr>
  </property>
  <property fmtid="{D5CDD505-2E9C-101B-9397-08002B2CF9AE}" pid="151" name="FSC#COOSYSTEM@1.1:Container">
    <vt:lpwstr>COO.2145.1000.3.4705411</vt:lpwstr>
  </property>
  <property fmtid="{D5CDD505-2E9C-101B-9397-08002B2CF9AE}" pid="152" name="FSC#FSCFOLIO@1.1001:docpropproject">
    <vt:lpwstr/>
  </property>
</Properties>
</file>