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2E456D" w:rsidRDefault="00137235" w:rsidP="005E3E02">
      <w:pPr>
        <w:jc w:val="center"/>
        <w:rPr>
          <w:b/>
          <w:caps/>
          <w:spacing w:val="30"/>
        </w:rPr>
      </w:pPr>
      <w:bookmarkStart w:id="0" w:name="_GoBack"/>
      <w:bookmarkEnd w:id="0"/>
      <w:r w:rsidRPr="002E456D">
        <w:rPr>
          <w:b/>
          <w:caps/>
          <w:spacing w:val="30"/>
        </w:rPr>
        <w:t>Doložka zlučiteľnosti</w:t>
      </w:r>
    </w:p>
    <w:p w:rsidR="00137235" w:rsidRPr="002E456D" w:rsidRDefault="00914DB2" w:rsidP="005E3E02">
      <w:pPr>
        <w:jc w:val="center"/>
        <w:rPr>
          <w:b/>
        </w:rPr>
      </w:pPr>
      <w:r w:rsidRPr="002E456D">
        <w:rPr>
          <w:b/>
        </w:rPr>
        <w:t xml:space="preserve">návrhu </w:t>
      </w:r>
      <w:r w:rsidR="00986B7B" w:rsidRPr="002E456D">
        <w:rPr>
          <w:b/>
        </w:rPr>
        <w:t>zákona</w:t>
      </w:r>
      <w:r w:rsidR="00137235" w:rsidRPr="002E456D">
        <w:rPr>
          <w:b/>
        </w:rPr>
        <w:t xml:space="preserve"> s právom Európskej únie </w:t>
      </w:r>
    </w:p>
    <w:p w:rsidR="00137235" w:rsidRPr="002E456D" w:rsidRDefault="00137235" w:rsidP="005E3E02"/>
    <w:p w:rsidR="00137235" w:rsidRPr="002E456D" w:rsidRDefault="00914DB2" w:rsidP="0033330C">
      <w:pPr>
        <w:numPr>
          <w:ilvl w:val="0"/>
          <w:numId w:val="2"/>
        </w:numPr>
        <w:ind w:left="426" w:hanging="426"/>
        <w:jc w:val="both"/>
        <w:rPr>
          <w:b/>
        </w:rPr>
      </w:pPr>
      <w:r w:rsidRPr="002E456D">
        <w:rPr>
          <w:b/>
        </w:rPr>
        <w:t xml:space="preserve">Navrhovateľ </w:t>
      </w:r>
      <w:r w:rsidR="00986B7B" w:rsidRPr="002E456D">
        <w:rPr>
          <w:b/>
        </w:rPr>
        <w:t>zákona</w:t>
      </w:r>
      <w:r w:rsidR="00137235" w:rsidRPr="002E456D">
        <w:rPr>
          <w:b/>
        </w:rPr>
        <w:t>:</w:t>
      </w:r>
      <w:r w:rsidR="00137235" w:rsidRPr="002E456D">
        <w:t xml:space="preserve"> Ministerstvo pôdohospodárstva a rozvo</w:t>
      </w:r>
      <w:r w:rsidR="00372D6E" w:rsidRPr="002E456D">
        <w:t>ja vidieka Slovenskej republiky</w:t>
      </w:r>
    </w:p>
    <w:p w:rsidR="00137235" w:rsidRPr="002E456D" w:rsidRDefault="00137235" w:rsidP="005E3E02">
      <w:pPr>
        <w:tabs>
          <w:tab w:val="left" w:pos="360"/>
        </w:tabs>
        <w:jc w:val="both"/>
      </w:pPr>
    </w:p>
    <w:p w:rsidR="00F51B6C" w:rsidRPr="002E456D" w:rsidRDefault="00137235" w:rsidP="00F51B6C">
      <w:pPr>
        <w:numPr>
          <w:ilvl w:val="0"/>
          <w:numId w:val="2"/>
        </w:numPr>
        <w:ind w:left="426" w:hanging="426"/>
        <w:jc w:val="both"/>
      </w:pPr>
      <w:r w:rsidRPr="002E456D">
        <w:rPr>
          <w:b/>
        </w:rPr>
        <w:t>Názov</w:t>
      </w:r>
      <w:r w:rsidR="00ED1C60" w:rsidRPr="002E456D">
        <w:rPr>
          <w:b/>
        </w:rPr>
        <w:t xml:space="preserve"> návrhu</w:t>
      </w:r>
      <w:r w:rsidRPr="002E456D">
        <w:rPr>
          <w:b/>
        </w:rPr>
        <w:t xml:space="preserve"> </w:t>
      </w:r>
      <w:r w:rsidR="00986B7B" w:rsidRPr="002E456D">
        <w:rPr>
          <w:b/>
        </w:rPr>
        <w:t>zákona</w:t>
      </w:r>
      <w:r w:rsidRPr="002E456D">
        <w:rPr>
          <w:b/>
        </w:rPr>
        <w:t>:</w:t>
      </w:r>
      <w:r w:rsidRPr="002E456D">
        <w:t xml:space="preserve"> </w:t>
      </w:r>
    </w:p>
    <w:p w:rsidR="00137235" w:rsidRPr="002E456D" w:rsidRDefault="00ED1C60" w:rsidP="00C35759">
      <w:pPr>
        <w:ind w:left="426"/>
        <w:jc w:val="both"/>
      </w:pPr>
      <w:r w:rsidRPr="002E456D">
        <w:t>Návrh z</w:t>
      </w:r>
      <w:r w:rsidR="00EA1556" w:rsidRPr="002E456D">
        <w:t>ákon</w:t>
      </w:r>
      <w:r w:rsidRPr="002E456D">
        <w:t>a</w:t>
      </w:r>
      <w:r w:rsidR="00EA1556" w:rsidRPr="002E456D">
        <w:t>, ktorým sa mení</w:t>
      </w:r>
      <w:r w:rsidR="009F4781" w:rsidRPr="002E456D">
        <w:t xml:space="preserve"> a dopĺňa zákon č. 136/2000 Z. z. o hnojivách v znení neskorších predpisov</w:t>
      </w:r>
    </w:p>
    <w:p w:rsidR="00137235" w:rsidRPr="002E456D" w:rsidRDefault="00137235" w:rsidP="005E3E02">
      <w:pPr>
        <w:jc w:val="both"/>
      </w:pPr>
    </w:p>
    <w:p w:rsidR="00137235" w:rsidRPr="002E456D" w:rsidRDefault="00137235" w:rsidP="005E3E02">
      <w:pPr>
        <w:ind w:left="360" w:hanging="360"/>
        <w:jc w:val="both"/>
        <w:rPr>
          <w:b/>
        </w:rPr>
      </w:pPr>
      <w:r w:rsidRPr="002E456D">
        <w:rPr>
          <w:b/>
        </w:rPr>
        <w:t>3.</w:t>
      </w:r>
      <w:r w:rsidRPr="002E456D">
        <w:rPr>
          <w:b/>
        </w:rPr>
        <w:tab/>
      </w:r>
      <w:r w:rsidR="00914DB2" w:rsidRPr="002E456D">
        <w:rPr>
          <w:b/>
        </w:rPr>
        <w:t>Predmet</w:t>
      </w:r>
      <w:r w:rsidR="00914DB2" w:rsidRPr="002E456D">
        <w:t xml:space="preserve"> </w:t>
      </w:r>
      <w:r w:rsidR="00914DB2" w:rsidRPr="002E456D">
        <w:rPr>
          <w:b/>
        </w:rPr>
        <w:t xml:space="preserve">návrhu </w:t>
      </w:r>
      <w:r w:rsidR="00986B7B" w:rsidRPr="002E456D">
        <w:rPr>
          <w:b/>
        </w:rPr>
        <w:t>zákona</w:t>
      </w:r>
      <w:r w:rsidR="00914DB2" w:rsidRPr="002E456D">
        <w:rPr>
          <w:b/>
        </w:rPr>
        <w:t xml:space="preserve"> je upravený v</w:t>
      </w:r>
      <w:r w:rsidR="00F51B6C" w:rsidRPr="002E456D">
        <w:rPr>
          <w:b/>
        </w:rPr>
        <w:t> </w:t>
      </w:r>
      <w:r w:rsidR="00914DB2" w:rsidRPr="002E456D">
        <w:rPr>
          <w:b/>
        </w:rPr>
        <w:t>práve Európskej únie</w:t>
      </w:r>
      <w:r w:rsidRPr="002E456D">
        <w:rPr>
          <w:b/>
        </w:rPr>
        <w:t>:</w:t>
      </w:r>
      <w:r w:rsidR="00F51B6C" w:rsidRPr="002E456D">
        <w:rPr>
          <w:b/>
        </w:rPr>
        <w:t xml:space="preserve"> </w:t>
      </w:r>
    </w:p>
    <w:p w:rsidR="00137235" w:rsidRPr="002E456D" w:rsidRDefault="00137235" w:rsidP="005E3E02">
      <w:pPr>
        <w:ind w:left="709" w:hanging="349"/>
        <w:jc w:val="both"/>
      </w:pPr>
      <w:r w:rsidRPr="002E456D">
        <w:t>a)</w:t>
      </w:r>
      <w:r w:rsidRPr="002E456D">
        <w:tab/>
      </w:r>
      <w:r w:rsidR="00914DB2" w:rsidRPr="002E456D">
        <w:t>v primárnom práve</w:t>
      </w:r>
    </w:p>
    <w:p w:rsidR="00A41FEF" w:rsidRPr="002E456D" w:rsidRDefault="00F51B6C" w:rsidP="005E3E02">
      <w:pPr>
        <w:ind w:left="851"/>
        <w:jc w:val="both"/>
      </w:pPr>
      <w:r w:rsidRPr="002E456D">
        <w:t>Čl. </w:t>
      </w:r>
      <w:r w:rsidR="00526D0E" w:rsidRPr="002E456D">
        <w:t>11</w:t>
      </w:r>
      <w:r w:rsidR="006B3C59" w:rsidRPr="002E456D">
        <w:t>4 Zmluvy o fungovaní Európskej únie</w:t>
      </w:r>
      <w:r w:rsidR="00082B99" w:rsidRPr="002E456D">
        <w:t xml:space="preserve"> </w:t>
      </w:r>
      <w:r w:rsidR="00082B99" w:rsidRPr="002E456D">
        <w:rPr>
          <w:bCs/>
        </w:rPr>
        <w:t>(</w:t>
      </w:r>
      <w:r w:rsidR="00082B99" w:rsidRPr="002E456D">
        <w:rPr>
          <w:bCs/>
          <w:iCs/>
        </w:rPr>
        <w:t>Ú. v. EÚ C 202, 7.6.2016</w:t>
      </w:r>
      <w:r w:rsidR="00082B99" w:rsidRPr="002E456D">
        <w:rPr>
          <w:bCs/>
        </w:rPr>
        <w:t>)</w:t>
      </w:r>
      <w:r w:rsidR="00A41FEF" w:rsidRPr="002E456D">
        <w:t>,</w:t>
      </w:r>
      <w:r w:rsidR="005B254B" w:rsidRPr="002E456D">
        <w:t xml:space="preserve"> </w:t>
      </w:r>
    </w:p>
    <w:p w:rsidR="00914DB2" w:rsidRPr="002E456D" w:rsidRDefault="00137235" w:rsidP="005E3E02">
      <w:pPr>
        <w:ind w:left="709" w:hanging="349"/>
        <w:jc w:val="both"/>
      </w:pPr>
      <w:r w:rsidRPr="002E456D">
        <w:t> </w:t>
      </w:r>
    </w:p>
    <w:p w:rsidR="00137235" w:rsidRPr="002E456D" w:rsidRDefault="00914DB2" w:rsidP="005E3E02">
      <w:pPr>
        <w:ind w:left="709" w:hanging="349"/>
        <w:jc w:val="both"/>
      </w:pPr>
      <w:r w:rsidRPr="002E456D">
        <w:t>b) v sekundárnom práve</w:t>
      </w:r>
    </w:p>
    <w:p w:rsidR="005B254B" w:rsidRPr="002E456D" w:rsidRDefault="005B254B" w:rsidP="005E3E02">
      <w:pPr>
        <w:ind w:left="709" w:hanging="349"/>
        <w:jc w:val="both"/>
      </w:pPr>
    </w:p>
    <w:p w:rsidR="00A90A26" w:rsidRPr="002E456D" w:rsidRDefault="00A90A26" w:rsidP="005B254B">
      <w:pPr>
        <w:numPr>
          <w:ilvl w:val="0"/>
          <w:numId w:val="1"/>
        </w:numPr>
        <w:suppressAutoHyphens/>
        <w:adjustRightInd/>
        <w:ind w:left="426" w:hanging="426"/>
        <w:jc w:val="both"/>
        <w:rPr>
          <w:bCs/>
        </w:rPr>
      </w:pPr>
      <w:r w:rsidRPr="002E456D">
        <w:rPr>
          <w:bCs/>
        </w:rPr>
        <w:t>smernica Rady</w:t>
      </w:r>
      <w:r w:rsidR="00CC3957" w:rsidRPr="002E456D">
        <w:rPr>
          <w:bCs/>
        </w:rPr>
        <w:t xml:space="preserve"> 91/676/EHS </w:t>
      </w:r>
      <w:r w:rsidRPr="002E456D">
        <w:rPr>
          <w:bCs/>
        </w:rPr>
        <w:t>z 12. decembra 1991 o ochrane vôd pred znečistením dusičnanmi z poľnoho</w:t>
      </w:r>
      <w:r w:rsidR="00CC3957" w:rsidRPr="002E456D">
        <w:rPr>
          <w:bCs/>
        </w:rPr>
        <w:t>spodárskych zdrojov</w:t>
      </w:r>
      <w:r w:rsidRPr="002E456D">
        <w:rPr>
          <w:bCs/>
        </w:rPr>
        <w:t xml:space="preserve"> (Ú. v. ES L 375, 31.12.1991</w:t>
      </w:r>
      <w:r w:rsidR="00330C63" w:rsidRPr="002E456D">
        <w:rPr>
          <w:bCs/>
        </w:rPr>
        <w:t>)</w:t>
      </w:r>
      <w:r w:rsidR="00CC3957" w:rsidRPr="002E456D">
        <w:rPr>
          <w:bCs/>
        </w:rPr>
        <w:t>; Mimoriadne vydanie Ú. v. EÚ,</w:t>
      </w:r>
      <w:r w:rsidR="00A81D4F" w:rsidRPr="002E456D">
        <w:rPr>
          <w:bCs/>
        </w:rPr>
        <w:t xml:space="preserve"> kapitola 15/zv. 2)</w:t>
      </w:r>
      <w:r w:rsidR="00330C63" w:rsidRPr="002E456D">
        <w:rPr>
          <w:bCs/>
        </w:rPr>
        <w:t xml:space="preserve"> v platnom znení,</w:t>
      </w:r>
      <w:r w:rsidRPr="002E456D">
        <w:rPr>
          <w:bCs/>
        </w:rPr>
        <w:t xml:space="preserve"> </w:t>
      </w:r>
    </w:p>
    <w:p w:rsidR="00A90A26" w:rsidRPr="002E456D" w:rsidRDefault="00A90A26" w:rsidP="00A90A26">
      <w:pPr>
        <w:suppressAutoHyphens/>
        <w:adjustRightInd/>
        <w:jc w:val="both"/>
        <w:rPr>
          <w:bCs/>
        </w:rPr>
      </w:pPr>
    </w:p>
    <w:p w:rsidR="00AD5C0A" w:rsidRPr="002E456D" w:rsidRDefault="000B2017" w:rsidP="000B2017">
      <w:pPr>
        <w:suppressAutoHyphens/>
        <w:adjustRightInd/>
        <w:ind w:left="426"/>
        <w:jc w:val="both"/>
        <w:rPr>
          <w:bCs/>
          <w:iCs/>
        </w:rPr>
      </w:pPr>
      <w:r w:rsidRPr="002E456D">
        <w:rPr>
          <w:bCs/>
          <w:iCs/>
        </w:rPr>
        <w:t>Gestor: Ministerstvo životného prostredia Slovenskej republiky</w:t>
      </w:r>
      <w:r w:rsidR="00D778CC" w:rsidRPr="002E456D">
        <w:rPr>
          <w:bCs/>
          <w:iCs/>
        </w:rPr>
        <w:t xml:space="preserve">, </w:t>
      </w:r>
    </w:p>
    <w:p w:rsidR="000B2017" w:rsidRPr="002E456D" w:rsidRDefault="00AD5C0A" w:rsidP="000B2017">
      <w:pPr>
        <w:suppressAutoHyphens/>
        <w:adjustRightInd/>
        <w:ind w:left="426"/>
        <w:jc w:val="both"/>
      </w:pPr>
      <w:r w:rsidRPr="002E456D">
        <w:rPr>
          <w:bCs/>
          <w:iCs/>
        </w:rPr>
        <w:t xml:space="preserve">             </w:t>
      </w:r>
      <w:r w:rsidR="00D778CC" w:rsidRPr="002E456D">
        <w:rPr>
          <w:bCs/>
          <w:iCs/>
        </w:rPr>
        <w:t>Ministerstvo pôdohospodárstva a rozvoja vidieka Slovenskej republiky</w:t>
      </w:r>
      <w:r w:rsidR="000B2017" w:rsidRPr="002E456D">
        <w:rPr>
          <w:bCs/>
        </w:rPr>
        <w:t>.</w:t>
      </w:r>
    </w:p>
    <w:p w:rsidR="000B2017" w:rsidRPr="002E456D" w:rsidRDefault="000B2017" w:rsidP="00A90A26">
      <w:pPr>
        <w:suppressAutoHyphens/>
        <w:adjustRightInd/>
        <w:jc w:val="both"/>
      </w:pPr>
    </w:p>
    <w:p w:rsidR="00F60541" w:rsidRPr="002E456D" w:rsidRDefault="00F60541" w:rsidP="005B254B">
      <w:pPr>
        <w:numPr>
          <w:ilvl w:val="0"/>
          <w:numId w:val="1"/>
        </w:numPr>
        <w:suppressAutoHyphens/>
        <w:adjustRightInd/>
        <w:ind w:left="426" w:hanging="426"/>
        <w:jc w:val="both"/>
      </w:pPr>
      <w:r w:rsidRPr="002E456D">
        <w:rPr>
          <w:bCs/>
        </w:rPr>
        <w:t xml:space="preserve">nariadenie </w:t>
      </w:r>
      <w:r w:rsidR="005229D7" w:rsidRPr="002E456D">
        <w:rPr>
          <w:bCs/>
        </w:rPr>
        <w:t>Európskeho parlamentu a Rady (ES) č. 2003/2003 z 13. októbra 2003 o hnojivách</w:t>
      </w:r>
      <w:r w:rsidRPr="002E456D">
        <w:rPr>
          <w:bCs/>
        </w:rPr>
        <w:t xml:space="preserve"> (</w:t>
      </w:r>
      <w:r w:rsidR="005229D7" w:rsidRPr="002E456D">
        <w:rPr>
          <w:bCs/>
        </w:rPr>
        <w:t>Ú. v. E</w:t>
      </w:r>
      <w:r w:rsidR="00FA7005" w:rsidRPr="002E456D">
        <w:rPr>
          <w:bCs/>
        </w:rPr>
        <w:t>Ú</w:t>
      </w:r>
      <w:r w:rsidR="005229D7" w:rsidRPr="002E456D">
        <w:rPr>
          <w:bCs/>
        </w:rPr>
        <w:t xml:space="preserve"> L</w:t>
      </w:r>
      <w:r w:rsidR="00FA7005" w:rsidRPr="002E456D">
        <w:rPr>
          <w:bCs/>
        </w:rPr>
        <w:t> </w:t>
      </w:r>
      <w:r w:rsidR="005229D7" w:rsidRPr="002E456D">
        <w:rPr>
          <w:bCs/>
        </w:rPr>
        <w:t>304</w:t>
      </w:r>
      <w:r w:rsidR="00A81D4F" w:rsidRPr="002E456D">
        <w:rPr>
          <w:bCs/>
        </w:rPr>
        <w:t xml:space="preserve">, </w:t>
      </w:r>
      <w:r w:rsidR="005229D7" w:rsidRPr="002E456D">
        <w:rPr>
          <w:bCs/>
        </w:rPr>
        <w:t xml:space="preserve"> 21.11.2003</w:t>
      </w:r>
      <w:r w:rsidR="00A81D4F" w:rsidRPr="002E456D">
        <w:rPr>
          <w:bCs/>
        </w:rPr>
        <w:t>; Mimoriadne vydanie Ú. v. EÚ, kapitola 13/zv. 32)</w:t>
      </w:r>
      <w:r w:rsidR="00330C63" w:rsidRPr="002E456D">
        <w:rPr>
          <w:bCs/>
        </w:rPr>
        <w:t xml:space="preserve"> v platnom znení,</w:t>
      </w:r>
      <w:r w:rsidRPr="002E456D">
        <w:rPr>
          <w:bCs/>
        </w:rPr>
        <w:t xml:space="preserve"> </w:t>
      </w:r>
    </w:p>
    <w:p w:rsidR="00427E78" w:rsidRPr="002E456D" w:rsidRDefault="00427E78" w:rsidP="00427E78">
      <w:pPr>
        <w:ind w:left="426"/>
        <w:jc w:val="both"/>
      </w:pPr>
    </w:p>
    <w:p w:rsidR="00427E78" w:rsidRPr="002E456D" w:rsidRDefault="00427E78" w:rsidP="00427E78">
      <w:pPr>
        <w:ind w:left="321"/>
        <w:jc w:val="both"/>
        <w:rPr>
          <w:bCs/>
        </w:rPr>
      </w:pPr>
      <w:r w:rsidRPr="002E456D">
        <w:rPr>
          <w:bCs/>
          <w:iCs/>
        </w:rPr>
        <w:t>Gestor: Ministerstvo pôdohospodárstva a rozvoja vidieka Slovenskej republiky</w:t>
      </w:r>
      <w:r w:rsidRPr="002E456D">
        <w:rPr>
          <w:bCs/>
        </w:rPr>
        <w:t>.</w:t>
      </w:r>
    </w:p>
    <w:p w:rsidR="00F60541" w:rsidRPr="002E456D" w:rsidRDefault="00F60541" w:rsidP="00F60541">
      <w:pPr>
        <w:suppressAutoHyphens/>
        <w:adjustRightInd/>
        <w:jc w:val="both"/>
      </w:pPr>
    </w:p>
    <w:p w:rsidR="009208D4" w:rsidRDefault="005B254B" w:rsidP="005B254B">
      <w:pPr>
        <w:numPr>
          <w:ilvl w:val="0"/>
          <w:numId w:val="1"/>
        </w:numPr>
        <w:suppressAutoHyphens/>
        <w:adjustRightInd/>
        <w:ind w:left="426" w:hanging="426"/>
        <w:jc w:val="both"/>
      </w:pPr>
      <w:r w:rsidRPr="002E456D">
        <w:rPr>
          <w:color w:val="000000"/>
          <w:lang w:eastAsia="x-none"/>
        </w:rPr>
        <w:t>n</w:t>
      </w:r>
      <w:r w:rsidR="009208D4" w:rsidRPr="002E456D">
        <w:rPr>
          <w:color w:val="000000"/>
          <w:lang w:eastAsia="x-none"/>
        </w:rPr>
        <w:t xml:space="preserve">ariadenie </w:t>
      </w:r>
      <w:r w:rsidR="00FA7005" w:rsidRPr="002E456D">
        <w:t>Európskeho parlamentu a Rady (EÚ) 2019/1009 z 5. júna 2019, ktorým sa stanovujú pravidlá sprístupňovania EÚ produktov na hnojenie na trhu, menia nariadenia (ES) č. 1069/2009 a (ES) č. 1107/2009 a ruší nariadenie (ES) č. 2003/2003 (Ú. v. EÚ L 170</w:t>
      </w:r>
      <w:r w:rsidR="001073BC" w:rsidRPr="002E456D">
        <w:t>,</w:t>
      </w:r>
      <w:r w:rsidR="00FA7005" w:rsidRPr="002E456D">
        <w:t xml:space="preserve"> 25.6.2019)</w:t>
      </w:r>
      <w:r w:rsidR="009208D4" w:rsidRPr="002E456D">
        <w:t xml:space="preserve"> v platnom znení</w:t>
      </w:r>
      <w:r w:rsidR="00330C63" w:rsidRPr="002E456D">
        <w:t>,</w:t>
      </w:r>
      <w:r w:rsidRPr="002E456D">
        <w:t xml:space="preserve"> </w:t>
      </w:r>
    </w:p>
    <w:p w:rsidR="002E456D" w:rsidRDefault="002E456D" w:rsidP="002E456D">
      <w:pPr>
        <w:suppressAutoHyphens/>
        <w:adjustRightInd/>
        <w:ind w:left="426"/>
        <w:jc w:val="both"/>
      </w:pPr>
    </w:p>
    <w:p w:rsidR="002E456D" w:rsidRPr="002E456D" w:rsidRDefault="002E456D" w:rsidP="002E456D">
      <w:pPr>
        <w:ind w:left="321"/>
        <w:jc w:val="both"/>
        <w:rPr>
          <w:bCs/>
        </w:rPr>
      </w:pPr>
      <w:r w:rsidRPr="002E456D">
        <w:rPr>
          <w:bCs/>
          <w:iCs/>
        </w:rPr>
        <w:t>Gestor: Ministerstvo pôdohospodárstva a rozvoja vidieka Slovenskej republiky</w:t>
      </w:r>
      <w:r w:rsidRPr="002E456D">
        <w:rPr>
          <w:bCs/>
        </w:rPr>
        <w:t>.</w:t>
      </w:r>
    </w:p>
    <w:p w:rsidR="002E456D" w:rsidRPr="002E456D" w:rsidRDefault="002E456D" w:rsidP="002E456D">
      <w:pPr>
        <w:suppressAutoHyphens/>
        <w:adjustRightInd/>
        <w:ind w:left="426"/>
        <w:jc w:val="both"/>
      </w:pPr>
    </w:p>
    <w:p w:rsidR="00137235" w:rsidRPr="002E456D" w:rsidRDefault="0078340A" w:rsidP="0078340A">
      <w:pPr>
        <w:ind w:left="709" w:hanging="349"/>
        <w:jc w:val="both"/>
      </w:pPr>
      <w:r w:rsidRPr="002E456D">
        <w:t>c</w:t>
      </w:r>
      <w:r w:rsidR="00137235" w:rsidRPr="002E456D">
        <w:t>)</w:t>
      </w:r>
      <w:r w:rsidR="00137235" w:rsidRPr="002E456D">
        <w:tab/>
      </w:r>
      <w:r w:rsidR="00914DB2" w:rsidRPr="002E456D">
        <w:t>nie je obsiahnut</w:t>
      </w:r>
      <w:r w:rsidR="003F332E" w:rsidRPr="002E456D">
        <w:t>ý</w:t>
      </w:r>
      <w:r w:rsidR="00914DB2" w:rsidRPr="002E456D">
        <w:t xml:space="preserve"> </w:t>
      </w:r>
      <w:r w:rsidR="00137235" w:rsidRPr="002E456D">
        <w:t>v judikatúre Súdneho dvora Európskej ún</w:t>
      </w:r>
      <w:r w:rsidRPr="002E456D">
        <w:t>ie</w:t>
      </w:r>
    </w:p>
    <w:p w:rsidR="00137235" w:rsidRPr="002E456D" w:rsidRDefault="00137235" w:rsidP="0078340A">
      <w:pPr>
        <w:ind w:left="360"/>
        <w:jc w:val="both"/>
      </w:pPr>
    </w:p>
    <w:p w:rsidR="00137235" w:rsidRPr="002E456D" w:rsidRDefault="00137235" w:rsidP="0078340A">
      <w:pPr>
        <w:ind w:left="360" w:hanging="360"/>
        <w:jc w:val="both"/>
        <w:rPr>
          <w:b/>
        </w:rPr>
      </w:pPr>
      <w:r w:rsidRPr="002E456D">
        <w:rPr>
          <w:b/>
        </w:rPr>
        <w:t>4.</w:t>
      </w:r>
      <w:r w:rsidRPr="002E456D">
        <w:rPr>
          <w:b/>
        </w:rPr>
        <w:tab/>
        <w:t xml:space="preserve">Záväzky Slovenskej republiky vo vzťahu k Európskej únii: </w:t>
      </w:r>
    </w:p>
    <w:p w:rsidR="00137235" w:rsidRPr="002E456D" w:rsidRDefault="00137235" w:rsidP="0078340A">
      <w:pPr>
        <w:ind w:left="709" w:hanging="349"/>
        <w:jc w:val="both"/>
      </w:pPr>
      <w:r w:rsidRPr="002E456D">
        <w:t>a)</w:t>
      </w:r>
      <w:r w:rsidRPr="002E456D">
        <w:tab/>
      </w:r>
      <w:r w:rsidR="00DB737D" w:rsidRPr="002E456D">
        <w:t>uviesť lehotu</w:t>
      </w:r>
      <w:r w:rsidR="0078340A" w:rsidRPr="002E456D">
        <w:t xml:space="preserve"> na prebranie príslušného právneho aktu Európskej únie, príp. osobitná lehota účinnosti jeho ustanovení</w:t>
      </w:r>
    </w:p>
    <w:p w:rsidR="00872BCC" w:rsidRPr="002E456D" w:rsidRDefault="00872BCC" w:rsidP="00872BCC">
      <w:pPr>
        <w:suppressAutoHyphens/>
        <w:adjustRightInd/>
        <w:ind w:left="426"/>
        <w:jc w:val="both"/>
      </w:pPr>
    </w:p>
    <w:p w:rsidR="00872BCC" w:rsidRPr="002E456D" w:rsidRDefault="0017004B" w:rsidP="00872BCC">
      <w:pPr>
        <w:suppressAutoHyphens/>
        <w:adjustRightInd/>
        <w:ind w:left="426"/>
        <w:jc w:val="both"/>
      </w:pPr>
      <w:r w:rsidRPr="002E456D">
        <w:t>N</w:t>
      </w:r>
      <w:r w:rsidR="00872BCC" w:rsidRPr="002E456D">
        <w:t>ariadenie Európskeho parlamentu a Rady (EÚ) 2019/1009 z 5. júna 2019, ktorým sa stanovujú pravidlá sprístupňovania EÚ produktov na hnojenie na trhu, menia nariadenia (ES) č. 1069/2009 a (ES) č. 1107/2009 a ruší nariadenie (ES) č. 2003/2003 v platnom znení</w:t>
      </w:r>
      <w:r w:rsidRPr="002E456D">
        <w:t xml:space="preserve"> sa</w:t>
      </w:r>
      <w:r w:rsidR="00872BCC" w:rsidRPr="002E456D">
        <w:t xml:space="preserve">  uplatňuje sa od 16. júla 2022, </w:t>
      </w:r>
      <w:r w:rsidRPr="002E456D">
        <w:t>okrem čl. 4 ods. 3 a čl. 14, 42, 43, 44, 45, 46 a 47, ktoré sa  uplatňujú od 15. júla 2019 a čl. 20 až 36, ktoré sa uplatňujú od 16. apríla 2020.</w:t>
      </w:r>
    </w:p>
    <w:p w:rsidR="00137235" w:rsidRPr="002E456D" w:rsidRDefault="00137235" w:rsidP="00872BCC">
      <w:pPr>
        <w:ind w:left="720"/>
        <w:jc w:val="both"/>
      </w:pPr>
    </w:p>
    <w:p w:rsidR="00BA68F6" w:rsidRPr="002E456D" w:rsidRDefault="00137235" w:rsidP="003F332E">
      <w:pPr>
        <w:ind w:left="709" w:hanging="349"/>
        <w:jc w:val="both"/>
      </w:pPr>
      <w:r w:rsidRPr="002E456D">
        <w:lastRenderedPageBreak/>
        <w:t>b)</w:t>
      </w:r>
      <w:r w:rsidRPr="002E456D">
        <w:tab/>
      </w:r>
      <w:r w:rsidR="003F332E" w:rsidRPr="002E456D">
        <w:t>uviesť informáciu o začatí konania v rámci „EÚ Pilot“ alebo o</w:t>
      </w:r>
      <w:r w:rsidR="00BA68F6" w:rsidRPr="002E456D">
        <w:t> </w:t>
      </w:r>
      <w:r w:rsidR="003F332E" w:rsidRPr="002E456D">
        <w:t>začatí postupu Európskej komisie, alebo o</w:t>
      </w:r>
      <w:r w:rsidR="00BA68F6" w:rsidRPr="002E456D">
        <w:t> </w:t>
      </w:r>
      <w:r w:rsidR="003F332E" w:rsidRPr="002E456D">
        <w:t>konaní Súdneho dvora Európskej únie proti</w:t>
      </w:r>
      <w:r w:rsidR="00BA68F6" w:rsidRPr="002E456D">
        <w:t> </w:t>
      </w:r>
      <w:r w:rsidR="003F332E" w:rsidRPr="002E456D">
        <w:t>Slovenskej republike podľa</w:t>
      </w:r>
      <w:r w:rsidR="00BA68F6" w:rsidRPr="002E456D">
        <w:t> </w:t>
      </w:r>
      <w:r w:rsidR="003F332E" w:rsidRPr="002E456D">
        <w:t>čl.</w:t>
      </w:r>
      <w:r w:rsidR="00BA68F6" w:rsidRPr="002E456D">
        <w:t> </w:t>
      </w:r>
      <w:r w:rsidR="003F332E" w:rsidRPr="002E456D">
        <w:t>258 a 260 Zmluvy o</w:t>
      </w:r>
      <w:r w:rsidR="00BA68F6" w:rsidRPr="002E456D">
        <w:t> </w:t>
      </w:r>
      <w:r w:rsidR="003F332E" w:rsidRPr="002E456D">
        <w:t>fungovaní Európskej únie v</w:t>
      </w:r>
      <w:r w:rsidR="00BA68F6" w:rsidRPr="002E456D">
        <w:t> </w:t>
      </w:r>
      <w:r w:rsidR="003F332E" w:rsidRPr="002E456D">
        <w:t>jej platnom znení, spolu</w:t>
      </w:r>
      <w:r w:rsidR="00BA68F6" w:rsidRPr="002E456D">
        <w:t> </w:t>
      </w:r>
      <w:r w:rsidR="003F332E" w:rsidRPr="002E456D">
        <w:t>s</w:t>
      </w:r>
      <w:r w:rsidR="00BA68F6" w:rsidRPr="002E456D">
        <w:t> </w:t>
      </w:r>
      <w:r w:rsidR="003F332E" w:rsidRPr="002E456D">
        <w:t>uvedením konkrétnych vytýkaných nedostatkov a požiadaviek na</w:t>
      </w:r>
      <w:r w:rsidR="00BA68F6" w:rsidRPr="002E456D">
        <w:t> </w:t>
      </w:r>
      <w:r w:rsidR="003F332E" w:rsidRPr="002E456D">
        <w:t>zabezpečenie nápravy so</w:t>
      </w:r>
      <w:r w:rsidR="00BA68F6" w:rsidRPr="002E456D">
        <w:t> </w:t>
      </w:r>
      <w:r w:rsidR="003F332E" w:rsidRPr="002E456D">
        <w:t>zreteľom na</w:t>
      </w:r>
      <w:r w:rsidR="00BA68F6" w:rsidRPr="002E456D">
        <w:t> </w:t>
      </w:r>
      <w:r w:rsidR="003F332E" w:rsidRPr="002E456D">
        <w:t>nariadenie Európskeho parlamentu a Rady (ES) č.</w:t>
      </w:r>
      <w:r w:rsidR="00BA68F6" w:rsidRPr="002E456D">
        <w:t> </w:t>
      </w:r>
      <w:r w:rsidR="003F332E" w:rsidRPr="002E456D">
        <w:t>1049/2001 z</w:t>
      </w:r>
      <w:r w:rsidR="00BA68F6" w:rsidRPr="002E456D">
        <w:t> </w:t>
      </w:r>
      <w:r w:rsidR="003F332E" w:rsidRPr="002E456D">
        <w:t>30.</w:t>
      </w:r>
      <w:r w:rsidR="00BA68F6" w:rsidRPr="002E456D">
        <w:t> </w:t>
      </w:r>
      <w:r w:rsidR="003F332E" w:rsidRPr="002E456D">
        <w:t>mája</w:t>
      </w:r>
      <w:r w:rsidR="00BA68F6" w:rsidRPr="002E456D">
        <w:t> </w:t>
      </w:r>
      <w:r w:rsidR="003F332E" w:rsidRPr="002E456D">
        <w:t>2001 o</w:t>
      </w:r>
      <w:r w:rsidR="00BA68F6" w:rsidRPr="002E456D">
        <w:t> </w:t>
      </w:r>
      <w:r w:rsidR="003F332E" w:rsidRPr="002E456D">
        <w:t>prístupe 3 verejnosti k</w:t>
      </w:r>
      <w:r w:rsidR="00BA68F6" w:rsidRPr="002E456D">
        <w:t> </w:t>
      </w:r>
      <w:r w:rsidR="003F332E" w:rsidRPr="002E456D">
        <w:t xml:space="preserve">dokumentom Európskeho parlamentu, Rady a Komisie, </w:t>
      </w:r>
    </w:p>
    <w:p w:rsidR="00BA68F6" w:rsidRPr="002E456D" w:rsidRDefault="00BA68F6" w:rsidP="003F332E">
      <w:pPr>
        <w:ind w:left="709" w:hanging="349"/>
        <w:jc w:val="both"/>
      </w:pPr>
    </w:p>
    <w:p w:rsidR="00137235" w:rsidRPr="002E456D" w:rsidRDefault="003F332E" w:rsidP="00BA68F6">
      <w:pPr>
        <w:ind w:left="709"/>
        <w:jc w:val="both"/>
      </w:pPr>
      <w:r w:rsidRPr="002E456D">
        <w:t>V</w:t>
      </w:r>
      <w:r w:rsidR="00BA68F6" w:rsidRPr="002E456D">
        <w:t> </w:t>
      </w:r>
      <w:r w:rsidRPr="002E456D">
        <w:t xml:space="preserve">oblasti, ktorú upravuje tento návrh </w:t>
      </w:r>
      <w:r w:rsidR="00986B7B" w:rsidRPr="002E456D">
        <w:t>zákona</w:t>
      </w:r>
      <w:r w:rsidRPr="002E456D">
        <w:t>, neboli začaté proti</w:t>
      </w:r>
      <w:r w:rsidR="00BA68F6" w:rsidRPr="002E456D">
        <w:t> </w:t>
      </w:r>
      <w:r w:rsidRPr="002E456D">
        <w:t>Slovenskej republike žiadne z</w:t>
      </w:r>
      <w:r w:rsidR="00BA68F6" w:rsidRPr="002E456D">
        <w:t> </w:t>
      </w:r>
      <w:r w:rsidRPr="002E456D">
        <w:t>uvedených konaní</w:t>
      </w:r>
      <w:r w:rsidR="00AC3481" w:rsidRPr="002E456D">
        <w:t>.</w:t>
      </w:r>
    </w:p>
    <w:p w:rsidR="00137235" w:rsidRPr="002E456D" w:rsidRDefault="00137235" w:rsidP="005E3E02">
      <w:pPr>
        <w:ind w:left="709"/>
        <w:jc w:val="both"/>
      </w:pPr>
    </w:p>
    <w:p w:rsidR="00137235" w:rsidRPr="002E456D" w:rsidRDefault="00914DB2" w:rsidP="005E3E02">
      <w:pPr>
        <w:ind w:left="709" w:hanging="349"/>
        <w:jc w:val="both"/>
      </w:pPr>
      <w:r w:rsidRPr="002E456D">
        <w:t>c</w:t>
      </w:r>
      <w:r w:rsidR="00137235" w:rsidRPr="002E456D">
        <w:t>)</w:t>
      </w:r>
      <w:r w:rsidR="00137235" w:rsidRPr="002E456D">
        <w:tab/>
      </w:r>
      <w:r w:rsidR="00DB737D" w:rsidRPr="002E456D">
        <w:t>uviesť informáciu</w:t>
      </w:r>
      <w:r w:rsidR="0078340A" w:rsidRPr="002E456D">
        <w:t xml:space="preserve"> o právnych predpisoch, v</w:t>
      </w:r>
      <w:r w:rsidR="00BA68F6" w:rsidRPr="002E456D">
        <w:t> </w:t>
      </w:r>
      <w:r w:rsidR="0078340A" w:rsidRPr="002E456D">
        <w:t>ktorých sú uvádzané právne akty Európskej únie už prebrané, spolu s uvedením rozsahu ich prebrania, príp. potreby prijatia ďalších úprav</w:t>
      </w:r>
    </w:p>
    <w:p w:rsidR="00427E78" w:rsidRPr="002E456D" w:rsidRDefault="00427E78" w:rsidP="00427E78">
      <w:pPr>
        <w:jc w:val="both"/>
      </w:pPr>
    </w:p>
    <w:p w:rsidR="00E65143" w:rsidRPr="002E456D" w:rsidRDefault="00E65143" w:rsidP="002E456D">
      <w:pPr>
        <w:ind w:left="851"/>
        <w:jc w:val="both"/>
      </w:pPr>
      <w:r w:rsidRPr="002E456D">
        <w:t xml:space="preserve">Zákon č. 364/2004 Z. z. </w:t>
      </w:r>
      <w:r w:rsidRPr="002E456D">
        <w:rPr>
          <w:lang w:eastAsia="en-US"/>
        </w:rPr>
        <w:t>o vodách a o zmene zákona Slovenskej národnej rady č. 372/1990 Zb. o priestupkoch v znení neskorších predpisov (vodný zákon) v znení neskorších predpisov.</w:t>
      </w:r>
    </w:p>
    <w:p w:rsidR="00E65143" w:rsidRPr="002E456D" w:rsidRDefault="00E65143" w:rsidP="002E456D">
      <w:pPr>
        <w:ind w:left="851"/>
      </w:pPr>
    </w:p>
    <w:p w:rsidR="00E65143" w:rsidRPr="002E456D" w:rsidRDefault="00427E78" w:rsidP="002E456D">
      <w:pPr>
        <w:ind w:left="851"/>
      </w:pPr>
      <w:r w:rsidRPr="002E456D">
        <w:t>Zákon č. 136/2000 Z. z. o hnojivá</w:t>
      </w:r>
      <w:r w:rsidR="00E65143" w:rsidRPr="002E456D">
        <w:t>ch v znení neskorších predpisov.</w:t>
      </w:r>
    </w:p>
    <w:p w:rsidR="00E65143" w:rsidRPr="002E456D" w:rsidRDefault="00E65143" w:rsidP="002E456D">
      <w:pPr>
        <w:ind w:left="851"/>
      </w:pPr>
    </w:p>
    <w:p w:rsidR="00E65143" w:rsidRPr="002E456D" w:rsidRDefault="00E65143" w:rsidP="002E456D">
      <w:pPr>
        <w:pStyle w:val="Nadpis1"/>
        <w:shd w:val="clear" w:color="auto" w:fill="FFFFFF"/>
        <w:spacing w:before="0" w:after="0"/>
        <w:ind w:left="851"/>
        <w:jc w:val="both"/>
        <w:rPr>
          <w:b w:val="0"/>
          <w:lang w:eastAsia="en-US"/>
        </w:rPr>
      </w:pPr>
      <w:r w:rsidRPr="002E456D">
        <w:rPr>
          <w:b w:val="0"/>
          <w:lang w:eastAsia="en-US"/>
        </w:rPr>
        <w:t>Nariadenie vlády Slovenskej republiky č. 174/2017 Z. z., ktorým sa ustanovujú citlivé oblasti a zraniteľné oblasti v znení nariadenia vlády č. 62/2022 Z. z.</w:t>
      </w:r>
    </w:p>
    <w:p w:rsidR="00E65143" w:rsidRPr="002E456D" w:rsidRDefault="00E65143" w:rsidP="002E456D">
      <w:pPr>
        <w:ind w:left="851"/>
      </w:pPr>
    </w:p>
    <w:p w:rsidR="00427E78" w:rsidRPr="002E456D" w:rsidRDefault="00427E78" w:rsidP="002E456D">
      <w:pPr>
        <w:ind w:left="851"/>
        <w:jc w:val="both"/>
      </w:pPr>
      <w:r w:rsidRPr="002E456D">
        <w:t>Vyhláš</w:t>
      </w:r>
      <w:r w:rsidR="00AF2DE7" w:rsidRPr="002E456D">
        <w:t>ka Ministerstva</w:t>
      </w:r>
      <w:r w:rsidRPr="002E456D">
        <w:t xml:space="preserve"> pôdohospodárstva a rozvoja vidieka Slovenskej republiky</w:t>
      </w:r>
      <w:r w:rsidR="00063FC7" w:rsidRPr="002E456D">
        <w:t xml:space="preserve"> č. 151/2016 Z. z.</w:t>
      </w:r>
      <w:r w:rsidRPr="002E456D">
        <w:t>, ktorou sa ustanovujú podrobnosti o agrochemickom skúšaní pôd a </w:t>
      </w:r>
      <w:r w:rsidR="00E65143" w:rsidRPr="002E456D">
        <w:t>o skladovaní a používaní hnojív</w:t>
      </w:r>
      <w:r w:rsidRPr="002E456D">
        <w:t xml:space="preserve"> </w:t>
      </w:r>
    </w:p>
    <w:p w:rsidR="00E65143" w:rsidRPr="002E456D" w:rsidRDefault="00E65143" w:rsidP="002E456D">
      <w:pPr>
        <w:ind w:left="851"/>
        <w:jc w:val="both"/>
      </w:pPr>
    </w:p>
    <w:p w:rsidR="00E65143" w:rsidRPr="002E456D" w:rsidRDefault="00E65143" w:rsidP="002E456D">
      <w:pPr>
        <w:ind w:left="851"/>
        <w:jc w:val="both"/>
      </w:pPr>
      <w:r w:rsidRPr="002E456D">
        <w:t xml:space="preserve">Vyhláška Ministerstva pôdohospodárstva a rozvoja vidieka SR  č. 215/2016 Z. z., ktorou sa ustanovujú podrobnosti o obhospodarovaní poľnohospodárskej pôdy v zraniteľných oblastiach </w:t>
      </w:r>
    </w:p>
    <w:p w:rsidR="00427E78" w:rsidRPr="002E456D" w:rsidRDefault="00427E78" w:rsidP="00063FC7">
      <w:pPr>
        <w:ind w:firstLine="708"/>
        <w:jc w:val="both"/>
      </w:pPr>
    </w:p>
    <w:p w:rsidR="00137235" w:rsidRPr="002E456D" w:rsidRDefault="00137235" w:rsidP="005E3E02">
      <w:pPr>
        <w:ind w:left="360" w:hanging="360"/>
        <w:jc w:val="both"/>
        <w:rPr>
          <w:b/>
        </w:rPr>
      </w:pPr>
      <w:r w:rsidRPr="002E456D">
        <w:rPr>
          <w:b/>
        </w:rPr>
        <w:t>5.</w:t>
      </w:r>
      <w:r w:rsidRPr="002E456D">
        <w:rPr>
          <w:b/>
        </w:rPr>
        <w:tab/>
      </w:r>
      <w:r w:rsidR="005E3E02" w:rsidRPr="002E456D">
        <w:rPr>
          <w:b/>
        </w:rPr>
        <w:t xml:space="preserve">Návrh </w:t>
      </w:r>
      <w:r w:rsidR="00986B7B" w:rsidRPr="002E456D">
        <w:rPr>
          <w:b/>
        </w:rPr>
        <w:t>zákona</w:t>
      </w:r>
      <w:r w:rsidR="00716714" w:rsidRPr="002E456D">
        <w:rPr>
          <w:b/>
        </w:rPr>
        <w:t xml:space="preserve"> </w:t>
      </w:r>
      <w:r w:rsidR="005E3E02" w:rsidRPr="002E456D">
        <w:rPr>
          <w:b/>
        </w:rPr>
        <w:t>je zlučiteľný s</w:t>
      </w:r>
      <w:r w:rsidR="00115E17" w:rsidRPr="002E456D">
        <w:rPr>
          <w:b/>
        </w:rPr>
        <w:t> </w:t>
      </w:r>
      <w:r w:rsidR="005E3E02" w:rsidRPr="002E456D">
        <w:rPr>
          <w:b/>
        </w:rPr>
        <w:t>právom Európskej únie</w:t>
      </w:r>
      <w:r w:rsidRPr="002E456D">
        <w:rPr>
          <w:b/>
        </w:rPr>
        <w:t>:</w:t>
      </w:r>
    </w:p>
    <w:p w:rsidR="00137235" w:rsidRPr="002E456D" w:rsidRDefault="00872BCC" w:rsidP="005E3E02">
      <w:pPr>
        <w:ind w:firstLine="360"/>
        <w:jc w:val="both"/>
      </w:pPr>
      <w:r w:rsidRPr="002E456D">
        <w:t>Ú</w:t>
      </w:r>
      <w:r w:rsidR="005E3E02" w:rsidRPr="002E456D">
        <w:t>plne</w:t>
      </w:r>
    </w:p>
    <w:p w:rsidR="00872BCC" w:rsidRPr="002E456D" w:rsidRDefault="00872BCC" w:rsidP="005E3E02">
      <w:pPr>
        <w:ind w:firstLine="360"/>
        <w:jc w:val="both"/>
      </w:pPr>
    </w:p>
    <w:p w:rsidR="00872BCC" w:rsidRPr="002E456D" w:rsidRDefault="00872BCC" w:rsidP="005E3E02">
      <w:pPr>
        <w:ind w:firstLine="360"/>
        <w:jc w:val="both"/>
      </w:pPr>
    </w:p>
    <w:p w:rsidR="00872BCC" w:rsidRPr="002E456D" w:rsidRDefault="00872BCC" w:rsidP="005E3E02">
      <w:pPr>
        <w:ind w:firstLine="360"/>
        <w:jc w:val="both"/>
      </w:pPr>
    </w:p>
    <w:sectPr w:rsidR="00872BCC" w:rsidRPr="002E456D" w:rsidSect="002E456D">
      <w:footerReference w:type="default" r:id="rId8"/>
      <w:pgSz w:w="12240" w:h="15840"/>
      <w:pgMar w:top="1418" w:right="1418" w:bottom="1418" w:left="1418" w:header="709" w:footer="28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97" w:rsidRDefault="00EB6C97" w:rsidP="00077C0D">
      <w:r>
        <w:separator/>
      </w:r>
    </w:p>
  </w:endnote>
  <w:endnote w:type="continuationSeparator" w:id="0">
    <w:p w:rsidR="00EB6C97" w:rsidRDefault="00EB6C97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3D" w:rsidRDefault="00B71D3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73EF1">
      <w:rPr>
        <w:noProof/>
      </w:rPr>
      <w:t>3</w:t>
    </w:r>
    <w:r>
      <w:fldChar w:fldCharType="end"/>
    </w:r>
  </w:p>
  <w:p w:rsidR="00077C0D" w:rsidRDefault="00077C0D" w:rsidP="005854B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97" w:rsidRDefault="00EB6C97" w:rsidP="00077C0D">
      <w:r>
        <w:separator/>
      </w:r>
    </w:p>
  </w:footnote>
  <w:footnote w:type="continuationSeparator" w:id="0">
    <w:p w:rsidR="00EB6C97" w:rsidRDefault="00EB6C97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468C"/>
    <w:multiLevelType w:val="hybridMultilevel"/>
    <w:tmpl w:val="A566EDF4"/>
    <w:lvl w:ilvl="0" w:tplc="8076B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7178"/>
    <w:rsid w:val="000123E7"/>
    <w:rsid w:val="00053C6D"/>
    <w:rsid w:val="00060884"/>
    <w:rsid w:val="00063FC7"/>
    <w:rsid w:val="000729FF"/>
    <w:rsid w:val="00073BF8"/>
    <w:rsid w:val="00077C0D"/>
    <w:rsid w:val="00082B99"/>
    <w:rsid w:val="00084499"/>
    <w:rsid w:val="00087146"/>
    <w:rsid w:val="00090500"/>
    <w:rsid w:val="00095236"/>
    <w:rsid w:val="000A7176"/>
    <w:rsid w:val="000B2017"/>
    <w:rsid w:val="000C608E"/>
    <w:rsid w:val="000C68AF"/>
    <w:rsid w:val="000E4C6B"/>
    <w:rsid w:val="000F1D46"/>
    <w:rsid w:val="00101762"/>
    <w:rsid w:val="001073BC"/>
    <w:rsid w:val="00115E17"/>
    <w:rsid w:val="00126979"/>
    <w:rsid w:val="00137235"/>
    <w:rsid w:val="00137DD3"/>
    <w:rsid w:val="00140DA2"/>
    <w:rsid w:val="00141C59"/>
    <w:rsid w:val="001422C8"/>
    <w:rsid w:val="0014709C"/>
    <w:rsid w:val="001532B7"/>
    <w:rsid w:val="001545D1"/>
    <w:rsid w:val="00157BA6"/>
    <w:rsid w:val="0017004B"/>
    <w:rsid w:val="0017046C"/>
    <w:rsid w:val="0017630B"/>
    <w:rsid w:val="00185929"/>
    <w:rsid w:val="00191D90"/>
    <w:rsid w:val="001A21C0"/>
    <w:rsid w:val="001B1424"/>
    <w:rsid w:val="001B5C4B"/>
    <w:rsid w:val="001B7439"/>
    <w:rsid w:val="001C4C7A"/>
    <w:rsid w:val="001D037C"/>
    <w:rsid w:val="001D2D1B"/>
    <w:rsid w:val="001D40B9"/>
    <w:rsid w:val="001E2970"/>
    <w:rsid w:val="001E4ABD"/>
    <w:rsid w:val="001E559C"/>
    <w:rsid w:val="0020115B"/>
    <w:rsid w:val="00202A6F"/>
    <w:rsid w:val="00203920"/>
    <w:rsid w:val="00206F02"/>
    <w:rsid w:val="0022093B"/>
    <w:rsid w:val="0022768F"/>
    <w:rsid w:val="00234FEA"/>
    <w:rsid w:val="00241D0F"/>
    <w:rsid w:val="00247016"/>
    <w:rsid w:val="00254B52"/>
    <w:rsid w:val="00274345"/>
    <w:rsid w:val="0028560E"/>
    <w:rsid w:val="002A7D4A"/>
    <w:rsid w:val="002B0935"/>
    <w:rsid w:val="002D5FBD"/>
    <w:rsid w:val="002D65F2"/>
    <w:rsid w:val="002E456D"/>
    <w:rsid w:val="002E5849"/>
    <w:rsid w:val="002F2BED"/>
    <w:rsid w:val="0030027D"/>
    <w:rsid w:val="00300A7E"/>
    <w:rsid w:val="00302B68"/>
    <w:rsid w:val="00306B39"/>
    <w:rsid w:val="0031156E"/>
    <w:rsid w:val="00315C0E"/>
    <w:rsid w:val="003166BF"/>
    <w:rsid w:val="00321592"/>
    <w:rsid w:val="00330C63"/>
    <w:rsid w:val="00331A70"/>
    <w:rsid w:val="0033330C"/>
    <w:rsid w:val="00333331"/>
    <w:rsid w:val="003467D6"/>
    <w:rsid w:val="00361542"/>
    <w:rsid w:val="00372D6E"/>
    <w:rsid w:val="00376D9D"/>
    <w:rsid w:val="00377434"/>
    <w:rsid w:val="00380C36"/>
    <w:rsid w:val="00386B4B"/>
    <w:rsid w:val="003B2980"/>
    <w:rsid w:val="003C1E4D"/>
    <w:rsid w:val="003C5056"/>
    <w:rsid w:val="003E1F71"/>
    <w:rsid w:val="003F332E"/>
    <w:rsid w:val="004047E8"/>
    <w:rsid w:val="0042059C"/>
    <w:rsid w:val="00427E78"/>
    <w:rsid w:val="00431BAD"/>
    <w:rsid w:val="00431D3F"/>
    <w:rsid w:val="0043485A"/>
    <w:rsid w:val="00441E5C"/>
    <w:rsid w:val="00442687"/>
    <w:rsid w:val="00442A96"/>
    <w:rsid w:val="00450274"/>
    <w:rsid w:val="00457937"/>
    <w:rsid w:val="00474E3A"/>
    <w:rsid w:val="00486E23"/>
    <w:rsid w:val="00491722"/>
    <w:rsid w:val="004972AE"/>
    <w:rsid w:val="004A75A2"/>
    <w:rsid w:val="004B69B8"/>
    <w:rsid w:val="004C1B30"/>
    <w:rsid w:val="004D6446"/>
    <w:rsid w:val="004E19AC"/>
    <w:rsid w:val="004F12D3"/>
    <w:rsid w:val="004F2194"/>
    <w:rsid w:val="004F6020"/>
    <w:rsid w:val="005229D7"/>
    <w:rsid w:val="0052412F"/>
    <w:rsid w:val="00524A17"/>
    <w:rsid w:val="005269BA"/>
    <w:rsid w:val="00526D0E"/>
    <w:rsid w:val="005322D0"/>
    <w:rsid w:val="00541409"/>
    <w:rsid w:val="0055305F"/>
    <w:rsid w:val="00553B1E"/>
    <w:rsid w:val="005578BC"/>
    <w:rsid w:val="005629B2"/>
    <w:rsid w:val="005633EE"/>
    <w:rsid w:val="005703D0"/>
    <w:rsid w:val="00574A87"/>
    <w:rsid w:val="005854BD"/>
    <w:rsid w:val="005A1F49"/>
    <w:rsid w:val="005A2820"/>
    <w:rsid w:val="005B254B"/>
    <w:rsid w:val="005B4C11"/>
    <w:rsid w:val="005C34FD"/>
    <w:rsid w:val="005C5901"/>
    <w:rsid w:val="005D42EE"/>
    <w:rsid w:val="005D5852"/>
    <w:rsid w:val="005E28B8"/>
    <w:rsid w:val="005E3E02"/>
    <w:rsid w:val="005E781E"/>
    <w:rsid w:val="006037AA"/>
    <w:rsid w:val="00613477"/>
    <w:rsid w:val="00614608"/>
    <w:rsid w:val="006201FC"/>
    <w:rsid w:val="006522CC"/>
    <w:rsid w:val="00653BFF"/>
    <w:rsid w:val="006779AF"/>
    <w:rsid w:val="00680507"/>
    <w:rsid w:val="006844F3"/>
    <w:rsid w:val="006A009D"/>
    <w:rsid w:val="006A08F2"/>
    <w:rsid w:val="006B3C59"/>
    <w:rsid w:val="006B5B37"/>
    <w:rsid w:val="006D3A40"/>
    <w:rsid w:val="006D6DB4"/>
    <w:rsid w:val="006E0211"/>
    <w:rsid w:val="0070517F"/>
    <w:rsid w:val="00707E25"/>
    <w:rsid w:val="00716714"/>
    <w:rsid w:val="00723161"/>
    <w:rsid w:val="007236DF"/>
    <w:rsid w:val="00723B5B"/>
    <w:rsid w:val="00724A85"/>
    <w:rsid w:val="00734BF6"/>
    <w:rsid w:val="007375AB"/>
    <w:rsid w:val="00744624"/>
    <w:rsid w:val="00752339"/>
    <w:rsid w:val="00754D3A"/>
    <w:rsid w:val="0078340A"/>
    <w:rsid w:val="00791FFA"/>
    <w:rsid w:val="007934EE"/>
    <w:rsid w:val="007A732B"/>
    <w:rsid w:val="007D486C"/>
    <w:rsid w:val="007E687E"/>
    <w:rsid w:val="007F6C4C"/>
    <w:rsid w:val="0080434A"/>
    <w:rsid w:val="008272BA"/>
    <w:rsid w:val="00830A57"/>
    <w:rsid w:val="00835032"/>
    <w:rsid w:val="008431F2"/>
    <w:rsid w:val="00850C21"/>
    <w:rsid w:val="00864DD6"/>
    <w:rsid w:val="008669FB"/>
    <w:rsid w:val="00872BCC"/>
    <w:rsid w:val="00873A72"/>
    <w:rsid w:val="00885CCB"/>
    <w:rsid w:val="008A1350"/>
    <w:rsid w:val="008A538F"/>
    <w:rsid w:val="008A57A3"/>
    <w:rsid w:val="008B25A6"/>
    <w:rsid w:val="008C4601"/>
    <w:rsid w:val="008D76C0"/>
    <w:rsid w:val="008E22F7"/>
    <w:rsid w:val="008E6ADA"/>
    <w:rsid w:val="008F35FE"/>
    <w:rsid w:val="00911154"/>
    <w:rsid w:val="009138EE"/>
    <w:rsid w:val="00914DB2"/>
    <w:rsid w:val="009208D4"/>
    <w:rsid w:val="009223BB"/>
    <w:rsid w:val="00944EEB"/>
    <w:rsid w:val="00947D09"/>
    <w:rsid w:val="0095288E"/>
    <w:rsid w:val="009632F2"/>
    <w:rsid w:val="00966588"/>
    <w:rsid w:val="00981369"/>
    <w:rsid w:val="00986B7B"/>
    <w:rsid w:val="00993ACD"/>
    <w:rsid w:val="00993ADA"/>
    <w:rsid w:val="009964F0"/>
    <w:rsid w:val="009A021C"/>
    <w:rsid w:val="009B1F31"/>
    <w:rsid w:val="009B252D"/>
    <w:rsid w:val="009B6AA8"/>
    <w:rsid w:val="009B7545"/>
    <w:rsid w:val="009F23D2"/>
    <w:rsid w:val="009F4781"/>
    <w:rsid w:val="009F63D4"/>
    <w:rsid w:val="00A03688"/>
    <w:rsid w:val="00A05C62"/>
    <w:rsid w:val="00A14C7D"/>
    <w:rsid w:val="00A226AC"/>
    <w:rsid w:val="00A26CE7"/>
    <w:rsid w:val="00A41FEF"/>
    <w:rsid w:val="00A512B5"/>
    <w:rsid w:val="00A52833"/>
    <w:rsid w:val="00A5793E"/>
    <w:rsid w:val="00A64D2D"/>
    <w:rsid w:val="00A669EB"/>
    <w:rsid w:val="00A67E0B"/>
    <w:rsid w:val="00A73EF1"/>
    <w:rsid w:val="00A77FE3"/>
    <w:rsid w:val="00A8052F"/>
    <w:rsid w:val="00A8151D"/>
    <w:rsid w:val="00A81D4F"/>
    <w:rsid w:val="00A90A26"/>
    <w:rsid w:val="00AA0CDF"/>
    <w:rsid w:val="00AA0EA9"/>
    <w:rsid w:val="00AA4FF6"/>
    <w:rsid w:val="00AB4835"/>
    <w:rsid w:val="00AC1B68"/>
    <w:rsid w:val="00AC2870"/>
    <w:rsid w:val="00AC3481"/>
    <w:rsid w:val="00AC73EA"/>
    <w:rsid w:val="00AD089D"/>
    <w:rsid w:val="00AD5C0A"/>
    <w:rsid w:val="00AE422C"/>
    <w:rsid w:val="00AF2DE7"/>
    <w:rsid w:val="00B17F6A"/>
    <w:rsid w:val="00B50A3B"/>
    <w:rsid w:val="00B54643"/>
    <w:rsid w:val="00B575BF"/>
    <w:rsid w:val="00B60602"/>
    <w:rsid w:val="00B64CB3"/>
    <w:rsid w:val="00B71D3D"/>
    <w:rsid w:val="00B81D20"/>
    <w:rsid w:val="00B81F1F"/>
    <w:rsid w:val="00B83035"/>
    <w:rsid w:val="00B86CE6"/>
    <w:rsid w:val="00BA68F6"/>
    <w:rsid w:val="00BB6AFB"/>
    <w:rsid w:val="00BD0306"/>
    <w:rsid w:val="00BD4C65"/>
    <w:rsid w:val="00BF1730"/>
    <w:rsid w:val="00C10626"/>
    <w:rsid w:val="00C116AE"/>
    <w:rsid w:val="00C142EA"/>
    <w:rsid w:val="00C22C5C"/>
    <w:rsid w:val="00C35759"/>
    <w:rsid w:val="00C4031C"/>
    <w:rsid w:val="00C40785"/>
    <w:rsid w:val="00C43FF3"/>
    <w:rsid w:val="00C465C0"/>
    <w:rsid w:val="00C560FF"/>
    <w:rsid w:val="00C60B36"/>
    <w:rsid w:val="00C962C1"/>
    <w:rsid w:val="00CA17A6"/>
    <w:rsid w:val="00CB0CD1"/>
    <w:rsid w:val="00CC3957"/>
    <w:rsid w:val="00CC7F3D"/>
    <w:rsid w:val="00CE3CC9"/>
    <w:rsid w:val="00CF141F"/>
    <w:rsid w:val="00D00D59"/>
    <w:rsid w:val="00D214E7"/>
    <w:rsid w:val="00D43F82"/>
    <w:rsid w:val="00D456FA"/>
    <w:rsid w:val="00D708BD"/>
    <w:rsid w:val="00D778CC"/>
    <w:rsid w:val="00D80104"/>
    <w:rsid w:val="00DA7ED6"/>
    <w:rsid w:val="00DB5593"/>
    <w:rsid w:val="00DB737D"/>
    <w:rsid w:val="00DD16A7"/>
    <w:rsid w:val="00DD199F"/>
    <w:rsid w:val="00DD72A6"/>
    <w:rsid w:val="00DD7C59"/>
    <w:rsid w:val="00DE098A"/>
    <w:rsid w:val="00DE349C"/>
    <w:rsid w:val="00DE75CB"/>
    <w:rsid w:val="00DF1DBF"/>
    <w:rsid w:val="00E12A14"/>
    <w:rsid w:val="00E2016F"/>
    <w:rsid w:val="00E268C0"/>
    <w:rsid w:val="00E6237E"/>
    <w:rsid w:val="00E6399A"/>
    <w:rsid w:val="00E64102"/>
    <w:rsid w:val="00E65143"/>
    <w:rsid w:val="00E77238"/>
    <w:rsid w:val="00E8744A"/>
    <w:rsid w:val="00EA1556"/>
    <w:rsid w:val="00EB6C97"/>
    <w:rsid w:val="00EC04C4"/>
    <w:rsid w:val="00EC3347"/>
    <w:rsid w:val="00EC39C4"/>
    <w:rsid w:val="00ED0958"/>
    <w:rsid w:val="00ED1C60"/>
    <w:rsid w:val="00ED6F2B"/>
    <w:rsid w:val="00EE2C2B"/>
    <w:rsid w:val="00EE6240"/>
    <w:rsid w:val="00EE7851"/>
    <w:rsid w:val="00EF62C7"/>
    <w:rsid w:val="00F01390"/>
    <w:rsid w:val="00F0240E"/>
    <w:rsid w:val="00F1304F"/>
    <w:rsid w:val="00F4737E"/>
    <w:rsid w:val="00F503E3"/>
    <w:rsid w:val="00F51B6C"/>
    <w:rsid w:val="00F5312D"/>
    <w:rsid w:val="00F60541"/>
    <w:rsid w:val="00F6492D"/>
    <w:rsid w:val="00F67B43"/>
    <w:rsid w:val="00F70067"/>
    <w:rsid w:val="00F72F74"/>
    <w:rsid w:val="00F8064B"/>
    <w:rsid w:val="00F86B27"/>
    <w:rsid w:val="00F9394B"/>
    <w:rsid w:val="00F96BB5"/>
    <w:rsid w:val="00FA2237"/>
    <w:rsid w:val="00FA7005"/>
    <w:rsid w:val="00FB39DB"/>
    <w:rsid w:val="00FB78C3"/>
    <w:rsid w:val="00FC5EED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43E564-1505-4A67-8765-C6814D0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E65143"/>
    <w:pPr>
      <w:keepNext/>
      <w:widowControl/>
      <w:adjustRightInd/>
      <w:spacing w:before="240" w:after="120"/>
      <w:jc w:val="center"/>
      <w:outlineLvl w:val="0"/>
    </w:pPr>
    <w:rPr>
      <w:b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65143"/>
    <w:rPr>
      <w:rFonts w:ascii="Times New Roman" w:hAnsi="Times New Roman" w:cs="Times New Roman"/>
      <w:b/>
      <w:sz w:val="24"/>
      <w:szCs w:val="24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A52833"/>
    <w:pPr>
      <w:ind w:left="708"/>
    </w:pPr>
  </w:style>
  <w:style w:type="paragraph" w:customStyle="1" w:styleId="norm">
    <w:name w:val="norm"/>
    <w:basedOn w:val="Normlny"/>
    <w:rsid w:val="00872BCC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D08A-659B-4C6E-8622-DB641A09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>Abyss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2</cp:revision>
  <cp:lastPrinted>2015-10-15T10:41:00Z</cp:lastPrinted>
  <dcterms:created xsi:type="dcterms:W3CDTF">2022-03-23T07:00:00Z</dcterms:created>
  <dcterms:modified xsi:type="dcterms:W3CDTF">2022-03-23T07:00:00Z</dcterms:modified>
</cp:coreProperties>
</file>