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bookmarkStart w:id="0" w:name="_GoBack"/>
      <w:bookmarkEnd w:id="0"/>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BC25D3" w:rsidRDefault="00BC25D3">
      <w:pPr>
        <w:jc w:val="center"/>
        <w:divId w:val="1727794862"/>
        <w:rPr>
          <w:rFonts w:ascii="Times" w:hAnsi="Times" w:cs="Times"/>
          <w:sz w:val="25"/>
          <w:szCs w:val="25"/>
        </w:rPr>
      </w:pPr>
      <w:r>
        <w:rPr>
          <w:rFonts w:ascii="Times" w:hAnsi="Times" w:cs="Times"/>
          <w:sz w:val="25"/>
          <w:szCs w:val="25"/>
        </w:rPr>
        <w:t>Zákon ktorým sa mení a dopĺňa zákon č. 64/2019 Z. z. o sprístupňovaní strelných zbraní a streliva na civilné použitie na trhu v znení zákona č. 376/2019 Z. z. a ktorým sa menia a dopĺňajú niektoré zákony</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BC25D3" w:rsidP="00BC25D3">
            <w:pPr>
              <w:spacing w:after="0" w:line="240" w:lineRule="auto"/>
              <w:rPr>
                <w:rFonts w:ascii="Times New Roman" w:hAnsi="Times New Roman" w:cs="Calibri"/>
                <w:sz w:val="20"/>
                <w:szCs w:val="20"/>
              </w:rPr>
            </w:pPr>
            <w:r>
              <w:rPr>
                <w:rFonts w:ascii="Times" w:hAnsi="Times" w:cs="Times"/>
                <w:sz w:val="25"/>
                <w:szCs w:val="25"/>
              </w:rPr>
              <w:t>31 /4</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BC25D3" w:rsidP="00BC25D3">
            <w:pPr>
              <w:spacing w:after="0" w:line="240" w:lineRule="auto"/>
              <w:rPr>
                <w:rFonts w:ascii="Times New Roman" w:hAnsi="Times New Roman" w:cs="Calibri"/>
                <w:sz w:val="20"/>
                <w:szCs w:val="20"/>
              </w:rPr>
            </w:pPr>
            <w:r>
              <w:rPr>
                <w:rFonts w:ascii="Times" w:hAnsi="Times" w:cs="Times"/>
                <w:sz w:val="25"/>
                <w:szCs w:val="25"/>
              </w:rPr>
              <w:t>31</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BC25D3" w:rsidP="00BC25D3">
            <w:pPr>
              <w:spacing w:after="0" w:line="240" w:lineRule="auto"/>
              <w:rPr>
                <w:rFonts w:ascii="Times New Roman" w:hAnsi="Times New Roman" w:cs="Calibri"/>
                <w:sz w:val="20"/>
                <w:szCs w:val="20"/>
              </w:rPr>
            </w:pPr>
            <w:r>
              <w:rPr>
                <w:rFonts w:ascii="Times" w:hAnsi="Times" w:cs="Times"/>
                <w:sz w:val="25"/>
                <w:szCs w:val="25"/>
              </w:rPr>
              <w:t>28 /4</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BC25D3" w:rsidP="00BC25D3">
            <w:pPr>
              <w:spacing w:after="0" w:line="240" w:lineRule="auto"/>
              <w:rPr>
                <w:rFonts w:ascii="Times New Roman" w:hAnsi="Times New Roman" w:cs="Calibri"/>
                <w:sz w:val="20"/>
                <w:szCs w:val="20"/>
              </w:rPr>
            </w:pPr>
            <w:r>
              <w:rPr>
                <w:rFonts w:ascii="Times" w:hAnsi="Times" w:cs="Times"/>
                <w:sz w:val="25"/>
                <w:szCs w:val="25"/>
              </w:rPr>
              <w:t>3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BC25D3" w:rsidP="00BC25D3">
            <w:pPr>
              <w:spacing w:after="0" w:line="240" w:lineRule="auto"/>
              <w:rPr>
                <w:rFonts w:ascii="Times New Roman" w:hAnsi="Times New Roman" w:cs="Calibri"/>
                <w:sz w:val="20"/>
                <w:szCs w:val="20"/>
              </w:rPr>
            </w:pPr>
            <w:r>
              <w:rPr>
                <w:rFonts w:ascii="Times" w:hAnsi="Times" w:cs="Times"/>
                <w:sz w:val="25"/>
                <w:szCs w:val="25"/>
              </w:rPr>
              <w:t>0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BC25D3" w:rsidRDefault="00BC25D3"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3597"/>
        <w:gridCol w:w="1404"/>
        <w:gridCol w:w="1404"/>
        <w:gridCol w:w="1391"/>
        <w:gridCol w:w="932"/>
      </w:tblGrid>
      <w:tr w:rsidR="00BC25D3">
        <w:trPr>
          <w:divId w:val="745689513"/>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BC25D3" w:rsidRDefault="00BC25D3">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C25D3" w:rsidRDefault="00BC25D3">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C25D3" w:rsidRDefault="00BC25D3">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BC25D3" w:rsidRDefault="00BC25D3">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BC25D3" w:rsidRDefault="00BC25D3">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BC25D3" w:rsidRDefault="00BC25D3">
            <w:pPr>
              <w:jc w:val="center"/>
              <w:rPr>
                <w:rFonts w:ascii="Times" w:hAnsi="Times" w:cs="Times"/>
                <w:b/>
                <w:bCs/>
                <w:sz w:val="25"/>
                <w:szCs w:val="25"/>
              </w:rPr>
            </w:pPr>
            <w:r>
              <w:rPr>
                <w:rFonts w:ascii="Times" w:hAnsi="Times" w:cs="Times"/>
                <w:b/>
                <w:bCs/>
                <w:sz w:val="25"/>
                <w:szCs w:val="25"/>
              </w:rPr>
              <w:t>Vôbec nezaslali</w:t>
            </w:r>
          </w:p>
        </w:tc>
      </w:tr>
      <w:tr w:rsidR="00BC25D3">
        <w:trPr>
          <w:divId w:val="745689513"/>
          <w:jc w:val="center"/>
        </w:trPr>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r>
              <w:rPr>
                <w:rFonts w:ascii="Times" w:hAnsi="Times" w:cs="Times"/>
                <w:sz w:val="25"/>
                <w:szCs w:val="25"/>
              </w:rPr>
              <w:t>13 (13o,0z)</w:t>
            </w: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sz w:val="20"/>
                <w:szCs w:val="20"/>
              </w:rPr>
            </w:pPr>
          </w:p>
        </w:tc>
      </w:tr>
      <w:tr w:rsidR="00BC25D3">
        <w:trPr>
          <w:divId w:val="745689513"/>
          <w:jc w:val="center"/>
        </w:trPr>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sz w:val="20"/>
                <w:szCs w:val="20"/>
              </w:rPr>
            </w:pPr>
          </w:p>
        </w:tc>
      </w:tr>
      <w:tr w:rsidR="00BC25D3">
        <w:trPr>
          <w:divId w:val="745689513"/>
          <w:jc w:val="center"/>
        </w:trPr>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sz w:val="20"/>
                <w:szCs w:val="20"/>
              </w:rPr>
            </w:pPr>
          </w:p>
        </w:tc>
      </w:tr>
      <w:tr w:rsidR="00BC25D3">
        <w:trPr>
          <w:divId w:val="745689513"/>
          <w:jc w:val="center"/>
        </w:trPr>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r>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sz w:val="20"/>
                <w:szCs w:val="20"/>
              </w:rPr>
            </w:pPr>
          </w:p>
        </w:tc>
      </w:tr>
      <w:tr w:rsidR="00BC25D3">
        <w:trPr>
          <w:divId w:val="745689513"/>
          <w:jc w:val="center"/>
        </w:trPr>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sz w:val="20"/>
                <w:szCs w:val="20"/>
              </w:rPr>
            </w:pPr>
          </w:p>
        </w:tc>
      </w:tr>
      <w:tr w:rsidR="00BC25D3">
        <w:trPr>
          <w:divId w:val="745689513"/>
          <w:jc w:val="center"/>
        </w:trPr>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sz w:val="20"/>
                <w:szCs w:val="20"/>
              </w:rPr>
            </w:pPr>
          </w:p>
        </w:tc>
      </w:tr>
      <w:tr w:rsidR="00BC25D3">
        <w:trPr>
          <w:divId w:val="745689513"/>
          <w:jc w:val="center"/>
        </w:trPr>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r>
              <w:rPr>
                <w:rFonts w:ascii="Times" w:hAnsi="Times" w:cs="Times"/>
                <w:sz w:val="25"/>
                <w:szCs w:val="25"/>
              </w:rPr>
              <w:t>5 (5o,0z)</w:t>
            </w: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sz w:val="20"/>
                <w:szCs w:val="20"/>
              </w:rPr>
            </w:pPr>
          </w:p>
        </w:tc>
      </w:tr>
      <w:tr w:rsidR="00BC25D3">
        <w:trPr>
          <w:divId w:val="745689513"/>
          <w:jc w:val="center"/>
        </w:trPr>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sz w:val="20"/>
                <w:szCs w:val="20"/>
              </w:rPr>
            </w:pPr>
          </w:p>
        </w:tc>
      </w:tr>
      <w:tr w:rsidR="00BC25D3">
        <w:trPr>
          <w:divId w:val="745689513"/>
          <w:jc w:val="center"/>
        </w:trPr>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rPr>
                <w:rFonts w:ascii="Times" w:hAnsi="Times" w:cs="Times"/>
                <w:sz w:val="25"/>
                <w:szCs w:val="25"/>
              </w:rPr>
            </w:pPr>
            <w:r>
              <w:rPr>
                <w:rFonts w:ascii="Times" w:hAnsi="Times" w:cs="Times"/>
                <w:sz w:val="25"/>
                <w:szCs w:val="25"/>
              </w:rPr>
              <w:t>Slovenská obchodná inšpekcia</w:t>
            </w: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sz w:val="20"/>
                <w:szCs w:val="20"/>
              </w:rPr>
            </w:pPr>
          </w:p>
        </w:tc>
      </w:tr>
      <w:tr w:rsidR="00BC25D3">
        <w:trPr>
          <w:divId w:val="745689513"/>
          <w:jc w:val="center"/>
        </w:trPr>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p>
        </w:tc>
      </w:tr>
      <w:tr w:rsidR="00BC25D3">
        <w:trPr>
          <w:divId w:val="745689513"/>
          <w:jc w:val="center"/>
        </w:trPr>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p>
        </w:tc>
      </w:tr>
      <w:tr w:rsidR="00BC25D3">
        <w:trPr>
          <w:divId w:val="745689513"/>
          <w:jc w:val="center"/>
        </w:trPr>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p>
        </w:tc>
      </w:tr>
      <w:tr w:rsidR="00BC25D3">
        <w:trPr>
          <w:divId w:val="745689513"/>
          <w:jc w:val="center"/>
        </w:trPr>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rPr>
                <w:rFonts w:ascii="Times" w:hAnsi="Times" w:cs="Times"/>
                <w:sz w:val="25"/>
                <w:szCs w:val="25"/>
              </w:rPr>
            </w:pPr>
            <w:r>
              <w:rPr>
                <w:rFonts w:ascii="Times" w:hAnsi="Times" w:cs="Times"/>
                <w:sz w:val="25"/>
                <w:szCs w:val="25"/>
              </w:rPr>
              <w:t>Úrad na ochranu osobných údajov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p>
        </w:tc>
      </w:tr>
      <w:tr w:rsidR="00BC25D3">
        <w:trPr>
          <w:divId w:val="745689513"/>
          <w:jc w:val="center"/>
        </w:trPr>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p>
        </w:tc>
      </w:tr>
      <w:tr w:rsidR="00BC25D3">
        <w:trPr>
          <w:divId w:val="745689513"/>
          <w:jc w:val="center"/>
        </w:trPr>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p>
        </w:tc>
      </w:tr>
      <w:tr w:rsidR="00BC25D3">
        <w:trPr>
          <w:divId w:val="745689513"/>
          <w:jc w:val="center"/>
        </w:trPr>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p>
        </w:tc>
      </w:tr>
      <w:tr w:rsidR="00BC25D3">
        <w:trPr>
          <w:divId w:val="745689513"/>
          <w:jc w:val="center"/>
        </w:trPr>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rPr>
                <w:rFonts w:ascii="Times" w:hAnsi="Times" w:cs="Times"/>
                <w:sz w:val="25"/>
                <w:szCs w:val="25"/>
              </w:rPr>
            </w:pPr>
            <w:r>
              <w:rPr>
                <w:rFonts w:ascii="Times" w:hAnsi="Times" w:cs="Times"/>
                <w:sz w:val="25"/>
                <w:szCs w:val="25"/>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p>
        </w:tc>
      </w:tr>
      <w:tr w:rsidR="00BC25D3">
        <w:trPr>
          <w:divId w:val="745689513"/>
          <w:jc w:val="center"/>
        </w:trPr>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p>
        </w:tc>
      </w:tr>
      <w:tr w:rsidR="00BC25D3">
        <w:trPr>
          <w:divId w:val="745689513"/>
          <w:jc w:val="center"/>
        </w:trPr>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p>
        </w:tc>
      </w:tr>
      <w:tr w:rsidR="00BC25D3">
        <w:trPr>
          <w:divId w:val="745689513"/>
          <w:jc w:val="center"/>
        </w:trPr>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p>
        </w:tc>
      </w:tr>
      <w:tr w:rsidR="00BC25D3">
        <w:trPr>
          <w:divId w:val="745689513"/>
          <w:jc w:val="center"/>
        </w:trPr>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rPr>
                <w:rFonts w:ascii="Times" w:hAnsi="Times" w:cs="Times"/>
                <w:sz w:val="25"/>
                <w:szCs w:val="25"/>
              </w:rPr>
            </w:pPr>
            <w:r>
              <w:rPr>
                <w:rFonts w:ascii="Times" w:hAnsi="Times" w:cs="Times"/>
                <w:sz w:val="25"/>
                <w:szCs w:val="25"/>
              </w:rPr>
              <w:t>Ministerstvo spravodlivosti Slovenskej republiky - Sekcia legislatívy</w:t>
            </w: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p>
        </w:tc>
      </w:tr>
      <w:tr w:rsidR="00BC25D3">
        <w:trPr>
          <w:divId w:val="745689513"/>
          <w:jc w:val="center"/>
        </w:trPr>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p>
        </w:tc>
      </w:tr>
      <w:tr w:rsidR="00BC25D3">
        <w:trPr>
          <w:divId w:val="745689513"/>
          <w:jc w:val="center"/>
        </w:trPr>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p>
        </w:tc>
      </w:tr>
      <w:tr w:rsidR="00BC25D3">
        <w:trPr>
          <w:divId w:val="745689513"/>
          <w:jc w:val="center"/>
        </w:trPr>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p>
        </w:tc>
      </w:tr>
      <w:tr w:rsidR="00BC25D3">
        <w:trPr>
          <w:divId w:val="745689513"/>
          <w:jc w:val="center"/>
        </w:trPr>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p>
        </w:tc>
      </w:tr>
      <w:tr w:rsidR="00BC25D3">
        <w:trPr>
          <w:divId w:val="745689513"/>
          <w:jc w:val="center"/>
        </w:trPr>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rPr>
                <w:rFonts w:ascii="Times" w:hAnsi="Times" w:cs="Times"/>
                <w:sz w:val="25"/>
                <w:szCs w:val="25"/>
              </w:rPr>
            </w:pPr>
            <w:r>
              <w:rPr>
                <w:rFonts w:ascii="Times" w:hAnsi="Times" w:cs="Times"/>
                <w:sz w:val="25"/>
                <w:szCs w:val="25"/>
              </w:rPr>
              <w:t>SK 8</w:t>
            </w: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r>
              <w:rPr>
                <w:rFonts w:ascii="Times" w:hAnsi="Times" w:cs="Times"/>
                <w:sz w:val="25"/>
                <w:szCs w:val="25"/>
              </w:rPr>
              <w:t>x</w:t>
            </w:r>
          </w:p>
        </w:tc>
      </w:tr>
      <w:tr w:rsidR="00BC25D3">
        <w:trPr>
          <w:divId w:val="745689513"/>
          <w:jc w:val="center"/>
        </w:trPr>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rPr>
                <w:rFonts w:ascii="Times" w:hAnsi="Times" w:cs="Times"/>
                <w:sz w:val="25"/>
                <w:szCs w:val="25"/>
              </w:rPr>
            </w:pPr>
            <w:r>
              <w:rPr>
                <w:rFonts w:ascii="Times" w:hAnsi="Times" w:cs="Times"/>
                <w:sz w:val="25"/>
                <w:szCs w:val="25"/>
              </w:rPr>
              <w:t>Únia miest Slovenska</w:t>
            </w: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r>
              <w:rPr>
                <w:rFonts w:ascii="Times" w:hAnsi="Times" w:cs="Times"/>
                <w:sz w:val="25"/>
                <w:szCs w:val="25"/>
              </w:rPr>
              <w:t>x</w:t>
            </w:r>
          </w:p>
        </w:tc>
      </w:tr>
      <w:tr w:rsidR="00BC25D3">
        <w:trPr>
          <w:divId w:val="745689513"/>
          <w:jc w:val="center"/>
        </w:trPr>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rPr>
                <w:rFonts w:ascii="Times" w:hAnsi="Times" w:cs="Times"/>
                <w:sz w:val="25"/>
                <w:szCs w:val="25"/>
              </w:rPr>
            </w:pPr>
            <w:r>
              <w:rPr>
                <w:rFonts w:ascii="Times" w:hAnsi="Times" w:cs="Times"/>
                <w:sz w:val="25"/>
                <w:szCs w:val="25"/>
              </w:rPr>
              <w:t>Hlavné mesto Slovenskej republiky Bratislava</w:t>
            </w: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r>
              <w:rPr>
                <w:rFonts w:ascii="Times" w:hAnsi="Times" w:cs="Times"/>
                <w:sz w:val="25"/>
                <w:szCs w:val="25"/>
              </w:rPr>
              <w:t>x</w:t>
            </w:r>
          </w:p>
        </w:tc>
      </w:tr>
      <w:tr w:rsidR="00BC25D3">
        <w:trPr>
          <w:divId w:val="745689513"/>
          <w:jc w:val="center"/>
        </w:trPr>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rPr>
                <w:rFonts w:ascii="Times" w:hAnsi="Times" w:cs="Times"/>
                <w:sz w:val="25"/>
                <w:szCs w:val="25"/>
              </w:rPr>
            </w:pPr>
            <w:r>
              <w:rPr>
                <w:rFonts w:ascii="Times" w:hAnsi="Times" w:cs="Times"/>
                <w:sz w:val="25"/>
                <w:szCs w:val="25"/>
              </w:rPr>
              <w:t>Mesto Trnava</w:t>
            </w: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r>
              <w:rPr>
                <w:rFonts w:ascii="Times" w:hAnsi="Times" w:cs="Times"/>
                <w:sz w:val="25"/>
                <w:szCs w:val="25"/>
              </w:rPr>
              <w:t>x</w:t>
            </w:r>
          </w:p>
        </w:tc>
      </w:tr>
      <w:tr w:rsidR="00BC25D3">
        <w:trPr>
          <w:divId w:val="745689513"/>
          <w:jc w:val="center"/>
        </w:trPr>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rPr>
                <w:rFonts w:ascii="Times" w:hAnsi="Times" w:cs="Times"/>
                <w:sz w:val="25"/>
                <w:szCs w:val="25"/>
              </w:rPr>
            </w:pPr>
            <w:r>
              <w:rPr>
                <w:rFonts w:ascii="Times" w:hAnsi="Times" w:cs="Times"/>
                <w:sz w:val="25"/>
                <w:szCs w:val="25"/>
              </w:rPr>
              <w:t>Mesto Trenčín</w:t>
            </w: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r>
              <w:rPr>
                <w:rFonts w:ascii="Times" w:hAnsi="Times" w:cs="Times"/>
                <w:sz w:val="25"/>
                <w:szCs w:val="25"/>
              </w:rPr>
              <w:t>x</w:t>
            </w:r>
          </w:p>
        </w:tc>
      </w:tr>
      <w:tr w:rsidR="00BC25D3">
        <w:trPr>
          <w:divId w:val="745689513"/>
          <w:jc w:val="center"/>
        </w:trPr>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rPr>
                <w:rFonts w:ascii="Times" w:hAnsi="Times" w:cs="Times"/>
                <w:sz w:val="25"/>
                <w:szCs w:val="25"/>
              </w:rPr>
            </w:pPr>
            <w:r>
              <w:rPr>
                <w:rFonts w:ascii="Times" w:hAnsi="Times" w:cs="Times"/>
                <w:sz w:val="25"/>
                <w:szCs w:val="25"/>
              </w:rPr>
              <w:t>Mesto Žilina</w:t>
            </w: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r>
              <w:rPr>
                <w:rFonts w:ascii="Times" w:hAnsi="Times" w:cs="Times"/>
                <w:sz w:val="25"/>
                <w:szCs w:val="25"/>
              </w:rPr>
              <w:t>x</w:t>
            </w:r>
          </w:p>
        </w:tc>
      </w:tr>
      <w:tr w:rsidR="00BC25D3">
        <w:trPr>
          <w:divId w:val="745689513"/>
          <w:jc w:val="center"/>
        </w:trPr>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rPr>
                <w:rFonts w:ascii="Times" w:hAnsi="Times" w:cs="Times"/>
                <w:sz w:val="25"/>
                <w:szCs w:val="25"/>
              </w:rPr>
            </w:pPr>
            <w:r>
              <w:rPr>
                <w:rFonts w:ascii="Times" w:hAnsi="Times" w:cs="Times"/>
                <w:sz w:val="25"/>
                <w:szCs w:val="25"/>
              </w:rPr>
              <w:t>Mesto Banská Bystrica</w:t>
            </w: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r>
              <w:rPr>
                <w:rFonts w:ascii="Times" w:hAnsi="Times" w:cs="Times"/>
                <w:sz w:val="25"/>
                <w:szCs w:val="25"/>
              </w:rPr>
              <w:t>x</w:t>
            </w:r>
          </w:p>
        </w:tc>
      </w:tr>
      <w:tr w:rsidR="00BC25D3">
        <w:trPr>
          <w:divId w:val="745689513"/>
          <w:jc w:val="center"/>
        </w:trPr>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rPr>
                <w:rFonts w:ascii="Times" w:hAnsi="Times" w:cs="Times"/>
                <w:sz w:val="25"/>
                <w:szCs w:val="25"/>
              </w:rPr>
            </w:pPr>
            <w:r>
              <w:rPr>
                <w:rFonts w:ascii="Times" w:hAnsi="Times" w:cs="Times"/>
                <w:sz w:val="25"/>
                <w:szCs w:val="25"/>
              </w:rPr>
              <w:t>Mesto Košice</w:t>
            </w: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r>
              <w:rPr>
                <w:rFonts w:ascii="Times" w:hAnsi="Times" w:cs="Times"/>
                <w:sz w:val="25"/>
                <w:szCs w:val="25"/>
              </w:rPr>
              <w:t>x</w:t>
            </w:r>
          </w:p>
        </w:tc>
      </w:tr>
      <w:tr w:rsidR="00BC25D3">
        <w:trPr>
          <w:divId w:val="745689513"/>
          <w:jc w:val="center"/>
        </w:trPr>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rPr>
                <w:rFonts w:ascii="Times" w:hAnsi="Times" w:cs="Times"/>
                <w:sz w:val="25"/>
                <w:szCs w:val="25"/>
              </w:rPr>
            </w:pPr>
            <w:r>
              <w:rPr>
                <w:rFonts w:ascii="Times" w:hAnsi="Times" w:cs="Times"/>
                <w:sz w:val="25"/>
                <w:szCs w:val="25"/>
              </w:rPr>
              <w:t>Mesto Prešov</w:t>
            </w: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r>
              <w:rPr>
                <w:rFonts w:ascii="Times" w:hAnsi="Times" w:cs="Times"/>
                <w:sz w:val="25"/>
                <w:szCs w:val="25"/>
              </w:rPr>
              <w:t>x</w:t>
            </w:r>
          </w:p>
        </w:tc>
      </w:tr>
      <w:tr w:rsidR="00BC25D3">
        <w:trPr>
          <w:divId w:val="745689513"/>
          <w:jc w:val="center"/>
        </w:trPr>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r>
              <w:rPr>
                <w:rFonts w:ascii="Times" w:hAnsi="Times" w:cs="Times"/>
                <w:sz w:val="25"/>
                <w:szCs w:val="25"/>
              </w:rPr>
              <w:t>x</w:t>
            </w:r>
          </w:p>
        </w:tc>
      </w:tr>
      <w:tr w:rsidR="00BC25D3">
        <w:trPr>
          <w:divId w:val="745689513"/>
          <w:jc w:val="center"/>
        </w:trPr>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r>
              <w:rPr>
                <w:rFonts w:ascii="Times" w:hAnsi="Times" w:cs="Times"/>
                <w:sz w:val="25"/>
                <w:szCs w:val="25"/>
              </w:rPr>
              <w:t>x</w:t>
            </w:r>
          </w:p>
        </w:tc>
      </w:tr>
      <w:tr w:rsidR="00BC25D3">
        <w:trPr>
          <w:divId w:val="745689513"/>
          <w:jc w:val="center"/>
        </w:trPr>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r>
              <w:rPr>
                <w:rFonts w:ascii="Times" w:hAnsi="Times" w:cs="Times"/>
                <w:sz w:val="25"/>
                <w:szCs w:val="25"/>
              </w:rPr>
              <w:t>x</w:t>
            </w:r>
          </w:p>
        </w:tc>
      </w:tr>
      <w:tr w:rsidR="00BC25D3">
        <w:trPr>
          <w:divId w:val="745689513"/>
          <w:jc w:val="center"/>
        </w:trPr>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r>
              <w:rPr>
                <w:rFonts w:ascii="Times" w:hAnsi="Times" w:cs="Times"/>
                <w:sz w:val="25"/>
                <w:szCs w:val="25"/>
              </w:rPr>
              <w:t>x</w:t>
            </w:r>
          </w:p>
        </w:tc>
      </w:tr>
      <w:tr w:rsidR="00BC25D3">
        <w:trPr>
          <w:divId w:val="745689513"/>
          <w:jc w:val="center"/>
        </w:trPr>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r>
              <w:rPr>
                <w:rFonts w:ascii="Times" w:hAnsi="Times" w:cs="Times"/>
                <w:sz w:val="25"/>
                <w:szCs w:val="25"/>
              </w:rPr>
              <w:t>x</w:t>
            </w:r>
          </w:p>
        </w:tc>
      </w:tr>
      <w:tr w:rsidR="00BC25D3">
        <w:trPr>
          <w:divId w:val="745689513"/>
          <w:jc w:val="center"/>
        </w:trPr>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r>
              <w:rPr>
                <w:rFonts w:ascii="Times" w:hAnsi="Times" w:cs="Times"/>
                <w:sz w:val="25"/>
                <w:szCs w:val="25"/>
              </w:rPr>
              <w:t>x</w:t>
            </w:r>
          </w:p>
        </w:tc>
      </w:tr>
      <w:tr w:rsidR="00BC25D3">
        <w:trPr>
          <w:divId w:val="745689513"/>
          <w:jc w:val="center"/>
        </w:trPr>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r>
              <w:rPr>
                <w:rFonts w:ascii="Times" w:hAnsi="Times" w:cs="Times"/>
                <w:sz w:val="25"/>
                <w:szCs w:val="25"/>
              </w:rPr>
              <w:t>x</w:t>
            </w:r>
          </w:p>
        </w:tc>
      </w:tr>
      <w:tr w:rsidR="00BC25D3">
        <w:trPr>
          <w:divId w:val="745689513"/>
          <w:jc w:val="center"/>
        </w:trPr>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r>
              <w:rPr>
                <w:rFonts w:ascii="Times" w:hAnsi="Times" w:cs="Times"/>
                <w:sz w:val="25"/>
                <w:szCs w:val="25"/>
              </w:rPr>
              <w:t>x</w:t>
            </w:r>
          </w:p>
        </w:tc>
      </w:tr>
      <w:tr w:rsidR="00BC25D3">
        <w:trPr>
          <w:divId w:val="745689513"/>
          <w:jc w:val="center"/>
        </w:trPr>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r>
              <w:rPr>
                <w:rFonts w:ascii="Times" w:hAnsi="Times" w:cs="Times"/>
                <w:sz w:val="25"/>
                <w:szCs w:val="25"/>
              </w:rPr>
              <w:t>x</w:t>
            </w:r>
          </w:p>
        </w:tc>
      </w:tr>
      <w:tr w:rsidR="00BC25D3">
        <w:trPr>
          <w:divId w:val="745689513"/>
          <w:jc w:val="center"/>
        </w:trPr>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r>
              <w:rPr>
                <w:rFonts w:ascii="Times" w:hAnsi="Times" w:cs="Times"/>
                <w:sz w:val="25"/>
                <w:szCs w:val="25"/>
              </w:rPr>
              <w:t>x</w:t>
            </w:r>
          </w:p>
        </w:tc>
      </w:tr>
      <w:tr w:rsidR="00BC25D3">
        <w:trPr>
          <w:divId w:val="745689513"/>
          <w:jc w:val="center"/>
        </w:trPr>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r>
              <w:rPr>
                <w:rFonts w:ascii="Times" w:hAnsi="Times" w:cs="Times"/>
                <w:sz w:val="25"/>
                <w:szCs w:val="25"/>
              </w:rPr>
              <w:t>x</w:t>
            </w:r>
          </w:p>
        </w:tc>
      </w:tr>
      <w:tr w:rsidR="00BC25D3">
        <w:trPr>
          <w:divId w:val="745689513"/>
          <w:jc w:val="center"/>
        </w:trPr>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r>
              <w:rPr>
                <w:rFonts w:ascii="Times" w:hAnsi="Times" w:cs="Times"/>
                <w:sz w:val="25"/>
                <w:szCs w:val="25"/>
              </w:rPr>
              <w:t>x</w:t>
            </w:r>
          </w:p>
        </w:tc>
      </w:tr>
      <w:tr w:rsidR="00BC25D3">
        <w:trPr>
          <w:divId w:val="745689513"/>
          <w:jc w:val="center"/>
        </w:trPr>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r>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r>
              <w:rPr>
                <w:rFonts w:ascii="Times" w:hAnsi="Times" w:cs="Times"/>
                <w:sz w:val="25"/>
                <w:szCs w:val="25"/>
              </w:rPr>
              <w:t>x</w:t>
            </w:r>
          </w:p>
        </w:tc>
      </w:tr>
      <w:tr w:rsidR="00BC25D3">
        <w:trPr>
          <w:divId w:val="745689513"/>
          <w:jc w:val="center"/>
        </w:trPr>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r>
              <w:rPr>
                <w:rFonts w:ascii="Times" w:hAnsi="Times" w:cs="Times"/>
                <w:sz w:val="25"/>
                <w:szCs w:val="25"/>
              </w:rPr>
              <w:t>48.</w:t>
            </w: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r>
              <w:rPr>
                <w:rFonts w:ascii="Times" w:hAnsi="Times" w:cs="Times"/>
                <w:sz w:val="25"/>
                <w:szCs w:val="25"/>
              </w:rPr>
              <w:t>x</w:t>
            </w:r>
          </w:p>
        </w:tc>
      </w:tr>
      <w:tr w:rsidR="00BC25D3">
        <w:trPr>
          <w:divId w:val="745689513"/>
          <w:jc w:val="center"/>
        </w:trPr>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r>
              <w:rPr>
                <w:rFonts w:ascii="Times" w:hAnsi="Times" w:cs="Times"/>
                <w:sz w:val="25"/>
                <w:szCs w:val="25"/>
              </w:rPr>
              <w:t>49.</w:t>
            </w: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r>
              <w:rPr>
                <w:rFonts w:ascii="Times" w:hAnsi="Times" w:cs="Times"/>
                <w:sz w:val="25"/>
                <w:szCs w:val="25"/>
              </w:rPr>
              <w:t>x</w:t>
            </w:r>
          </w:p>
        </w:tc>
      </w:tr>
      <w:tr w:rsidR="00BC25D3">
        <w:trPr>
          <w:divId w:val="745689513"/>
          <w:jc w:val="center"/>
        </w:trPr>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r>
              <w:rPr>
                <w:rFonts w:ascii="Times" w:hAnsi="Times" w:cs="Times"/>
                <w:sz w:val="25"/>
                <w:szCs w:val="25"/>
              </w:rPr>
              <w:t>50.</w:t>
            </w: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r>
              <w:rPr>
                <w:rFonts w:ascii="Times" w:hAnsi="Times" w:cs="Times"/>
                <w:sz w:val="25"/>
                <w:szCs w:val="25"/>
              </w:rPr>
              <w:t>x</w:t>
            </w:r>
          </w:p>
        </w:tc>
      </w:tr>
      <w:tr w:rsidR="00BC25D3">
        <w:trPr>
          <w:divId w:val="745689513"/>
          <w:jc w:val="center"/>
        </w:trPr>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r>
              <w:rPr>
                <w:rFonts w:ascii="Times" w:hAnsi="Times" w:cs="Times"/>
                <w:sz w:val="25"/>
                <w:szCs w:val="25"/>
              </w:rPr>
              <w:t>51.</w:t>
            </w: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r>
              <w:rPr>
                <w:rFonts w:ascii="Times" w:hAnsi="Times" w:cs="Times"/>
                <w:sz w:val="25"/>
                <w:szCs w:val="25"/>
              </w:rPr>
              <w:t>x</w:t>
            </w:r>
          </w:p>
        </w:tc>
      </w:tr>
      <w:tr w:rsidR="00BC25D3">
        <w:trPr>
          <w:divId w:val="745689513"/>
          <w:jc w:val="center"/>
        </w:trPr>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r>
              <w:rPr>
                <w:rFonts w:ascii="Times" w:hAnsi="Times" w:cs="Times"/>
                <w:sz w:val="25"/>
                <w:szCs w:val="25"/>
              </w:rPr>
              <w:t>52.</w:t>
            </w: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rPr>
                <w:rFonts w:ascii="Times" w:hAnsi="Times" w:cs="Times"/>
                <w:sz w:val="25"/>
                <w:szCs w:val="25"/>
              </w:rPr>
            </w:pPr>
            <w:r>
              <w:rPr>
                <w:rFonts w:ascii="Times" w:hAnsi="Times" w:cs="Times"/>
                <w:sz w:val="25"/>
                <w:szCs w:val="25"/>
              </w:rPr>
              <w:t>Úrad pre normalizáciu, metrológiu a skúšobníctvo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r>
              <w:rPr>
                <w:rFonts w:ascii="Times" w:hAnsi="Times" w:cs="Times"/>
                <w:sz w:val="25"/>
                <w:szCs w:val="25"/>
              </w:rPr>
              <w:t>x</w:t>
            </w:r>
          </w:p>
        </w:tc>
      </w:tr>
      <w:tr w:rsidR="00BC25D3">
        <w:trPr>
          <w:divId w:val="745689513"/>
          <w:jc w:val="center"/>
        </w:trPr>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r>
              <w:rPr>
                <w:rFonts w:ascii="Times" w:hAnsi="Times" w:cs="Times"/>
                <w:sz w:val="25"/>
                <w:szCs w:val="25"/>
              </w:rPr>
              <w:t>53.</w:t>
            </w: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rPr>
                <w:rFonts w:ascii="Times" w:hAnsi="Times" w:cs="Times"/>
                <w:sz w:val="25"/>
                <w:szCs w:val="25"/>
              </w:rPr>
            </w:pPr>
            <w:r>
              <w:rPr>
                <w:rFonts w:ascii="Times" w:hAnsi="Times" w:cs="Times"/>
                <w:sz w:val="25"/>
                <w:szCs w:val="25"/>
              </w:rPr>
              <w:t>Asociácia priemyselných zväzov a dopravy</w:t>
            </w: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r>
              <w:rPr>
                <w:rFonts w:ascii="Times" w:hAnsi="Times" w:cs="Times"/>
                <w:sz w:val="25"/>
                <w:szCs w:val="25"/>
              </w:rPr>
              <w:t>x</w:t>
            </w:r>
          </w:p>
        </w:tc>
      </w:tr>
      <w:tr w:rsidR="00BC25D3">
        <w:trPr>
          <w:divId w:val="745689513"/>
          <w:jc w:val="center"/>
        </w:trPr>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r>
              <w:rPr>
                <w:rFonts w:ascii="Times" w:hAnsi="Times" w:cs="Times"/>
                <w:sz w:val="25"/>
                <w:szCs w:val="25"/>
              </w:rPr>
              <w:t>31 (27o,4z)</w:t>
            </w: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C25D3" w:rsidRDefault="00BC25D3">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BC25D3" w:rsidRDefault="00BC25D3"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335"/>
        <w:gridCol w:w="4361"/>
        <w:gridCol w:w="446"/>
        <w:gridCol w:w="523"/>
        <w:gridCol w:w="2391"/>
      </w:tblGrid>
      <w:tr w:rsidR="00BC25D3">
        <w:trPr>
          <w:divId w:val="96385465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C25D3" w:rsidRDefault="00BC25D3">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C25D3" w:rsidRDefault="00BC25D3">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5D3" w:rsidRDefault="00BC25D3">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5D3" w:rsidRDefault="00BC25D3">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C25D3" w:rsidRDefault="00BC25D3">
            <w:pPr>
              <w:jc w:val="center"/>
              <w:rPr>
                <w:rFonts w:ascii="Times" w:hAnsi="Times" w:cs="Times"/>
                <w:b/>
                <w:bCs/>
                <w:sz w:val="25"/>
                <w:szCs w:val="25"/>
              </w:rPr>
            </w:pPr>
            <w:r>
              <w:rPr>
                <w:rFonts w:ascii="Times" w:hAnsi="Times" w:cs="Times"/>
                <w:b/>
                <w:bCs/>
                <w:sz w:val="25"/>
                <w:szCs w:val="25"/>
              </w:rPr>
              <w:t>Spôsob vyhodnotenia</w:t>
            </w:r>
          </w:p>
        </w:tc>
      </w:tr>
      <w:tr w:rsidR="00BC25D3">
        <w:trPr>
          <w:divId w:val="96385465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C25D3" w:rsidRDefault="00BC25D3">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C25D3" w:rsidRDefault="00BC25D3">
            <w:pPr>
              <w:rPr>
                <w:rFonts w:ascii="Times" w:hAnsi="Times" w:cs="Times"/>
                <w:sz w:val="25"/>
                <w:szCs w:val="25"/>
              </w:rPr>
            </w:pPr>
            <w:r>
              <w:rPr>
                <w:rFonts w:ascii="Times" w:hAnsi="Times" w:cs="Times"/>
                <w:sz w:val="25"/>
                <w:szCs w:val="25"/>
              </w:rPr>
              <w:br/>
              <w:t>V bode 18. odporúčame, aby úvodná veta znela: „V § 14 odsek 3 znie:“.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5D3" w:rsidRDefault="00BC25D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5D3" w:rsidRDefault="00BC25D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C25D3" w:rsidRDefault="00BC25D3">
            <w:pPr>
              <w:rPr>
                <w:rFonts w:ascii="Times" w:hAnsi="Times" w:cs="Times"/>
                <w:sz w:val="25"/>
                <w:szCs w:val="25"/>
              </w:rPr>
            </w:pPr>
            <w:r>
              <w:rPr>
                <w:rFonts w:ascii="Times" w:hAnsi="Times" w:cs="Times"/>
                <w:sz w:val="25"/>
                <w:szCs w:val="25"/>
              </w:rPr>
              <w:t>Vlastný materiál bol podľa pripomienky upravený.</w:t>
            </w:r>
          </w:p>
        </w:tc>
      </w:tr>
      <w:tr w:rsidR="00BC25D3">
        <w:trPr>
          <w:divId w:val="96385465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C25D3" w:rsidRDefault="00BC25D3">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C25D3" w:rsidRDefault="00BC25D3">
            <w:pPr>
              <w:rPr>
                <w:rFonts w:ascii="Times" w:hAnsi="Times" w:cs="Times"/>
                <w:sz w:val="25"/>
                <w:szCs w:val="25"/>
              </w:rPr>
            </w:pPr>
            <w:r>
              <w:rPr>
                <w:rFonts w:ascii="Times" w:hAnsi="Times" w:cs="Times"/>
                <w:sz w:val="25"/>
                <w:szCs w:val="25"/>
              </w:rPr>
              <w:br/>
              <w:t>V bode 20. § 21b odporúčame vypustiť slovo „znenia“.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5D3" w:rsidRDefault="00BC25D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5D3" w:rsidRDefault="00BC25D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C25D3" w:rsidRDefault="00BC25D3">
            <w:pPr>
              <w:rPr>
                <w:rFonts w:ascii="Times" w:hAnsi="Times" w:cs="Times"/>
                <w:sz w:val="25"/>
                <w:szCs w:val="25"/>
              </w:rPr>
            </w:pPr>
            <w:r>
              <w:rPr>
                <w:rFonts w:ascii="Times" w:hAnsi="Times" w:cs="Times"/>
                <w:sz w:val="25"/>
                <w:szCs w:val="25"/>
              </w:rPr>
              <w:t>Vlastný materiál bol podľa pripomienky upravený.</w:t>
            </w:r>
          </w:p>
        </w:tc>
      </w:tr>
      <w:tr w:rsidR="00BC25D3">
        <w:trPr>
          <w:divId w:val="96385465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C25D3" w:rsidRDefault="00BC25D3">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C25D3" w:rsidRDefault="00BC25D3">
            <w:pPr>
              <w:rPr>
                <w:rFonts w:ascii="Times" w:hAnsi="Times" w:cs="Times"/>
                <w:sz w:val="25"/>
                <w:szCs w:val="25"/>
              </w:rPr>
            </w:pPr>
            <w:r>
              <w:rPr>
                <w:rFonts w:ascii="Times" w:hAnsi="Times" w:cs="Times"/>
                <w:sz w:val="25"/>
                <w:szCs w:val="25"/>
              </w:rPr>
              <w:br/>
              <w:t xml:space="preserve">V bode 20. úvodnej vete odporúčame vypustiť slovo „nový“ za slovom „vkladá“.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5D3" w:rsidRDefault="00BC25D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5D3" w:rsidRDefault="00BC25D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C25D3" w:rsidRDefault="00BC25D3">
            <w:pPr>
              <w:rPr>
                <w:rFonts w:ascii="Times" w:hAnsi="Times" w:cs="Times"/>
                <w:sz w:val="25"/>
                <w:szCs w:val="25"/>
              </w:rPr>
            </w:pPr>
            <w:r>
              <w:rPr>
                <w:rFonts w:ascii="Times" w:hAnsi="Times" w:cs="Times"/>
                <w:sz w:val="25"/>
                <w:szCs w:val="25"/>
              </w:rPr>
              <w:t>Vlastný materiál bol podľa pripomienky upravený.</w:t>
            </w:r>
          </w:p>
        </w:tc>
      </w:tr>
      <w:tr w:rsidR="00BC25D3">
        <w:trPr>
          <w:divId w:val="96385465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C25D3" w:rsidRDefault="00BC25D3">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C25D3" w:rsidRDefault="00BC25D3">
            <w:pPr>
              <w:rPr>
                <w:rFonts w:ascii="Times" w:hAnsi="Times" w:cs="Times"/>
                <w:sz w:val="25"/>
                <w:szCs w:val="25"/>
              </w:rPr>
            </w:pPr>
            <w:r>
              <w:rPr>
                <w:rFonts w:ascii="Times" w:hAnsi="Times" w:cs="Times"/>
                <w:sz w:val="25"/>
                <w:szCs w:val="25"/>
              </w:rPr>
              <w:br/>
              <w:t>V bode 27. odporúčame za slovom „pripájajú“ vložiť slovo „tieto“.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5D3" w:rsidRDefault="00BC25D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5D3" w:rsidRDefault="00BC25D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C25D3" w:rsidRDefault="00BC25D3">
            <w:pPr>
              <w:rPr>
                <w:rFonts w:ascii="Times" w:hAnsi="Times" w:cs="Times"/>
                <w:sz w:val="25"/>
                <w:szCs w:val="25"/>
              </w:rPr>
            </w:pPr>
            <w:r>
              <w:rPr>
                <w:rFonts w:ascii="Times" w:hAnsi="Times" w:cs="Times"/>
                <w:sz w:val="25"/>
                <w:szCs w:val="25"/>
              </w:rPr>
              <w:t>Vlastný materiál bol podľa pripomienky upravený.</w:t>
            </w:r>
          </w:p>
        </w:tc>
      </w:tr>
      <w:tr w:rsidR="00BC25D3">
        <w:trPr>
          <w:divId w:val="96385465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C25D3" w:rsidRDefault="00BC25D3">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C25D3" w:rsidRDefault="00BC25D3">
            <w:pPr>
              <w:rPr>
                <w:rFonts w:ascii="Times" w:hAnsi="Times" w:cs="Times"/>
                <w:sz w:val="25"/>
                <w:szCs w:val="25"/>
              </w:rPr>
            </w:pPr>
            <w:r>
              <w:rPr>
                <w:rFonts w:ascii="Times" w:hAnsi="Times" w:cs="Times"/>
                <w:sz w:val="25"/>
                <w:szCs w:val="25"/>
              </w:rPr>
              <w:br/>
              <w:t>V bode 28. odporúčame za slovami „tieto slová“ vložiť dvojbodku.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5D3" w:rsidRDefault="00BC25D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5D3" w:rsidRDefault="00BC25D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C25D3" w:rsidRDefault="00BC25D3">
            <w:pPr>
              <w:rPr>
                <w:rFonts w:ascii="Times" w:hAnsi="Times" w:cs="Times"/>
                <w:sz w:val="25"/>
                <w:szCs w:val="25"/>
              </w:rPr>
            </w:pPr>
            <w:r>
              <w:rPr>
                <w:rFonts w:ascii="Times" w:hAnsi="Times" w:cs="Times"/>
                <w:sz w:val="25"/>
                <w:szCs w:val="25"/>
              </w:rPr>
              <w:t>Vlastný materiál bol podľa pripomienky upravený.</w:t>
            </w:r>
          </w:p>
        </w:tc>
      </w:tr>
      <w:tr w:rsidR="00BC25D3">
        <w:trPr>
          <w:divId w:val="96385465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C25D3" w:rsidRDefault="00BC25D3">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C25D3" w:rsidRDefault="00BC25D3">
            <w:pPr>
              <w:rPr>
                <w:rFonts w:ascii="Times" w:hAnsi="Times" w:cs="Times"/>
                <w:sz w:val="25"/>
                <w:szCs w:val="25"/>
              </w:rPr>
            </w:pPr>
            <w:r>
              <w:rPr>
                <w:rFonts w:ascii="Times" w:hAnsi="Times" w:cs="Times"/>
                <w:sz w:val="25"/>
                <w:szCs w:val="25"/>
              </w:rPr>
              <w:br/>
              <w:t>V bode 29. odporúčame za slovom „štvrtom“ vložiť slovo „bode“.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5D3" w:rsidRDefault="00BC25D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5D3" w:rsidRDefault="00BC25D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C25D3" w:rsidRDefault="00BC25D3">
            <w:pPr>
              <w:rPr>
                <w:rFonts w:ascii="Times" w:hAnsi="Times" w:cs="Times"/>
                <w:sz w:val="25"/>
                <w:szCs w:val="25"/>
              </w:rPr>
            </w:pPr>
            <w:r>
              <w:rPr>
                <w:rFonts w:ascii="Times" w:hAnsi="Times" w:cs="Times"/>
                <w:sz w:val="25"/>
                <w:szCs w:val="25"/>
              </w:rPr>
              <w:t>Vlastný materiál bol podľa pripomienky upravený.</w:t>
            </w:r>
          </w:p>
        </w:tc>
      </w:tr>
      <w:tr w:rsidR="00BC25D3">
        <w:trPr>
          <w:divId w:val="96385465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C25D3" w:rsidRDefault="00BC25D3">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C25D3" w:rsidRDefault="00BC25D3">
            <w:pPr>
              <w:rPr>
                <w:rFonts w:ascii="Times" w:hAnsi="Times" w:cs="Times"/>
                <w:sz w:val="25"/>
                <w:szCs w:val="25"/>
              </w:rPr>
            </w:pPr>
            <w:r>
              <w:rPr>
                <w:rFonts w:ascii="Times" w:hAnsi="Times" w:cs="Times"/>
                <w:sz w:val="25"/>
                <w:szCs w:val="25"/>
              </w:rPr>
              <w:br/>
              <w:t>V bode 32. druhej vete odporúčame za slovami „ako písmená“ vypustiť slovo „ako“.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5D3" w:rsidRDefault="00BC25D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5D3" w:rsidRDefault="00BC25D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C25D3" w:rsidRDefault="00BC25D3">
            <w:pPr>
              <w:rPr>
                <w:rFonts w:ascii="Times" w:hAnsi="Times" w:cs="Times"/>
                <w:sz w:val="25"/>
                <w:szCs w:val="25"/>
              </w:rPr>
            </w:pPr>
            <w:r>
              <w:rPr>
                <w:rFonts w:ascii="Times" w:hAnsi="Times" w:cs="Times"/>
                <w:sz w:val="25"/>
                <w:szCs w:val="25"/>
              </w:rPr>
              <w:t>Vlastný materiál bol podľa pripomienky upravený.</w:t>
            </w:r>
          </w:p>
        </w:tc>
      </w:tr>
      <w:tr w:rsidR="00BC25D3">
        <w:trPr>
          <w:divId w:val="96385465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C25D3" w:rsidRDefault="00BC25D3">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C25D3" w:rsidRDefault="00BC25D3">
            <w:pPr>
              <w:rPr>
                <w:rFonts w:ascii="Times" w:hAnsi="Times" w:cs="Times"/>
                <w:sz w:val="25"/>
                <w:szCs w:val="25"/>
              </w:rPr>
            </w:pPr>
            <w:r>
              <w:rPr>
                <w:rFonts w:ascii="Times" w:hAnsi="Times" w:cs="Times"/>
                <w:sz w:val="25"/>
                <w:szCs w:val="25"/>
              </w:rPr>
              <w:br/>
              <w:t>V bode 33. odporúčame slovo „písmene“ nahradiť slovom „písm.“.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5D3" w:rsidRDefault="00BC25D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5D3" w:rsidRDefault="00BC25D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C25D3" w:rsidRDefault="00BC25D3">
            <w:pPr>
              <w:rPr>
                <w:rFonts w:ascii="Times" w:hAnsi="Times" w:cs="Times"/>
                <w:sz w:val="25"/>
                <w:szCs w:val="25"/>
              </w:rPr>
            </w:pPr>
            <w:r>
              <w:rPr>
                <w:rFonts w:ascii="Times" w:hAnsi="Times" w:cs="Times"/>
                <w:sz w:val="25"/>
                <w:szCs w:val="25"/>
              </w:rPr>
              <w:t>Vlastný materiál bol podľa pripomienky upravený.</w:t>
            </w:r>
          </w:p>
        </w:tc>
      </w:tr>
      <w:tr w:rsidR="00BC25D3">
        <w:trPr>
          <w:divId w:val="96385465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C25D3" w:rsidRDefault="00BC25D3">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C25D3" w:rsidRDefault="00BC25D3">
            <w:pPr>
              <w:rPr>
                <w:rFonts w:ascii="Times" w:hAnsi="Times" w:cs="Times"/>
                <w:sz w:val="25"/>
                <w:szCs w:val="25"/>
              </w:rPr>
            </w:pPr>
            <w:r>
              <w:rPr>
                <w:rFonts w:ascii="Times" w:hAnsi="Times" w:cs="Times"/>
                <w:sz w:val="25"/>
                <w:szCs w:val="25"/>
              </w:rPr>
              <w:br/>
              <w:t>V bode 34. odporúčame slová „piaty bod sa“ nahradiť slovami „sa piaty bod“.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5D3" w:rsidRDefault="00BC25D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5D3" w:rsidRDefault="00BC25D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C25D3" w:rsidRDefault="00BC25D3">
            <w:pPr>
              <w:rPr>
                <w:rFonts w:ascii="Times" w:hAnsi="Times" w:cs="Times"/>
                <w:sz w:val="25"/>
                <w:szCs w:val="25"/>
              </w:rPr>
            </w:pPr>
            <w:r>
              <w:rPr>
                <w:rFonts w:ascii="Times" w:hAnsi="Times" w:cs="Times"/>
                <w:sz w:val="25"/>
                <w:szCs w:val="25"/>
              </w:rPr>
              <w:t>Vlastný materiál bol podľa pripomienky upravený.</w:t>
            </w:r>
          </w:p>
        </w:tc>
      </w:tr>
      <w:tr w:rsidR="00BC25D3">
        <w:trPr>
          <w:divId w:val="96385465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C25D3" w:rsidRDefault="00BC25D3">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C25D3" w:rsidRDefault="00BC25D3">
            <w:pPr>
              <w:rPr>
                <w:rFonts w:ascii="Times" w:hAnsi="Times" w:cs="Times"/>
                <w:sz w:val="25"/>
                <w:szCs w:val="25"/>
              </w:rPr>
            </w:pPr>
            <w:r>
              <w:rPr>
                <w:rFonts w:ascii="Times" w:hAnsi="Times" w:cs="Times"/>
                <w:sz w:val="25"/>
                <w:szCs w:val="25"/>
              </w:rPr>
              <w:br/>
              <w:t>V bode 36. odporúčame slovo „dopĺňa“ nahradiť slovom „vkladá“.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5D3" w:rsidRDefault="00BC25D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5D3" w:rsidRDefault="00BC25D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C25D3" w:rsidRDefault="00BC25D3">
            <w:pPr>
              <w:rPr>
                <w:rFonts w:ascii="Times" w:hAnsi="Times" w:cs="Times"/>
                <w:sz w:val="25"/>
                <w:szCs w:val="25"/>
              </w:rPr>
            </w:pPr>
            <w:r>
              <w:rPr>
                <w:rFonts w:ascii="Times" w:hAnsi="Times" w:cs="Times"/>
                <w:sz w:val="25"/>
                <w:szCs w:val="25"/>
              </w:rPr>
              <w:t>Vlastný materiál bol podľa pripomienky upravený.</w:t>
            </w:r>
          </w:p>
        </w:tc>
      </w:tr>
      <w:tr w:rsidR="00BC25D3">
        <w:trPr>
          <w:divId w:val="96385465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C25D3" w:rsidRDefault="00BC25D3">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C25D3" w:rsidRDefault="00BC25D3">
            <w:pPr>
              <w:rPr>
                <w:rFonts w:ascii="Times" w:hAnsi="Times" w:cs="Times"/>
                <w:sz w:val="25"/>
                <w:szCs w:val="25"/>
              </w:rPr>
            </w:pPr>
            <w:r>
              <w:rPr>
                <w:rFonts w:ascii="Times" w:hAnsi="Times" w:cs="Times"/>
                <w:sz w:val="25"/>
                <w:szCs w:val="25"/>
              </w:rPr>
              <w:br/>
              <w:t>V bode 37. odporúčame za slovom „slová“ vložiť dvojbodku.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5D3" w:rsidRDefault="00BC25D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5D3" w:rsidRDefault="00BC25D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C25D3" w:rsidRDefault="00BC25D3">
            <w:pPr>
              <w:rPr>
                <w:rFonts w:ascii="Times" w:hAnsi="Times" w:cs="Times"/>
                <w:sz w:val="25"/>
                <w:szCs w:val="25"/>
              </w:rPr>
            </w:pPr>
            <w:r>
              <w:rPr>
                <w:rFonts w:ascii="Times" w:hAnsi="Times" w:cs="Times"/>
                <w:sz w:val="25"/>
                <w:szCs w:val="25"/>
              </w:rPr>
              <w:t>Vlastný materiál bol podľa pripomienky upravený.</w:t>
            </w:r>
          </w:p>
        </w:tc>
      </w:tr>
      <w:tr w:rsidR="00BC25D3">
        <w:trPr>
          <w:divId w:val="96385465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C25D3" w:rsidRDefault="00BC25D3">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C25D3" w:rsidRDefault="00BC25D3">
            <w:pPr>
              <w:rPr>
                <w:rFonts w:ascii="Times" w:hAnsi="Times" w:cs="Times"/>
                <w:sz w:val="25"/>
                <w:szCs w:val="25"/>
              </w:rPr>
            </w:pPr>
            <w:r>
              <w:rPr>
                <w:rFonts w:ascii="Times" w:hAnsi="Times" w:cs="Times"/>
                <w:sz w:val="25"/>
                <w:szCs w:val="25"/>
              </w:rPr>
              <w:br/>
              <w:t>V názve návrhu zákona odporúčame slová „o zmene a doplnení niektorých zákonov“ nahradiť slovami „ktorým sa menia a dopĺňajú niektoré zákony“.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5D3" w:rsidRDefault="00BC25D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5D3" w:rsidRDefault="00BC25D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C25D3" w:rsidRDefault="00BC25D3">
            <w:pPr>
              <w:rPr>
                <w:rFonts w:ascii="Times" w:hAnsi="Times" w:cs="Times"/>
                <w:sz w:val="25"/>
                <w:szCs w:val="25"/>
              </w:rPr>
            </w:pPr>
            <w:r>
              <w:rPr>
                <w:rFonts w:ascii="Times" w:hAnsi="Times" w:cs="Times"/>
                <w:sz w:val="25"/>
                <w:szCs w:val="25"/>
              </w:rPr>
              <w:t>Názov zákona bol podľa pripomienky zmenený.</w:t>
            </w:r>
          </w:p>
        </w:tc>
      </w:tr>
      <w:tr w:rsidR="00BC25D3">
        <w:trPr>
          <w:divId w:val="96385465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C25D3" w:rsidRDefault="00BC25D3">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C25D3" w:rsidRDefault="00BC25D3">
            <w:pPr>
              <w:rPr>
                <w:rFonts w:ascii="Times" w:hAnsi="Times" w:cs="Times"/>
                <w:sz w:val="25"/>
                <w:szCs w:val="25"/>
              </w:rPr>
            </w:pPr>
            <w:r>
              <w:rPr>
                <w:rFonts w:ascii="Times" w:hAnsi="Times" w:cs="Times"/>
                <w:sz w:val="25"/>
                <w:szCs w:val="25"/>
              </w:rPr>
              <w:br/>
              <w:t>V Prílohe č. 8a šiestom bode odporúčame za slovom „a“ vypustiť slová „autorizovaná osoba“.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5D3" w:rsidRDefault="00BC25D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5D3" w:rsidRDefault="00BC25D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C25D3" w:rsidRDefault="00BC25D3">
            <w:pPr>
              <w:rPr>
                <w:rFonts w:ascii="Times" w:hAnsi="Times" w:cs="Times"/>
                <w:sz w:val="25"/>
                <w:szCs w:val="25"/>
              </w:rPr>
            </w:pPr>
            <w:r>
              <w:rPr>
                <w:rFonts w:ascii="Times" w:hAnsi="Times" w:cs="Times"/>
                <w:sz w:val="25"/>
                <w:szCs w:val="25"/>
              </w:rPr>
              <w:t>Vlastný materiál bol podľa pripomienky upravený.</w:t>
            </w:r>
          </w:p>
        </w:tc>
      </w:tr>
      <w:tr w:rsidR="00BC25D3">
        <w:trPr>
          <w:divId w:val="96385465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C25D3" w:rsidRDefault="00BC25D3">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C25D3" w:rsidRDefault="00BC25D3">
            <w:pPr>
              <w:rPr>
                <w:rFonts w:ascii="Times" w:hAnsi="Times" w:cs="Times"/>
                <w:sz w:val="25"/>
                <w:szCs w:val="25"/>
              </w:rPr>
            </w:pPr>
            <w:r>
              <w:rPr>
                <w:rFonts w:ascii="Times" w:hAnsi="Times" w:cs="Times"/>
                <w:b/>
                <w:bCs/>
                <w:sz w:val="25"/>
                <w:szCs w:val="25"/>
              </w:rPr>
              <w:t>Všeobecne</w:t>
            </w:r>
            <w:r>
              <w:rPr>
                <w:rFonts w:ascii="Times" w:hAnsi="Times" w:cs="Times"/>
                <w:sz w:val="25"/>
                <w:szCs w:val="25"/>
              </w:rPr>
              <w:br/>
              <w:t>Návrh je potrebné zosúladiť s prílohou č. 1 Legislatívnych pravidiel vlády SR (napríklad v názve návrhu zákona slová „o zmene a doplnení niektorých zákonov“ nahradiť slovami „ktorým sa menia a dopĺňajú niektoré zákony“, v čl. I bode 1 poznámke pod čiarou k odkazu 3a na konci pripojiť slová „v znení zákona č. 92/2010 Z. z.“, v bode 2 slová „§ 12 ods. 3 vrátane nadpisu“ nahradiť slovami „nadpisu § 12“ vzhľadom na znenie bodu 14 a vypustiť slová „§ 18 písm. g)“ vzhľadom na znenie bodu 19, v bode 5 spojku „alebo“ uviesť len medzi posledné dve možnosti, prechodiť poradie novelizačných bodov 5 a 6, v bode 6 za slová „§ 9“ vložiť slová „ods. 1“ a slová „a prílohách č. 2 a 10“ nahradiť čiarkou a slovami „prílohe č. 2 a prílohe č. 10“, v bode 18 úvodnej vete na začiatok vložiť slovo „V“, v bode 20 úvodnej vete vypustiť slovo „nový“ ako nadbytočné, v § 21b vypustiť slovo „znenia“ ako nadbytočné, v bode 27 za slovo „pripájajú“ vložiť slovo „tieto“, v bode 28 za slová „tieto slová“ vložiť dvojbodku, v bode 30 prílohe č. 8a štvrtom bode slovo „Tlmič“ nahradiť slovami „Pri tlmiči“, v prílohe č. 8a piatom bode slová „streľbou sa vykonaná primerane podľa prílohy č. 5 bodov 8 až 10“ nahradiť slovami „streľbe sa vykoná primerane podľa prílohy č. 5 ôsmeho až desiateho bodu“, v prílohe č. 8a šiestom bode vypustiť slová „autorizovaná osoba“ za slovom „a“ ako nadbytočné, v bode 34 úvodnej vete slová „piaty bod sa“ nahradiť slovami „sa piaty bod“, v bode 34 písmeno f) preformulovať takto: „f) fotodokumentáciu strelnej zbrane alebo tlmiča, ak ide o protokol o následnom kusovom overení,“, v bode 36 slovo „dopĺňa“ nahradiť slovom „vkladá“, v čl. II úvodnej vete doplniť poslednú novelu – zákon č. 500/2021 Z. z., vypustiť bod 1, pretože vypustenie písmen l) a m) z § 2 ods. 1 bolo vykonané novelou zákona o strelných zbraniach a strelive č. 500/2021 Z. z., v bode 3 úvodnej vete slová „písmenom h)“ nahradiť slovami „písmenom j)“ vzhľadom na novelu zákona o strelných zbraniach a strelive č. 500/2021 Z. z., poznámku pod čiarou k odkazu 8a preformulovať takto: „8a) Zákon č. 64/2019 Z. z. v znení neskorších predpisov.“, v bode 4 slová „a h)“ nahradiť slovami „a j)“, v bodoch 5 a 6 slová „písm. h)“ nahradiť slovami „písm. j)“, v bode 5 vypustiť slová „nad slovom „predpise“ odkaz „24a“ nahrádza odkazom „24b“ a“ vzhľadom na novelu zákona o strelných zbraniach a strelive č. 500/2021 Z. z., poslednú vetu bodu 5 preformulovať takto: „V poznámke pod čiarou k odkazu 24b sa citácia „Zákon č. 274/2009 Z. z. v znení neskorších predpisov.“ nahrádza citáciou „§ 65 ods. 10 a 11 zákona č. 274/2019 Z. z. o poľovníctve a o zmene a doplnení niektorých zákonov v znení zákona č. .../2022 Z. z.“, v čl. III poznámke pod čiarou k odkazu 39a slová „písm. h)“ nahradiť slovami „písm. j)“ a slová „neskorších predpisov“ nahradiť slovami „zákona č. .../2022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5D3" w:rsidRDefault="00BC25D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5D3" w:rsidRDefault="00BC25D3">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C25D3" w:rsidRDefault="00BC25D3">
            <w:pPr>
              <w:rPr>
                <w:rFonts w:ascii="Times" w:hAnsi="Times" w:cs="Times"/>
                <w:sz w:val="25"/>
                <w:szCs w:val="25"/>
              </w:rPr>
            </w:pPr>
            <w:r>
              <w:rPr>
                <w:rFonts w:ascii="Times" w:hAnsi="Times" w:cs="Times"/>
                <w:sz w:val="25"/>
                <w:szCs w:val="25"/>
              </w:rPr>
              <w:t>Pripomienka je čiastočne akceptovaná, pripomienky boli zapracované primerane s prihliadnutím na zmenu znenia vlastného materiálu na základe ostatných pripomienok (napríklad znenie novelizačného bodu, ktorým sa mení doterajší § 12 ods. 3 t.j. nový odsek 5 bol zmenený tak, že sa nedotýka slov „zbraň, strelivo a tlmič“, preto je potrebné uskutočniť zmenu § 12 vrátane nadpisu v novelizačnom bode 2; pripomienka k novelizačnému bodu 6, nebola akceptovaná z dôvodu, že v § 9 sa slová „zbraň alebo strelivo“ nachádza na dvoch miestach)</w:t>
            </w:r>
          </w:p>
        </w:tc>
      </w:tr>
      <w:tr w:rsidR="00BC25D3">
        <w:trPr>
          <w:divId w:val="96385465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C25D3" w:rsidRDefault="00BC25D3">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C25D3" w:rsidRDefault="00BC25D3">
            <w:pPr>
              <w:rPr>
                <w:rFonts w:ascii="Times" w:hAnsi="Times" w:cs="Times"/>
                <w:sz w:val="25"/>
                <w:szCs w:val="25"/>
              </w:rPr>
            </w:pPr>
            <w:r>
              <w:rPr>
                <w:rFonts w:ascii="Times" w:hAnsi="Times" w:cs="Times"/>
                <w:b/>
                <w:bCs/>
                <w:sz w:val="25"/>
                <w:szCs w:val="25"/>
              </w:rPr>
              <w:t>Všeobecne</w:t>
            </w:r>
            <w:r>
              <w:rPr>
                <w:rFonts w:ascii="Times" w:hAnsi="Times" w:cs="Times"/>
                <w:sz w:val="25"/>
                <w:szCs w:val="25"/>
              </w:rPr>
              <w:br/>
              <w:t>Upozorňujeme, že ak návrh nemá žiadne vplyvy na rozpočet verejnej správy v doložke vybraných vplyvov časti 9. Vplyvy navrhovaného materiálu sa rozpočtová zabezpečenosť vplyvov neoznačuje.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5D3" w:rsidRDefault="00BC25D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5D3" w:rsidRDefault="00BC25D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C25D3" w:rsidRDefault="00BC25D3">
            <w:pPr>
              <w:rPr>
                <w:rFonts w:ascii="Times" w:hAnsi="Times" w:cs="Times"/>
                <w:sz w:val="25"/>
                <w:szCs w:val="25"/>
              </w:rPr>
            </w:pPr>
            <w:r>
              <w:rPr>
                <w:rFonts w:ascii="Times" w:hAnsi="Times" w:cs="Times"/>
                <w:sz w:val="25"/>
                <w:szCs w:val="25"/>
              </w:rPr>
              <w:t>Doložka vybraných vplyvov bola podľa pripomienky upravená.</w:t>
            </w:r>
          </w:p>
        </w:tc>
      </w:tr>
      <w:tr w:rsidR="00BC25D3">
        <w:trPr>
          <w:divId w:val="96385465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C25D3" w:rsidRDefault="00BC25D3">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C25D3" w:rsidRDefault="00BC25D3">
            <w:pPr>
              <w:rPr>
                <w:rFonts w:ascii="Times" w:hAnsi="Times" w:cs="Times"/>
                <w:sz w:val="25"/>
                <w:szCs w:val="25"/>
              </w:rPr>
            </w:pPr>
            <w:r>
              <w:rPr>
                <w:rFonts w:ascii="Times" w:hAnsi="Times" w:cs="Times"/>
                <w:b/>
                <w:bCs/>
                <w:sz w:val="25"/>
                <w:szCs w:val="25"/>
              </w:rPr>
              <w:t>K Analýze vplyvov na podnikateľské prostredie a Kalkulačke nákladov podnikateľského prostredia</w:t>
            </w:r>
            <w:r>
              <w:rPr>
                <w:rFonts w:ascii="Times" w:hAnsi="Times" w:cs="Times"/>
                <w:sz w:val="25"/>
                <w:szCs w:val="25"/>
              </w:rPr>
              <w:br/>
              <w:t>Odporúčame predkladateľa navýšiť vplyv OUT na jeden subjekt typu „Slovenské autorizované osoby” na 30-násobok. Odôvodnenie: Nakoľko prvý vplyv počíta s 20 € nákladom na každého z 60 subjektov, tento náklad je potrebné prerozdeliť medzi 2 subjekty na strane príjmu.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5D3" w:rsidRDefault="00BC25D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5D3" w:rsidRDefault="00BC25D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C25D3" w:rsidRDefault="00BC25D3">
            <w:pPr>
              <w:rPr>
                <w:rFonts w:ascii="Times" w:hAnsi="Times" w:cs="Times"/>
                <w:sz w:val="25"/>
                <w:szCs w:val="25"/>
              </w:rPr>
            </w:pPr>
            <w:r>
              <w:rPr>
                <w:rFonts w:ascii="Times" w:hAnsi="Times" w:cs="Times"/>
                <w:sz w:val="25"/>
                <w:szCs w:val="25"/>
              </w:rPr>
              <w:t>Analýza vplyvov na podnikateľské prostredie a Kalkulačka nákladov na podnikateľského prostredia boli podľa pripomienky upravené.</w:t>
            </w:r>
          </w:p>
        </w:tc>
      </w:tr>
      <w:tr w:rsidR="00BC25D3">
        <w:trPr>
          <w:divId w:val="96385465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C25D3" w:rsidRDefault="00BC25D3">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C25D3" w:rsidRDefault="00BC25D3">
            <w:pPr>
              <w:rPr>
                <w:rFonts w:ascii="Times" w:hAnsi="Times" w:cs="Times"/>
                <w:sz w:val="25"/>
                <w:szCs w:val="25"/>
              </w:rPr>
            </w:pPr>
            <w:r>
              <w:rPr>
                <w:rFonts w:ascii="Times" w:hAnsi="Times" w:cs="Times"/>
                <w:b/>
                <w:bCs/>
                <w:sz w:val="25"/>
                <w:szCs w:val="25"/>
              </w:rPr>
              <w:t>K Analýze vplyvov na podnikateľské prostredie a Kalkulačke nákladov podnikateľského prostredia</w:t>
            </w:r>
            <w:r>
              <w:rPr>
                <w:rFonts w:ascii="Times" w:hAnsi="Times" w:cs="Times"/>
                <w:sz w:val="25"/>
                <w:szCs w:val="25"/>
              </w:rPr>
              <w:br/>
              <w:t>Odporúčame v tabuľke č.2 v časti „Zrozumiteľný a stručný opis regulácie vyjadrujúci dôvod zvýšenia/zníženia nákladov na PP“ skrátiť text pre prvý vplyv. Odôvodnenie: Pre lepšiu prehľadnosť vplyvov odporúčame nadbytočný text presunúť do časti „Doplňujúce informácie k spôsobu výpočtu vplyvov jednotlivých regulácií na zmenu nákladov“ dokumentu.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5D3" w:rsidRDefault="00BC25D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5D3" w:rsidRDefault="00BC25D3">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C25D3" w:rsidRDefault="00BC25D3">
            <w:pPr>
              <w:rPr>
                <w:rFonts w:ascii="Times" w:hAnsi="Times" w:cs="Times"/>
                <w:sz w:val="25"/>
                <w:szCs w:val="25"/>
              </w:rPr>
            </w:pPr>
            <w:r>
              <w:rPr>
                <w:rFonts w:ascii="Times" w:hAnsi="Times" w:cs="Times"/>
                <w:sz w:val="25"/>
                <w:szCs w:val="25"/>
              </w:rPr>
              <w:t>Analýza vplyvov na podnikateľské prostredie bola podľa pripomienky čiastočne upravená.</w:t>
            </w:r>
          </w:p>
        </w:tc>
      </w:tr>
      <w:tr w:rsidR="00BC25D3">
        <w:trPr>
          <w:divId w:val="96385465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C25D3" w:rsidRDefault="00BC25D3">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C25D3" w:rsidRDefault="00BC25D3">
            <w:pPr>
              <w:rPr>
                <w:rFonts w:ascii="Times" w:hAnsi="Times" w:cs="Times"/>
                <w:sz w:val="25"/>
                <w:szCs w:val="25"/>
              </w:rPr>
            </w:pPr>
            <w:r>
              <w:rPr>
                <w:rFonts w:ascii="Times" w:hAnsi="Times" w:cs="Times"/>
                <w:sz w:val="25"/>
                <w:szCs w:val="25"/>
              </w:rPr>
              <w:br/>
              <w:t xml:space="preserve">Čl. I K bodu 18: Na začiatku úvodnej vety je potrebné doplniť predložku „V“. Odôvodnenie: Súlad s bodom 30.3. prílohy č. 1 legislatívnych pravidiel vlády. V úvodnej vete bodu 20 odporúčame vypustiť slovo „nový“. Odôvodnenie: Súlad s bodom 34.3. prílohy č. 1 legislatívnych pravidiel vlády. V úvodnej vete bodu 21 navrhujeme slovo „písmenom“ nahradiť slovom „časťou“. Odôvodnenie: Písmená sú uvedené v bodoch prílohy. Bod 22 odporúčame vypustiť pre nadbytočnosť vzhľadom na znenie písmena l).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5D3" w:rsidRDefault="00BC25D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5D3" w:rsidRDefault="00BC25D3">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C25D3" w:rsidRDefault="00BC25D3">
            <w:pPr>
              <w:rPr>
                <w:rFonts w:ascii="Times" w:hAnsi="Times" w:cs="Times"/>
                <w:sz w:val="25"/>
                <w:szCs w:val="25"/>
              </w:rPr>
            </w:pPr>
            <w:r>
              <w:rPr>
                <w:rFonts w:ascii="Times" w:hAnsi="Times" w:cs="Times"/>
                <w:sz w:val="25"/>
                <w:szCs w:val="25"/>
              </w:rPr>
              <w:t xml:space="preserve">Vlastný materiál bol podľa pripomienok prevažne upravený. Pripomienka k bodu 22 nebola akceptovaná, ale v tejto súvislosti sa vypustilo písm. l). </w:t>
            </w:r>
          </w:p>
        </w:tc>
      </w:tr>
      <w:tr w:rsidR="00BC25D3">
        <w:trPr>
          <w:divId w:val="96385465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C25D3" w:rsidRDefault="00BC25D3">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C25D3" w:rsidRDefault="00BC25D3">
            <w:pPr>
              <w:rPr>
                <w:rFonts w:ascii="Times" w:hAnsi="Times" w:cs="Times"/>
                <w:sz w:val="25"/>
                <w:szCs w:val="25"/>
              </w:rPr>
            </w:pPr>
            <w:r>
              <w:rPr>
                <w:rFonts w:ascii="Times" w:hAnsi="Times" w:cs="Times"/>
                <w:b/>
                <w:bCs/>
                <w:sz w:val="25"/>
                <w:szCs w:val="25"/>
              </w:rPr>
              <w:t>k Čl. III</w:t>
            </w:r>
            <w:r>
              <w:rPr>
                <w:rFonts w:ascii="Times" w:hAnsi="Times" w:cs="Times"/>
                <w:sz w:val="25"/>
                <w:szCs w:val="25"/>
              </w:rPr>
              <w:br/>
              <w:t xml:space="preserve">Navrhujeme nové znenie čl. III: "Čl. III Zákon č. 274/2009 Z. z. o poľovníctve a o zmene a doplnení niektorých zákonov v znení zákona č. 72/2012 Z. z., zákona č. 115/2013 Z. z., zákona č. 180/2013 Z. z., zákona č. 125/2016 Z. z. a zákona č. 198/2020 Z. z. sa mení takto: V § 65 ods. 2 písm. h) sa vypúšťajú tieto slová: "zbraňami s tlmičmi hluku výstrelu".". Odôvodnenie: Navrhovaná úprava zmeny zákona o poľovníctve by umožňovala lov so zbraňou vybavenou s tlmičmi hluku len v niektorých prípadoch. Lov zveri vo vzdialenosti menšej ako 200 m od najbližšej pozemnej stavby (alebo od intravilánu obce) by bol ťažko prakticky realizovateľný, nakoľko lov takouto zbraňou je špecifický z toho dôvodu, že zbraň nie je možné použiť na lov bez tlmiča hluku a v poľovnom revíri by bolo takmer v teréne nemožné vyčleniť územie s hranicou do 200 m. Pri praktickom poľovaní, že zver sa pohybuje by už lov vo vzdialenosti väčšej ako 200 m nebol možný, resp. bol by zakázaným spôsobom lovu a lovec by musel použiť na lov druhú zbraň, čo prakticky nie je možné. Taktiež v navrhovanej úprave o doplnenie § 65 ods. 11 zákona o poľovníctve, je z praktického hľadiska veľmi problematické. Lov zbraňou s tlmičom hluku by bol vzťahovaný len k opatreniam na zabránenie šírenia AMO (pri love diviačej zveri), prevažne pri love z nadzemných pozorovacích poľovníckych zariadení. Pri momentálnej situácií so zvýšením stavov ostatnej raticovej zveri, keď poľovník má vo väčšine prípadov v povolení na lov zveri povolenie loviť aj inú raticovú zver, by v čase povoleného lovu (§ 65 ods. 3 písm. d) túto zver nemohol loviť. Touto právnou úpravou chceme umožniť lov všetkej raticovej zveri, veľkých šeliem a zver nepodliehajúcej poľovníckemu plánovaniu bez obmedzení použitia zbrane vybavenej s tlmičom hluku. Používanie tlmiča na poľovné účely je v Európe zo zákona povolené v 12-tich európskych štátoch vrátane Českej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5D3" w:rsidRDefault="00BC25D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5D3" w:rsidRDefault="00BC25D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C25D3" w:rsidRDefault="00BC25D3">
            <w:pPr>
              <w:rPr>
                <w:rFonts w:ascii="Times" w:hAnsi="Times" w:cs="Times"/>
                <w:sz w:val="25"/>
                <w:szCs w:val="25"/>
              </w:rPr>
            </w:pPr>
            <w:r>
              <w:rPr>
                <w:rFonts w:ascii="Times" w:hAnsi="Times" w:cs="Times"/>
                <w:sz w:val="25"/>
                <w:szCs w:val="25"/>
              </w:rPr>
              <w:t>Rozpor bol odstránený. Pripomienka bola akceptovaná inak, a to z dôvodu zmeny znenia čl. II a čl. III. po dohode s MPRV SR a MV SR.</w:t>
            </w:r>
          </w:p>
        </w:tc>
      </w:tr>
      <w:tr w:rsidR="00BC25D3">
        <w:trPr>
          <w:divId w:val="96385465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C25D3" w:rsidRDefault="00BC25D3">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C25D3" w:rsidRDefault="00BC25D3">
            <w:pPr>
              <w:rPr>
                <w:rFonts w:ascii="Times" w:hAnsi="Times" w:cs="Times"/>
                <w:sz w:val="25"/>
                <w:szCs w:val="25"/>
              </w:rPr>
            </w:pPr>
            <w:r>
              <w:rPr>
                <w:rFonts w:ascii="Times" w:hAnsi="Times" w:cs="Times"/>
                <w:b/>
                <w:bCs/>
                <w:sz w:val="25"/>
                <w:szCs w:val="25"/>
              </w:rPr>
              <w:t>k čl. II piatemu bodu</w:t>
            </w:r>
            <w:r>
              <w:rPr>
                <w:rFonts w:ascii="Times" w:hAnsi="Times" w:cs="Times"/>
                <w:sz w:val="25"/>
                <w:szCs w:val="25"/>
              </w:rPr>
              <w:br/>
              <w:t>V poznámke pod čiarou 24b navrhujeme nahradiť slová "§ 65 ods. 10 a 11 zákona č. 274/2009 Z. z." slovami "Zákon č. 274/2009 Z. z. o poľovníctve a o zmene a doplnení niektorých zákonov v znení neskorších predpisov". Odôvodnenie: Vzhľadom na to, že navrhujeme takú úpravu zákona č. 274/2009 Z. z. o poľovníctve a o zmene a doplnení niektorých zákonov v znení neskorších predpisov, že lov zveri so zbraňou s tlmičom hluku výstrelu nebude zakázaným spôsobom lovu.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5D3" w:rsidRDefault="00BC25D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5D3" w:rsidRDefault="00BC25D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C25D3" w:rsidRDefault="00BC25D3">
            <w:pPr>
              <w:rPr>
                <w:rFonts w:ascii="Times" w:hAnsi="Times" w:cs="Times"/>
                <w:sz w:val="25"/>
                <w:szCs w:val="25"/>
              </w:rPr>
            </w:pPr>
            <w:r>
              <w:rPr>
                <w:rFonts w:ascii="Times" w:hAnsi="Times" w:cs="Times"/>
                <w:sz w:val="25"/>
                <w:szCs w:val="25"/>
              </w:rPr>
              <w:t>Rozpor bol odstránený. Pripomienka bola akceptovaná inak, a to z dôvodu zmeny znenia čl. II a čl. III. po dohode s MPRV SR a MV SR.</w:t>
            </w:r>
          </w:p>
        </w:tc>
      </w:tr>
      <w:tr w:rsidR="00BC25D3">
        <w:trPr>
          <w:divId w:val="96385465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C25D3" w:rsidRDefault="00BC25D3">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C25D3" w:rsidRDefault="00BC25D3">
            <w:pPr>
              <w:rPr>
                <w:rFonts w:ascii="Times" w:hAnsi="Times" w:cs="Times"/>
                <w:sz w:val="25"/>
                <w:szCs w:val="25"/>
              </w:rPr>
            </w:pPr>
            <w:r>
              <w:rPr>
                <w:rFonts w:ascii="Times" w:hAnsi="Times" w:cs="Times"/>
                <w:b/>
                <w:bCs/>
                <w:sz w:val="25"/>
                <w:szCs w:val="25"/>
              </w:rPr>
              <w:t>ČL. I bod 34</w:t>
            </w:r>
            <w:r>
              <w:rPr>
                <w:rFonts w:ascii="Times" w:hAnsi="Times" w:cs="Times"/>
                <w:sz w:val="25"/>
                <w:szCs w:val="25"/>
              </w:rPr>
              <w:br/>
              <w:t>Odporúčame slová "prílohe č. 9 piaty bod sa dopĺňa" nahradiť slovami "prílohe č. 9 sa piaty bod dopĺňa".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5D3" w:rsidRDefault="00BC25D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5D3" w:rsidRDefault="00BC25D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C25D3" w:rsidRDefault="00BC25D3">
            <w:pPr>
              <w:rPr>
                <w:rFonts w:ascii="Times" w:hAnsi="Times" w:cs="Times"/>
                <w:sz w:val="25"/>
                <w:szCs w:val="25"/>
              </w:rPr>
            </w:pPr>
            <w:r>
              <w:rPr>
                <w:rFonts w:ascii="Times" w:hAnsi="Times" w:cs="Times"/>
                <w:sz w:val="25"/>
                <w:szCs w:val="25"/>
              </w:rPr>
              <w:t>Vlastný materiál bol podľa pripomienky upravený.</w:t>
            </w:r>
          </w:p>
        </w:tc>
      </w:tr>
      <w:tr w:rsidR="00BC25D3">
        <w:trPr>
          <w:divId w:val="96385465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C25D3" w:rsidRDefault="00BC25D3">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C25D3" w:rsidRDefault="00BC25D3">
            <w:pPr>
              <w:rPr>
                <w:rFonts w:ascii="Times" w:hAnsi="Times" w:cs="Times"/>
                <w:sz w:val="25"/>
                <w:szCs w:val="25"/>
              </w:rPr>
            </w:pPr>
            <w:r>
              <w:rPr>
                <w:rFonts w:ascii="Times" w:hAnsi="Times" w:cs="Times"/>
                <w:b/>
                <w:bCs/>
                <w:sz w:val="25"/>
                <w:szCs w:val="25"/>
              </w:rPr>
              <w:t>Čl. I bod 37</w:t>
            </w:r>
            <w:r>
              <w:rPr>
                <w:rFonts w:ascii="Times" w:hAnsi="Times" w:cs="Times"/>
                <w:sz w:val="25"/>
                <w:szCs w:val="25"/>
              </w:rPr>
              <w:br/>
              <w:t>Odporúčame za slovami "tieto slová" doplniť dvojbodku.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5D3" w:rsidRDefault="00BC25D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5D3" w:rsidRDefault="00BC25D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C25D3" w:rsidRDefault="00BC25D3">
            <w:pPr>
              <w:rPr>
                <w:rFonts w:ascii="Times" w:hAnsi="Times" w:cs="Times"/>
                <w:sz w:val="25"/>
                <w:szCs w:val="25"/>
              </w:rPr>
            </w:pPr>
            <w:r>
              <w:rPr>
                <w:rFonts w:ascii="Times" w:hAnsi="Times" w:cs="Times"/>
                <w:sz w:val="25"/>
                <w:szCs w:val="25"/>
              </w:rPr>
              <w:t>Vlastný materiál bol podľa pripomienky upravený.</w:t>
            </w:r>
          </w:p>
        </w:tc>
      </w:tr>
      <w:tr w:rsidR="00BC25D3">
        <w:trPr>
          <w:divId w:val="96385465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C25D3" w:rsidRDefault="00BC25D3">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C25D3" w:rsidRDefault="00BC25D3">
            <w:pPr>
              <w:rPr>
                <w:rFonts w:ascii="Times" w:hAnsi="Times" w:cs="Times"/>
                <w:sz w:val="25"/>
                <w:szCs w:val="25"/>
              </w:rPr>
            </w:pPr>
            <w:r>
              <w:rPr>
                <w:rFonts w:ascii="Times" w:hAnsi="Times" w:cs="Times"/>
                <w:b/>
                <w:bCs/>
                <w:sz w:val="25"/>
                <w:szCs w:val="25"/>
              </w:rPr>
              <w:t>K čl. II:</w:t>
            </w:r>
            <w:r>
              <w:rPr>
                <w:rFonts w:ascii="Times" w:hAnsi="Times" w:cs="Times"/>
                <w:sz w:val="25"/>
                <w:szCs w:val="25"/>
              </w:rPr>
              <w:br/>
              <w:t xml:space="preserve">Do § 2 ods. 1 odporúčame vložiť nové písmená, ktoré budú vymedzovať tlmiče podľa ich konštrukcie, teda „integrovaný tlmič hluku výstrelu“ a „odnímateľný tlmič hluku výstrelu“. Napríklad: „xx) integrovaný tlmič hluku výstrelu je tlmič hluku výstrelu pevne spojený so zbraňou, xy) odnímateľný tlmič hluku výstrelu je tlmič odnímateľný zo zbrane.“. Odôvodnenie: Do § 2 odseku 1 Vymedzenie niektorých pojmov, odporúčame doplniť k aktuálnej definícii tlmiča nové pojmy, a to „integrovaný tlmič hluku výstrelu“ a „odnímateľný tlmič hluku výstrelu“ a tieto pojmy použiť v ďalších novelizačných bodoch pre spresnenie textu.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5D3" w:rsidRDefault="00BC25D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5D3" w:rsidRDefault="00BC25D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C25D3" w:rsidRDefault="00BC25D3">
            <w:pPr>
              <w:rPr>
                <w:rFonts w:ascii="Times" w:hAnsi="Times" w:cs="Times"/>
                <w:sz w:val="25"/>
                <w:szCs w:val="25"/>
              </w:rPr>
            </w:pPr>
            <w:r>
              <w:rPr>
                <w:rFonts w:ascii="Times" w:hAnsi="Times" w:cs="Times"/>
                <w:sz w:val="25"/>
                <w:szCs w:val="25"/>
              </w:rPr>
              <w:t>Vlastný materiál bol v zmysle pripomienky upravený s prihliadnutím na zmenu čl. III po dohode s MV SR.</w:t>
            </w:r>
          </w:p>
        </w:tc>
      </w:tr>
      <w:tr w:rsidR="00BC25D3">
        <w:trPr>
          <w:divId w:val="96385465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C25D3" w:rsidRDefault="00BC25D3">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C25D3" w:rsidRDefault="00BC25D3">
            <w:pPr>
              <w:rPr>
                <w:rFonts w:ascii="Times" w:hAnsi="Times" w:cs="Times"/>
                <w:sz w:val="25"/>
                <w:szCs w:val="25"/>
              </w:rPr>
            </w:pPr>
            <w:r>
              <w:rPr>
                <w:rFonts w:ascii="Times" w:hAnsi="Times" w:cs="Times"/>
                <w:b/>
                <w:bCs/>
                <w:sz w:val="25"/>
                <w:szCs w:val="25"/>
              </w:rPr>
              <w:t>Nad rámec návrhu:</w:t>
            </w:r>
            <w:r>
              <w:rPr>
                <w:rFonts w:ascii="Times" w:hAnsi="Times" w:cs="Times"/>
                <w:sz w:val="25"/>
                <w:szCs w:val="25"/>
              </w:rPr>
              <w:br/>
              <w:t xml:space="preserve">Do § 4 ods. 2 odporúčame zvážiť vloženie nového písmena, v ktorom bude výslovne uvedené, že zbraň kategórie A s integrovaným tlmičom hluku výstrelu je zbraňou kategórie A. Obdobnú úpravu odporúčame urobiť aj vo vzťahu k zbraniam kategórie D v § 7.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5D3" w:rsidRDefault="00BC25D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5D3" w:rsidRDefault="00BC25D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C25D3" w:rsidRDefault="00BC25D3">
            <w:pPr>
              <w:rPr>
                <w:rFonts w:ascii="Times" w:hAnsi="Times" w:cs="Times"/>
                <w:sz w:val="25"/>
                <w:szCs w:val="25"/>
              </w:rPr>
            </w:pPr>
            <w:r>
              <w:rPr>
                <w:rFonts w:ascii="Times" w:hAnsi="Times" w:cs="Times"/>
                <w:sz w:val="25"/>
                <w:szCs w:val="25"/>
              </w:rPr>
              <w:t>Vlastný materiál bol podľa pripomienky upravený.</w:t>
            </w:r>
          </w:p>
        </w:tc>
      </w:tr>
      <w:tr w:rsidR="00BC25D3">
        <w:trPr>
          <w:divId w:val="96385465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C25D3" w:rsidRDefault="00BC25D3">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C25D3" w:rsidRDefault="00BC25D3">
            <w:pPr>
              <w:rPr>
                <w:rFonts w:ascii="Times" w:hAnsi="Times" w:cs="Times"/>
                <w:sz w:val="25"/>
                <w:szCs w:val="25"/>
              </w:rPr>
            </w:pPr>
            <w:r>
              <w:rPr>
                <w:rFonts w:ascii="Times" w:hAnsi="Times" w:cs="Times"/>
                <w:b/>
                <w:bCs/>
                <w:sz w:val="25"/>
                <w:szCs w:val="25"/>
              </w:rPr>
              <w:t>K čl. II bodu 3:</w:t>
            </w:r>
            <w:r>
              <w:rPr>
                <w:rFonts w:ascii="Times" w:hAnsi="Times" w:cs="Times"/>
                <w:sz w:val="25"/>
                <w:szCs w:val="25"/>
              </w:rPr>
              <w:br/>
              <w:t xml:space="preserve">Navrhované znenie písmena h) navrhujeme rozdeliť do dvoch samostatných písmen nasledovne: „xx) odnímateľný tlmič hluku výstrelu spĺňajúci podmienky podľa osobitného predpisu8a), xy) zbraň kategórie B alebo kategórie C s integrovaným tlmičom hluku výstrelu spĺňajúcim podmienky podľa osobitného predpisu8a).“. Zároveň bude potrebné vo štvrtom novelizačnom bode a tiež v § 27 ods. 3 písm. b) upraviť v tejto súvislosti vnútorný odkaz. Odôvodnenie: Vzhľadom na vnútorný odkaz uvedený v druhom novelizačnom bode považujeme, z dôvodu jednoznačnosti¸ za vhodné rozdeliť navrhované znenie písmena 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5D3" w:rsidRDefault="00BC25D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5D3" w:rsidRDefault="00BC25D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C25D3" w:rsidRDefault="00BC25D3">
            <w:pPr>
              <w:rPr>
                <w:rFonts w:ascii="Times" w:hAnsi="Times" w:cs="Times"/>
                <w:sz w:val="25"/>
                <w:szCs w:val="25"/>
              </w:rPr>
            </w:pPr>
            <w:r>
              <w:rPr>
                <w:rFonts w:ascii="Times" w:hAnsi="Times" w:cs="Times"/>
                <w:sz w:val="25"/>
                <w:szCs w:val="25"/>
              </w:rPr>
              <w:t>Vlastný materiál bol v zmysle pripomienky upravený s prihliadnutím na zmenu čl. III po dohode s MV SR.</w:t>
            </w:r>
          </w:p>
        </w:tc>
      </w:tr>
      <w:tr w:rsidR="00BC25D3">
        <w:trPr>
          <w:divId w:val="96385465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C25D3" w:rsidRDefault="00BC25D3">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C25D3" w:rsidRDefault="00BC25D3">
            <w:pPr>
              <w:rPr>
                <w:rFonts w:ascii="Times" w:hAnsi="Times" w:cs="Times"/>
                <w:sz w:val="25"/>
                <w:szCs w:val="25"/>
              </w:rPr>
            </w:pPr>
            <w:r>
              <w:rPr>
                <w:rFonts w:ascii="Times" w:hAnsi="Times" w:cs="Times"/>
                <w:b/>
                <w:bCs/>
                <w:sz w:val="25"/>
                <w:szCs w:val="25"/>
              </w:rPr>
              <w:t>K čl. II bodom 1 až 6</w:t>
            </w:r>
            <w:r>
              <w:rPr>
                <w:rFonts w:ascii="Times" w:hAnsi="Times" w:cs="Times"/>
                <w:sz w:val="25"/>
                <w:szCs w:val="25"/>
              </w:rPr>
              <w:br/>
              <w:t>V čl. II bodoch 1 až 6 je potrebné zosúladiť právnu úpravu navrhovaného zákona s právnou úpravou zákona č. 190/2003 Z. z. o strelných zbraniach a strelive a o zmene a doplnení niektorých zákonov v znení neskorších predpisov účinnou od 1. februára 2022. Odôvodnenie: Národná rada Slovenskej republiky na 51. schôdzi 2. decembra 2021 schválila zákon, ktorým sa mení a dopĺňa zákon č. 190/2003 Z. z. o strelných zbraniach a strelive a o zmene a doplnení niektorých zákonov v znení neskorších predpisov. Týmto zákonom sú upravené aj ustanovenia, ktoré sú uvedené ako návrh zmien v čl. II. v bodoch 1 až 6 návrhu zákona, ktorým sa mení a dopĺňa zákon č. 64/2019 Z. z. o sprístupňovaní strelných zbraní a streliva na civilné použitie na trhu v znení zákona č. 376/2019 Z. z. a o zmene a doplnení niektorých zákonov.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5D3" w:rsidRDefault="00BC25D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5D3" w:rsidRDefault="00BC25D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C25D3" w:rsidRDefault="00BC25D3">
            <w:pPr>
              <w:rPr>
                <w:rFonts w:ascii="Times" w:hAnsi="Times" w:cs="Times"/>
                <w:sz w:val="25"/>
                <w:szCs w:val="25"/>
              </w:rPr>
            </w:pPr>
            <w:r>
              <w:rPr>
                <w:rFonts w:ascii="Times" w:hAnsi="Times" w:cs="Times"/>
                <w:sz w:val="25"/>
                <w:szCs w:val="25"/>
              </w:rPr>
              <w:t>Návrh zákona bol zosúladený s právnou úpravou zákona č. 190/2003 Z. z. v znení účinnom od 1. februára 2022.</w:t>
            </w:r>
          </w:p>
        </w:tc>
      </w:tr>
      <w:tr w:rsidR="00BC25D3">
        <w:trPr>
          <w:divId w:val="96385465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C25D3" w:rsidRDefault="00BC25D3">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C25D3" w:rsidRDefault="00BC25D3">
            <w:pPr>
              <w:rPr>
                <w:rFonts w:ascii="Times" w:hAnsi="Times" w:cs="Times"/>
                <w:sz w:val="25"/>
                <w:szCs w:val="25"/>
              </w:rPr>
            </w:pPr>
            <w:r>
              <w:rPr>
                <w:rFonts w:ascii="Times" w:hAnsi="Times" w:cs="Times"/>
                <w:b/>
                <w:bCs/>
                <w:sz w:val="25"/>
                <w:szCs w:val="25"/>
              </w:rPr>
              <w:t>K čl. II bodom 5 a 6:</w:t>
            </w:r>
            <w:r>
              <w:rPr>
                <w:rFonts w:ascii="Times" w:hAnsi="Times" w:cs="Times"/>
                <w:sz w:val="25"/>
                <w:szCs w:val="25"/>
              </w:rPr>
              <w:br/>
              <w:t xml:space="preserve">V nadväznosti na doplnenie pojmu „odnímateľný tlmič hluku výstrelu“ odporúčame za slovo „nasadeným“ vložiť slovo „odnímateľným“.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5D3" w:rsidRDefault="00BC25D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5D3" w:rsidRDefault="00BC25D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C25D3" w:rsidRDefault="00BC25D3">
            <w:pPr>
              <w:rPr>
                <w:rFonts w:ascii="Times" w:hAnsi="Times" w:cs="Times"/>
                <w:sz w:val="25"/>
                <w:szCs w:val="25"/>
              </w:rPr>
            </w:pPr>
            <w:r>
              <w:rPr>
                <w:rFonts w:ascii="Times" w:hAnsi="Times" w:cs="Times"/>
                <w:sz w:val="25"/>
                <w:szCs w:val="25"/>
              </w:rPr>
              <w:t>Vlastný materiál bol v zmysle pripomienky upravený, ale odkazom na odnímateľný tlmič hluku výstrelu uvedený v § 5 ods. 1 písm. j).</w:t>
            </w:r>
          </w:p>
        </w:tc>
      </w:tr>
      <w:tr w:rsidR="00BC25D3">
        <w:trPr>
          <w:divId w:val="96385465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C25D3" w:rsidRDefault="00BC25D3">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C25D3" w:rsidRDefault="00BC25D3">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 xml:space="preserve">Do tretieho bodu doložky zlučiteľnosti navrhujeme doplniť absentujúce údaje. Odôvodnenie: Doložku zlučiteľnosti je potrebné doplniť v súlade s prílohou č. 2 k Legislatívnym pravidlám vlády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5D3" w:rsidRDefault="00BC25D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5D3" w:rsidRDefault="00BC25D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C25D3" w:rsidRDefault="00BC25D3">
            <w:pPr>
              <w:rPr>
                <w:rFonts w:ascii="Times" w:hAnsi="Times" w:cs="Times"/>
                <w:sz w:val="25"/>
                <w:szCs w:val="25"/>
              </w:rPr>
            </w:pPr>
            <w:r>
              <w:rPr>
                <w:rFonts w:ascii="Times" w:hAnsi="Times" w:cs="Times"/>
                <w:sz w:val="25"/>
                <w:szCs w:val="25"/>
              </w:rPr>
              <w:t>doložka zlučiteľnosti bola podľa pripomienky doplnená.</w:t>
            </w:r>
          </w:p>
        </w:tc>
      </w:tr>
      <w:tr w:rsidR="00BC25D3">
        <w:trPr>
          <w:divId w:val="96385465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C25D3" w:rsidRDefault="00BC25D3">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C25D3" w:rsidRDefault="00BC25D3">
            <w:pPr>
              <w:rPr>
                <w:rFonts w:ascii="Times" w:hAnsi="Times" w:cs="Times"/>
                <w:sz w:val="25"/>
                <w:szCs w:val="25"/>
              </w:rPr>
            </w:pPr>
            <w:r>
              <w:rPr>
                <w:rFonts w:ascii="Times" w:hAnsi="Times" w:cs="Times"/>
                <w:b/>
                <w:bCs/>
                <w:sz w:val="25"/>
                <w:szCs w:val="25"/>
              </w:rPr>
              <w:t>K čl. I bodu 32</w:t>
            </w:r>
            <w:r>
              <w:rPr>
                <w:rFonts w:ascii="Times" w:hAnsi="Times" w:cs="Times"/>
                <w:sz w:val="25"/>
                <w:szCs w:val="25"/>
              </w:rPr>
              <w:br/>
              <w:t xml:space="preserve">Navrhujeme slovo „ako“ nachádzajúce sa za slovom „písmená“ vypustiť. Odôvodnenie: Ide o formálno-technickú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5D3" w:rsidRDefault="00BC25D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5D3" w:rsidRDefault="00BC25D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C25D3" w:rsidRDefault="00BC25D3">
            <w:pPr>
              <w:rPr>
                <w:rFonts w:ascii="Times" w:hAnsi="Times" w:cs="Times"/>
                <w:sz w:val="25"/>
                <w:szCs w:val="25"/>
              </w:rPr>
            </w:pPr>
            <w:r>
              <w:rPr>
                <w:rFonts w:ascii="Times" w:hAnsi="Times" w:cs="Times"/>
                <w:sz w:val="25"/>
                <w:szCs w:val="25"/>
              </w:rPr>
              <w:t>Vlastný materiál bol podľa pripomienky upravený.</w:t>
            </w:r>
          </w:p>
        </w:tc>
      </w:tr>
      <w:tr w:rsidR="00BC25D3">
        <w:trPr>
          <w:divId w:val="96385465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C25D3" w:rsidRDefault="00BC25D3">
            <w:pPr>
              <w:jc w:val="center"/>
              <w:rPr>
                <w:rFonts w:ascii="Times" w:hAnsi="Times" w:cs="Times"/>
                <w:b/>
                <w:bCs/>
                <w:sz w:val="25"/>
                <w:szCs w:val="25"/>
              </w:rPr>
            </w:pPr>
            <w:r>
              <w:rPr>
                <w:rFonts w:ascii="Times" w:hAnsi="Times" w:cs="Times"/>
                <w:b/>
                <w:bCs/>
                <w:sz w:val="25"/>
                <w:szCs w:val="25"/>
              </w:rPr>
              <w:t>SOI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C25D3" w:rsidRDefault="00BC25D3">
            <w:pPr>
              <w:rPr>
                <w:rFonts w:ascii="Times" w:hAnsi="Times" w:cs="Times"/>
                <w:sz w:val="25"/>
                <w:szCs w:val="25"/>
              </w:rPr>
            </w:pPr>
            <w:r>
              <w:rPr>
                <w:rFonts w:ascii="Times" w:hAnsi="Times" w:cs="Times"/>
                <w:b/>
                <w:bCs/>
                <w:sz w:val="25"/>
                <w:szCs w:val="25"/>
              </w:rPr>
              <w:t>Dohľad nad trhom</w:t>
            </w:r>
            <w:r>
              <w:rPr>
                <w:rFonts w:ascii="Times" w:hAnsi="Times" w:cs="Times"/>
                <w:sz w:val="25"/>
                <w:szCs w:val="25"/>
              </w:rPr>
              <w:br/>
              <w:t>Dozor v oblasti sprístupňovania strelných zbraní a streliva na civilné použitie na trhu navrhujeme vyňať z kompetencií Slovenskej obchodnej inšpekcie (ďalej len „SOI“), a tento by mal byť zverený orgánom Policajného zboru SR, ktoré sú oprávnené manipulovať s predmetným druhom výrobkov. Odôvodnenie Zákon č. 190/2003 Z. z. o strelných zbraniach a strelive a o zmene a doplnení niektorých zákonov upravuje kompetencie pre: 1. Ministerstvo vnútra SR a 2. Policajné útvary. Ministerstvo vnútra SR a Policajné útvary sú špeciálnym orgánmi v oblasti nadobúdania vlastníctva, držania, nosenia, povoľovania zbraní a streliva, orgánom nad odbornou spôsobilosťou držiteľov zbraní , úschovňou zbraní, a iné kompetenciami podľa zákona č. 190/2003 Z. z. Pri zachovaní princípu špecializácie orgánov štátnej správy by Slovenská obchodná inšpekcia nemala byť orgánom trhového dohľadu nad zákonom č. 64/2019 Z. z. o sprístupňovaní strelných zbraní a streliva na civilné použitie na trhu. SOI je všeobecný orgán trhového dohľadu pre oblasť výrobkov spotrebiteľom, pričom zbrane a strelivo nie sú spotrebiteľský tovar. Zamestnanci SOI nemajú zbrojný preukaz (nie sú odborne spôsobilí na držanie zbraní), pričom vzhľadom na to, že na výkon kontrolnej činnosti v oblasti výrobkov absolvujú inšpektori SOI najmä praktické školenia ako postupovať v rámci kontroly konkrétnych sortimentných skupín výrobkov, v uvedenom prípade to nie je možné, vzhľadom na to, že so zbraňou či strelivom zamestnanci SOI, ktorí pripravujú takéto školenia, manipulovať nemôžu. Tým, že SOI nemá žiadne skúsenosti, ktorých nadobudnutie je z právnej úpravy kompetencie SOI prakticky nemožné (manipulácia je možná len zo strany Policajného zboru SR v rámci spolupráce), SOI nevie zaručiť dostatočne odborný spôsob výkonu kontroly za účelom plnenia povinností vyplývajúcich z predmetnej legislatívy týkajúcej sa zbraní a streliva (v zmysle návrhu ešte aj rozšíreného o tlmiče). Otázkou ostáva tiež problematika skladovania a likvidácie vzoriek. Taktiež prípadné vyhodnocovanie výsledkov skúšok a príprava analýzy rizika (rozhodnutia o tom či je zbraň alebo strelivo nebezpečné) by bola pre SOI veľmi náročná, pričom by hrozilo, aj z dôvodu vyššie uvedených skutočností, že táto by bola nesprávna, čo by mohlo mať za následok ohrozenie konečných užívateľov zbraní. Zastávame názor, že kontrolu zbraní a streliva by mal vykonávať orgán, ktorý má praktické skúsenosti so zbraňami a strelivom, a ktorý už vykonáva kontroly v uvedenej oblasti alebo má blízko k tejto problematike. Podotýkame, že napr. v rámci Českej republiky uvedená oblasť nespadá do kompetencie Českej obchodnej inšpekcie, ale relevantným je špecializovaný Český úřad pro zkoušení zbraní a střeliva, ktorý zaisťuje systém technickej kontroly, pričom sa jedná o homologizáciu, t.j. C.I.P., a teda v danom prípade sa nepoužíva značka CE, ako v prípade štandardného tovaru určeného spotrebiteľovi.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5D3" w:rsidRDefault="00BC25D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5D3" w:rsidRDefault="00BC25D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C25D3" w:rsidRDefault="00BC25D3">
            <w:pPr>
              <w:rPr>
                <w:rFonts w:ascii="Times" w:hAnsi="Times" w:cs="Times"/>
                <w:sz w:val="25"/>
                <w:szCs w:val="25"/>
              </w:rPr>
            </w:pPr>
            <w:r>
              <w:rPr>
                <w:rFonts w:ascii="Times" w:hAnsi="Times" w:cs="Times"/>
                <w:sz w:val="25"/>
                <w:szCs w:val="25"/>
              </w:rPr>
              <w:t>Rozpor je odstránený. MH SR a MV SR sa dohodli, že zákon č. 64/2019 ostáva v aktuálnom znení pre oblasť dohľadu nad trhom a navrhovaná úprava kompetencií SOI bude opätovne predmetom diskusie v rámci prípravy nového zákona o trhovom dohľade, ktorým bude zabezpečované implementácia nariadenia Európskeho parlamentu a Rady (EÚ) 2019/1020 z 20. júna 2019 o dohľadne nad trhom a súlade výrobkov a o zmene smernice 2004/42/ES a nariadení (ES) č. 765/2008 a (EÚ) č. 305/2011 a ktorý bude v gescii Ministerstva hospodárstva Slovenskej republiky. Pri príprave zákona o trhom dohľade sa predpokladá diskusia o kompetenciách jednotlivých orgánov dohľadu a zmene § 26 zákona č. 56/2018 Z.z. týkajúceho sa ustanovenia jednotlivých orgánov dohľadu nad trhom nad určenými výrobkami.</w:t>
            </w:r>
          </w:p>
        </w:tc>
      </w:tr>
      <w:tr w:rsidR="00BC25D3">
        <w:trPr>
          <w:divId w:val="96385465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C25D3" w:rsidRDefault="00BC25D3">
            <w:pPr>
              <w:jc w:val="center"/>
              <w:rPr>
                <w:rFonts w:ascii="Times" w:hAnsi="Times" w:cs="Times"/>
                <w:b/>
                <w:bCs/>
                <w:sz w:val="25"/>
                <w:szCs w:val="25"/>
              </w:rPr>
            </w:pPr>
            <w:r>
              <w:rPr>
                <w:rFonts w:ascii="Times" w:hAnsi="Times" w:cs="Times"/>
                <w:b/>
                <w:bCs/>
                <w:sz w:val="25"/>
                <w:szCs w:val="25"/>
              </w:rPr>
              <w:t>SOI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C25D3" w:rsidRDefault="00BC25D3">
            <w:pPr>
              <w:rPr>
                <w:rFonts w:ascii="Times" w:hAnsi="Times" w:cs="Times"/>
                <w:sz w:val="25"/>
                <w:szCs w:val="25"/>
              </w:rPr>
            </w:pPr>
            <w:r>
              <w:rPr>
                <w:rFonts w:ascii="Times" w:hAnsi="Times" w:cs="Times"/>
                <w:b/>
                <w:bCs/>
                <w:sz w:val="25"/>
                <w:szCs w:val="25"/>
              </w:rPr>
              <w:t>nedôvodnosť návrhu</w:t>
            </w:r>
            <w:r>
              <w:rPr>
                <w:rFonts w:ascii="Times" w:hAnsi="Times" w:cs="Times"/>
                <w:sz w:val="25"/>
                <w:szCs w:val="25"/>
              </w:rPr>
              <w:br/>
              <w:t>Navrhujeme právnu úpravu týkajúcu sa sprístupňovania strelných zbraní a streliva na civilné použitie na trhu vecne zachovať v doterajšom rozsahu (t.j. bez rozšírenia o tlmiče). Odôvodnenie V zmysle § 4 ods. 4 zákona č. 190/2003 Z. z. o strelných zbraniach a strelive a o zmene a doplnení niektorých zákonov, sú tlmiče zakázaným doplnkom zbraní. Aj napriek skutočnostiam uvedených článku 9 smernice Európskeho parlamentu a Rady (EÚ) 2021/555 z 24. marca 2021 o kontrole nadobúdania a držania zbraní „V záujme ochrany bezpečnosti kritickej infraštruktúry, obchodnej prepravy, konvojov vysokej hodnoty a citlivých priestorov, ako aj v záujme národnej obrany a na vzdelávacie, kultúrne, výskumné a historické účely a bez toho, aby bol dotknutý odsek 1, môžu príslušné vnútroštátne orgány v jednotlivých prípadoch výnimočne a riadne opodstatneným spôsobom vydať povolenie na strelné zbrane, hlavné časti a strelivo zaradené do kategórie A, ak to nie je v rozpore s verejnou bezpečnosťou alebo verejným poriadkom“ SOI zastáva názor, že tlmiče by mali ostať zakázaným doplnkom v plnom rozsahu, t. j. pre všetky kategórie zbraní. Uvedená argumentácia pre povolenie tlmičov pre poľovnícke účely je podľa SOI nedostatočne odôvodnená a vytvára priestor pre potencionálnu trestnú činnosť. Taktiež poukazujeme na skutočnosť, že v rámci EÚ má len 11 štátov upravenú vnútroštátnu legislatívu, ktorá umožňuje používanie tlmičov v niektorých oblastiach.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5D3" w:rsidRDefault="00BC25D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C25D3" w:rsidRDefault="00BC25D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C25D3" w:rsidRDefault="00BC25D3">
            <w:pPr>
              <w:rPr>
                <w:rFonts w:ascii="Times" w:hAnsi="Times" w:cs="Times"/>
                <w:sz w:val="25"/>
                <w:szCs w:val="25"/>
              </w:rPr>
            </w:pPr>
            <w:r>
              <w:rPr>
                <w:rFonts w:ascii="Times" w:hAnsi="Times" w:cs="Times"/>
                <w:sz w:val="25"/>
                <w:szCs w:val="25"/>
              </w:rPr>
              <w:t>Rozpor je odstránený. MH SR neakceptovalo uvedenú zásadnú pripomienku SOI a odstúpilo od zásadnosti pripomienky. Dôvodom je fakt, že návrhom zákona dochádza v čl . II aj k zmene § 4 ods. 4 zákona č. 190/2003 Z. z., ktorým dôjde k vyčleneniu tých tlmičov hluku výstrelov zo zakázaných doplnkov zbrane, ktoré budú spĺňať požiadavky podľa zákona č. 64/2019 Z. z. Zároveň tento návrh zákona vznikol za úzkej spolupráce predkladateľa a MV SR ako gestora zákona č. 190/2003 Z. z. a bol reakciou nie len na aktuálnu situáciu týkajúcu sa lovu diviakov ale aj vzhľadom na potreby športovej streľby. Vzhľadom na to, že ide o neharmonizovanú právnu oblasť, teda o národnú úpravu, nie je možné aktuálne očakávať jednotný prístup všetkých členských krajín EÚ.</w:t>
            </w: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67E" w:rsidRDefault="00B8767E" w:rsidP="000A67D5">
      <w:pPr>
        <w:spacing w:after="0" w:line="240" w:lineRule="auto"/>
      </w:pPr>
      <w:r>
        <w:separator/>
      </w:r>
    </w:p>
  </w:endnote>
  <w:endnote w:type="continuationSeparator" w:id="0">
    <w:p w:rsidR="00B8767E" w:rsidRDefault="00B8767E"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67E" w:rsidRDefault="00B8767E" w:rsidP="000A67D5">
      <w:pPr>
        <w:spacing w:after="0" w:line="240" w:lineRule="auto"/>
      </w:pPr>
      <w:r>
        <w:separator/>
      </w:r>
    </w:p>
  </w:footnote>
  <w:footnote w:type="continuationSeparator" w:id="0">
    <w:p w:rsidR="00B8767E" w:rsidRDefault="00B8767E"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9081C"/>
    <w:rsid w:val="005E7C53"/>
    <w:rsid w:val="00642FB8"/>
    <w:rsid w:val="006A3681"/>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B721A5"/>
    <w:rsid w:val="00B76589"/>
    <w:rsid w:val="00B8767E"/>
    <w:rsid w:val="00BC25D3"/>
    <w:rsid w:val="00BD1FAB"/>
    <w:rsid w:val="00BE7302"/>
    <w:rsid w:val="00BF7CE0"/>
    <w:rsid w:val="00CA44D2"/>
    <w:rsid w:val="00CE47A6"/>
    <w:rsid w:val="00CF3D59"/>
    <w:rsid w:val="00D261C9"/>
    <w:rsid w:val="00D85172"/>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021173">
      <w:bodyDiv w:val="1"/>
      <w:marLeft w:val="0"/>
      <w:marRight w:val="0"/>
      <w:marTop w:val="0"/>
      <w:marBottom w:val="0"/>
      <w:divBdr>
        <w:top w:val="none" w:sz="0" w:space="0" w:color="auto"/>
        <w:left w:val="none" w:sz="0" w:space="0" w:color="auto"/>
        <w:bottom w:val="none" w:sz="0" w:space="0" w:color="auto"/>
        <w:right w:val="none" w:sz="0" w:space="0" w:color="auto"/>
      </w:divBdr>
    </w:div>
    <w:div w:id="644358962">
      <w:bodyDiv w:val="1"/>
      <w:marLeft w:val="0"/>
      <w:marRight w:val="0"/>
      <w:marTop w:val="0"/>
      <w:marBottom w:val="0"/>
      <w:divBdr>
        <w:top w:val="none" w:sz="0" w:space="0" w:color="auto"/>
        <w:left w:val="none" w:sz="0" w:space="0" w:color="auto"/>
        <w:bottom w:val="none" w:sz="0" w:space="0" w:color="auto"/>
        <w:right w:val="none" w:sz="0" w:space="0" w:color="auto"/>
      </w:divBdr>
    </w:div>
    <w:div w:id="745689513">
      <w:bodyDiv w:val="1"/>
      <w:marLeft w:val="0"/>
      <w:marRight w:val="0"/>
      <w:marTop w:val="0"/>
      <w:marBottom w:val="0"/>
      <w:divBdr>
        <w:top w:val="none" w:sz="0" w:space="0" w:color="auto"/>
        <w:left w:val="none" w:sz="0" w:space="0" w:color="auto"/>
        <w:bottom w:val="none" w:sz="0" w:space="0" w:color="auto"/>
        <w:right w:val="none" w:sz="0" w:space="0" w:color="auto"/>
      </w:divBdr>
    </w:div>
    <w:div w:id="963854651">
      <w:bodyDiv w:val="1"/>
      <w:marLeft w:val="0"/>
      <w:marRight w:val="0"/>
      <w:marTop w:val="0"/>
      <w:marBottom w:val="0"/>
      <w:divBdr>
        <w:top w:val="none" w:sz="0" w:space="0" w:color="auto"/>
        <w:left w:val="none" w:sz="0" w:space="0" w:color="auto"/>
        <w:bottom w:val="none" w:sz="0" w:space="0" w:color="auto"/>
        <w:right w:val="none" w:sz="0" w:space="0" w:color="auto"/>
      </w:divBdr>
    </w:div>
    <w:div w:id="1232425738">
      <w:bodyDiv w:val="1"/>
      <w:marLeft w:val="0"/>
      <w:marRight w:val="0"/>
      <w:marTop w:val="0"/>
      <w:marBottom w:val="0"/>
      <w:divBdr>
        <w:top w:val="none" w:sz="0" w:space="0" w:color="auto"/>
        <w:left w:val="none" w:sz="0" w:space="0" w:color="auto"/>
        <w:bottom w:val="none" w:sz="0" w:space="0" w:color="auto"/>
        <w:right w:val="none" w:sz="0" w:space="0" w:color="auto"/>
      </w:divBdr>
    </w:div>
    <w:div w:id="1413817833">
      <w:bodyDiv w:val="1"/>
      <w:marLeft w:val="0"/>
      <w:marRight w:val="0"/>
      <w:marTop w:val="0"/>
      <w:marBottom w:val="0"/>
      <w:divBdr>
        <w:top w:val="none" w:sz="0" w:space="0" w:color="auto"/>
        <w:left w:val="none" w:sz="0" w:space="0" w:color="auto"/>
        <w:bottom w:val="none" w:sz="0" w:space="0" w:color="auto"/>
        <w:right w:val="none" w:sz="0" w:space="0" w:color="auto"/>
      </w:divBdr>
    </w:div>
    <w:div w:id="1462042764">
      <w:bodyDiv w:val="1"/>
      <w:marLeft w:val="0"/>
      <w:marRight w:val="0"/>
      <w:marTop w:val="0"/>
      <w:marBottom w:val="0"/>
      <w:divBdr>
        <w:top w:val="none" w:sz="0" w:space="0" w:color="auto"/>
        <w:left w:val="none" w:sz="0" w:space="0" w:color="auto"/>
        <w:bottom w:val="none" w:sz="0" w:space="0" w:color="auto"/>
        <w:right w:val="none" w:sz="0" w:space="0" w:color="auto"/>
      </w:divBdr>
    </w:div>
    <w:div w:id="172779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24.2.2022 22:01:07"/>
    <f:field ref="objchangedby" par="" text="Administrator, System"/>
    <f:field ref="objmodifiedat" par="" text="24.2.2022 22:01:11"/>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3677</Words>
  <Characters>20960</Characters>
  <Application>Microsoft Office Word</Application>
  <DocSecurity>4</DocSecurity>
  <Lines>174</Lines>
  <Paragraphs>49</Paragraphs>
  <ScaleCrop>false</ScaleCrop>
  <Company/>
  <LinksUpToDate>false</LinksUpToDate>
  <CharactersWithSpaces>24588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2022-02-24T21:01:00Z</dcterms:created>
  <dcterms:modified xsi:type="dcterms:W3CDTF">2022-02-24T21:01:00Z</dcterms:modified>
</cp:coreProperties>
</file>

<file path=docProps/custom.xml><?xml version="1.0" encoding="utf-8"?>
<Properties xmlns="http://schemas.openxmlformats.org/officeDocument/2006/custom-properties" xmlns:vt="http://schemas.openxmlformats.org/officeDocument/2006/docPropsVTypes">
  <property name="FSC#SKEDITIONSLOVLEX@103.510:spravaucastverej" pid="2" fmtid="{D5CDD505-2E9C-101B-9397-08002B2CF9AE}">
    <vt:lpwstr/>
  </property>
  <property name="FSC#SKEDITIONSLOVLEX@103.510:typpredpis" pid="3" fmtid="{D5CDD505-2E9C-101B-9397-08002B2CF9AE}">
    <vt:lpwstr>Zákon</vt:lpwstr>
  </property>
  <property name="FSC#SKEDITIONSLOVLEX@103.510:cisloparlamenttlac" pid="4" fmtid="{D5CDD505-2E9C-101B-9397-08002B2CF9AE}">
    <vt:lpwstr/>
  </property>
  <property name="FSC#SKEDITIONSLOVLEX@103.510:stavpredpis" pid="5" fmtid="{D5CDD505-2E9C-101B-9397-08002B2CF9AE}">
    <vt:lpwstr>Vyhodnotenie medzirezortného pripomienkového konania</vt:lpwstr>
  </property>
  <property name="FSC#SKEDITIONSLOVLEX@103.510:povodpredpis" pid="6" fmtid="{D5CDD505-2E9C-101B-9397-08002B2CF9AE}">
    <vt:lpwstr>Slovlex (eLeg)</vt:lpwstr>
  </property>
  <property name="FSC#SKEDITIONSLOVLEX@103.510:legoblast" pid="7" fmtid="{D5CDD505-2E9C-101B-9397-08002B2CF9AE}">
    <vt:lpwstr>Zbrane a strelivo_x000d__x000a_Technické normy_x000d__x000a_Štátna hospodárska politika_x000d__x000a_Ochrana spotrebiteľa</vt:lpwstr>
  </property>
  <property name="FSC#SKEDITIONSLOVLEX@103.510:uzemplat" pid="8" fmtid="{D5CDD505-2E9C-101B-9397-08002B2CF9AE}">
    <vt:lpwstr/>
  </property>
  <property name="FSC#SKEDITIONSLOVLEX@103.510:vztahypredpis" pid="9" fmtid="{D5CDD505-2E9C-101B-9397-08002B2CF9AE}">
    <vt:lpwstr/>
  </property>
  <property name="FSC#SKEDITIONSLOVLEX@103.510:predkladatel" pid="10" fmtid="{D5CDD505-2E9C-101B-9397-08002B2CF9AE}">
    <vt:lpwstr>JUDr. Michaela Bačová</vt:lpwstr>
  </property>
  <property name="FSC#SKEDITIONSLOVLEX@103.510:zodppredkladatel" pid="11" fmtid="{D5CDD505-2E9C-101B-9397-08002B2CF9AE}">
    <vt:lpwstr>Katarína Surmíková Tatranská</vt:lpwstr>
  </property>
  <property name="FSC#SKEDITIONSLOVLEX@103.510:dalsipredkladatel" pid="12" fmtid="{D5CDD505-2E9C-101B-9397-08002B2CF9AE}">
    <vt:lpwstr/>
  </property>
  <property name="FSC#SKEDITIONSLOVLEX@103.510:nazovpredpis" pid="13" fmtid="{D5CDD505-2E9C-101B-9397-08002B2CF9AE}">
    <vt:lpwstr> ktorým sa mení a dopĺňa zákon č. 64/2019 Z. z. o sprístupňovaní strelných zbraní a streliva na civilné použitie na trhu v znení zákona č. 376/2019 Z. z. a ktorým sa menia a dopĺňajú niektoré zákony</vt:lpwstr>
  </property>
  <property name="FSC#SKEDITIONSLOVLEX@103.510:nazovpredpis1" pid="14" fmtid="{D5CDD505-2E9C-101B-9397-08002B2CF9AE}">
    <vt:lpwstr/>
  </property>
  <property name="FSC#SKEDITIONSLOVLEX@103.510:nazovpredpis2" pid="15" fmtid="{D5CDD505-2E9C-101B-9397-08002B2CF9AE}">
    <vt:lpwstr/>
  </property>
  <property name="FSC#SKEDITIONSLOVLEX@103.510:nazovpredpis3" pid="16" fmtid="{D5CDD505-2E9C-101B-9397-08002B2CF9AE}">
    <vt:lpwstr/>
  </property>
  <property name="FSC#SKEDITIONSLOVLEX@103.510:cislopredpis" pid="17" fmtid="{D5CDD505-2E9C-101B-9397-08002B2CF9AE}">
    <vt:lpwstr/>
  </property>
  <property name="FSC#SKEDITIONSLOVLEX@103.510:zodpinstitucia" pid="18" fmtid="{D5CDD505-2E9C-101B-9397-08002B2CF9AE}">
    <vt:lpwstr>Úrad pre normalizáciu, metrológiu a skúšobníctvo Slovenskej republiky (Úrad vlády Slovenskej republiky, odbor legislatívy ostatných ústredných orgánov štátnej správy)</vt:lpwstr>
  </property>
  <property name="FSC#SKEDITIONSLOVLEX@103.510:pripomienkovatelia" pid="19" fmtid="{D5CDD505-2E9C-101B-9397-08002B2CF9AE}">
    <vt:lpwstr>Úrad pre normalizáciu, metrológiu a skúšobníctvo Slovenskej republiky (Úrad vlády Slovenskej republiky, odbor legislatívy ostatných ústredných orgánov štátnej správy), Úrad pre normalizáciu, metrológiu a skúšobníctvo Slovenskej republiky (Úrad vlády Slovenskej republiky, odbor legislatívy ostatných ústredných orgánov štátnej správy), Úrad pre normalizáciu, metrológiu a skúšobníctvo Slovenskej republiky (Úrad vlády Slovenskej republiky, odbor legislatívy ostatných ústredných orgánov štátnej správy), Úrad pre normalizáciu, metrológiu a skúšobníctvo Slovenskej republiky (Úrad vlády Slovenskej republiky, odbor legislatívy ostatných ústredných orgánov štátnej správy), Úrad pre normalizáciu, metrológiu a skúšobníctvo Slovenskej republiky (Úrad vlády Slovenskej republiky, odbor legislatívy ostatných ústredných orgánov štátnej správy), Úrad pre normalizáciu, metrológiu a skúšobníctvo Slovenskej republiky (Úrad vlády Slovenskej republiky, odbor legislatívy ostatných ústredných orgánov štátnej správy), Úrad pre normalizáciu, metrológiu a skúšobníctvo Slovenskej republiky (Úrad vlády Slovenskej republiky, odbor legislatívy ostatných ústredných orgánov štátnej správy), Úrad pre normalizáciu, metrológiu a skúšobníctvo Slovenskej republiky (Úrad vlády Slovenskej republiky, odbor legislatívy ostatných ústredných orgánov štátnej správy), Úrad pre normalizáciu, metrológiu a skúšobníctvo Slovenskej republiky (Úrad vlády Slovenskej republiky, odbor legislatívy ostatných ústredných orgánov štátnej správy)</vt:lpwstr>
  </property>
  <property name="FSC#SKEDITIONSLOVLEX@103.510:autorpredpis" pid="20" fmtid="{D5CDD505-2E9C-101B-9397-08002B2CF9AE}">
    <vt:lpwstr/>
  </property>
  <property name="FSC#SKEDITIONSLOVLEX@103.510:podnetpredpis" pid="21" fmtid="{D5CDD505-2E9C-101B-9397-08002B2CF9AE}">
    <vt:lpwstr>vlastná iniciatíva</vt:lpwstr>
  </property>
  <property name="FSC#SKEDITIONSLOVLEX@103.510:plnynazovpredpis" pid="22" fmtid="{D5CDD505-2E9C-101B-9397-08002B2CF9AE}">
    <vt:lpwstr> Zákon ktorým sa mení a dopĺňa zákon č. 64/2019 Z. z. o sprístupňovaní strelných zbraní a streliva na civilné použitie na trhu v znení zákona č. 376/2019 Z. z. a ktorým sa menia a dopĺňajú niektoré zákony</vt:lpwstr>
  </property>
  <property name="FSC#SKEDITIONSLOVLEX@103.510:plnynazovpredpis1" pid="23" fmtid="{D5CDD505-2E9C-101B-9397-08002B2CF9AE}">
    <vt:lpwstr/>
  </property>
  <property name="FSC#SKEDITIONSLOVLEX@103.510:plnynazovpredpis2" pid="24" fmtid="{D5CDD505-2E9C-101B-9397-08002B2CF9AE}">
    <vt:lpwstr/>
  </property>
  <property name="FSC#SKEDITIONSLOVLEX@103.510:plnynazovpredpis3" pid="25" fmtid="{D5CDD505-2E9C-101B-9397-08002B2CF9AE}">
    <vt:lpwstr/>
  </property>
  <property name="FSC#SKEDITIONSLOVLEX@103.510:rezortcislopredpis" pid="26" fmtid="{D5CDD505-2E9C-101B-9397-08002B2CF9AE}">
    <vt:lpwstr>UNMS/03855/2021-801</vt:lpwstr>
  </property>
  <property name="FSC#SKEDITIONSLOVLEX@103.510:citaciapredpis" pid="27" fmtid="{D5CDD505-2E9C-101B-9397-08002B2CF9AE}">
    <vt:lpwstr/>
  </property>
  <property name="FSC#SKEDITIONSLOVLEX@103.510:spiscislouv" pid="28" fmtid="{D5CDD505-2E9C-101B-9397-08002B2CF9AE}">
    <vt:lpwstr/>
  </property>
  <property name="FSC#SKEDITIONSLOVLEX@103.510:datumschvalpredpis" pid="29" fmtid="{D5CDD505-2E9C-101B-9397-08002B2CF9AE}">
    <vt:lpwstr/>
  </property>
  <property name="FSC#SKEDITIONSLOVLEX@103.510:platneod" pid="30" fmtid="{D5CDD505-2E9C-101B-9397-08002B2CF9AE}">
    <vt:lpwstr/>
  </property>
  <property name="FSC#SKEDITIONSLOVLEX@103.510:platnedo" pid="31" fmtid="{D5CDD505-2E9C-101B-9397-08002B2CF9AE}">
    <vt:lpwstr/>
  </property>
  <property name="FSC#SKEDITIONSLOVLEX@103.510:ucinnostod" pid="32" fmtid="{D5CDD505-2E9C-101B-9397-08002B2CF9AE}">
    <vt:lpwstr/>
  </property>
  <property name="FSC#SKEDITIONSLOVLEX@103.510:ucinnostdo" pid="33" fmtid="{D5CDD505-2E9C-101B-9397-08002B2CF9AE}">
    <vt:lpwstr/>
  </property>
  <property name="FSC#SKEDITIONSLOVLEX@103.510:datumplatnosti" pid="34" fmtid="{D5CDD505-2E9C-101B-9397-08002B2CF9AE}">
    <vt:lpwstr/>
  </property>
  <property name="FSC#SKEDITIONSLOVLEX@103.510:cislolp" pid="35" fmtid="{D5CDD505-2E9C-101B-9397-08002B2CF9AE}">
    <vt:lpwstr>LP/2021/644</vt:lpwstr>
  </property>
  <property name="FSC#SKEDITIONSLOVLEX@103.510:typsprievdok" pid="36" fmtid="{D5CDD505-2E9C-101B-9397-08002B2CF9AE}">
    <vt:lpwstr>Vyhodnotenie medzirezortného pripomienkového konania</vt:lpwstr>
  </property>
  <property name="FSC#SKEDITIONSLOVLEX@103.510:cislopartlac" pid="37" fmtid="{D5CDD505-2E9C-101B-9397-08002B2CF9AE}">
    <vt:lpwstr/>
  </property>
  <property name="FSC#SKEDITIONSLOVLEX@103.510:AttrStrListDocPropUcelPredmetZmluvy" pid="38" fmtid="{D5CDD505-2E9C-101B-9397-08002B2CF9AE}">
    <vt:lpwstr/>
  </property>
  <property name="FSC#SKEDITIONSLOVLEX@103.510:AttrStrListDocPropUpravaPravFOPRO" pid="39" fmtid="{D5CDD505-2E9C-101B-9397-08002B2CF9AE}">
    <vt:lpwstr/>
  </property>
  <property name="FSC#SKEDITIONSLOVLEX@103.510:AttrStrListDocPropUpravaPredmetuZmluvy" pid="40" fmtid="{D5CDD505-2E9C-101B-9397-08002B2CF9AE}">
    <vt:lpwstr/>
  </property>
  <property name="FSC#SKEDITIONSLOVLEX@103.510:AttrStrListDocPropKategoriaZmluvy74" pid="41" fmtid="{D5CDD505-2E9C-101B-9397-08002B2CF9AE}">
    <vt:lpwstr/>
  </property>
  <property name="FSC#SKEDITIONSLOVLEX@103.510:AttrStrListDocPropKategoriaZmluvy75" pid="42" fmtid="{D5CDD505-2E9C-101B-9397-08002B2CF9AE}">
    <vt:lpwstr/>
  </property>
  <property name="FSC#SKEDITIONSLOVLEX@103.510:AttrStrListDocPropDopadyPrijatiaZmluvy" pid="43" fmtid="{D5CDD505-2E9C-101B-9397-08002B2CF9AE}">
    <vt:lpwstr/>
  </property>
  <property name="FSC#SKEDITIONSLOVLEX@103.510:AttrStrListDocPropProblematikaPPa" pid="44" fmtid="{D5CDD505-2E9C-101B-9397-08002B2CF9AE}">
    <vt:lpwstr/>
  </property>
  <property name="FSC#SKEDITIONSLOVLEX@103.510:AttrStrListDocPropPrimarnePravoEU" pid="45" fmtid="{D5CDD505-2E9C-101B-9397-08002B2CF9AE}">
    <vt:lpwstr/>
  </property>
  <property name="FSC#SKEDITIONSLOVLEX@103.510:AttrStrListDocPropSekundarneLegPravoPO" pid="46" fmtid="{D5CDD505-2E9C-101B-9397-08002B2CF9AE}">
    <vt:lpwstr/>
  </property>
  <property name="FSC#SKEDITIONSLOVLEX@103.510:AttrStrListDocPropSekundarneNelegPravoPO" pid="47" fmtid="{D5CDD505-2E9C-101B-9397-08002B2CF9AE}">
    <vt:lpwstr/>
  </property>
  <property name="FSC#SKEDITIONSLOVLEX@103.510:AttrStrListDocPropSekundarneLegPravoDO" pid="48" fmtid="{D5CDD505-2E9C-101B-9397-08002B2CF9AE}">
    <vt:lpwstr/>
  </property>
  <property name="FSC#SKEDITIONSLOVLEX@103.510:AttrStrListDocPropProblematikaPPb" pid="49" fmtid="{D5CDD505-2E9C-101B-9397-08002B2CF9AE}">
    <vt:lpwstr/>
  </property>
  <property name="FSC#SKEDITIONSLOVLEX@103.510:AttrStrListDocPropNazovPredpisuEU" pid="50" fmtid="{D5CDD505-2E9C-101B-9397-08002B2CF9AE}">
    <vt:lpwstr/>
  </property>
  <property name="FSC#SKEDITIONSLOVLEX@103.510:AttrStrListDocPropLehotaPrebratieSmernice" pid="51" fmtid="{D5CDD505-2E9C-101B-9397-08002B2CF9AE}">
    <vt:lpwstr/>
  </property>
  <property name="FSC#SKEDITIONSLOVLEX@103.510:AttrStrListDocPropLehotaNaPredlozenie" pid="52" fmtid="{D5CDD505-2E9C-101B-9397-08002B2CF9AE}">
    <vt:lpwstr/>
  </property>
  <property name="FSC#SKEDITIONSLOVLEX@103.510:AttrStrListDocPropInfoZaciatokKonania" pid="53" fmtid="{D5CDD505-2E9C-101B-9397-08002B2CF9AE}">
    <vt:lpwstr/>
  </property>
  <property name="FSC#SKEDITIONSLOVLEX@103.510:AttrStrListDocPropInfoUzPreberanePP" pid="54" fmtid="{D5CDD505-2E9C-101B-9397-08002B2CF9AE}">
    <vt:lpwstr/>
  </property>
  <property name="FSC#SKEDITIONSLOVLEX@103.510:AttrStrListDocPropStupenZlucitelnostiPP" pid="55" fmtid="{D5CDD505-2E9C-101B-9397-08002B2CF9AE}">
    <vt:lpwstr/>
  </property>
  <property name="FSC#SKEDITIONSLOVLEX@103.510:AttrStrListDocPropGestorSpolupRezorty" pid="56" fmtid="{D5CDD505-2E9C-101B-9397-08002B2CF9AE}">
    <vt:lpwstr/>
  </property>
  <property name="FSC#SKEDITIONSLOVLEX@103.510:AttrDateDocPropZaciatokPKK" pid="57" fmtid="{D5CDD505-2E9C-101B-9397-08002B2CF9AE}">
    <vt:lpwstr/>
  </property>
  <property name="FSC#SKEDITIONSLOVLEX@103.510:AttrDateDocPropUkonceniePKK" pid="58" fmtid="{D5CDD505-2E9C-101B-9397-08002B2CF9AE}">
    <vt:lpwstr/>
  </property>
  <property name="FSC#SKEDITIONSLOVLEX@103.510:AttrStrDocPropVplyvRozpocetVS" pid="59" fmtid="{D5CDD505-2E9C-101B-9397-08002B2CF9AE}">
    <vt:lpwstr/>
  </property>
  <property name="FSC#SKEDITIONSLOVLEX@103.510:AttrStrDocPropVplyvPodnikatelskeProstr" pid="60" fmtid="{D5CDD505-2E9C-101B-9397-08002B2CF9AE}">
    <vt:lpwstr/>
  </property>
  <property name="FSC#SKEDITIONSLOVLEX@103.510:AttrStrDocPropVplyvSocialny" pid="61" fmtid="{D5CDD505-2E9C-101B-9397-08002B2CF9AE}">
    <vt:lpwstr/>
  </property>
  <property name="FSC#SKEDITIONSLOVLEX@103.510:AttrStrDocPropVplyvNaZivotProstr" pid="62" fmtid="{D5CDD505-2E9C-101B-9397-08002B2CF9AE}">
    <vt:lpwstr/>
  </property>
  <property name="FSC#SKEDITIONSLOVLEX@103.510:AttrStrDocPropVplyvNaInformatizaciu" pid="63" fmtid="{D5CDD505-2E9C-101B-9397-08002B2CF9AE}">
    <vt:lpwstr/>
  </property>
  <property name="FSC#SKEDITIONSLOVLEX@103.510:AttrStrListDocPropPoznamkaVplyv" pid="64" fmtid="{D5CDD505-2E9C-101B-9397-08002B2CF9AE}">
    <vt:lpwstr/>
  </property>
  <property name="FSC#SKEDITIONSLOVLEX@103.510:AttrStrListDocPropAltRiesenia" pid="65" fmtid="{D5CDD505-2E9C-101B-9397-08002B2CF9AE}">
    <vt:lpwstr/>
  </property>
  <property name="FSC#SKEDITIONSLOVLEX@103.510:AttrStrListDocPropStanoviskoGest" pid="66" fmtid="{D5CDD505-2E9C-101B-9397-08002B2CF9AE}">
    <vt:lpwstr/>
  </property>
  <property name="FSC#SKEDITIONSLOVLEX@103.510:AttrStrListDocPropTextKomunike" pid="67" fmtid="{D5CDD505-2E9C-101B-9397-08002B2CF9AE}">
    <vt:lpwstr/>
  </property>
  <property name="FSC#SKEDITIONSLOVLEX@103.510:AttrStrListDocPropUznesenieCastA" pid="68" fmtid="{D5CDD505-2E9C-101B-9397-08002B2CF9AE}">
    <vt:lpwstr/>
  </property>
  <property name="FSC#SKEDITIONSLOVLEX@103.510:AttrStrListDocPropUznesenieZodpovednyA1" pid="69" fmtid="{D5CDD505-2E9C-101B-9397-08002B2CF9AE}">
    <vt:lpwstr/>
  </property>
  <property name="FSC#SKEDITIONSLOVLEX@103.510:AttrStrListDocPropUznesenieTextA1" pid="70" fmtid="{D5CDD505-2E9C-101B-9397-08002B2CF9AE}">
    <vt:lpwstr/>
  </property>
  <property name="FSC#SKEDITIONSLOVLEX@103.510:AttrStrListDocPropUznesenieTerminA1" pid="71" fmtid="{D5CDD505-2E9C-101B-9397-08002B2CF9AE}">
    <vt:lpwstr/>
  </property>
  <property name="FSC#SKEDITIONSLOVLEX@103.510:AttrStrListDocPropUznesenieBODA1" pid="72" fmtid="{D5CDD505-2E9C-101B-9397-08002B2CF9AE}">
    <vt:lpwstr/>
  </property>
  <property name="FSC#SKEDITIONSLOVLEX@103.510:AttrStrListDocPropUznesenieZodpovednyA2" pid="73" fmtid="{D5CDD505-2E9C-101B-9397-08002B2CF9AE}">
    <vt:lpwstr/>
  </property>
  <property name="FSC#SKEDITIONSLOVLEX@103.510:AttrStrListDocPropUznesenieTextA2" pid="74" fmtid="{D5CDD505-2E9C-101B-9397-08002B2CF9AE}">
    <vt:lpwstr/>
  </property>
  <property name="FSC#SKEDITIONSLOVLEX@103.510:AttrStrListDocPropUznesenieTerminA2" pid="75" fmtid="{D5CDD505-2E9C-101B-9397-08002B2CF9AE}">
    <vt:lpwstr/>
  </property>
  <property name="FSC#SKEDITIONSLOVLEX@103.510:AttrStrListDocPropUznesenieBODA3" pid="76" fmtid="{D5CDD505-2E9C-101B-9397-08002B2CF9AE}">
    <vt:lpwstr/>
  </property>
  <property name="FSC#SKEDITIONSLOVLEX@103.510:AttrStrListDocPropUznesenieZodpovednyA3" pid="77" fmtid="{D5CDD505-2E9C-101B-9397-08002B2CF9AE}">
    <vt:lpwstr/>
  </property>
  <property name="FSC#SKEDITIONSLOVLEX@103.510:AttrStrListDocPropUznesenieTextA3" pid="78" fmtid="{D5CDD505-2E9C-101B-9397-08002B2CF9AE}">
    <vt:lpwstr/>
  </property>
  <property name="FSC#SKEDITIONSLOVLEX@103.510:AttrStrListDocPropUznesenieTerminA3" pid="79" fmtid="{D5CDD505-2E9C-101B-9397-08002B2CF9AE}">
    <vt:lpwstr/>
  </property>
  <property name="FSC#SKEDITIONSLOVLEX@103.510:AttrStrListDocPropUznesenieBODA4" pid="80" fmtid="{D5CDD505-2E9C-101B-9397-08002B2CF9AE}">
    <vt:lpwstr/>
  </property>
  <property name="FSC#SKEDITIONSLOVLEX@103.510:AttrStrListDocPropUznesenieZodpovednyA4" pid="81" fmtid="{D5CDD505-2E9C-101B-9397-08002B2CF9AE}">
    <vt:lpwstr/>
  </property>
  <property name="FSC#SKEDITIONSLOVLEX@103.510:AttrStrListDocPropUznesenieTextA4" pid="82" fmtid="{D5CDD505-2E9C-101B-9397-08002B2CF9AE}">
    <vt:lpwstr/>
  </property>
  <property name="FSC#SKEDITIONSLOVLEX@103.510:AttrStrListDocPropUznesenieTerminA4" pid="83" fmtid="{D5CDD505-2E9C-101B-9397-08002B2CF9AE}">
    <vt:lpwstr/>
  </property>
  <property name="FSC#SKEDITIONSLOVLEX@103.510:AttrStrListDocPropUznesenieCastB" pid="84" fmtid="{D5CDD505-2E9C-101B-9397-08002B2CF9AE}">
    <vt:lpwstr/>
  </property>
  <property name="FSC#SKEDITIONSLOVLEX@103.510:AttrStrListDocPropUznesenieBODB1" pid="85" fmtid="{D5CDD505-2E9C-101B-9397-08002B2CF9AE}">
    <vt:lpwstr/>
  </property>
  <property name="FSC#SKEDITIONSLOVLEX@103.510:AttrStrListDocPropUznesenieZodpovednyB1" pid="86" fmtid="{D5CDD505-2E9C-101B-9397-08002B2CF9AE}">
    <vt:lpwstr/>
  </property>
  <property name="FSC#SKEDITIONSLOVLEX@103.510:AttrStrListDocPropUznesenieTextB1" pid="87" fmtid="{D5CDD505-2E9C-101B-9397-08002B2CF9AE}">
    <vt:lpwstr/>
  </property>
  <property name="FSC#SKEDITIONSLOVLEX@103.510:AttrStrListDocPropUznesenieTerminB1" pid="88" fmtid="{D5CDD505-2E9C-101B-9397-08002B2CF9AE}">
    <vt:lpwstr/>
  </property>
  <property name="FSC#SKEDITIONSLOVLEX@103.510:AttrStrListDocPropUznesenieBODB2" pid="89" fmtid="{D5CDD505-2E9C-101B-9397-08002B2CF9AE}">
    <vt:lpwstr/>
  </property>
  <property name="FSC#SKEDITIONSLOVLEX@103.510:AttrStrListDocPropUznesenieZodpovednyB2" pid="90" fmtid="{D5CDD505-2E9C-101B-9397-08002B2CF9AE}">
    <vt:lpwstr/>
  </property>
  <property name="FSC#SKEDITIONSLOVLEX@103.510:AttrStrListDocPropUznesenieTextB2" pid="91" fmtid="{D5CDD505-2E9C-101B-9397-08002B2CF9AE}">
    <vt:lpwstr/>
  </property>
  <property name="FSC#SKEDITIONSLOVLEX@103.510:AttrStrListDocPropUznesenieTerminB2" pid="92" fmtid="{D5CDD505-2E9C-101B-9397-08002B2CF9AE}">
    <vt:lpwstr/>
  </property>
  <property name="FSC#SKEDITIONSLOVLEX@103.510:AttrStrListDocPropUznesenieBODB3" pid="93" fmtid="{D5CDD505-2E9C-101B-9397-08002B2CF9AE}">
    <vt:lpwstr/>
  </property>
  <property name="FSC#SKEDITIONSLOVLEX@103.510:AttrStrListDocPropUznesenieZodpovednyB3" pid="94" fmtid="{D5CDD505-2E9C-101B-9397-08002B2CF9AE}">
    <vt:lpwstr/>
  </property>
  <property name="FSC#SKEDITIONSLOVLEX@103.510:AttrStrListDocPropUznesenieTextB3" pid="95" fmtid="{D5CDD505-2E9C-101B-9397-08002B2CF9AE}">
    <vt:lpwstr/>
  </property>
  <property name="FSC#SKEDITIONSLOVLEX@103.510:AttrStrListDocPropUznesenieTerminB3" pid="96" fmtid="{D5CDD505-2E9C-101B-9397-08002B2CF9AE}">
    <vt:lpwstr/>
  </property>
  <property name="FSC#SKEDITIONSLOVLEX@103.510:AttrStrListDocPropUznesenieBODB4" pid="97" fmtid="{D5CDD505-2E9C-101B-9397-08002B2CF9AE}">
    <vt:lpwstr/>
  </property>
  <property name="FSC#SKEDITIONSLOVLEX@103.510:AttrStrListDocPropUznesenieZodpovednyB4" pid="98" fmtid="{D5CDD505-2E9C-101B-9397-08002B2CF9AE}">
    <vt:lpwstr/>
  </property>
  <property name="FSC#SKEDITIONSLOVLEX@103.510:AttrStrListDocPropUznesenieTextB4" pid="99" fmtid="{D5CDD505-2E9C-101B-9397-08002B2CF9AE}">
    <vt:lpwstr/>
  </property>
  <property name="FSC#SKEDITIONSLOVLEX@103.510:AttrStrListDocPropUznesenieTerminB4" pid="100" fmtid="{D5CDD505-2E9C-101B-9397-08002B2CF9AE}">
    <vt:lpwstr/>
  </property>
  <property name="FSC#SKEDITIONSLOVLEX@103.510:AttrStrListDocPropUznesenieCastC" pid="101" fmtid="{D5CDD505-2E9C-101B-9397-08002B2CF9AE}">
    <vt:lpwstr/>
  </property>
  <property name="FSC#SKEDITIONSLOVLEX@103.510:AttrStrListDocPropUznesenieBODC1" pid="102" fmtid="{D5CDD505-2E9C-101B-9397-08002B2CF9AE}">
    <vt:lpwstr/>
  </property>
  <property name="FSC#SKEDITIONSLOVLEX@103.510:AttrStrListDocPropUznesenieZodpovednyC1" pid="103" fmtid="{D5CDD505-2E9C-101B-9397-08002B2CF9AE}">
    <vt:lpwstr/>
  </property>
  <property name="FSC#SKEDITIONSLOVLEX@103.510:AttrStrListDocPropUznesenieTextC1" pid="104" fmtid="{D5CDD505-2E9C-101B-9397-08002B2CF9AE}">
    <vt:lpwstr/>
  </property>
  <property name="FSC#SKEDITIONSLOVLEX@103.510:AttrStrListDocPropUznesenieTerminC1" pid="105" fmtid="{D5CDD505-2E9C-101B-9397-08002B2CF9AE}">
    <vt:lpwstr/>
  </property>
  <property name="FSC#SKEDITIONSLOVLEX@103.510:AttrStrListDocPropUznesenieBODC2" pid="106" fmtid="{D5CDD505-2E9C-101B-9397-08002B2CF9AE}">
    <vt:lpwstr/>
  </property>
  <property name="FSC#SKEDITIONSLOVLEX@103.510:AttrStrListDocPropUznesenieZodpovednyC2" pid="107" fmtid="{D5CDD505-2E9C-101B-9397-08002B2CF9AE}">
    <vt:lpwstr/>
  </property>
  <property name="FSC#SKEDITIONSLOVLEX@103.510:AttrStrListDocPropUznesenieTextC2" pid="108" fmtid="{D5CDD505-2E9C-101B-9397-08002B2CF9AE}">
    <vt:lpwstr/>
  </property>
  <property name="FSC#SKEDITIONSLOVLEX@103.510:AttrStrListDocPropUznesenieTerminC2" pid="109" fmtid="{D5CDD505-2E9C-101B-9397-08002B2CF9AE}">
    <vt:lpwstr/>
  </property>
  <property name="FSC#SKEDITIONSLOVLEX@103.510:AttrStrListDocPropUznesenieBODC3" pid="110" fmtid="{D5CDD505-2E9C-101B-9397-08002B2CF9AE}">
    <vt:lpwstr/>
  </property>
  <property name="FSC#SKEDITIONSLOVLEX@103.510:AttrStrListDocPropUznesenieZodpovednyC3" pid="111" fmtid="{D5CDD505-2E9C-101B-9397-08002B2CF9AE}">
    <vt:lpwstr/>
  </property>
  <property name="FSC#SKEDITIONSLOVLEX@103.510:AttrStrListDocPropUznesenieTextC3" pid="112" fmtid="{D5CDD505-2E9C-101B-9397-08002B2CF9AE}">
    <vt:lpwstr/>
  </property>
  <property name="FSC#SKEDITIONSLOVLEX@103.510:AttrStrListDocPropUznesenieTerminC3" pid="113" fmtid="{D5CDD505-2E9C-101B-9397-08002B2CF9AE}">
    <vt:lpwstr/>
  </property>
  <property name="FSC#SKEDITIONSLOVLEX@103.510:AttrStrListDocPropUznesenieBODC4" pid="114" fmtid="{D5CDD505-2E9C-101B-9397-08002B2CF9AE}">
    <vt:lpwstr/>
  </property>
  <property name="FSC#SKEDITIONSLOVLEX@103.510:AttrStrListDocPropUznesenieZodpovednyC4" pid="115" fmtid="{D5CDD505-2E9C-101B-9397-08002B2CF9AE}">
    <vt:lpwstr/>
  </property>
  <property name="FSC#SKEDITIONSLOVLEX@103.510:AttrStrListDocPropUznesenieTextC4" pid="116" fmtid="{D5CDD505-2E9C-101B-9397-08002B2CF9AE}">
    <vt:lpwstr/>
  </property>
  <property name="FSC#SKEDITIONSLOVLEX@103.510:AttrStrListDocPropUznesenieTerminC4" pid="117" fmtid="{D5CDD505-2E9C-101B-9397-08002B2CF9AE}">
    <vt:lpwstr/>
  </property>
  <property name="FSC#SKEDITIONSLOVLEX@103.510:AttrStrListDocPropUznesenieCastD" pid="118" fmtid="{D5CDD505-2E9C-101B-9397-08002B2CF9AE}">
    <vt:lpwstr/>
  </property>
  <property name="FSC#SKEDITIONSLOVLEX@103.510:AttrStrListDocPropUznesenieBODD1" pid="119" fmtid="{D5CDD505-2E9C-101B-9397-08002B2CF9AE}">
    <vt:lpwstr/>
  </property>
  <property name="FSC#SKEDITIONSLOVLEX@103.510:AttrStrListDocPropUznesenieZodpovednyD1" pid="120" fmtid="{D5CDD505-2E9C-101B-9397-08002B2CF9AE}">
    <vt:lpwstr/>
  </property>
  <property name="FSC#SKEDITIONSLOVLEX@103.510:AttrStrListDocPropUznesenieTextD1" pid="121" fmtid="{D5CDD505-2E9C-101B-9397-08002B2CF9AE}">
    <vt:lpwstr/>
  </property>
  <property name="FSC#SKEDITIONSLOVLEX@103.510:AttrStrListDocPropUznesenieTerminD1" pid="122" fmtid="{D5CDD505-2E9C-101B-9397-08002B2CF9AE}">
    <vt:lpwstr/>
  </property>
  <property name="FSC#SKEDITIONSLOVLEX@103.510:AttrStrListDocPropUznesenieBODD2" pid="123" fmtid="{D5CDD505-2E9C-101B-9397-08002B2CF9AE}">
    <vt:lpwstr/>
  </property>
  <property name="FSC#SKEDITIONSLOVLEX@103.510:AttrStrListDocPropUznesenieZodpovednyD2" pid="124" fmtid="{D5CDD505-2E9C-101B-9397-08002B2CF9AE}">
    <vt:lpwstr/>
  </property>
  <property name="FSC#SKEDITIONSLOVLEX@103.510:AttrStrListDocPropUznesenieTextD2" pid="125" fmtid="{D5CDD505-2E9C-101B-9397-08002B2CF9AE}">
    <vt:lpwstr/>
  </property>
  <property name="FSC#SKEDITIONSLOVLEX@103.510:AttrStrListDocPropUznesenieTerminD2" pid="126" fmtid="{D5CDD505-2E9C-101B-9397-08002B2CF9AE}">
    <vt:lpwstr/>
  </property>
  <property name="FSC#SKEDITIONSLOVLEX@103.510:AttrStrListDocPropUznesenieBODD3" pid="127" fmtid="{D5CDD505-2E9C-101B-9397-08002B2CF9AE}">
    <vt:lpwstr/>
  </property>
  <property name="FSC#SKEDITIONSLOVLEX@103.510:AttrStrListDocPropUznesenieZodpovednyD3" pid="128" fmtid="{D5CDD505-2E9C-101B-9397-08002B2CF9AE}">
    <vt:lpwstr/>
  </property>
  <property name="FSC#SKEDITIONSLOVLEX@103.510:AttrStrListDocPropUznesenieTextD3" pid="129" fmtid="{D5CDD505-2E9C-101B-9397-08002B2CF9AE}">
    <vt:lpwstr/>
  </property>
  <property name="FSC#SKEDITIONSLOVLEX@103.510:AttrStrListDocPropUznesenieTerminD3" pid="130" fmtid="{D5CDD505-2E9C-101B-9397-08002B2CF9AE}">
    <vt:lpwstr/>
  </property>
  <property name="FSC#SKEDITIONSLOVLEX@103.510:AttrStrListDocPropUznesenieBODD4" pid="131" fmtid="{D5CDD505-2E9C-101B-9397-08002B2CF9AE}">
    <vt:lpwstr/>
  </property>
  <property name="FSC#SKEDITIONSLOVLEX@103.510:AttrStrListDocPropUznesenieZodpovednyD4" pid="132" fmtid="{D5CDD505-2E9C-101B-9397-08002B2CF9AE}">
    <vt:lpwstr/>
  </property>
  <property name="FSC#SKEDITIONSLOVLEX@103.510:AttrStrListDocPropUznesenieTextD4" pid="133" fmtid="{D5CDD505-2E9C-101B-9397-08002B2CF9AE}">
    <vt:lpwstr/>
  </property>
  <property name="FSC#SKEDITIONSLOVLEX@103.510:AttrStrListDocPropUznesenieTerminD4" pid="134" fmtid="{D5CDD505-2E9C-101B-9397-08002B2CF9AE}">
    <vt:lpwstr/>
  </property>
  <property name="FSC#SKEDITIONSLOVLEX@103.510:AttrStrListDocPropUznesenieVykonaju" pid="135" fmtid="{D5CDD505-2E9C-101B-9397-08002B2CF9AE}">
    <vt:lpwstr/>
  </property>
  <property name="FSC#SKEDITIONSLOVLEX@103.510:AttrStrListDocPropUznesenieNaVedomie" pid="136" fmtid="{D5CDD505-2E9C-101B-9397-08002B2CF9AE}">
    <vt:lpwstr/>
  </property>
  <property name="FSC#SKEDITIONSLOVLEX@103.510:funkciaPred" pid="137" fmtid="{D5CDD505-2E9C-101B-9397-08002B2CF9AE}">
    <vt:lpwstr/>
  </property>
  <property name="FSC#SKEDITIONSLOVLEX@103.510:funkciaPredAkuzativ" pid="138" fmtid="{D5CDD505-2E9C-101B-9397-08002B2CF9AE}">
    <vt:lpwstr/>
  </property>
  <property name="FSC#SKEDITIONSLOVLEX@103.510:funkciaPredDativ" pid="139" fmtid="{D5CDD505-2E9C-101B-9397-08002B2CF9AE}">
    <vt:lpwstr/>
  </property>
  <property name="FSC#SKEDITIONSLOVLEX@103.510:funkciaZodpPred" pid="140" fmtid="{D5CDD505-2E9C-101B-9397-08002B2CF9AE}">
    <vt:lpwstr>predsedníčka Úradu pre normalizáciu,metrológiu a skúšobníctvo Slovenskej republiky</vt:lpwstr>
  </property>
  <property name="FSC#SKEDITIONSLOVLEX@103.510:funkciaZodpPredAkuzativ" pid="141" fmtid="{D5CDD505-2E9C-101B-9397-08002B2CF9AE}">
    <vt:lpwstr>predsedníčku Úradu pre normalizáciu, metrológiu a skúšobníctvo Slovenskej republiky</vt:lpwstr>
  </property>
  <property name="FSC#SKEDITIONSLOVLEX@103.510:funkciaZodpPredDativ" pid="142" fmtid="{D5CDD505-2E9C-101B-9397-08002B2CF9AE}">
    <vt:lpwstr>predsedníčke Úradu pre normalizáciu, metrológiu a skúšobníctvo Slovenskej republiky</vt:lpwstr>
  </property>
  <property name="FSC#SKEDITIONSLOVLEX@103.510:funkciaDalsiPred" pid="143" fmtid="{D5CDD505-2E9C-101B-9397-08002B2CF9AE}">
    <vt:lpwstr/>
  </property>
  <property name="FSC#SKEDITIONSLOVLEX@103.510:funkciaDalsiPredAkuzativ" pid="144" fmtid="{D5CDD505-2E9C-101B-9397-08002B2CF9AE}">
    <vt:lpwstr/>
  </property>
  <property name="FSC#SKEDITIONSLOVLEX@103.510:funkciaDalsiPredDativ" pid="145" fmtid="{D5CDD505-2E9C-101B-9397-08002B2CF9AE}">
    <vt:lpwstr/>
  </property>
  <property name="FSC#SKEDITIONSLOVLEX@103.510:predkladateliaObalSD" pid="146" fmtid="{D5CDD505-2E9C-101B-9397-08002B2CF9AE}">
    <vt:lpwstr>Katarína Surmíková Tatranská_x000d__x000a_predsedníčka Úradu pre normalizáciu,metrológiu a skúšobníctvo Slovenskej republiky</vt:lpwstr>
  </property>
  <property name="FSC#SKEDITIONSLOVLEX@103.510:AttrStrListDocPropTextVseobPrilohy" pid="147" fmtid="{D5CDD505-2E9C-101B-9397-08002B2CF9AE}">
    <vt:lpwstr/>
  </property>
  <property name="FSC#SKEDITIONSLOVLEX@103.510:AttrStrListDocPropTextPredklSpravy" pid="148" fmtid="{D5CDD505-2E9C-101B-9397-08002B2CF9AE}">
    <vt:lpwstr>&lt;p&gt;Návrh zákona, ktorým sa mení a&amp;nbsp;dopĺňa zákon 64/2019 Z. z. o sprístupňovaní strelných zbraní a streliva na civilné použitie na trhu v&amp;nbsp;znení zákona č. 376/2019 Z. z. a&amp;nbsp;o&amp;nbsp;zmene a&amp;nbsp;doplnení niektorých zákonov (ďalej len „návrh zákona“) predkladá predsedníčka Úradu pre normalizáciu, metrológiu a&amp;nbsp;skúšobníctvo Slovenskej republiky (ďalej len „úrad“) na základe&amp;nbsp;vlastnej iniciatívy.&lt;/p&gt;&lt;p&gt;&amp;nbsp;&amp;nbsp;&amp;nbsp;&amp;nbsp;&amp;nbsp;&amp;nbsp;&amp;nbsp;&amp;nbsp;&amp;nbsp;&amp;nbsp;&amp;nbsp; Hlavným dôvodom vypracovania návrhu zákona je úprava niektorých ustanovení zákona č.&amp;nbsp;64/2019 Z. z. v&amp;nbsp;nadväznosti na zaradenie iba toho tlmiča hluku výstrelu (ďalej len „tlmič“) alebo zbrane kategórie B alebo kategórie C, ktorej súčasťou je tlmič, medzi zakázané doplnky zbrane podľa § 4 ods.&amp;nbsp;4 písm. a) zákona č. 190/2003 Z. z. o&amp;nbsp;strelných zbraniach a&amp;nbsp;strelive a&amp;nbsp;o&amp;nbsp;zmene a&amp;nbsp;doplnení niektorých zákonov v&amp;nbsp;znení neskorších predpisov (ďalej len „zákon č. 190/2003 Z. z.“), ktorý nespĺňa podmienky podľa zákona č. 64/2019 Z. z. Zmeny sa týkajú úpravy použitej terminológie, požiadaviek na tlmič, posudzovania zhody tlmiča, označovania tlmiča a&amp;nbsp;výstupných dokumentov posudzovania zhody tlmiča a&amp;nbsp;úprav vyplývajúcich z&amp;nbsp;aplikačnej praxe.&lt;/p&gt;&lt;p&gt;Zmeny zákona o&amp;nbsp;sprístupňovaní strelných zbraní a streliva na civilné použitie na trhu sa týkajú úpravy použitej terminológie, požiadaviek na tlmič, posudzovania zhody tlmiča, označovania tlmiča a&amp;nbsp;výstupných dokumentov posudzovania zhody tlmiča. V&amp;nbsp;prílohách zákona o&amp;nbsp;sprístupňovaní strelných zbraní a streliva na civilné použitie na trhu sa dopĺňajú ustanovenia o základných požiadavkách pre tlmič, spôsobe výkonu kusového overenia tlmiča a&amp;nbsp;nového kusového overenia tlmiča.&lt;/p&gt;&lt;p&gt;&amp;nbsp;&lt;/p&gt;&lt;p&gt;Návrhom zákona sa mení a&amp;nbsp;dopĺňa zákon č. 190/2003 Z. z. vo vzťahu k tlmiču, a to najmä zaradenie tlmiča do kategórie B strelných zbraní.&lt;/p&gt;&lt;p&gt;&amp;nbsp;&lt;/p&gt;&lt;p&gt;Návrhom zákona sa mení a&amp;nbsp;dopĺňa zákon č. 274/2009 Z. z. o&amp;nbsp;poľovníctve a&amp;nbsp;o&amp;nbsp;zmene a&amp;nbsp;doplnení niektorých zákonov v&amp;nbsp;znení neskorších predpisov. Určuje sa, kedy sa na lov zveri so zbraňou s&amp;nbsp;tlmičom nevzťahuje zákaz.&lt;/p&gt;&lt;p&gt;&amp;nbsp;&lt;/p&gt;&lt;p&gt;Predložený návrh zákona bude predmetom vnútrokomunitárneho pripomienkového konania.&lt;/p&gt;&lt;p&gt;Návrh zákona bol v dňoch od 5. novembra 2022 do 16. novembra 2022 predmetom predbežného pripomienkového konania, v rámci ktorého Stála pracovná komisia Legislatívnej rady vlády Slovenskej republiky na posudzovanie vybraných vplyvov zaujala k materiálu nesúhlasné stanovisko s odporúčaním na jeho dopracovanie podľa jej pripomienok. Návrh zákona sa predkladá v&amp;nbsp;znení pripomienok Stálej pracovnej komisie Legislatívnej rady vlády Slovenskej republiky na posudzovanie vybraných vplyvov.&lt;/p&gt;&lt;p&gt;Účinnosť návrhu zákona sa navrhuje od 15.októbra 2022, čím sa zabezpečí dostatočne dlhá legisvakančná doba na oboznámenie sa s&amp;nbsp;návrhom zákona.&lt;/p&gt;</vt:lpwstr>
  </property>
  <property name="FSC#COOSYSTEM@1.1:Container" pid="149" fmtid="{D5CDD505-2E9C-101B-9397-08002B2CF9AE}">
    <vt:lpwstr>COO.2145.1000.3.4835081</vt:lpwstr>
  </property>
  <property name="FSC#FSCFOLIO@1.1001:docpropproject" pid="150" fmtid="{D5CDD505-2E9C-101B-9397-08002B2CF9AE}">
    <vt:lpwstr/>
  </property>
  <property name="FSC#SKEDITIONSLOVLEX@103.510:aktualnyrok" pid="151" fmtid="{D5CDD505-2E9C-101B-9397-08002B2CF9AE}">
    <vt:lpwstr>2022</vt:lpwstr>
  </property>
  <property name="FSC#SKEDITIONSLOVLEX@103.510:vytvorenedna" pid="152" fmtid="{D5CDD505-2E9C-101B-9397-08002B2CF9AE}">
    <vt:lpwstr>24. 2. 2022</vt:lpwstr>
  </property>
</Properties>
</file>