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50E69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9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50E69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9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9F28E6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50E69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9F28E6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50E69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0E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B50E6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2E2E70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216EED" w14:textId="6A27ED2F" w:rsidR="00BF08B3" w:rsidRPr="002E2E70" w:rsidRDefault="00C0662A" w:rsidP="002E2E70">
                  <w:pPr>
                    <w:keepNext/>
                    <w:keepLines/>
                    <w:spacing w:after="20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F28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A7399"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BF08B3" w:rsidRPr="00BF08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ktorým sa mení a dopĺňa zákon č. 64/2019 Z. z. o sprístupňovaní strelných zbraní a streliva na civilné použitie na trhu v znení zákona č. 376/2019 Z. z. a </w:t>
                  </w:r>
                  <w:r w:rsidR="002E2E70" w:rsidRPr="002E2E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ktorým sa menia a dopĺňajú niektoré zákony</w:t>
                  </w:r>
                </w:p>
                <w:p w14:paraId="3A132366" w14:textId="06A96D91" w:rsidR="0081708C" w:rsidRPr="002E2E70" w:rsidRDefault="0081708C" w:rsidP="00BA739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Pr="00B50E6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007B74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007B74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9F28E6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DF72C8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F28E6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9F28E6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DF72C8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BAE2FB8" w:rsidR="0081708C" w:rsidRPr="009F28E6" w:rsidRDefault="00BF08B3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predsedníčka Úradu pre normalizáciu, metrológiu a skúšobníctvo Slovenskej republiky</w:t>
            </w:r>
          </w:p>
        </w:tc>
      </w:tr>
    </w:tbl>
    <w:p w14:paraId="1759EBB3" w14:textId="77777777" w:rsidR="0081708C" w:rsidRPr="00DF72C8" w:rsidRDefault="004478A2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DF72C8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9F28E6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F28E6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DF72C8" w:rsidRDefault="009C4F6D" w:rsidP="0081708C">
      <w:pPr>
        <w:rPr>
          <w:rFonts w:ascii="Times New Roman" w:hAnsi="Times New Roman" w:cs="Times New Roman"/>
        </w:rPr>
      </w:pPr>
    </w:p>
    <w:p w14:paraId="12E7E758" w14:textId="2755732B" w:rsidR="00BA7399" w:rsidRPr="00DF72C8" w:rsidRDefault="00BA7399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A7399" w:rsidRPr="009F28E6" w14:paraId="0C26461A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46352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F31981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A7399" w:rsidRPr="009F28E6" w14:paraId="7569EC75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1DED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D5B3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DE35E6" w14:textId="3BBFC5F7" w:rsidR="00BF08B3" w:rsidRPr="00BF08B3" w:rsidRDefault="00BA7399" w:rsidP="00BF08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návrh zákona, </w:t>
            </w:r>
            <w:r w:rsidR="00BF08B3" w:rsidRPr="00BF08B3">
              <w:rPr>
                <w:rFonts w:ascii="Times New Roman" w:hAnsi="Times New Roman" w:cs="Times New Roman"/>
                <w:sz w:val="25"/>
                <w:szCs w:val="25"/>
              </w:rPr>
              <w:t>ktorým sa mení a dopĺňa zákon č. 64/2019 Z. z.</w:t>
            </w:r>
            <w:r w:rsidR="00BF08B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08B3" w:rsidRPr="00BF08B3">
              <w:rPr>
                <w:rFonts w:ascii="Times New Roman" w:hAnsi="Times New Roman" w:cs="Times New Roman"/>
                <w:sz w:val="25"/>
                <w:szCs w:val="25"/>
              </w:rPr>
              <w:t>o sprístupňovaní strelných zbraní a streliva na civilné použitie na trhu v znení zákona č. 376/2019 Z. z. a</w:t>
            </w:r>
            <w:r w:rsidR="009A7FE9">
              <w:rPr>
                <w:rFonts w:ascii="Times New Roman" w:hAnsi="Times New Roman" w:cs="Times New Roman"/>
                <w:sz w:val="25"/>
                <w:szCs w:val="25"/>
              </w:rPr>
              <w:t> ktorým sa menia a dopĺňajú niektoré zákony</w:t>
            </w:r>
            <w:r w:rsidR="00567D2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1EB7349B" w14:textId="2DC6A31B" w:rsidR="00BA7399" w:rsidRPr="00DF72C8" w:rsidRDefault="00BA7399" w:rsidP="00BF08B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71ADE9EA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12FA6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0917BCF3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F3A487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A5E3" w14:textId="6F394C57" w:rsidR="00BA7399" w:rsidRPr="00DF72C8" w:rsidRDefault="00252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BA7399"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overuje</w:t>
            </w:r>
          </w:p>
        </w:tc>
      </w:tr>
      <w:tr w:rsidR="00BA7399" w:rsidRPr="009F28E6" w14:paraId="7ADA7671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74B1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8FE8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A7399" w:rsidRPr="009F28E6" w14:paraId="1D69966D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ED1FA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CA204A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580C2" w14:textId="77777777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A7399" w:rsidRPr="009F28E6" w14:paraId="3E98BBE5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CA87D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2AAE70C9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6D1D08" w14:textId="77777777" w:rsidR="00BA7399" w:rsidRPr="00DF72C8" w:rsidRDefault="00BA7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FF7167" w14:textId="2A8738A3" w:rsidR="00BA7399" w:rsidRPr="00DF72C8" w:rsidRDefault="00007B74" w:rsidP="007E4BAB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podpredsedu vlády </w:t>
            </w:r>
            <w:r w:rsidR="00B51191"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BA7399" w:rsidRPr="009F28E6" w14:paraId="610724B4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985DF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6DFD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562AC" w14:textId="2074C4C4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uviesť 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a odôvodniť 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vládny návrh zákona v</w:t>
            </w:r>
            <w:r w:rsidR="00567D27">
              <w:rPr>
                <w:rFonts w:ascii="Times New Roman" w:hAnsi="Times New Roman" w:cs="Times New Roman"/>
                <w:sz w:val="25"/>
                <w:szCs w:val="25"/>
              </w:rPr>
              <w:t xml:space="preserve"> pléne 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Národnej rad</w:t>
            </w:r>
            <w:r w:rsidR="00567D27">
              <w:rPr>
                <w:rFonts w:ascii="Times New Roman" w:hAnsi="Times New Roman" w:cs="Times New Roman"/>
                <w:sz w:val="25"/>
                <w:szCs w:val="25"/>
              </w:rPr>
              <w:t>y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republiky,</w:t>
            </w:r>
          </w:p>
        </w:tc>
      </w:tr>
      <w:tr w:rsidR="00BA7399" w:rsidRPr="009F28E6" w14:paraId="3723498D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80922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5E67593C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64C9" w14:textId="77777777" w:rsidR="00BA7399" w:rsidRPr="00DF72C8" w:rsidRDefault="00BA7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668F" w14:textId="28733EE9" w:rsidR="00BA7399" w:rsidRPr="00DF72C8" w:rsidRDefault="00BF08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</w:t>
            </w:r>
            <w:r w:rsidR="00BA7399"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níčku Úradu </w:t>
            </w:r>
            <w:r w:rsidR="0064700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 normalizáciu, metrológiu a skúšobníctvo Slovenskej republiky</w:t>
            </w:r>
          </w:p>
        </w:tc>
      </w:tr>
      <w:tr w:rsidR="00BA7399" w:rsidRPr="009F28E6" w14:paraId="055C5197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321B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AA1173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6C21E0" w14:textId="20948668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odôvodniť vládny návrh zákona v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>o výboroch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Národnej rad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>y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republiky.</w:t>
            </w:r>
          </w:p>
        </w:tc>
      </w:tr>
      <w:tr w:rsidR="00BA7399" w:rsidRPr="009F28E6" w14:paraId="014B1015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BEB5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142FF1A5" w:rsidR="00596D02" w:rsidRPr="00DF72C8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F28E6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F28E6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F28E6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86F854B" w14:textId="2A2C96D4" w:rsidR="00BA7399" w:rsidRPr="00DF72C8" w:rsidRDefault="00BA7399">
            <w:pPr>
              <w:divId w:val="835655255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095955CE" w14:textId="7CF4F84D" w:rsidR="00BA7399" w:rsidRPr="00DF72C8" w:rsidRDefault="00007B74">
            <w:pPr>
              <w:divId w:val="835655255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podpredsed</w:t>
            </w:r>
            <w:r w:rsidR="00905A74" w:rsidRPr="00DF72C8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vlády</w:t>
            </w:r>
            <w:r w:rsidR="00BA7399"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1191" w:rsidRPr="00DF72C8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  <w:p w14:paraId="7B9DFC7F" w14:textId="40572631" w:rsidR="00557779" w:rsidRPr="00DF72C8" w:rsidRDefault="00BA7399" w:rsidP="00BA7399">
            <w:pPr>
              <w:rPr>
                <w:rFonts w:ascii="Times New Roman" w:hAnsi="Times New Roman" w:cs="Times New Roman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predsed</w:t>
            </w:r>
            <w:r w:rsidR="00BF08B3">
              <w:rPr>
                <w:rFonts w:ascii="Times New Roman" w:hAnsi="Times New Roman" w:cs="Times New Roman"/>
                <w:sz w:val="25"/>
                <w:szCs w:val="25"/>
              </w:rPr>
              <w:t>níčka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F08B3">
              <w:rPr>
                <w:rFonts w:ascii="Times New Roman" w:hAnsi="Times New Roman" w:cs="Times New Roman"/>
                <w:sz w:val="25"/>
                <w:szCs w:val="25"/>
              </w:rPr>
              <w:t>Úradu pre normalizáciu, metrológiu a skúšobníctvo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  <w:tr w:rsidR="00557779" w:rsidRPr="009F28E6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F28E6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DF72C8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9F28E6" w14:paraId="2E92D592" w14:textId="77777777" w:rsidTr="005E1E88">
        <w:trPr>
          <w:cantSplit/>
        </w:trPr>
        <w:tc>
          <w:tcPr>
            <w:tcW w:w="1668" w:type="dxa"/>
          </w:tcPr>
          <w:p w14:paraId="27A57D39" w14:textId="36687A1A" w:rsidR="00557779" w:rsidRPr="009F28E6" w:rsidRDefault="00BA7399" w:rsidP="00BA739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270FA64" w:rsidR="00557779" w:rsidRPr="00DF72C8" w:rsidRDefault="00BA7399" w:rsidP="00BA7399">
            <w:pPr>
              <w:rPr>
                <w:rFonts w:ascii="Times New Roman" w:hAnsi="Times New Roman" w:cs="Times New Roman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DF72C8" w:rsidRDefault="00557779" w:rsidP="0081708C">
      <w:pPr>
        <w:rPr>
          <w:rFonts w:ascii="Times New Roman" w:hAnsi="Times New Roman" w:cs="Times New Roman"/>
        </w:rPr>
      </w:pPr>
    </w:p>
    <w:sectPr w:rsidR="00557779" w:rsidRPr="00DF72C8" w:rsidSect="00C8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2DF9" w14:textId="77777777" w:rsidR="004478A2" w:rsidRDefault="004478A2" w:rsidP="009F28E6">
      <w:r>
        <w:separator/>
      </w:r>
    </w:p>
  </w:endnote>
  <w:endnote w:type="continuationSeparator" w:id="0">
    <w:p w14:paraId="3F075742" w14:textId="77777777" w:rsidR="004478A2" w:rsidRDefault="004478A2" w:rsidP="009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A90EB" w14:textId="77777777" w:rsidR="005E06D6" w:rsidRDefault="005E06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198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8C227D4" w14:textId="6E02F5A4" w:rsidR="009F28E6" w:rsidRPr="00B50E69" w:rsidRDefault="009F28E6">
        <w:pPr>
          <w:pStyle w:val="Pta"/>
          <w:rPr>
            <w:rFonts w:ascii="Times New Roman" w:hAnsi="Times New Roman"/>
          </w:rPr>
        </w:pPr>
        <w:r w:rsidRPr="00B50E69">
          <w:rPr>
            <w:rFonts w:ascii="Times New Roman" w:hAnsi="Times New Roman"/>
          </w:rPr>
          <w:fldChar w:fldCharType="begin"/>
        </w:r>
        <w:r w:rsidRPr="00B50E69">
          <w:rPr>
            <w:rFonts w:ascii="Times New Roman" w:hAnsi="Times New Roman"/>
          </w:rPr>
          <w:instrText>PAGE   \* MERGEFORMAT</w:instrText>
        </w:r>
        <w:r w:rsidRPr="00B50E69">
          <w:rPr>
            <w:rFonts w:ascii="Times New Roman" w:hAnsi="Times New Roman"/>
          </w:rPr>
          <w:fldChar w:fldCharType="separate"/>
        </w:r>
        <w:r w:rsidR="00DE0D56">
          <w:rPr>
            <w:rFonts w:ascii="Times New Roman" w:hAnsi="Times New Roman"/>
            <w:noProof/>
          </w:rPr>
          <w:t>1</w:t>
        </w:r>
        <w:r w:rsidRPr="00B50E69">
          <w:rPr>
            <w:rFonts w:ascii="Times New Roman" w:hAnsi="Times New Roman"/>
          </w:rPr>
          <w:fldChar w:fldCharType="end"/>
        </w:r>
      </w:p>
    </w:sdtContent>
  </w:sdt>
  <w:p w14:paraId="78193555" w14:textId="77777777" w:rsidR="009F28E6" w:rsidRDefault="009F28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2F17" w14:textId="77777777" w:rsidR="005E06D6" w:rsidRDefault="005E06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9AB5" w14:textId="77777777" w:rsidR="004478A2" w:rsidRDefault="004478A2" w:rsidP="009F28E6">
      <w:r>
        <w:separator/>
      </w:r>
    </w:p>
  </w:footnote>
  <w:footnote w:type="continuationSeparator" w:id="0">
    <w:p w14:paraId="7DE8E85E" w14:textId="77777777" w:rsidR="004478A2" w:rsidRDefault="004478A2" w:rsidP="009F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9532" w14:textId="77777777" w:rsidR="005E06D6" w:rsidRDefault="005E06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7B2B" w14:textId="77777777" w:rsidR="005E06D6" w:rsidRDefault="005E06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E0CD" w14:textId="77777777" w:rsidR="005E06D6" w:rsidRDefault="005E06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7B74"/>
    <w:rsid w:val="00061FED"/>
    <w:rsid w:val="00074658"/>
    <w:rsid w:val="0009713A"/>
    <w:rsid w:val="0010780A"/>
    <w:rsid w:val="00175B8A"/>
    <w:rsid w:val="001D495F"/>
    <w:rsid w:val="0025257D"/>
    <w:rsid w:val="002578F9"/>
    <w:rsid w:val="00266B00"/>
    <w:rsid w:val="002B0D08"/>
    <w:rsid w:val="002E2E70"/>
    <w:rsid w:val="00356199"/>
    <w:rsid w:val="00372BCE"/>
    <w:rsid w:val="00376D2B"/>
    <w:rsid w:val="0039308B"/>
    <w:rsid w:val="00402F32"/>
    <w:rsid w:val="004276A7"/>
    <w:rsid w:val="004478A2"/>
    <w:rsid w:val="00456D57"/>
    <w:rsid w:val="004E4672"/>
    <w:rsid w:val="005151A4"/>
    <w:rsid w:val="00557779"/>
    <w:rsid w:val="00567D27"/>
    <w:rsid w:val="00596D02"/>
    <w:rsid w:val="005E06D6"/>
    <w:rsid w:val="005E1E88"/>
    <w:rsid w:val="00645D1A"/>
    <w:rsid w:val="0064700D"/>
    <w:rsid w:val="006724AF"/>
    <w:rsid w:val="006740F9"/>
    <w:rsid w:val="00691AA0"/>
    <w:rsid w:val="006A2A39"/>
    <w:rsid w:val="006B6F58"/>
    <w:rsid w:val="006F2EA0"/>
    <w:rsid w:val="006F3C1D"/>
    <w:rsid w:val="006F6506"/>
    <w:rsid w:val="007A4577"/>
    <w:rsid w:val="007C2AD6"/>
    <w:rsid w:val="007E4BAB"/>
    <w:rsid w:val="0081708C"/>
    <w:rsid w:val="008462F5"/>
    <w:rsid w:val="008805FA"/>
    <w:rsid w:val="008C3A96"/>
    <w:rsid w:val="00905A74"/>
    <w:rsid w:val="0092640A"/>
    <w:rsid w:val="00930845"/>
    <w:rsid w:val="00976A51"/>
    <w:rsid w:val="009964F3"/>
    <w:rsid w:val="009A7FE9"/>
    <w:rsid w:val="009B7E21"/>
    <w:rsid w:val="009C4F6D"/>
    <w:rsid w:val="009E77C3"/>
    <w:rsid w:val="009F28E6"/>
    <w:rsid w:val="00A316FE"/>
    <w:rsid w:val="00A3474E"/>
    <w:rsid w:val="00A80A5B"/>
    <w:rsid w:val="00AA1F92"/>
    <w:rsid w:val="00B07CB6"/>
    <w:rsid w:val="00B50E69"/>
    <w:rsid w:val="00B51191"/>
    <w:rsid w:val="00BA7028"/>
    <w:rsid w:val="00BA7399"/>
    <w:rsid w:val="00BD2459"/>
    <w:rsid w:val="00BD562D"/>
    <w:rsid w:val="00BE47B1"/>
    <w:rsid w:val="00BF08B3"/>
    <w:rsid w:val="00C0662A"/>
    <w:rsid w:val="00C604FB"/>
    <w:rsid w:val="00C82652"/>
    <w:rsid w:val="00C858E5"/>
    <w:rsid w:val="00CC3A18"/>
    <w:rsid w:val="00CE3BF1"/>
    <w:rsid w:val="00D2394F"/>
    <w:rsid w:val="00D25781"/>
    <w:rsid w:val="00D26F72"/>
    <w:rsid w:val="00D30B43"/>
    <w:rsid w:val="00D87168"/>
    <w:rsid w:val="00D912E3"/>
    <w:rsid w:val="00DE0D56"/>
    <w:rsid w:val="00DF72C8"/>
    <w:rsid w:val="00E21461"/>
    <w:rsid w:val="00E22B67"/>
    <w:rsid w:val="00EA65D1"/>
    <w:rsid w:val="00EB7696"/>
    <w:rsid w:val="00ED412E"/>
    <w:rsid w:val="00F94F2B"/>
    <w:rsid w:val="00F9721E"/>
    <w:rsid w:val="00FA27F1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F28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navrh_uznesenia_vlady"/>
    <f:field ref="objsubject" par="" edit="true" text=""/>
    <f:field ref="objcreatedby" par="" text="Bačová, Michaela, JUDr."/>
    <f:field ref="objcreatedat" par="" text="3.12.2021 13:13:44"/>
    <f:field ref="objchangedby" par="" text="Administrator, System"/>
    <f:field ref="objmodifiedat" par="" text="3.12.2021 13:1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A9A80A-7EFA-41AA-B05B-948C7BC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2022-02-23T21:15:00Z</dcterms:created>
  <dcterms:modified xsi:type="dcterms:W3CDTF">2022-02-23T21:15:00Z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COO.2145.1000.3.4712726</vt:lpwstr>
  </property>
  <property fmtid="{D5CDD505-2E9C-101B-9397-08002B2CF9AE}" pid="152" name="FSC#FSCFOLIO@1.1001:docpropproject">
    <vt:lpwstr/>
  </property>
</Properties>
</file>