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FA5078" w:rsidRPr="00A1697E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(Ú. v. EÚ L 214, 17.6.2021)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51/2007 Z. z., ktorým sa ustanovujú požiadavky na uvádzanie osiva olejnín a priadnych rastlín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52/2007 Z. z., ktorým sa ustanovujú požiadavky na uvádzanie osiva krmovín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53/2007 Z. z., ktorým sa ustanovujú požiadavky na uvádzanie osiva repy na trh v znení nariadenia vlády Slovenskej republiky č. 275/2016 Z. z.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E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58/2007 Z. z., ktorým sa ustanovujú požiadavky na uvádzanie osiva zelenín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12C5D" w:rsidRPr="00A1697E" w:rsidRDefault="00E12C5D" w:rsidP="0043275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5078" w:rsidRPr="00A1697E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078" w:rsidRPr="00A1697E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Článok</w:t>
            </w:r>
          </w:p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(Č, O,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Spôsob transp.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EBD" w:rsidRPr="005F1EBD" w:rsidRDefault="005F1EBD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66/401/EHS, 66/402/EHS, 2002/54/ES, 2002/55/ES a 2002/57/ES sa menia takto: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66/401/EHS sa mení v súlade s časťou A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66/402/EHS sa mení v súlade s časťou B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2002/54/ES sa mení v súlade s časťou C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2002/55/ES sa mení v súlade s časťou D prílohy k tejto smernici.</w:t>
            </w:r>
          </w:p>
          <w:p w:rsidR="005F1EBD" w:rsidRPr="005F1EBD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2002/57/ES sa mení v súlade s časťou E prílohy k tejto smernici.</w:t>
            </w:r>
          </w:p>
          <w:p w:rsidR="00EF4F74" w:rsidRPr="00A1697E" w:rsidRDefault="00EF4F7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4F74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F74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novela n. v.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Pr="00A1697E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80A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Pr="00A1697E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Pr="00A1697E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4335F" w:rsidRPr="00A1697E" w:rsidRDefault="00E4335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Pr="00A1697E" w:rsidRDefault="00783E9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odsekom 8,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A80A6F" w:rsidRDefault="00A80A6F" w:rsidP="00A80A6F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A80A6F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„(11) Ak po preverení dodržania požiadaviek podľa odsekov 3 a 10 stále existuje pochybnosť, ktorá sa týka odrodovej pravosti osiva, kontrolný ústav môže na preverenie</w:t>
            </w:r>
            <w:r w:rsidR="00930873" w:rsidRP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80511" w:rsidRDefault="00080511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ôsmym bodom,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164D80" w:rsidRP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EF7304" w:rsidRPr="00A1697E" w:rsidRDefault="00EF7304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A1697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697E">
              <w:rPr>
                <w:sz w:val="20"/>
                <w:szCs w:val="20"/>
              </w:rPr>
              <w:t>Členské štáty prijmú a uverejnia najneskôr do 31. augusta 2022 zákony, iné právne predpisy a správne opatrenia potrebné na dosiahnutie súladu s touto smernicou. Komisii bezodkladne oznámia znenie týchto ustanovení.</w:t>
            </w:r>
          </w:p>
          <w:p w:rsidR="00EF7304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septembra 2022.</w:t>
            </w:r>
          </w:p>
          <w:p w:rsidR="004E57E6" w:rsidRPr="00EF7304" w:rsidRDefault="004E57E6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7304" w:rsidRPr="00EF7304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Podrobnosti o odkaze upravia členské štáty.</w:t>
            </w: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2" w:rsidRPr="00A1697E" w:rsidRDefault="00C023E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7E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81" w:rsidRDefault="0033748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51/2007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51/2007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796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  <w:r w:rsidR="007965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A169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7F" w:rsidRPr="00A1697E" w:rsidRDefault="007772F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C21BC2" w:rsidRPr="00A1697E" w:rsidRDefault="00C21BC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019">
              <w:rPr>
                <w:rFonts w:ascii="Times New Roman" w:hAnsi="Times New Roman" w:cs="Times New Roman"/>
                <w:sz w:val="20"/>
                <w:szCs w:val="20"/>
              </w:rPr>
              <w:t>B: 9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4B3" w:rsidRPr="00C734B3" w:rsidRDefault="00C734B3" w:rsidP="00C734B3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Toto nariadenie vlády nadobúda účinnosť 1. septembra 2022 okrem čl. I siedmeho bodu a ôsmeho bodu, ktoré nadobúdajú </w:t>
            </w:r>
            <w:r w:rsidRPr="00E81D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dňom vyhlásenia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od, piaty bod 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1B5E11" w:rsidRDefault="001B5E11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3A" w:rsidRDefault="00387B3A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D67019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</w:p>
          <w:p w:rsidR="004E57E6" w:rsidRPr="00A1697E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„11.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387B3A" w:rsidRDefault="00387B3A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C0B76" w:rsidRPr="00A1697E" w:rsidRDefault="001C0B76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5 sa dopĺňa desiatym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„10. Vykonávacia smernica Komisie (EÚ) 2021/</w:t>
            </w:r>
            <w:r w:rsidRPr="001C154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tretím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„3.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925E5" w:rsidRPr="00387B3A" w:rsidRDefault="000925E5" w:rsidP="000925E5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 xml:space="preserve"> a trinástym bodom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, ktor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zne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jú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25E5" w:rsidRPr="000925E5" w:rsidRDefault="000925E5" w:rsidP="001C0B76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„12. Vykonávacia smernica Komisie (EÚ) 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2021/971 zo 16. júna 2021, ktorou sa 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</w:t>
            </w:r>
            <w:r w:rsidRPr="001C0B7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1C0B7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obchodovaní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17.6.2021).</w:t>
            </w:r>
            <w:r w:rsid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</w:t>
            </w:r>
            <w:r w:rsidR="006E18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“.</w:t>
            </w: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04939" w:rsidRPr="00A1697E" w:rsidRDefault="00904939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ôsmym bodom, ktorý znie:</w:t>
            </w:r>
          </w:p>
          <w:p w:rsidR="004E57E6" w:rsidRPr="00A1697E" w:rsidRDefault="00904939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„8.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nadobúda účinnosť dvadsiatym dňom po jej uverejnení v </w:t>
            </w:r>
            <w:r w:rsidRPr="00A16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Úradnom vestníku Európskej únie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A1697E" w:rsidRDefault="001533A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A5078" w:rsidRPr="00A1697E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02DCA" w:rsidRPr="00A1697E" w:rsidTr="003A54FB">
        <w:trPr>
          <w:trHeight w:val="254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2002/57/ES, ako sa uvádza v článku 1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prílohy I k smernici 66/401/EHS</w:t>
            </w:r>
          </w:p>
          <w:p w:rsidR="00502DCA" w:rsidRPr="00EF7304" w:rsidRDefault="00502DCA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 k smernici 66/401/EHS sa dopĺňa tento bod 7: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„7.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4 a 6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B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66/402/EHS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66/402/EHS sa dopĺňa tento bod 8: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„8.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3 a 7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Pr="00A1697E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C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lastRenderedPageBreak/>
              <w:t>Zmena prílohy I k smernici 2002/54/ES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časti A. Plodina v prílohe I k smernici 2002/54/ES sa medzi body 5 a 6 vkladá tento bod 5a: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“5a. V prípade, že po vykonaní bodov 2 až 5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D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2002/55/ES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2002/55/ES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1, 2 a 3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E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2002/57/ES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2002/57/ES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 a 3 stále pretrváva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DF045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52</w:t>
            </w:r>
            <w:r w:rsidR="00502DCA"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53/2007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DF04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Pr="00A1697E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502DCA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DF0451"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8,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DF0451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„(11) Ak po preverení dodržania požiadaviek podľa odsekov 3 a 10 stále existuje pochybnosť, ktorá sa týka odrodovej pravosti osiva, kontrolný ústav môže na preverenie</w:t>
            </w:r>
            <w:r w:rsidR="000E0D56" w:rsidRP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E0D56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DF0451" w:rsidRDefault="00DF0451" w:rsidP="00DF0451"/>
          <w:p w:rsidR="00CB7064" w:rsidRDefault="00CB7064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ôsmym bodom,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/>
          <w:p w:rsidR="00CB7064" w:rsidRDefault="00CB7064" w:rsidP="00DF0451"/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C45AA" w:rsidRDefault="00DC45AA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D8" w:rsidRPr="00A1697E" w:rsidRDefault="004A27D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78" w:rsidRPr="00A1697E" w:rsidRDefault="00FA5078" w:rsidP="00CB70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A1697E" w:rsidSect="0087535E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13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AA" w:rsidRDefault="007302AA" w:rsidP="00910F0C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1C1547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35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1C15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5E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AA" w:rsidRDefault="007302AA" w:rsidP="00910F0C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13F28"/>
    <w:rsid w:val="00023D87"/>
    <w:rsid w:val="00024A28"/>
    <w:rsid w:val="000267A8"/>
    <w:rsid w:val="00036234"/>
    <w:rsid w:val="00036FA6"/>
    <w:rsid w:val="00071C7D"/>
    <w:rsid w:val="00080511"/>
    <w:rsid w:val="00081B30"/>
    <w:rsid w:val="000925E5"/>
    <w:rsid w:val="000B2E68"/>
    <w:rsid w:val="000B4F7E"/>
    <w:rsid w:val="000C2545"/>
    <w:rsid w:val="000E0D56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B5E11"/>
    <w:rsid w:val="001C0B76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240D"/>
    <w:rsid w:val="002E2749"/>
    <w:rsid w:val="002E4C39"/>
    <w:rsid w:val="002F1654"/>
    <w:rsid w:val="00307CEF"/>
    <w:rsid w:val="00314625"/>
    <w:rsid w:val="0031785D"/>
    <w:rsid w:val="00337481"/>
    <w:rsid w:val="00355B2F"/>
    <w:rsid w:val="003740C4"/>
    <w:rsid w:val="00387B3A"/>
    <w:rsid w:val="0039202C"/>
    <w:rsid w:val="003A54FB"/>
    <w:rsid w:val="003D372E"/>
    <w:rsid w:val="003E03CB"/>
    <w:rsid w:val="003E2DA1"/>
    <w:rsid w:val="003E3D74"/>
    <w:rsid w:val="003F4987"/>
    <w:rsid w:val="00400C52"/>
    <w:rsid w:val="00413DEC"/>
    <w:rsid w:val="00416ADF"/>
    <w:rsid w:val="00432756"/>
    <w:rsid w:val="00433493"/>
    <w:rsid w:val="004527D4"/>
    <w:rsid w:val="004852D5"/>
    <w:rsid w:val="00495E6A"/>
    <w:rsid w:val="004A27D8"/>
    <w:rsid w:val="004B4A9E"/>
    <w:rsid w:val="004B5BFF"/>
    <w:rsid w:val="004C3653"/>
    <w:rsid w:val="004D4C54"/>
    <w:rsid w:val="004E57E6"/>
    <w:rsid w:val="005025BA"/>
    <w:rsid w:val="00502DCA"/>
    <w:rsid w:val="0051791A"/>
    <w:rsid w:val="00551822"/>
    <w:rsid w:val="005576A1"/>
    <w:rsid w:val="0056073E"/>
    <w:rsid w:val="00591E30"/>
    <w:rsid w:val="00593698"/>
    <w:rsid w:val="00595E2C"/>
    <w:rsid w:val="005C73AD"/>
    <w:rsid w:val="005F1EBD"/>
    <w:rsid w:val="00651999"/>
    <w:rsid w:val="00672A65"/>
    <w:rsid w:val="00672CBE"/>
    <w:rsid w:val="00680F4C"/>
    <w:rsid w:val="006B5F40"/>
    <w:rsid w:val="006D24B5"/>
    <w:rsid w:val="006D5001"/>
    <w:rsid w:val="006E18ED"/>
    <w:rsid w:val="006E4454"/>
    <w:rsid w:val="00721FF4"/>
    <w:rsid w:val="00727003"/>
    <w:rsid w:val="007302AA"/>
    <w:rsid w:val="0075102F"/>
    <w:rsid w:val="00755C89"/>
    <w:rsid w:val="007772FB"/>
    <w:rsid w:val="0078364D"/>
    <w:rsid w:val="00783E9F"/>
    <w:rsid w:val="0079656E"/>
    <w:rsid w:val="00797917"/>
    <w:rsid w:val="007A023E"/>
    <w:rsid w:val="007A4585"/>
    <w:rsid w:val="007C6291"/>
    <w:rsid w:val="007C6345"/>
    <w:rsid w:val="007E4A3F"/>
    <w:rsid w:val="0081617F"/>
    <w:rsid w:val="008173A9"/>
    <w:rsid w:val="008324FE"/>
    <w:rsid w:val="00832703"/>
    <w:rsid w:val="00863CA2"/>
    <w:rsid w:val="0087535E"/>
    <w:rsid w:val="0087610B"/>
    <w:rsid w:val="00895F7C"/>
    <w:rsid w:val="008A0167"/>
    <w:rsid w:val="008D38BA"/>
    <w:rsid w:val="00904939"/>
    <w:rsid w:val="00910F0C"/>
    <w:rsid w:val="00930873"/>
    <w:rsid w:val="00936F0D"/>
    <w:rsid w:val="00943AE6"/>
    <w:rsid w:val="00950C9C"/>
    <w:rsid w:val="00962FAE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45B9"/>
    <w:rsid w:val="00A636AC"/>
    <w:rsid w:val="00A63B2B"/>
    <w:rsid w:val="00A7503E"/>
    <w:rsid w:val="00A80A6F"/>
    <w:rsid w:val="00A84D8F"/>
    <w:rsid w:val="00AA77CB"/>
    <w:rsid w:val="00AC1510"/>
    <w:rsid w:val="00AC3860"/>
    <w:rsid w:val="00B05C4F"/>
    <w:rsid w:val="00B119EF"/>
    <w:rsid w:val="00B636D1"/>
    <w:rsid w:val="00B65A74"/>
    <w:rsid w:val="00BA4765"/>
    <w:rsid w:val="00BC3269"/>
    <w:rsid w:val="00BE48D2"/>
    <w:rsid w:val="00C023E2"/>
    <w:rsid w:val="00C1067F"/>
    <w:rsid w:val="00C21BC2"/>
    <w:rsid w:val="00C25019"/>
    <w:rsid w:val="00C2787F"/>
    <w:rsid w:val="00C363BA"/>
    <w:rsid w:val="00C369B5"/>
    <w:rsid w:val="00C370F1"/>
    <w:rsid w:val="00C43ACC"/>
    <w:rsid w:val="00C4587A"/>
    <w:rsid w:val="00C5041D"/>
    <w:rsid w:val="00C70842"/>
    <w:rsid w:val="00C734B3"/>
    <w:rsid w:val="00C8611F"/>
    <w:rsid w:val="00C90D28"/>
    <w:rsid w:val="00CB7064"/>
    <w:rsid w:val="00CD3C4C"/>
    <w:rsid w:val="00CD5267"/>
    <w:rsid w:val="00D23F37"/>
    <w:rsid w:val="00D2588C"/>
    <w:rsid w:val="00D26233"/>
    <w:rsid w:val="00D472E2"/>
    <w:rsid w:val="00D53F61"/>
    <w:rsid w:val="00D62D29"/>
    <w:rsid w:val="00D67019"/>
    <w:rsid w:val="00D94FCE"/>
    <w:rsid w:val="00DC438A"/>
    <w:rsid w:val="00DC45AA"/>
    <w:rsid w:val="00DE7452"/>
    <w:rsid w:val="00DF0451"/>
    <w:rsid w:val="00E12C5D"/>
    <w:rsid w:val="00E40B66"/>
    <w:rsid w:val="00E4335F"/>
    <w:rsid w:val="00E60F36"/>
    <w:rsid w:val="00E81D2A"/>
    <w:rsid w:val="00E829A2"/>
    <w:rsid w:val="00E926D9"/>
    <w:rsid w:val="00E955BA"/>
    <w:rsid w:val="00E95C04"/>
    <w:rsid w:val="00EB6361"/>
    <w:rsid w:val="00EE53EA"/>
    <w:rsid w:val="00EE5532"/>
    <w:rsid w:val="00EF4F74"/>
    <w:rsid w:val="00EF7304"/>
    <w:rsid w:val="00F00B35"/>
    <w:rsid w:val="00F10B62"/>
    <w:rsid w:val="00F4439D"/>
    <w:rsid w:val="00F65816"/>
    <w:rsid w:val="00F80F0D"/>
    <w:rsid w:val="00F915ED"/>
    <w:rsid w:val="00FA2EA4"/>
    <w:rsid w:val="00FA5078"/>
    <w:rsid w:val="00FB39F1"/>
    <w:rsid w:val="00FB7AFA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FF0D0-7475-4304-A179-B20882B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971"/>
    <f:field ref="objsubject" par="" edit="true" text=""/>
    <f:field ref="objcreatedby" par="" text="Nemec, Roman, Mgr."/>
    <f:field ref="objcreatedat" par="" text="19.1.2022 13:51:29"/>
    <f:field ref="objchangedby" par="" text="Administrator, System"/>
    <f:field ref="objmodifiedat" par="" text="19.1.2022 13:5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AACBC0-0028-44A6-AFA1-E1F5262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149</cp:revision>
  <cp:lastPrinted>2019-06-13T06:42:00Z</cp:lastPrinted>
  <dcterms:created xsi:type="dcterms:W3CDTF">2019-05-23T07:25:00Z</dcterms:created>
  <dcterms:modified xsi:type="dcterms:W3CDTF">2022-02-14T11:51:00Z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